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668EC" w14:textId="77777777" w:rsidR="0021109C" w:rsidRPr="00175168" w:rsidRDefault="0021109C" w:rsidP="0021109C">
      <w:pPr>
        <w:spacing w:after="58"/>
        <w:ind w:left="2344"/>
      </w:pPr>
    </w:p>
    <w:p w14:paraId="7D43E891" w14:textId="77777777" w:rsidR="0021109C" w:rsidRPr="00175168" w:rsidRDefault="0021109C" w:rsidP="0021109C">
      <w:pPr>
        <w:spacing w:after="1395" w:line="981" w:lineRule="auto"/>
        <w:ind w:left="10" w:right="72" w:hanging="10"/>
        <w:jc w:val="center"/>
      </w:pPr>
      <w:r w:rsidRPr="00972114">
        <w:rPr>
          <w:rFonts w:ascii="Cambria" w:eastAsia="MS Mincho" w:hAnsi="Cambria"/>
          <w:noProof/>
          <w:sz w:val="24"/>
          <w:lang w:eastAsia="en-GB"/>
        </w:rPr>
        <w:drawing>
          <wp:inline distT="0" distB="0" distL="0" distR="0" wp14:anchorId="09C3EAC9" wp14:editId="4A958CE3">
            <wp:extent cx="2350581" cy="1818640"/>
            <wp:effectExtent l="0" t="0" r="0" b="0"/>
            <wp:docPr id="13" name="Picture 13" descr="C:\Users\MohamedA\Desktop\MY 2021\Fast tracked Implementation\Logo with madagascar\Logo w_ islan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A\Desktop\MY 2021\Fast tracked Implementation\Logo with madagascar\Logo w_ island_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359" cy="1832395"/>
                    </a:xfrm>
                    <a:prstGeom prst="rect">
                      <a:avLst/>
                    </a:prstGeom>
                    <a:noFill/>
                    <a:ln>
                      <a:noFill/>
                    </a:ln>
                  </pic:spPr>
                </pic:pic>
              </a:graphicData>
            </a:graphic>
          </wp:inline>
        </w:drawing>
      </w:r>
    </w:p>
    <w:p w14:paraId="13501010" w14:textId="31DE358F" w:rsidR="006B56D9" w:rsidRPr="00175168" w:rsidRDefault="0086110E" w:rsidP="0021109C">
      <w:pPr>
        <w:jc w:val="center"/>
        <w:rPr>
          <w:rFonts w:asciiTheme="minorHAnsi" w:hAnsiTheme="minorHAnsi" w:cs="Arial"/>
          <w:b/>
          <w:sz w:val="40"/>
          <w:szCs w:val="40"/>
        </w:rPr>
      </w:pPr>
      <w:r w:rsidRPr="0086110E">
        <w:rPr>
          <w:rFonts w:asciiTheme="minorHAnsi" w:hAnsiTheme="minorHAnsi" w:cs="Arial"/>
          <w:b/>
          <w:sz w:val="40"/>
          <w:szCs w:val="40"/>
        </w:rPr>
        <w:t>Enhancing Resilience to Drought and Related Disasters for Co</w:t>
      </w:r>
      <w:r>
        <w:rPr>
          <w:rFonts w:asciiTheme="minorHAnsi" w:hAnsiTheme="minorHAnsi" w:cs="Arial"/>
          <w:b/>
          <w:sz w:val="40"/>
          <w:szCs w:val="40"/>
        </w:rPr>
        <w:t xml:space="preserve">mmunities in </w:t>
      </w:r>
      <w:r w:rsidR="0021109C" w:rsidRPr="00750AEA">
        <w:rPr>
          <w:rFonts w:asciiTheme="minorHAnsi" w:hAnsiTheme="minorHAnsi" w:cs="Arial"/>
          <w:b/>
          <w:sz w:val="40"/>
          <w:szCs w:val="40"/>
        </w:rPr>
        <w:t xml:space="preserve">the </w:t>
      </w:r>
      <w:r w:rsidR="004E4572">
        <w:rPr>
          <w:rFonts w:asciiTheme="minorHAnsi" w:hAnsiTheme="minorHAnsi" w:cs="Arial"/>
          <w:b/>
          <w:sz w:val="40"/>
          <w:szCs w:val="40"/>
        </w:rPr>
        <w:t>IGAD Cluster 2</w:t>
      </w:r>
      <w:r w:rsidR="0021109C" w:rsidRPr="00175168">
        <w:rPr>
          <w:rFonts w:asciiTheme="minorHAnsi" w:hAnsiTheme="minorHAnsi" w:cs="Arial"/>
          <w:b/>
          <w:sz w:val="40"/>
          <w:szCs w:val="40"/>
        </w:rPr>
        <w:t xml:space="preserve"> </w:t>
      </w:r>
    </w:p>
    <w:p w14:paraId="1E19195D" w14:textId="77777777" w:rsidR="006B56D9" w:rsidRPr="00750AEA" w:rsidRDefault="006B56D9" w:rsidP="0021109C">
      <w:pPr>
        <w:jc w:val="center"/>
        <w:rPr>
          <w:rFonts w:asciiTheme="minorHAnsi" w:hAnsiTheme="minorHAnsi" w:cs="Arial"/>
          <w:b/>
          <w:sz w:val="40"/>
          <w:szCs w:val="40"/>
        </w:rPr>
      </w:pPr>
    </w:p>
    <w:p w14:paraId="313E03C7" w14:textId="7DF5A87B" w:rsidR="0021109C" w:rsidRPr="00551E36" w:rsidRDefault="0021109C" w:rsidP="0021109C">
      <w:pPr>
        <w:jc w:val="center"/>
        <w:rPr>
          <w:rFonts w:asciiTheme="minorHAnsi" w:hAnsiTheme="minorHAnsi" w:cs="Arial"/>
          <w:b/>
          <w:sz w:val="40"/>
          <w:szCs w:val="40"/>
        </w:rPr>
      </w:pPr>
      <w:r w:rsidRPr="00306530">
        <w:rPr>
          <w:rFonts w:asciiTheme="minorHAnsi" w:hAnsiTheme="minorHAnsi" w:cs="Arial"/>
          <w:b/>
          <w:sz w:val="40"/>
          <w:szCs w:val="40"/>
        </w:rPr>
        <w:t>Program</w:t>
      </w:r>
      <w:r w:rsidR="00F46DC6" w:rsidRPr="00306530">
        <w:rPr>
          <w:rFonts w:asciiTheme="minorHAnsi" w:hAnsiTheme="minorHAnsi" w:cs="Arial"/>
          <w:b/>
          <w:sz w:val="40"/>
          <w:szCs w:val="40"/>
        </w:rPr>
        <w:t>me</w:t>
      </w:r>
      <w:r w:rsidRPr="00551E36">
        <w:rPr>
          <w:rFonts w:asciiTheme="minorHAnsi" w:hAnsiTheme="minorHAnsi" w:cs="Arial"/>
          <w:b/>
          <w:sz w:val="40"/>
          <w:szCs w:val="40"/>
        </w:rPr>
        <w:t xml:space="preserve"> Proposal Document</w:t>
      </w:r>
    </w:p>
    <w:p w14:paraId="3323C1EF" w14:textId="77777777" w:rsidR="0021109C" w:rsidRPr="00F25957" w:rsidRDefault="0021109C" w:rsidP="0021109C">
      <w:pPr>
        <w:jc w:val="center"/>
        <w:rPr>
          <w:rFonts w:cs="Arial"/>
          <w:b/>
          <w:sz w:val="36"/>
          <w:szCs w:val="36"/>
        </w:rPr>
      </w:pPr>
    </w:p>
    <w:p w14:paraId="3FF03E52" w14:textId="77777777" w:rsidR="0021109C" w:rsidRPr="00972114" w:rsidRDefault="0021109C" w:rsidP="0021109C">
      <w:pPr>
        <w:jc w:val="center"/>
        <w:rPr>
          <w:rFonts w:asciiTheme="minorHAnsi" w:hAnsiTheme="minorHAnsi" w:cs="Arial"/>
          <w:b/>
          <w:sz w:val="40"/>
          <w:szCs w:val="40"/>
        </w:rPr>
      </w:pPr>
    </w:p>
    <w:p w14:paraId="7E939817" w14:textId="5DCCF589" w:rsidR="0021109C" w:rsidRPr="00972114" w:rsidRDefault="0086110E" w:rsidP="0021109C">
      <w:pPr>
        <w:jc w:val="center"/>
        <w:rPr>
          <w:rFonts w:asciiTheme="minorHAnsi" w:hAnsiTheme="minorHAnsi" w:cs="Arial"/>
          <w:b/>
          <w:sz w:val="40"/>
          <w:szCs w:val="40"/>
        </w:rPr>
      </w:pPr>
      <w:bookmarkStart w:id="0" w:name="_heading=h.1fob9te" w:colFirst="0" w:colLast="0"/>
      <w:bookmarkEnd w:id="0"/>
      <w:r>
        <w:rPr>
          <w:rFonts w:asciiTheme="minorHAnsi" w:hAnsiTheme="minorHAnsi" w:cs="Arial"/>
          <w:b/>
          <w:sz w:val="40"/>
          <w:szCs w:val="40"/>
        </w:rPr>
        <w:t>202</w:t>
      </w:r>
      <w:r w:rsidR="00D37974">
        <w:rPr>
          <w:rFonts w:asciiTheme="minorHAnsi" w:hAnsiTheme="minorHAnsi" w:cs="Arial"/>
          <w:b/>
          <w:sz w:val="40"/>
          <w:szCs w:val="40"/>
        </w:rPr>
        <w:t>1</w:t>
      </w:r>
      <w:r w:rsidR="0021109C" w:rsidRPr="00972114">
        <w:rPr>
          <w:rFonts w:asciiTheme="minorHAnsi" w:hAnsiTheme="minorHAnsi" w:cs="Arial"/>
          <w:b/>
          <w:sz w:val="40"/>
          <w:szCs w:val="40"/>
        </w:rPr>
        <w:t>-</w:t>
      </w:r>
      <w:r w:rsidR="00D37974">
        <w:rPr>
          <w:rFonts w:asciiTheme="minorHAnsi" w:hAnsiTheme="minorHAnsi" w:cs="Arial"/>
          <w:b/>
          <w:sz w:val="40"/>
          <w:szCs w:val="40"/>
        </w:rPr>
        <w:t>2025</w:t>
      </w:r>
    </w:p>
    <w:p w14:paraId="7F3EB56B" w14:textId="5102DAF8" w:rsidR="0021109C" w:rsidRPr="00972114" w:rsidRDefault="0021109C" w:rsidP="0021109C">
      <w:pPr>
        <w:jc w:val="center"/>
        <w:rPr>
          <w:rFonts w:cs="Arial"/>
          <w:b/>
          <w:sz w:val="48"/>
          <w:szCs w:val="36"/>
        </w:rPr>
      </w:pPr>
    </w:p>
    <w:p w14:paraId="75973FD2" w14:textId="77777777" w:rsidR="006B56D9" w:rsidRPr="00972114" w:rsidRDefault="006B56D9" w:rsidP="0021109C">
      <w:pPr>
        <w:jc w:val="center"/>
        <w:rPr>
          <w:rFonts w:cs="Arial"/>
          <w:b/>
          <w:sz w:val="48"/>
          <w:szCs w:val="36"/>
        </w:rPr>
      </w:pPr>
    </w:p>
    <w:p w14:paraId="23C2CEDF" w14:textId="7F39F194" w:rsidR="0021109C" w:rsidRPr="00972114" w:rsidRDefault="009054B5" w:rsidP="0021109C">
      <w:pPr>
        <w:jc w:val="center"/>
        <w:rPr>
          <w:rFonts w:asciiTheme="minorHAnsi" w:hAnsiTheme="minorHAnsi" w:cs="Arial"/>
          <w:b/>
          <w:sz w:val="32"/>
        </w:rPr>
      </w:pPr>
      <w:r>
        <w:rPr>
          <w:rFonts w:asciiTheme="minorHAnsi" w:hAnsiTheme="minorHAnsi" w:cs="Arial"/>
          <w:b/>
          <w:sz w:val="32"/>
        </w:rPr>
        <w:t xml:space="preserve">January </w:t>
      </w:r>
      <w:r w:rsidR="00E24812">
        <w:rPr>
          <w:rFonts w:asciiTheme="minorHAnsi" w:hAnsiTheme="minorHAnsi" w:cs="Arial"/>
          <w:b/>
          <w:sz w:val="32"/>
        </w:rPr>
        <w:t>2021</w:t>
      </w:r>
    </w:p>
    <w:p w14:paraId="03870460" w14:textId="77777777" w:rsidR="0021109C" w:rsidRPr="00972114" w:rsidRDefault="0021109C" w:rsidP="0021109C">
      <w:pPr>
        <w:jc w:val="center"/>
        <w:rPr>
          <w:rFonts w:cs="Arial"/>
          <w:b/>
          <w:color w:val="525252" w:themeColor="accent3" w:themeShade="80"/>
          <w:sz w:val="36"/>
          <w:szCs w:val="36"/>
        </w:rPr>
      </w:pPr>
    </w:p>
    <w:p w14:paraId="6DBF95AA" w14:textId="04BFF024" w:rsidR="0021109C" w:rsidRPr="00972114" w:rsidRDefault="0021109C" w:rsidP="0021109C">
      <w:pPr>
        <w:jc w:val="center"/>
        <w:rPr>
          <w:rFonts w:cs="Arial"/>
          <w:b/>
          <w:color w:val="525252" w:themeColor="accent3" w:themeShade="80"/>
          <w:sz w:val="36"/>
          <w:szCs w:val="36"/>
        </w:rPr>
      </w:pPr>
    </w:p>
    <w:p w14:paraId="526C5451" w14:textId="20EB8CF5" w:rsidR="00E50904" w:rsidRPr="00972114" w:rsidRDefault="00E50904" w:rsidP="0021109C">
      <w:pPr>
        <w:jc w:val="center"/>
        <w:rPr>
          <w:rFonts w:cs="Arial"/>
          <w:b/>
          <w:color w:val="525252" w:themeColor="accent3" w:themeShade="80"/>
          <w:sz w:val="36"/>
          <w:szCs w:val="36"/>
        </w:rPr>
      </w:pPr>
    </w:p>
    <w:p w14:paraId="078B4B34" w14:textId="05D0C636" w:rsidR="00E50904" w:rsidRPr="00972114" w:rsidRDefault="00E50904" w:rsidP="0021109C">
      <w:pPr>
        <w:jc w:val="center"/>
        <w:rPr>
          <w:rFonts w:cs="Arial"/>
          <w:b/>
          <w:color w:val="525252" w:themeColor="accent3" w:themeShade="80"/>
          <w:sz w:val="36"/>
          <w:szCs w:val="36"/>
        </w:rPr>
      </w:pPr>
    </w:p>
    <w:p w14:paraId="24F87CBE" w14:textId="77777777" w:rsidR="00602B91" w:rsidRPr="00972114" w:rsidRDefault="0021109C" w:rsidP="0021109C">
      <w:pPr>
        <w:tabs>
          <w:tab w:val="center" w:pos="1052"/>
          <w:tab w:val="center" w:pos="1604"/>
          <w:tab w:val="center" w:pos="2161"/>
          <w:tab w:val="center" w:pos="2709"/>
          <w:tab w:val="center" w:pos="3249"/>
          <w:tab w:val="center" w:pos="3936"/>
          <w:tab w:val="center" w:pos="4592"/>
          <w:tab w:val="center" w:pos="5137"/>
          <w:tab w:val="right" w:pos="6945"/>
        </w:tabs>
        <w:jc w:val="center"/>
        <w:rPr>
          <w:rFonts w:asciiTheme="minorHAnsi" w:hAnsiTheme="minorHAnsi"/>
          <w:i/>
          <w:color w:val="00B050"/>
          <w:sz w:val="20"/>
        </w:rPr>
      </w:pPr>
      <w:r w:rsidRPr="00972114">
        <w:rPr>
          <w:rFonts w:asciiTheme="minorHAnsi" w:hAnsiTheme="minorHAnsi"/>
          <w:b/>
          <w:i/>
          <w:color w:val="00B050"/>
          <w:sz w:val="20"/>
        </w:rPr>
        <w:t>IGAD MEMBERS</w:t>
      </w:r>
      <w:r w:rsidRPr="00972114">
        <w:rPr>
          <w:rFonts w:asciiTheme="minorHAnsi" w:hAnsiTheme="minorHAnsi"/>
          <w:i/>
          <w:color w:val="00B050"/>
          <w:sz w:val="20"/>
        </w:rPr>
        <w:tab/>
      </w:r>
      <w:r w:rsidR="00602B91" w:rsidRPr="00972114">
        <w:rPr>
          <w:rFonts w:asciiTheme="minorHAnsi" w:hAnsiTheme="minorHAnsi"/>
          <w:i/>
          <w:color w:val="00B050"/>
          <w:sz w:val="20"/>
        </w:rPr>
        <w:t xml:space="preserve">: </w:t>
      </w:r>
      <w:r w:rsidRPr="00972114">
        <w:rPr>
          <w:rFonts w:asciiTheme="minorHAnsi" w:hAnsiTheme="minorHAnsi"/>
          <w:i/>
          <w:color w:val="00B050"/>
          <w:sz w:val="20"/>
        </w:rPr>
        <w:t>Djibouti</w:t>
      </w:r>
      <w:r w:rsidR="00602B91" w:rsidRPr="00972114">
        <w:rPr>
          <w:rFonts w:asciiTheme="minorHAnsi" w:hAnsiTheme="minorHAnsi"/>
          <w:i/>
          <w:color w:val="00B050"/>
          <w:sz w:val="20"/>
        </w:rPr>
        <w:t xml:space="preserve">, </w:t>
      </w:r>
      <w:r w:rsidRPr="00972114">
        <w:rPr>
          <w:rFonts w:asciiTheme="minorHAnsi" w:hAnsiTheme="minorHAnsi"/>
          <w:i/>
          <w:color w:val="00B050"/>
          <w:sz w:val="20"/>
        </w:rPr>
        <w:t>Eritrea</w:t>
      </w:r>
      <w:r w:rsidR="00602B91" w:rsidRPr="00972114">
        <w:rPr>
          <w:rFonts w:asciiTheme="minorHAnsi" w:hAnsiTheme="minorHAnsi"/>
          <w:i/>
          <w:color w:val="00B050"/>
          <w:sz w:val="20"/>
        </w:rPr>
        <w:t xml:space="preserve">, </w:t>
      </w:r>
      <w:r w:rsidRPr="00972114">
        <w:rPr>
          <w:rFonts w:asciiTheme="minorHAnsi" w:hAnsiTheme="minorHAnsi"/>
          <w:i/>
          <w:color w:val="00B050"/>
          <w:sz w:val="20"/>
        </w:rPr>
        <w:t>Ethiopia</w:t>
      </w:r>
      <w:r w:rsidR="00602B91" w:rsidRPr="00972114">
        <w:rPr>
          <w:rFonts w:asciiTheme="minorHAnsi" w:hAnsiTheme="minorHAnsi"/>
          <w:i/>
          <w:color w:val="00B050"/>
          <w:sz w:val="20"/>
        </w:rPr>
        <w:t xml:space="preserve">, </w:t>
      </w:r>
      <w:r w:rsidRPr="00972114">
        <w:rPr>
          <w:rFonts w:asciiTheme="minorHAnsi" w:hAnsiTheme="minorHAnsi"/>
          <w:i/>
          <w:color w:val="00B050"/>
          <w:sz w:val="20"/>
        </w:rPr>
        <w:t>Kenya</w:t>
      </w:r>
      <w:r w:rsidR="00602B91" w:rsidRPr="00972114">
        <w:rPr>
          <w:rFonts w:asciiTheme="minorHAnsi" w:hAnsiTheme="minorHAnsi"/>
          <w:i/>
          <w:color w:val="00B050"/>
          <w:sz w:val="20"/>
        </w:rPr>
        <w:t xml:space="preserve">, </w:t>
      </w:r>
      <w:r w:rsidRPr="00972114">
        <w:rPr>
          <w:rFonts w:asciiTheme="minorHAnsi" w:hAnsiTheme="minorHAnsi"/>
          <w:i/>
          <w:color w:val="00B050"/>
          <w:sz w:val="20"/>
        </w:rPr>
        <w:t>Somalia</w:t>
      </w:r>
      <w:r w:rsidR="00602B91" w:rsidRPr="00972114">
        <w:rPr>
          <w:rFonts w:asciiTheme="minorHAnsi" w:hAnsiTheme="minorHAnsi"/>
          <w:i/>
          <w:color w:val="00B050"/>
          <w:sz w:val="20"/>
        </w:rPr>
        <w:t xml:space="preserve">, </w:t>
      </w:r>
      <w:r w:rsidRPr="00972114">
        <w:rPr>
          <w:rFonts w:asciiTheme="minorHAnsi" w:hAnsiTheme="minorHAnsi"/>
          <w:i/>
          <w:color w:val="00B050"/>
          <w:sz w:val="20"/>
        </w:rPr>
        <w:t>South Sudan</w:t>
      </w:r>
      <w:r w:rsidR="00602B91" w:rsidRPr="00972114">
        <w:rPr>
          <w:rFonts w:asciiTheme="minorHAnsi" w:hAnsiTheme="minorHAnsi"/>
          <w:i/>
          <w:color w:val="00B050"/>
          <w:sz w:val="20"/>
        </w:rPr>
        <w:t xml:space="preserve">, </w:t>
      </w:r>
      <w:r w:rsidRPr="00972114">
        <w:rPr>
          <w:rFonts w:asciiTheme="minorHAnsi" w:hAnsiTheme="minorHAnsi"/>
          <w:i/>
          <w:color w:val="00B050"/>
          <w:sz w:val="20"/>
        </w:rPr>
        <w:t>Sudan</w:t>
      </w:r>
      <w:r w:rsidR="00602B91" w:rsidRPr="00972114">
        <w:rPr>
          <w:rFonts w:asciiTheme="minorHAnsi" w:hAnsiTheme="minorHAnsi"/>
          <w:i/>
          <w:color w:val="00B050"/>
          <w:sz w:val="20"/>
        </w:rPr>
        <w:t xml:space="preserve">, </w:t>
      </w:r>
      <w:r w:rsidRPr="00972114">
        <w:rPr>
          <w:rFonts w:asciiTheme="minorHAnsi" w:hAnsiTheme="minorHAnsi"/>
          <w:i/>
          <w:color w:val="00B050"/>
          <w:sz w:val="20"/>
        </w:rPr>
        <w:tab/>
        <w:t>Uganda</w:t>
      </w:r>
    </w:p>
    <w:p w14:paraId="710B151A" w14:textId="43DA338D" w:rsidR="0021109C" w:rsidRPr="00972114" w:rsidRDefault="0021109C" w:rsidP="0021109C">
      <w:pPr>
        <w:tabs>
          <w:tab w:val="center" w:pos="1052"/>
          <w:tab w:val="center" w:pos="1604"/>
          <w:tab w:val="center" w:pos="2161"/>
          <w:tab w:val="center" w:pos="2709"/>
          <w:tab w:val="center" w:pos="3249"/>
          <w:tab w:val="center" w:pos="3936"/>
          <w:tab w:val="center" w:pos="4592"/>
          <w:tab w:val="center" w:pos="5137"/>
          <w:tab w:val="right" w:pos="6945"/>
        </w:tabs>
        <w:jc w:val="center"/>
        <w:rPr>
          <w:rFonts w:asciiTheme="minorHAnsi" w:hAnsiTheme="minorHAnsi"/>
          <w:b/>
          <w:i/>
          <w:color w:val="00B050"/>
          <w:sz w:val="40"/>
        </w:rPr>
      </w:pPr>
      <w:r w:rsidRPr="00972114">
        <w:rPr>
          <w:rFonts w:asciiTheme="minorHAnsi" w:hAnsiTheme="minorHAnsi"/>
          <w:b/>
          <w:i/>
          <w:color w:val="00B050"/>
          <w:sz w:val="20"/>
        </w:rPr>
        <w:t>www.igad.int</w:t>
      </w:r>
    </w:p>
    <w:tbl>
      <w:tblPr>
        <w:tblpPr w:leftFromText="180" w:rightFromText="180" w:vertAnchor="page" w:horzAnchor="margin" w:tblpY="307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gridCol w:w="4430"/>
      </w:tblGrid>
      <w:tr w:rsidR="003248FA" w:rsidRPr="00972114" w14:paraId="2BC5CC59" w14:textId="77777777" w:rsidTr="00101BB7">
        <w:tc>
          <w:tcPr>
            <w:tcW w:w="4426" w:type="dxa"/>
          </w:tcPr>
          <w:p w14:paraId="5A0D8BCA" w14:textId="77777777" w:rsidR="003248FA" w:rsidRPr="00972114" w:rsidRDefault="003248FA" w:rsidP="00101BB7">
            <w:pPr>
              <w:rPr>
                <w:rFonts w:eastAsia="Gill Sans" w:cs="Gill Sans"/>
                <w:b/>
                <w:bCs/>
              </w:rPr>
            </w:pPr>
            <w:r w:rsidRPr="00972114">
              <w:rPr>
                <w:rFonts w:eastAsia="Gill Sans" w:cs="Gill Sans"/>
                <w:b/>
                <w:bCs/>
              </w:rPr>
              <w:lastRenderedPageBreak/>
              <w:t>Project Title</w:t>
            </w:r>
          </w:p>
        </w:tc>
        <w:tc>
          <w:tcPr>
            <w:tcW w:w="4430" w:type="dxa"/>
          </w:tcPr>
          <w:p w14:paraId="493906C7" w14:textId="5DA820BE" w:rsidR="003248FA" w:rsidRPr="00972114" w:rsidRDefault="00D37974" w:rsidP="00101BB7">
            <w:pPr>
              <w:rPr>
                <w:rFonts w:eastAsia="Gill Sans" w:cs="Gill Sans"/>
                <w:b/>
                <w:bCs/>
              </w:rPr>
            </w:pPr>
            <w:r w:rsidRPr="00D37974">
              <w:rPr>
                <w:rFonts w:eastAsia="Gill Sans" w:cs="Gill Sans"/>
                <w:b/>
                <w:bCs/>
                <w:color w:val="000000"/>
              </w:rPr>
              <w:t xml:space="preserve">Enhancing Resilience to Drought and Related Disasters for Communities in the IGAD Cluster 2 </w:t>
            </w:r>
          </w:p>
        </w:tc>
      </w:tr>
      <w:tr w:rsidR="003248FA" w:rsidRPr="00972114" w14:paraId="46A168F5" w14:textId="77777777" w:rsidTr="00101BB7">
        <w:tc>
          <w:tcPr>
            <w:tcW w:w="4426" w:type="dxa"/>
          </w:tcPr>
          <w:p w14:paraId="5E3D33D1" w14:textId="77777777" w:rsidR="003248FA" w:rsidRPr="00972114" w:rsidRDefault="003248FA" w:rsidP="00101BB7">
            <w:pPr>
              <w:rPr>
                <w:rFonts w:eastAsia="Gill Sans" w:cs="Gill Sans"/>
                <w:b/>
                <w:bCs/>
              </w:rPr>
            </w:pPr>
            <w:r w:rsidRPr="00972114">
              <w:rPr>
                <w:rFonts w:eastAsia="Gill Sans" w:cs="Gill Sans"/>
                <w:b/>
                <w:bCs/>
              </w:rPr>
              <w:t>Recipient Countries</w:t>
            </w:r>
          </w:p>
        </w:tc>
        <w:tc>
          <w:tcPr>
            <w:tcW w:w="4430" w:type="dxa"/>
          </w:tcPr>
          <w:p w14:paraId="6CF9CFAF" w14:textId="77777777" w:rsidR="003248FA" w:rsidRPr="00972114" w:rsidRDefault="003248FA" w:rsidP="003248FA">
            <w:pPr>
              <w:rPr>
                <w:rFonts w:eastAsia="Gill Sans" w:cs="Gill Sans"/>
              </w:rPr>
            </w:pPr>
            <w:r w:rsidRPr="00972114">
              <w:rPr>
                <w:rFonts w:eastAsia="Gill Sans" w:cs="Gill Sans"/>
              </w:rPr>
              <w:t>Ethiopia and Kenya</w:t>
            </w:r>
          </w:p>
        </w:tc>
      </w:tr>
      <w:tr w:rsidR="003248FA" w:rsidRPr="00972114" w14:paraId="1CE11C3D" w14:textId="77777777" w:rsidTr="00101BB7">
        <w:tc>
          <w:tcPr>
            <w:tcW w:w="4426" w:type="dxa"/>
          </w:tcPr>
          <w:p w14:paraId="39444690" w14:textId="453FFAE6" w:rsidR="003248FA" w:rsidRPr="00972114" w:rsidRDefault="003248FA" w:rsidP="00101BB7">
            <w:pPr>
              <w:rPr>
                <w:rFonts w:eastAsia="Gill Sans" w:cs="Gill Sans"/>
                <w:b/>
                <w:bCs/>
              </w:rPr>
            </w:pPr>
            <w:r w:rsidRPr="00972114">
              <w:rPr>
                <w:rFonts w:eastAsia="Gill Sans" w:cs="Gill Sans"/>
                <w:b/>
                <w:bCs/>
              </w:rPr>
              <w:t>Contribution to IGAD IDDRSI Regional Programming Paper 2019-2024, Priority Intervention Areas (</w:t>
            </w:r>
            <w:r w:rsidR="00E24812" w:rsidRPr="00972114">
              <w:rPr>
                <w:rFonts w:eastAsia="Gill Sans" w:cs="Gill Sans"/>
                <w:b/>
                <w:bCs/>
              </w:rPr>
              <w:t xml:space="preserve">PIA) </w:t>
            </w:r>
            <w:r w:rsidR="00E24812">
              <w:rPr>
                <w:rFonts w:eastAsia="Gill Sans" w:cs="Gill Sans"/>
                <w:b/>
                <w:bCs/>
              </w:rPr>
              <w:t>and</w:t>
            </w:r>
            <w:r w:rsidR="001C6880">
              <w:rPr>
                <w:rFonts w:eastAsia="Gill Sans" w:cs="Gill Sans"/>
                <w:b/>
                <w:bCs/>
              </w:rPr>
              <w:t xml:space="preserve"> Country Programming Papers for Kenya and Ethiopia</w:t>
            </w:r>
          </w:p>
        </w:tc>
        <w:tc>
          <w:tcPr>
            <w:tcW w:w="4430" w:type="dxa"/>
          </w:tcPr>
          <w:p w14:paraId="0B53C7B3" w14:textId="77777777" w:rsidR="003248FA" w:rsidRPr="00972114" w:rsidRDefault="003248FA" w:rsidP="003248FA">
            <w:pPr>
              <w:jc w:val="left"/>
              <w:rPr>
                <w:rFonts w:eastAsia="Gill Sans" w:cs="Gill Sans"/>
              </w:rPr>
            </w:pPr>
            <w:r w:rsidRPr="00972114">
              <w:rPr>
                <w:rFonts w:eastAsia="Gill Sans" w:cs="Gill Sans"/>
              </w:rPr>
              <w:t>PIA 1: Natural Resources and Environmental Management</w:t>
            </w:r>
          </w:p>
          <w:p w14:paraId="2820D926" w14:textId="77777777" w:rsidR="003248FA" w:rsidRPr="00972114" w:rsidRDefault="003248FA" w:rsidP="003248FA">
            <w:pPr>
              <w:jc w:val="left"/>
              <w:rPr>
                <w:rFonts w:eastAsia="Gill Sans" w:cs="Gill Sans"/>
              </w:rPr>
            </w:pPr>
          </w:p>
          <w:p w14:paraId="0F374659" w14:textId="77777777" w:rsidR="003248FA" w:rsidRPr="00972114" w:rsidRDefault="003248FA" w:rsidP="003248FA">
            <w:pPr>
              <w:jc w:val="left"/>
              <w:rPr>
                <w:rFonts w:eastAsia="Gill Sans" w:cs="Gill Sans"/>
              </w:rPr>
            </w:pPr>
            <w:r w:rsidRPr="00972114">
              <w:rPr>
                <w:rFonts w:eastAsia="Gill Sans" w:cs="Gill Sans"/>
              </w:rPr>
              <w:t>PIA 2: Market Access, Trade and Financial Services</w:t>
            </w:r>
          </w:p>
          <w:p w14:paraId="56927901" w14:textId="77777777" w:rsidR="003248FA" w:rsidRPr="00972114" w:rsidRDefault="003248FA" w:rsidP="003248FA">
            <w:pPr>
              <w:jc w:val="left"/>
              <w:rPr>
                <w:rFonts w:eastAsia="Gill Sans" w:cs="Gill Sans"/>
              </w:rPr>
            </w:pPr>
          </w:p>
          <w:p w14:paraId="4C390FCD" w14:textId="77777777" w:rsidR="003248FA" w:rsidRPr="00972114" w:rsidRDefault="003248FA" w:rsidP="003248FA">
            <w:pPr>
              <w:jc w:val="left"/>
              <w:rPr>
                <w:rFonts w:eastAsia="Gill Sans" w:cs="Gill Sans"/>
              </w:rPr>
            </w:pPr>
            <w:r w:rsidRPr="00972114">
              <w:rPr>
                <w:rFonts w:eastAsia="Gill Sans" w:cs="Gill Sans"/>
              </w:rPr>
              <w:t>PIA 3: Enhanced Production and Livelihood Diversification</w:t>
            </w:r>
          </w:p>
          <w:p w14:paraId="44200FA7" w14:textId="77777777" w:rsidR="003248FA" w:rsidRPr="00972114" w:rsidRDefault="003248FA" w:rsidP="003248FA">
            <w:pPr>
              <w:jc w:val="left"/>
              <w:rPr>
                <w:rFonts w:eastAsia="Gill Sans" w:cs="Gill Sans"/>
              </w:rPr>
            </w:pPr>
          </w:p>
          <w:p w14:paraId="1D054DE4" w14:textId="77777777" w:rsidR="003248FA" w:rsidRPr="00972114" w:rsidRDefault="003248FA" w:rsidP="003248FA">
            <w:pPr>
              <w:jc w:val="left"/>
              <w:rPr>
                <w:rFonts w:eastAsia="Gill Sans" w:cs="Gill Sans"/>
              </w:rPr>
            </w:pPr>
            <w:r w:rsidRPr="00972114">
              <w:rPr>
                <w:rFonts w:eastAsia="Gill Sans" w:cs="Gill Sans"/>
              </w:rPr>
              <w:t>PIA 4: Disaster Risk Management</w:t>
            </w:r>
          </w:p>
          <w:p w14:paraId="6F89DD98" w14:textId="77777777" w:rsidR="003248FA" w:rsidRPr="00972114" w:rsidRDefault="003248FA" w:rsidP="003248FA">
            <w:pPr>
              <w:jc w:val="left"/>
              <w:rPr>
                <w:rFonts w:eastAsia="Gill Sans" w:cs="Gill Sans"/>
              </w:rPr>
            </w:pPr>
          </w:p>
          <w:p w14:paraId="17071226" w14:textId="77777777" w:rsidR="003248FA" w:rsidRPr="00972114" w:rsidRDefault="003248FA" w:rsidP="003248FA">
            <w:pPr>
              <w:jc w:val="left"/>
              <w:rPr>
                <w:rFonts w:eastAsia="Gill Sans" w:cs="Gill Sans"/>
              </w:rPr>
            </w:pPr>
            <w:r w:rsidRPr="00972114">
              <w:rPr>
                <w:rFonts w:eastAsia="Gill Sans" w:cs="Gill Sans"/>
              </w:rPr>
              <w:t>PIA 5: Research, Knowledge Management and Technology Transfer</w:t>
            </w:r>
          </w:p>
          <w:p w14:paraId="054FEE16" w14:textId="77777777" w:rsidR="003248FA" w:rsidRPr="00972114" w:rsidRDefault="003248FA" w:rsidP="003248FA">
            <w:pPr>
              <w:jc w:val="left"/>
              <w:rPr>
                <w:rFonts w:eastAsia="Gill Sans" w:cs="Gill Sans"/>
              </w:rPr>
            </w:pPr>
          </w:p>
          <w:p w14:paraId="666D70E5" w14:textId="77777777" w:rsidR="003248FA" w:rsidRPr="00972114" w:rsidRDefault="003248FA" w:rsidP="003248FA">
            <w:pPr>
              <w:jc w:val="left"/>
              <w:rPr>
                <w:rFonts w:eastAsia="Gill Sans" w:cs="Gill Sans"/>
              </w:rPr>
            </w:pPr>
            <w:r w:rsidRPr="00972114">
              <w:rPr>
                <w:rFonts w:eastAsia="Gill Sans" w:cs="Gill Sans"/>
              </w:rPr>
              <w:t>PIA 6: Peace Building, Conflict Prevention and Resolution</w:t>
            </w:r>
          </w:p>
          <w:p w14:paraId="0F90F628" w14:textId="77777777" w:rsidR="003248FA" w:rsidRPr="00972114" w:rsidRDefault="003248FA" w:rsidP="003248FA">
            <w:pPr>
              <w:jc w:val="left"/>
              <w:rPr>
                <w:rFonts w:eastAsia="Gill Sans" w:cs="Gill Sans"/>
              </w:rPr>
            </w:pPr>
          </w:p>
          <w:p w14:paraId="474024C3" w14:textId="77777777" w:rsidR="003248FA" w:rsidRPr="00972114" w:rsidRDefault="003248FA" w:rsidP="003248FA">
            <w:pPr>
              <w:jc w:val="left"/>
              <w:rPr>
                <w:rFonts w:eastAsia="Gill Sans" w:cs="Gill Sans"/>
              </w:rPr>
            </w:pPr>
            <w:r w:rsidRPr="00972114">
              <w:rPr>
                <w:rFonts w:eastAsia="Gill Sans" w:cs="Gill Sans"/>
              </w:rPr>
              <w:t xml:space="preserve">PIA 7: Coordination, Institutional Strengthening and Partnerships </w:t>
            </w:r>
          </w:p>
          <w:p w14:paraId="02CF2A94" w14:textId="77777777" w:rsidR="003248FA" w:rsidRPr="00972114" w:rsidRDefault="003248FA" w:rsidP="003248FA">
            <w:pPr>
              <w:jc w:val="left"/>
              <w:rPr>
                <w:rFonts w:eastAsia="Gill Sans" w:cs="Gill Sans"/>
              </w:rPr>
            </w:pPr>
          </w:p>
          <w:p w14:paraId="60A12C28" w14:textId="77777777" w:rsidR="003248FA" w:rsidRPr="00972114" w:rsidRDefault="003248FA" w:rsidP="003248FA">
            <w:pPr>
              <w:jc w:val="left"/>
              <w:rPr>
                <w:rFonts w:eastAsia="Gill Sans" w:cs="Gill Sans"/>
              </w:rPr>
            </w:pPr>
            <w:r w:rsidRPr="00972114">
              <w:rPr>
                <w:rFonts w:eastAsia="Gill Sans" w:cs="Gill Sans"/>
              </w:rPr>
              <w:t xml:space="preserve">PIA 8: Human Capital, Gender, and Social Development </w:t>
            </w:r>
          </w:p>
          <w:p w14:paraId="2227E3CF" w14:textId="77777777" w:rsidR="003248FA" w:rsidRPr="00972114" w:rsidRDefault="003248FA" w:rsidP="003248FA">
            <w:pPr>
              <w:jc w:val="left"/>
              <w:rPr>
                <w:rFonts w:eastAsia="Gill Sans" w:cs="Gill Sans"/>
              </w:rPr>
            </w:pPr>
          </w:p>
          <w:p w14:paraId="6F5B4E8B" w14:textId="3E7F9A0D" w:rsidR="003248FA" w:rsidRPr="00972114" w:rsidRDefault="003248FA" w:rsidP="003248FA">
            <w:pPr>
              <w:jc w:val="left"/>
              <w:rPr>
                <w:rFonts w:eastAsia="Gill Sans" w:cs="Gill Sans"/>
              </w:rPr>
            </w:pPr>
            <w:r w:rsidRPr="00972114">
              <w:rPr>
                <w:rFonts w:eastAsia="Gill Sans" w:cs="Gill Sans"/>
              </w:rPr>
              <w:t xml:space="preserve">Overall </w:t>
            </w:r>
            <w:r w:rsidR="00C96AD8">
              <w:rPr>
                <w:rFonts w:eastAsia="Gill Sans" w:cs="Gill Sans"/>
              </w:rPr>
              <w:t xml:space="preserve">Programme </w:t>
            </w:r>
            <w:r w:rsidRPr="00972114">
              <w:rPr>
                <w:rFonts w:eastAsia="Gill Sans" w:cs="Gill Sans"/>
              </w:rPr>
              <w:t>Management, M&amp;E, Communication, Knowledge Management</w:t>
            </w:r>
          </w:p>
        </w:tc>
      </w:tr>
      <w:tr w:rsidR="003248FA" w:rsidRPr="00972114" w14:paraId="457C45BF" w14:textId="77777777" w:rsidTr="00101BB7">
        <w:trPr>
          <w:trHeight w:val="380"/>
        </w:trPr>
        <w:tc>
          <w:tcPr>
            <w:tcW w:w="4426" w:type="dxa"/>
          </w:tcPr>
          <w:p w14:paraId="03051FD0" w14:textId="77777777" w:rsidR="003248FA" w:rsidRPr="00972114" w:rsidRDefault="003248FA" w:rsidP="00101BB7">
            <w:pPr>
              <w:rPr>
                <w:rFonts w:eastAsia="Gill Sans" w:cs="Gill Sans"/>
                <w:b/>
                <w:bCs/>
              </w:rPr>
            </w:pPr>
            <w:r w:rsidRPr="00972114">
              <w:rPr>
                <w:rFonts w:eastAsia="Gill Sans" w:cs="Gill Sans"/>
                <w:b/>
                <w:bCs/>
              </w:rPr>
              <w:t>Timeframe</w:t>
            </w:r>
          </w:p>
        </w:tc>
        <w:tc>
          <w:tcPr>
            <w:tcW w:w="4430" w:type="dxa"/>
          </w:tcPr>
          <w:p w14:paraId="76A22542" w14:textId="2BFC4B2E" w:rsidR="003248FA" w:rsidRPr="00972114" w:rsidRDefault="00E24812" w:rsidP="00D37974">
            <w:pPr>
              <w:rPr>
                <w:rFonts w:eastAsia="Gill Sans" w:cs="Gill Sans"/>
              </w:rPr>
            </w:pPr>
            <w:r>
              <w:rPr>
                <w:rFonts w:eastAsia="Gill Sans" w:cs="Gill Sans"/>
              </w:rPr>
              <w:t>202</w:t>
            </w:r>
            <w:r w:rsidR="00D37974">
              <w:rPr>
                <w:rFonts w:eastAsia="Gill Sans" w:cs="Gill Sans"/>
              </w:rPr>
              <w:t>1</w:t>
            </w:r>
            <w:r w:rsidR="003248FA" w:rsidRPr="00972114">
              <w:rPr>
                <w:rFonts w:eastAsia="Gill Sans" w:cs="Gill Sans"/>
              </w:rPr>
              <w:t xml:space="preserve"> - </w:t>
            </w:r>
            <w:r w:rsidR="00D37974">
              <w:rPr>
                <w:rFonts w:eastAsia="Gill Sans" w:cs="Gill Sans"/>
              </w:rPr>
              <w:t>2025</w:t>
            </w:r>
          </w:p>
        </w:tc>
      </w:tr>
      <w:tr w:rsidR="003248FA" w:rsidRPr="00972114" w14:paraId="4819482A" w14:textId="77777777" w:rsidTr="00101BB7">
        <w:tc>
          <w:tcPr>
            <w:tcW w:w="4426" w:type="dxa"/>
          </w:tcPr>
          <w:p w14:paraId="4B8C8907" w14:textId="77777777" w:rsidR="003248FA" w:rsidRPr="00972114" w:rsidRDefault="003248FA" w:rsidP="00101BB7">
            <w:pPr>
              <w:rPr>
                <w:rFonts w:eastAsia="Gill Sans" w:cs="Gill Sans"/>
                <w:b/>
                <w:bCs/>
              </w:rPr>
            </w:pPr>
            <w:r w:rsidRPr="00972114">
              <w:rPr>
                <w:rFonts w:eastAsia="Gill Sans" w:cs="Gill Sans"/>
                <w:b/>
                <w:bCs/>
              </w:rPr>
              <w:t>Budget</w:t>
            </w:r>
          </w:p>
        </w:tc>
        <w:tc>
          <w:tcPr>
            <w:tcW w:w="4430" w:type="dxa"/>
          </w:tcPr>
          <w:p w14:paraId="6971A6CF" w14:textId="77777777" w:rsidR="003248FA" w:rsidRPr="00972114" w:rsidRDefault="003248FA" w:rsidP="00101BB7">
            <w:pPr>
              <w:rPr>
                <w:rFonts w:eastAsia="Gill Sans" w:cs="Gill Sans"/>
              </w:rPr>
            </w:pPr>
            <w:r w:rsidRPr="00972114">
              <w:rPr>
                <w:rFonts w:eastAsia="Gill Sans" w:cs="Gill Sans"/>
                <w:b/>
              </w:rPr>
              <w:t xml:space="preserve">USD </w:t>
            </w:r>
            <w:r w:rsidR="00101BB7" w:rsidRPr="00972114">
              <w:rPr>
                <w:rFonts w:eastAsia="Gill Sans" w:cs="Gill Sans"/>
                <w:b/>
              </w:rPr>
              <w:t>463,405,000</w:t>
            </w:r>
          </w:p>
        </w:tc>
      </w:tr>
    </w:tbl>
    <w:p w14:paraId="43E10825" w14:textId="44C77FD3" w:rsidR="003248FA" w:rsidRPr="00972114" w:rsidRDefault="003248FA" w:rsidP="003248FA">
      <w:r w:rsidRPr="00972114">
        <w:br w:type="page"/>
      </w:r>
    </w:p>
    <w:p w14:paraId="5495B1A2" w14:textId="77777777" w:rsidR="006B56D9" w:rsidRPr="00972114" w:rsidRDefault="006B56D9" w:rsidP="006B56D9">
      <w:pPr>
        <w:jc w:val="left"/>
      </w:pPr>
      <w:r w:rsidRPr="00972114">
        <w:rPr>
          <w:rFonts w:cs="Arial"/>
        </w:rPr>
        <w:lastRenderedPageBreak/>
        <w:t xml:space="preserve">© </w:t>
      </w:r>
      <w:r w:rsidRPr="00972114">
        <w:t>Inter-Governmental Authority on Development (IGAD)</w:t>
      </w:r>
    </w:p>
    <w:p w14:paraId="0DCC6F1E" w14:textId="77777777" w:rsidR="006B56D9" w:rsidRPr="00972114" w:rsidRDefault="006B56D9" w:rsidP="006B56D9">
      <w:pPr>
        <w:jc w:val="left"/>
      </w:pPr>
    </w:p>
    <w:p w14:paraId="76CF8E83" w14:textId="77777777" w:rsidR="006B56D9" w:rsidRPr="00972114" w:rsidRDefault="006B56D9" w:rsidP="006B56D9">
      <w:pPr>
        <w:jc w:val="left"/>
      </w:pPr>
    </w:p>
    <w:p w14:paraId="139B35C6" w14:textId="77777777" w:rsidR="006B56D9" w:rsidRPr="00972114" w:rsidRDefault="006B56D9" w:rsidP="006B56D9">
      <w:pPr>
        <w:jc w:val="left"/>
      </w:pPr>
    </w:p>
    <w:p w14:paraId="446A9BE9" w14:textId="77777777" w:rsidR="006B56D9" w:rsidRPr="00972114" w:rsidRDefault="006B56D9" w:rsidP="006B56D9">
      <w:pPr>
        <w:jc w:val="left"/>
      </w:pPr>
    </w:p>
    <w:p w14:paraId="48EC0F36" w14:textId="77777777" w:rsidR="006B56D9" w:rsidRPr="00972114" w:rsidRDefault="006B56D9" w:rsidP="006B56D9">
      <w:pPr>
        <w:jc w:val="left"/>
      </w:pPr>
    </w:p>
    <w:p w14:paraId="23107518" w14:textId="77777777" w:rsidR="006B56D9" w:rsidRPr="00972114" w:rsidRDefault="006B56D9" w:rsidP="006B56D9">
      <w:pPr>
        <w:jc w:val="left"/>
      </w:pPr>
    </w:p>
    <w:p w14:paraId="4968D177" w14:textId="77777777" w:rsidR="006B56D9" w:rsidRPr="00972114" w:rsidRDefault="006B56D9" w:rsidP="006B56D9">
      <w:pPr>
        <w:jc w:val="left"/>
      </w:pPr>
    </w:p>
    <w:p w14:paraId="5538A177" w14:textId="77777777" w:rsidR="006B56D9" w:rsidRPr="00972114" w:rsidRDefault="006B56D9" w:rsidP="006B56D9">
      <w:pPr>
        <w:jc w:val="left"/>
      </w:pPr>
    </w:p>
    <w:p w14:paraId="789726E5" w14:textId="77777777" w:rsidR="006B56D9" w:rsidRPr="00972114" w:rsidRDefault="006B56D9" w:rsidP="006B56D9">
      <w:pPr>
        <w:jc w:val="left"/>
      </w:pPr>
    </w:p>
    <w:p w14:paraId="59BC2922" w14:textId="77777777" w:rsidR="006B56D9" w:rsidRPr="00972114" w:rsidRDefault="006B56D9" w:rsidP="006B56D9">
      <w:pPr>
        <w:jc w:val="left"/>
      </w:pPr>
    </w:p>
    <w:p w14:paraId="2282E6A1"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12D669D6"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46A6E4D3"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0BA54155"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5DC802B7"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5D1D0018"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3C997BD9"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67311995" w14:textId="77777777" w:rsidR="006B56D9" w:rsidRPr="00972114" w:rsidRDefault="006B56D9" w:rsidP="006B56D9">
      <w:pPr>
        <w:autoSpaceDE w:val="0"/>
        <w:autoSpaceDN w:val="0"/>
        <w:adjustRightInd w:val="0"/>
        <w:jc w:val="left"/>
        <w:rPr>
          <w:rFonts w:ascii="Helvetica-Light" w:eastAsiaTheme="minorHAnsi" w:hAnsi="Helvetica-Light" w:cs="Helvetica-Light"/>
          <w:sz w:val="20"/>
          <w:szCs w:val="20"/>
        </w:rPr>
      </w:pPr>
    </w:p>
    <w:p w14:paraId="61AF5C97" w14:textId="77777777" w:rsidR="006B56D9" w:rsidRPr="00972114" w:rsidRDefault="006B56D9" w:rsidP="006B56D9">
      <w:pPr>
        <w:autoSpaceDE w:val="0"/>
        <w:autoSpaceDN w:val="0"/>
        <w:adjustRightInd w:val="0"/>
        <w:jc w:val="left"/>
        <w:rPr>
          <w:rFonts w:cs="Arial"/>
          <w:szCs w:val="22"/>
        </w:rPr>
      </w:pPr>
      <w:r w:rsidRPr="00972114">
        <w:rPr>
          <w:rFonts w:eastAsiaTheme="minorHAnsi" w:cs="Arial"/>
          <w:szCs w:val="22"/>
        </w:rPr>
        <w:t xml:space="preserve">No part of this document may be reproduced, stored in a retrieval system, or transmitted in any form or by any means – electronic, mechanical, photocopying, recording or otherwise without prior permission of the </w:t>
      </w:r>
      <w:r w:rsidRPr="00972114">
        <w:rPr>
          <w:rFonts w:cs="Arial"/>
          <w:szCs w:val="22"/>
        </w:rPr>
        <w:t>Inter-Governmental Authority on Development (IGAD)</w:t>
      </w:r>
      <w:r w:rsidRPr="00972114">
        <w:rPr>
          <w:rFonts w:eastAsiaTheme="minorHAnsi" w:cs="Arial"/>
          <w:szCs w:val="22"/>
        </w:rPr>
        <w:t>.</w:t>
      </w:r>
    </w:p>
    <w:p w14:paraId="1F80098A" w14:textId="77777777" w:rsidR="006B56D9" w:rsidRPr="00972114" w:rsidRDefault="006B56D9" w:rsidP="006B56D9">
      <w:pPr>
        <w:jc w:val="left"/>
      </w:pPr>
    </w:p>
    <w:p w14:paraId="0DFAB034" w14:textId="77777777" w:rsidR="006B56D9" w:rsidRPr="00972114" w:rsidRDefault="006B56D9" w:rsidP="006B56D9">
      <w:pPr>
        <w:jc w:val="left"/>
      </w:pPr>
    </w:p>
    <w:p w14:paraId="65466FCA" w14:textId="77777777" w:rsidR="006B56D9" w:rsidRPr="00972114" w:rsidRDefault="006B56D9" w:rsidP="006B56D9">
      <w:pPr>
        <w:jc w:val="left"/>
      </w:pPr>
    </w:p>
    <w:p w14:paraId="5A3B7B5D" w14:textId="77777777" w:rsidR="006B56D9" w:rsidRPr="00972114" w:rsidRDefault="006B56D9" w:rsidP="006B56D9">
      <w:pPr>
        <w:jc w:val="left"/>
      </w:pPr>
    </w:p>
    <w:p w14:paraId="36F8769A" w14:textId="77777777" w:rsidR="006B56D9" w:rsidRPr="00972114" w:rsidRDefault="006B56D9" w:rsidP="006B56D9">
      <w:pPr>
        <w:jc w:val="left"/>
      </w:pPr>
    </w:p>
    <w:p w14:paraId="74EAC749" w14:textId="77777777" w:rsidR="006B56D9" w:rsidRPr="00972114" w:rsidRDefault="006B56D9" w:rsidP="006B56D9">
      <w:pPr>
        <w:jc w:val="left"/>
      </w:pPr>
    </w:p>
    <w:p w14:paraId="6DEC3773" w14:textId="77777777" w:rsidR="006B56D9" w:rsidRPr="00972114" w:rsidRDefault="006B56D9" w:rsidP="006B56D9">
      <w:pPr>
        <w:jc w:val="left"/>
      </w:pPr>
    </w:p>
    <w:p w14:paraId="1A182167" w14:textId="77777777" w:rsidR="006B56D9" w:rsidRPr="00972114" w:rsidRDefault="006B56D9" w:rsidP="006B56D9">
      <w:pPr>
        <w:jc w:val="left"/>
      </w:pPr>
    </w:p>
    <w:p w14:paraId="2AC6322E" w14:textId="77777777" w:rsidR="006B56D9" w:rsidRPr="00972114" w:rsidRDefault="006B56D9" w:rsidP="006B56D9">
      <w:pPr>
        <w:jc w:val="left"/>
      </w:pPr>
    </w:p>
    <w:p w14:paraId="107FC650" w14:textId="77777777" w:rsidR="006B56D9" w:rsidRPr="00972114" w:rsidRDefault="006B56D9" w:rsidP="006B56D9">
      <w:pPr>
        <w:jc w:val="left"/>
      </w:pPr>
    </w:p>
    <w:p w14:paraId="10E79600" w14:textId="77777777" w:rsidR="006B56D9" w:rsidRPr="00972114" w:rsidRDefault="006B56D9" w:rsidP="006B56D9">
      <w:pPr>
        <w:jc w:val="left"/>
      </w:pPr>
    </w:p>
    <w:p w14:paraId="1F72348D" w14:textId="77777777" w:rsidR="006B56D9" w:rsidRPr="00972114" w:rsidRDefault="006B56D9" w:rsidP="006B56D9">
      <w:pPr>
        <w:jc w:val="left"/>
      </w:pPr>
    </w:p>
    <w:p w14:paraId="7B56C1B0" w14:textId="77777777" w:rsidR="006B56D9" w:rsidRPr="00972114" w:rsidRDefault="006B56D9" w:rsidP="006B56D9">
      <w:pPr>
        <w:jc w:val="left"/>
      </w:pPr>
    </w:p>
    <w:p w14:paraId="4A516D2E" w14:textId="77777777" w:rsidR="006B56D9" w:rsidRPr="00972114" w:rsidRDefault="006B56D9" w:rsidP="006B56D9">
      <w:pPr>
        <w:jc w:val="left"/>
      </w:pPr>
    </w:p>
    <w:p w14:paraId="30D65B73" w14:textId="77777777" w:rsidR="006B56D9" w:rsidRPr="00972114" w:rsidRDefault="006B56D9" w:rsidP="006B56D9">
      <w:pPr>
        <w:jc w:val="left"/>
      </w:pPr>
    </w:p>
    <w:p w14:paraId="2A7F072C" w14:textId="77777777" w:rsidR="006B56D9" w:rsidRPr="00972114" w:rsidRDefault="006B56D9" w:rsidP="006B56D9">
      <w:pPr>
        <w:jc w:val="left"/>
      </w:pPr>
    </w:p>
    <w:p w14:paraId="6642E5E5" w14:textId="77777777" w:rsidR="006B56D9" w:rsidRPr="00972114" w:rsidRDefault="006B56D9" w:rsidP="006B56D9">
      <w:pPr>
        <w:jc w:val="left"/>
      </w:pPr>
    </w:p>
    <w:p w14:paraId="2F7A63E6" w14:textId="77777777" w:rsidR="006B56D9" w:rsidRPr="00972114" w:rsidRDefault="006B56D9" w:rsidP="006B56D9">
      <w:pPr>
        <w:jc w:val="left"/>
      </w:pPr>
    </w:p>
    <w:p w14:paraId="05574301" w14:textId="4FFC9233" w:rsidR="006B56D9" w:rsidRPr="00972114" w:rsidRDefault="006B56D9" w:rsidP="006B56D9">
      <w:pPr>
        <w:jc w:val="left"/>
      </w:pPr>
      <w:r w:rsidRPr="00972114">
        <w:t>Citation: Inter-Governmental Authority on Development (IGAD), ‘</w:t>
      </w:r>
      <w:r w:rsidR="00D37974" w:rsidRPr="00D37974">
        <w:rPr>
          <w:i/>
        </w:rPr>
        <w:t>Enhancing Resilience to Drought and Related Disasters for Communities in the IGAD Cluster 2</w:t>
      </w:r>
      <w:r w:rsidR="00D37974">
        <w:rPr>
          <w:i/>
        </w:rPr>
        <w:t>’</w:t>
      </w:r>
      <w:r w:rsidRPr="00D37974">
        <w:rPr>
          <w:i/>
        </w:rPr>
        <w:t>,</w:t>
      </w:r>
      <w:r w:rsidRPr="00972114">
        <w:rPr>
          <w:i/>
        </w:rPr>
        <w:t xml:space="preserve"> Programme Document for the period </w:t>
      </w:r>
      <w:r w:rsidR="00D37974">
        <w:rPr>
          <w:i/>
        </w:rPr>
        <w:t>2021</w:t>
      </w:r>
      <w:r w:rsidRPr="00972114">
        <w:rPr>
          <w:i/>
        </w:rPr>
        <w:t>-</w:t>
      </w:r>
      <w:r w:rsidR="00D37974">
        <w:rPr>
          <w:i/>
        </w:rPr>
        <w:t>2025</w:t>
      </w:r>
      <w:r w:rsidRPr="00972114">
        <w:rPr>
          <w:i/>
        </w:rPr>
        <w:t xml:space="preserve">, </w:t>
      </w:r>
      <w:r w:rsidR="009054B5">
        <w:rPr>
          <w:i/>
        </w:rPr>
        <w:t xml:space="preserve">January </w:t>
      </w:r>
      <w:r w:rsidR="00E24812">
        <w:rPr>
          <w:i/>
        </w:rPr>
        <w:t>202</w:t>
      </w:r>
      <w:r w:rsidR="00D37974">
        <w:rPr>
          <w:i/>
        </w:rPr>
        <w:t>1</w:t>
      </w:r>
      <w:r w:rsidRPr="00972114">
        <w:t>. Djibouti: IGAD Secretariat.</w:t>
      </w:r>
    </w:p>
    <w:p w14:paraId="7FB225AC" w14:textId="77777777" w:rsidR="006B56D9" w:rsidRPr="00972114" w:rsidRDefault="006B56D9" w:rsidP="006B56D9">
      <w:pPr>
        <w:jc w:val="left"/>
      </w:pPr>
      <w:r w:rsidRPr="00972114">
        <w:br w:type="page"/>
      </w:r>
    </w:p>
    <w:p w14:paraId="2B025633" w14:textId="3E230D76" w:rsidR="003248FA" w:rsidRPr="00972114" w:rsidRDefault="00101BB7" w:rsidP="003248FA">
      <w:pPr>
        <w:rPr>
          <w:rFonts w:eastAsiaTheme="majorEastAsia" w:cstheme="majorBidi"/>
          <w:b/>
          <w:color w:val="000000" w:themeColor="text1"/>
          <w:spacing w:val="5"/>
          <w:kern w:val="28"/>
          <w:sz w:val="24"/>
          <w:szCs w:val="52"/>
        </w:rPr>
      </w:pPr>
      <w:r w:rsidRPr="00972114">
        <w:rPr>
          <w:rFonts w:eastAsiaTheme="majorEastAsia" w:cstheme="majorBidi"/>
          <w:b/>
          <w:color w:val="000000" w:themeColor="text1"/>
          <w:spacing w:val="5"/>
          <w:kern w:val="28"/>
          <w:sz w:val="24"/>
          <w:szCs w:val="52"/>
        </w:rPr>
        <w:lastRenderedPageBreak/>
        <w:t>ABBREVIATIONS AND ACRONYMS</w:t>
      </w:r>
    </w:p>
    <w:p w14:paraId="61C84860" w14:textId="77777777" w:rsidR="00C94853" w:rsidRPr="00972114" w:rsidRDefault="00C94853" w:rsidP="003248FA">
      <w:pPr>
        <w:rPr>
          <w:rFonts w:eastAsiaTheme="majorEastAsia" w:cstheme="majorBidi"/>
          <w:b/>
          <w:color w:val="000000" w:themeColor="text1"/>
          <w:spacing w:val="5"/>
          <w:kern w:val="28"/>
          <w:sz w:val="24"/>
          <w:szCs w:val="52"/>
        </w:rPr>
      </w:pPr>
    </w:p>
    <w:tbl>
      <w:tblPr>
        <w:tblStyle w:val="TableGridLight1"/>
        <w:tblW w:w="10008" w:type="dxa"/>
        <w:tblLook w:val="04A0" w:firstRow="1" w:lastRow="0" w:firstColumn="1" w:lastColumn="0" w:noHBand="0" w:noVBand="1"/>
      </w:tblPr>
      <w:tblGrid>
        <w:gridCol w:w="1908"/>
        <w:gridCol w:w="8100"/>
      </w:tblGrid>
      <w:tr w:rsidR="00912273" w:rsidRPr="00175168" w14:paraId="0E59E823" w14:textId="77777777" w:rsidTr="003E1585">
        <w:trPr>
          <w:trHeight w:val="320"/>
        </w:trPr>
        <w:tc>
          <w:tcPr>
            <w:tcW w:w="1908" w:type="dxa"/>
            <w:noWrap/>
          </w:tcPr>
          <w:p w14:paraId="79BF6F14" w14:textId="279FA873" w:rsidR="00912273" w:rsidRPr="00972114" w:rsidRDefault="00912273" w:rsidP="00912273">
            <w:pPr>
              <w:rPr>
                <w:color w:val="000000"/>
              </w:rPr>
            </w:pPr>
            <w:r w:rsidRPr="00972114">
              <w:rPr>
                <w:color w:val="000000"/>
              </w:rPr>
              <w:t>ABE</w:t>
            </w:r>
          </w:p>
        </w:tc>
        <w:tc>
          <w:tcPr>
            <w:tcW w:w="8100" w:type="dxa"/>
            <w:noWrap/>
          </w:tcPr>
          <w:p w14:paraId="40155B3C" w14:textId="330DF994" w:rsidR="00912273" w:rsidRPr="00175168" w:rsidRDefault="00912273" w:rsidP="00912273">
            <w:pPr>
              <w:rPr>
                <w:color w:val="000000"/>
              </w:rPr>
            </w:pPr>
            <w:r w:rsidRPr="00175168">
              <w:rPr>
                <w:color w:val="000000" w:themeColor="text1"/>
                <w:szCs w:val="22"/>
              </w:rPr>
              <w:t>Alternative Basic Education</w:t>
            </w:r>
          </w:p>
        </w:tc>
      </w:tr>
      <w:tr w:rsidR="003E1585" w:rsidRPr="00175168" w14:paraId="37204512" w14:textId="77777777" w:rsidTr="003E1585">
        <w:trPr>
          <w:trHeight w:val="320"/>
        </w:trPr>
        <w:tc>
          <w:tcPr>
            <w:tcW w:w="1908" w:type="dxa"/>
            <w:noWrap/>
            <w:hideMark/>
          </w:tcPr>
          <w:p w14:paraId="56C8E572" w14:textId="77777777" w:rsidR="003E1585" w:rsidRPr="00175168" w:rsidRDefault="003E1585" w:rsidP="00CC15C0">
            <w:pPr>
              <w:rPr>
                <w:color w:val="000000"/>
              </w:rPr>
            </w:pPr>
            <w:r w:rsidRPr="00175168">
              <w:rPr>
                <w:color w:val="000000"/>
              </w:rPr>
              <w:t>ASAL</w:t>
            </w:r>
          </w:p>
        </w:tc>
        <w:tc>
          <w:tcPr>
            <w:tcW w:w="8100" w:type="dxa"/>
            <w:noWrap/>
            <w:hideMark/>
          </w:tcPr>
          <w:p w14:paraId="7417262B" w14:textId="77777777" w:rsidR="003E1585" w:rsidRPr="00175168" w:rsidRDefault="003E1585" w:rsidP="00CC15C0">
            <w:pPr>
              <w:rPr>
                <w:color w:val="000000"/>
              </w:rPr>
            </w:pPr>
            <w:r w:rsidRPr="00175168">
              <w:rPr>
                <w:color w:val="000000"/>
              </w:rPr>
              <w:t>Arid and Semi-Arid Lands</w:t>
            </w:r>
          </w:p>
        </w:tc>
      </w:tr>
      <w:tr w:rsidR="003E1585" w:rsidRPr="00175168" w14:paraId="7E8C414F" w14:textId="77777777" w:rsidTr="003E1585">
        <w:trPr>
          <w:trHeight w:val="320"/>
        </w:trPr>
        <w:tc>
          <w:tcPr>
            <w:tcW w:w="1908" w:type="dxa"/>
            <w:noWrap/>
            <w:hideMark/>
          </w:tcPr>
          <w:p w14:paraId="1A7D82FF" w14:textId="77777777" w:rsidR="003E1585" w:rsidRPr="00175168" w:rsidRDefault="003E1585" w:rsidP="00CC15C0">
            <w:pPr>
              <w:rPr>
                <w:color w:val="000000"/>
              </w:rPr>
            </w:pPr>
            <w:r w:rsidRPr="00175168">
              <w:rPr>
                <w:color w:val="000000"/>
              </w:rPr>
              <w:t>AU</w:t>
            </w:r>
          </w:p>
        </w:tc>
        <w:tc>
          <w:tcPr>
            <w:tcW w:w="8100" w:type="dxa"/>
            <w:noWrap/>
            <w:hideMark/>
          </w:tcPr>
          <w:p w14:paraId="5C172250" w14:textId="77777777" w:rsidR="003E1585" w:rsidRPr="00175168" w:rsidRDefault="003E1585" w:rsidP="00CC15C0">
            <w:pPr>
              <w:rPr>
                <w:color w:val="000000"/>
              </w:rPr>
            </w:pPr>
            <w:r w:rsidRPr="00175168">
              <w:rPr>
                <w:color w:val="000000"/>
              </w:rPr>
              <w:t>African Union</w:t>
            </w:r>
          </w:p>
        </w:tc>
      </w:tr>
      <w:tr w:rsidR="003E1585" w:rsidRPr="00175168" w14:paraId="49CF2463" w14:textId="77777777" w:rsidTr="003E1585">
        <w:trPr>
          <w:trHeight w:val="320"/>
        </w:trPr>
        <w:tc>
          <w:tcPr>
            <w:tcW w:w="1908" w:type="dxa"/>
            <w:noWrap/>
            <w:hideMark/>
          </w:tcPr>
          <w:p w14:paraId="65B26344" w14:textId="77777777" w:rsidR="003E1585" w:rsidRPr="00175168" w:rsidRDefault="003E1585" w:rsidP="00CC15C0">
            <w:pPr>
              <w:rPr>
                <w:color w:val="000000"/>
              </w:rPr>
            </w:pPr>
            <w:r w:rsidRPr="00175168">
              <w:rPr>
                <w:color w:val="000000"/>
              </w:rPr>
              <w:t>BMP</w:t>
            </w:r>
          </w:p>
        </w:tc>
        <w:tc>
          <w:tcPr>
            <w:tcW w:w="8100" w:type="dxa"/>
            <w:noWrap/>
            <w:hideMark/>
          </w:tcPr>
          <w:p w14:paraId="07971361" w14:textId="77777777" w:rsidR="003E1585" w:rsidRPr="00175168" w:rsidRDefault="003E1585" w:rsidP="00CC15C0">
            <w:pPr>
              <w:rPr>
                <w:color w:val="000000"/>
              </w:rPr>
            </w:pPr>
            <w:r w:rsidRPr="00175168">
              <w:rPr>
                <w:color w:val="000000"/>
              </w:rPr>
              <w:t>Biodiversity and Management Programme</w:t>
            </w:r>
          </w:p>
        </w:tc>
      </w:tr>
      <w:tr w:rsidR="003E1585" w:rsidRPr="00175168" w14:paraId="3CA3B800" w14:textId="77777777" w:rsidTr="003E1585">
        <w:trPr>
          <w:trHeight w:val="320"/>
        </w:trPr>
        <w:tc>
          <w:tcPr>
            <w:tcW w:w="1908" w:type="dxa"/>
            <w:noWrap/>
            <w:hideMark/>
          </w:tcPr>
          <w:p w14:paraId="2AB3D3FD" w14:textId="77777777" w:rsidR="003E1585" w:rsidRPr="00175168" w:rsidRDefault="003E1585" w:rsidP="00CC15C0">
            <w:pPr>
              <w:rPr>
                <w:color w:val="000000"/>
              </w:rPr>
            </w:pPr>
            <w:r w:rsidRPr="00175168">
              <w:rPr>
                <w:rFonts w:cs="Cambria"/>
                <w:color w:val="000000"/>
              </w:rPr>
              <w:t>CAADP</w:t>
            </w:r>
          </w:p>
        </w:tc>
        <w:tc>
          <w:tcPr>
            <w:tcW w:w="8100" w:type="dxa"/>
            <w:noWrap/>
            <w:hideMark/>
          </w:tcPr>
          <w:p w14:paraId="4FD86B93" w14:textId="77777777" w:rsidR="003E1585" w:rsidRPr="00175168" w:rsidRDefault="003E1585" w:rsidP="00CC15C0">
            <w:pPr>
              <w:rPr>
                <w:color w:val="000000"/>
              </w:rPr>
            </w:pPr>
            <w:r w:rsidRPr="00175168">
              <w:rPr>
                <w:rFonts w:eastAsia="Gill Sans MT"/>
                <w:color w:val="000000"/>
              </w:rPr>
              <w:t>Comprehensive Africa Agriculture Development Programme</w:t>
            </w:r>
          </w:p>
        </w:tc>
      </w:tr>
      <w:tr w:rsidR="003E1585" w:rsidRPr="00175168" w14:paraId="63DFF694" w14:textId="77777777" w:rsidTr="003E1585">
        <w:trPr>
          <w:trHeight w:val="320"/>
        </w:trPr>
        <w:tc>
          <w:tcPr>
            <w:tcW w:w="1908" w:type="dxa"/>
            <w:noWrap/>
            <w:hideMark/>
          </w:tcPr>
          <w:p w14:paraId="6FD6AA6B" w14:textId="77777777" w:rsidR="003E1585" w:rsidRPr="00175168" w:rsidRDefault="003E1585" w:rsidP="00CC15C0">
            <w:pPr>
              <w:rPr>
                <w:color w:val="000000"/>
              </w:rPr>
            </w:pPr>
            <w:r w:rsidRPr="00175168">
              <w:rPr>
                <w:color w:val="000000"/>
              </w:rPr>
              <w:t>CAMP</w:t>
            </w:r>
          </w:p>
        </w:tc>
        <w:tc>
          <w:tcPr>
            <w:tcW w:w="8100" w:type="dxa"/>
            <w:noWrap/>
            <w:hideMark/>
          </w:tcPr>
          <w:p w14:paraId="1954C395" w14:textId="276EA7D3" w:rsidR="003E1585" w:rsidRPr="00175168" w:rsidRDefault="003E1585" w:rsidP="00CC15C0">
            <w:pPr>
              <w:rPr>
                <w:color w:val="000000"/>
              </w:rPr>
            </w:pPr>
            <w:r w:rsidRPr="00175168">
              <w:rPr>
                <w:color w:val="000000"/>
              </w:rPr>
              <w:t>Comprehensive Agricultural Development Mast</w:t>
            </w:r>
            <w:r w:rsidR="00C94853" w:rsidRPr="00175168">
              <w:rPr>
                <w:color w:val="000000"/>
              </w:rPr>
              <w:t>er</w:t>
            </w:r>
            <w:r w:rsidRPr="00175168">
              <w:rPr>
                <w:color w:val="000000"/>
              </w:rPr>
              <w:t xml:space="preserve"> Plan</w:t>
            </w:r>
          </w:p>
        </w:tc>
      </w:tr>
      <w:tr w:rsidR="003E1585" w:rsidRPr="00175168" w14:paraId="0C9AED84" w14:textId="77777777" w:rsidTr="003E1585">
        <w:trPr>
          <w:trHeight w:val="320"/>
        </w:trPr>
        <w:tc>
          <w:tcPr>
            <w:tcW w:w="1908" w:type="dxa"/>
            <w:noWrap/>
            <w:hideMark/>
          </w:tcPr>
          <w:p w14:paraId="22038899" w14:textId="77777777" w:rsidR="003E1585" w:rsidRPr="00175168" w:rsidRDefault="003E1585" w:rsidP="00CC15C0">
            <w:pPr>
              <w:rPr>
                <w:color w:val="000000"/>
              </w:rPr>
            </w:pPr>
            <w:r w:rsidRPr="00175168">
              <w:rPr>
                <w:color w:val="000000"/>
              </w:rPr>
              <w:t>CBD</w:t>
            </w:r>
          </w:p>
        </w:tc>
        <w:tc>
          <w:tcPr>
            <w:tcW w:w="8100" w:type="dxa"/>
            <w:noWrap/>
            <w:hideMark/>
          </w:tcPr>
          <w:p w14:paraId="7C9C2095" w14:textId="6E647434" w:rsidR="003E1585" w:rsidRPr="00175168" w:rsidRDefault="00C94853" w:rsidP="00CC15C0">
            <w:pPr>
              <w:rPr>
                <w:color w:val="000000"/>
              </w:rPr>
            </w:pPr>
            <w:r w:rsidRPr="00175168">
              <w:rPr>
                <w:color w:val="000000"/>
              </w:rPr>
              <w:t xml:space="preserve">(United Nations) </w:t>
            </w:r>
            <w:r w:rsidR="003E1585" w:rsidRPr="00175168">
              <w:rPr>
                <w:color w:val="000000"/>
              </w:rPr>
              <w:t xml:space="preserve">Convention on Biodiversity </w:t>
            </w:r>
          </w:p>
        </w:tc>
      </w:tr>
      <w:tr w:rsidR="003E1585" w:rsidRPr="00175168" w14:paraId="5604E6CF" w14:textId="77777777" w:rsidTr="003E1585">
        <w:trPr>
          <w:trHeight w:val="320"/>
        </w:trPr>
        <w:tc>
          <w:tcPr>
            <w:tcW w:w="1908" w:type="dxa"/>
            <w:noWrap/>
            <w:hideMark/>
          </w:tcPr>
          <w:p w14:paraId="2E969E52" w14:textId="77777777" w:rsidR="003E1585" w:rsidRPr="00175168" w:rsidRDefault="003E1585" w:rsidP="00CC15C0">
            <w:pPr>
              <w:rPr>
                <w:color w:val="000000"/>
              </w:rPr>
            </w:pPr>
            <w:r w:rsidRPr="00175168">
              <w:rPr>
                <w:color w:val="000000"/>
              </w:rPr>
              <w:t>CBDFU</w:t>
            </w:r>
          </w:p>
        </w:tc>
        <w:tc>
          <w:tcPr>
            <w:tcW w:w="8100" w:type="dxa"/>
            <w:noWrap/>
            <w:hideMark/>
          </w:tcPr>
          <w:p w14:paraId="6344808F" w14:textId="7D2A4649" w:rsidR="003E1585" w:rsidRPr="00175168" w:rsidRDefault="0021109C" w:rsidP="00CC15C0">
            <w:pPr>
              <w:rPr>
                <w:color w:val="000000"/>
              </w:rPr>
            </w:pPr>
            <w:r w:rsidRPr="00175168">
              <w:rPr>
                <w:rFonts w:cs="Cambria"/>
                <w:color w:val="000000"/>
              </w:rPr>
              <w:t>Cross-border</w:t>
            </w:r>
            <w:r w:rsidR="003E1585" w:rsidRPr="00175168">
              <w:rPr>
                <w:rFonts w:cs="Cambria"/>
                <w:color w:val="000000"/>
              </w:rPr>
              <w:t xml:space="preserve"> Development Facilitation Unit</w:t>
            </w:r>
          </w:p>
        </w:tc>
      </w:tr>
      <w:tr w:rsidR="003E1585" w:rsidRPr="00175168" w14:paraId="3942A67E" w14:textId="77777777" w:rsidTr="003E1585">
        <w:trPr>
          <w:trHeight w:val="320"/>
        </w:trPr>
        <w:tc>
          <w:tcPr>
            <w:tcW w:w="1908" w:type="dxa"/>
            <w:noWrap/>
            <w:hideMark/>
          </w:tcPr>
          <w:p w14:paraId="15176C84" w14:textId="77777777" w:rsidR="003E1585" w:rsidRPr="00175168" w:rsidRDefault="003E1585" w:rsidP="00CC15C0">
            <w:pPr>
              <w:rPr>
                <w:color w:val="000000"/>
              </w:rPr>
            </w:pPr>
            <w:r w:rsidRPr="00175168">
              <w:rPr>
                <w:color w:val="000000"/>
              </w:rPr>
              <w:t>CBO</w:t>
            </w:r>
          </w:p>
        </w:tc>
        <w:tc>
          <w:tcPr>
            <w:tcW w:w="8100" w:type="dxa"/>
            <w:noWrap/>
            <w:hideMark/>
          </w:tcPr>
          <w:p w14:paraId="3EAACB36" w14:textId="77777777" w:rsidR="003E1585" w:rsidRPr="00175168" w:rsidRDefault="003E1585" w:rsidP="00CC15C0">
            <w:pPr>
              <w:rPr>
                <w:color w:val="000000"/>
              </w:rPr>
            </w:pPr>
            <w:r w:rsidRPr="00175168">
              <w:rPr>
                <w:color w:val="000000"/>
              </w:rPr>
              <w:t>Community-Based Organisation</w:t>
            </w:r>
          </w:p>
        </w:tc>
      </w:tr>
      <w:tr w:rsidR="003E1585" w:rsidRPr="00175168" w14:paraId="441F6AEB" w14:textId="77777777" w:rsidTr="003E1585">
        <w:trPr>
          <w:trHeight w:val="320"/>
        </w:trPr>
        <w:tc>
          <w:tcPr>
            <w:tcW w:w="1908" w:type="dxa"/>
            <w:noWrap/>
            <w:hideMark/>
          </w:tcPr>
          <w:p w14:paraId="4CF9FB60" w14:textId="77777777" w:rsidR="003E1585" w:rsidRPr="00175168" w:rsidRDefault="003E1585" w:rsidP="00CC15C0">
            <w:pPr>
              <w:rPr>
                <w:color w:val="000000"/>
              </w:rPr>
            </w:pPr>
            <w:r w:rsidRPr="00175168">
              <w:rPr>
                <w:rFonts w:cs="Cambria"/>
                <w:color w:val="000000"/>
              </w:rPr>
              <w:t>CBR</w:t>
            </w:r>
          </w:p>
        </w:tc>
        <w:tc>
          <w:tcPr>
            <w:tcW w:w="8100" w:type="dxa"/>
            <w:noWrap/>
            <w:hideMark/>
          </w:tcPr>
          <w:p w14:paraId="2D2D7648" w14:textId="77777777" w:rsidR="003E1585" w:rsidRPr="00175168" w:rsidRDefault="003E1585" w:rsidP="00CC15C0">
            <w:pPr>
              <w:rPr>
                <w:color w:val="000000"/>
              </w:rPr>
            </w:pPr>
            <w:r w:rsidRPr="00175168">
              <w:rPr>
                <w:color w:val="000000"/>
              </w:rPr>
              <w:t>Centre for Basic Research</w:t>
            </w:r>
          </w:p>
        </w:tc>
      </w:tr>
      <w:tr w:rsidR="003E1585" w:rsidRPr="00175168" w14:paraId="69B67F20" w14:textId="77777777" w:rsidTr="003E1585">
        <w:trPr>
          <w:trHeight w:val="320"/>
        </w:trPr>
        <w:tc>
          <w:tcPr>
            <w:tcW w:w="1908" w:type="dxa"/>
            <w:noWrap/>
            <w:hideMark/>
          </w:tcPr>
          <w:p w14:paraId="04558D25" w14:textId="77777777" w:rsidR="003E1585" w:rsidRPr="00175168" w:rsidRDefault="003E1585" w:rsidP="00CC15C0">
            <w:pPr>
              <w:rPr>
                <w:color w:val="000000"/>
              </w:rPr>
            </w:pPr>
            <w:r w:rsidRPr="00175168">
              <w:rPr>
                <w:color w:val="000000"/>
              </w:rPr>
              <w:t>CEDAW</w:t>
            </w:r>
          </w:p>
        </w:tc>
        <w:tc>
          <w:tcPr>
            <w:tcW w:w="8100" w:type="dxa"/>
            <w:noWrap/>
            <w:hideMark/>
          </w:tcPr>
          <w:p w14:paraId="61147AC3" w14:textId="77777777" w:rsidR="003E1585" w:rsidRPr="00175168" w:rsidRDefault="003E1585" w:rsidP="00CC15C0">
            <w:pPr>
              <w:rPr>
                <w:color w:val="000000"/>
              </w:rPr>
            </w:pPr>
            <w:r w:rsidRPr="00175168">
              <w:rPr>
                <w:rFonts w:cs="Cambria"/>
                <w:color w:val="000000"/>
              </w:rPr>
              <w:t>Convention on the Elimination of Discrimination against Women</w:t>
            </w:r>
          </w:p>
        </w:tc>
      </w:tr>
      <w:tr w:rsidR="003E1585" w:rsidRPr="00175168" w14:paraId="1509BA94" w14:textId="77777777" w:rsidTr="003E1585">
        <w:trPr>
          <w:trHeight w:val="320"/>
        </w:trPr>
        <w:tc>
          <w:tcPr>
            <w:tcW w:w="1908" w:type="dxa"/>
            <w:noWrap/>
            <w:hideMark/>
          </w:tcPr>
          <w:p w14:paraId="1937EB3C" w14:textId="77777777" w:rsidR="003E1585" w:rsidRPr="00175168" w:rsidRDefault="003E1585" w:rsidP="00CC15C0">
            <w:pPr>
              <w:rPr>
                <w:color w:val="000000"/>
              </w:rPr>
            </w:pPr>
            <w:r w:rsidRPr="00175168">
              <w:rPr>
                <w:color w:val="000000"/>
              </w:rPr>
              <w:t>CEWARN</w:t>
            </w:r>
          </w:p>
        </w:tc>
        <w:tc>
          <w:tcPr>
            <w:tcW w:w="8100" w:type="dxa"/>
            <w:noWrap/>
            <w:hideMark/>
          </w:tcPr>
          <w:p w14:paraId="114812E6" w14:textId="6BB1B03A" w:rsidR="003E1585" w:rsidRPr="00175168" w:rsidRDefault="003E1585" w:rsidP="00C94853">
            <w:pPr>
              <w:rPr>
                <w:color w:val="000000"/>
              </w:rPr>
            </w:pPr>
            <w:r w:rsidRPr="00175168">
              <w:rPr>
                <w:rFonts w:eastAsia="Gill Sans" w:cs="Gill Sans"/>
              </w:rPr>
              <w:t>Conflict Early Warning Regional Network of IGAD</w:t>
            </w:r>
          </w:p>
        </w:tc>
      </w:tr>
      <w:tr w:rsidR="003E1585" w:rsidRPr="00175168" w14:paraId="5E7333C2" w14:textId="77777777" w:rsidTr="003E1585">
        <w:trPr>
          <w:trHeight w:val="320"/>
        </w:trPr>
        <w:tc>
          <w:tcPr>
            <w:tcW w:w="1908" w:type="dxa"/>
            <w:noWrap/>
            <w:hideMark/>
          </w:tcPr>
          <w:p w14:paraId="31477C02" w14:textId="77777777" w:rsidR="003E1585" w:rsidRPr="00175168" w:rsidRDefault="003E1585" w:rsidP="00CC15C0">
            <w:pPr>
              <w:rPr>
                <w:color w:val="000000"/>
              </w:rPr>
            </w:pPr>
            <w:r w:rsidRPr="00175168">
              <w:rPr>
                <w:rFonts w:cs="Cambria"/>
                <w:color w:val="000000"/>
              </w:rPr>
              <w:t>CEWERU</w:t>
            </w:r>
          </w:p>
        </w:tc>
        <w:tc>
          <w:tcPr>
            <w:tcW w:w="8100" w:type="dxa"/>
            <w:noWrap/>
            <w:hideMark/>
          </w:tcPr>
          <w:p w14:paraId="1E6D3411" w14:textId="7104120E" w:rsidR="003E1585" w:rsidRPr="00175168" w:rsidRDefault="003E1585" w:rsidP="00CC15C0">
            <w:pPr>
              <w:rPr>
                <w:color w:val="000000"/>
              </w:rPr>
            </w:pPr>
            <w:r w:rsidRPr="00175168">
              <w:rPr>
                <w:color w:val="000000"/>
              </w:rPr>
              <w:t>Conflict and Early Warning and Response Unit</w:t>
            </w:r>
            <w:r w:rsidR="00C94853" w:rsidRPr="00175168">
              <w:rPr>
                <w:color w:val="000000"/>
              </w:rPr>
              <w:t xml:space="preserve"> of IGAD</w:t>
            </w:r>
          </w:p>
        </w:tc>
      </w:tr>
      <w:tr w:rsidR="003E1585" w:rsidRPr="00175168" w14:paraId="1E03C176" w14:textId="77777777" w:rsidTr="003E1585">
        <w:trPr>
          <w:trHeight w:val="320"/>
        </w:trPr>
        <w:tc>
          <w:tcPr>
            <w:tcW w:w="1908" w:type="dxa"/>
            <w:noWrap/>
            <w:hideMark/>
          </w:tcPr>
          <w:p w14:paraId="0495938A" w14:textId="77777777" w:rsidR="003E1585" w:rsidRPr="00175168" w:rsidRDefault="003E1585" w:rsidP="00CC15C0">
            <w:pPr>
              <w:rPr>
                <w:color w:val="000000"/>
              </w:rPr>
            </w:pPr>
            <w:r w:rsidRPr="00175168">
              <w:rPr>
                <w:color w:val="000000"/>
              </w:rPr>
              <w:t>CGF</w:t>
            </w:r>
          </w:p>
        </w:tc>
        <w:tc>
          <w:tcPr>
            <w:tcW w:w="8100" w:type="dxa"/>
            <w:noWrap/>
            <w:hideMark/>
          </w:tcPr>
          <w:p w14:paraId="7949C47C" w14:textId="07D616C0" w:rsidR="003E1585" w:rsidRPr="00175168" w:rsidRDefault="00FB4CDE" w:rsidP="00CC15C0">
            <w:pPr>
              <w:rPr>
                <w:color w:val="000000"/>
              </w:rPr>
            </w:pPr>
            <w:r w:rsidRPr="00175168">
              <w:rPr>
                <w:color w:val="000000"/>
              </w:rPr>
              <w:t>Cluster</w:t>
            </w:r>
            <w:r w:rsidR="003E1585" w:rsidRPr="00175168">
              <w:rPr>
                <w:color w:val="000000"/>
              </w:rPr>
              <w:t xml:space="preserve"> Focal Group</w:t>
            </w:r>
          </w:p>
        </w:tc>
      </w:tr>
      <w:tr w:rsidR="003E1585" w:rsidRPr="00175168" w14:paraId="587FFEA7" w14:textId="77777777" w:rsidTr="003E1585">
        <w:trPr>
          <w:trHeight w:val="320"/>
        </w:trPr>
        <w:tc>
          <w:tcPr>
            <w:tcW w:w="1908" w:type="dxa"/>
            <w:noWrap/>
            <w:hideMark/>
          </w:tcPr>
          <w:p w14:paraId="11217B73" w14:textId="77777777" w:rsidR="003E1585" w:rsidRPr="00175168" w:rsidRDefault="003E1585" w:rsidP="00CC15C0">
            <w:pPr>
              <w:rPr>
                <w:color w:val="000000"/>
              </w:rPr>
            </w:pPr>
            <w:r w:rsidRPr="00175168">
              <w:rPr>
                <w:rFonts w:cs="Cambria"/>
                <w:color w:val="000000"/>
              </w:rPr>
              <w:t>CIDP</w:t>
            </w:r>
          </w:p>
        </w:tc>
        <w:tc>
          <w:tcPr>
            <w:tcW w:w="8100" w:type="dxa"/>
            <w:noWrap/>
            <w:hideMark/>
          </w:tcPr>
          <w:p w14:paraId="4C89AB5D" w14:textId="77777777" w:rsidR="003E1585" w:rsidRPr="00175168" w:rsidRDefault="003E1585" w:rsidP="00CC15C0">
            <w:pPr>
              <w:rPr>
                <w:color w:val="000000"/>
              </w:rPr>
            </w:pPr>
            <w:r w:rsidRPr="00175168">
              <w:rPr>
                <w:color w:val="000000"/>
              </w:rPr>
              <w:t>County Integrated Development Plans</w:t>
            </w:r>
          </w:p>
        </w:tc>
      </w:tr>
      <w:tr w:rsidR="003E1585" w:rsidRPr="00175168" w14:paraId="03EDE258" w14:textId="77777777" w:rsidTr="003E1585">
        <w:trPr>
          <w:trHeight w:val="320"/>
        </w:trPr>
        <w:tc>
          <w:tcPr>
            <w:tcW w:w="1908" w:type="dxa"/>
            <w:noWrap/>
            <w:hideMark/>
          </w:tcPr>
          <w:p w14:paraId="41592DC6" w14:textId="77777777" w:rsidR="003E1585" w:rsidRPr="00175168" w:rsidRDefault="003E1585" w:rsidP="00CC15C0">
            <w:pPr>
              <w:rPr>
                <w:color w:val="000000"/>
              </w:rPr>
            </w:pPr>
            <w:r w:rsidRPr="00175168">
              <w:rPr>
                <w:color w:val="000000"/>
              </w:rPr>
              <w:t>COMESA</w:t>
            </w:r>
          </w:p>
        </w:tc>
        <w:tc>
          <w:tcPr>
            <w:tcW w:w="8100" w:type="dxa"/>
            <w:noWrap/>
            <w:hideMark/>
          </w:tcPr>
          <w:p w14:paraId="153DEE5B" w14:textId="77777777" w:rsidR="003E1585" w:rsidRPr="00175168" w:rsidRDefault="003E1585" w:rsidP="00CC15C0">
            <w:pPr>
              <w:rPr>
                <w:color w:val="000000"/>
              </w:rPr>
            </w:pPr>
            <w:r w:rsidRPr="00175168">
              <w:rPr>
                <w:color w:val="000000"/>
              </w:rPr>
              <w:t xml:space="preserve">Common Market for Eastern and Southern Africa </w:t>
            </w:r>
          </w:p>
        </w:tc>
      </w:tr>
      <w:tr w:rsidR="003E1585" w:rsidRPr="00175168" w14:paraId="72476D47" w14:textId="77777777" w:rsidTr="003E1585">
        <w:trPr>
          <w:trHeight w:val="320"/>
        </w:trPr>
        <w:tc>
          <w:tcPr>
            <w:tcW w:w="1908" w:type="dxa"/>
            <w:noWrap/>
            <w:hideMark/>
          </w:tcPr>
          <w:p w14:paraId="5810EFCE" w14:textId="77777777" w:rsidR="003E1585" w:rsidRPr="00175168" w:rsidRDefault="003E1585" w:rsidP="00CC15C0">
            <w:pPr>
              <w:rPr>
                <w:color w:val="000000"/>
              </w:rPr>
            </w:pPr>
            <w:r w:rsidRPr="00175168">
              <w:rPr>
                <w:color w:val="000000"/>
              </w:rPr>
              <w:t>CPP</w:t>
            </w:r>
          </w:p>
        </w:tc>
        <w:tc>
          <w:tcPr>
            <w:tcW w:w="8100" w:type="dxa"/>
            <w:noWrap/>
            <w:hideMark/>
          </w:tcPr>
          <w:p w14:paraId="1CCCA7A0" w14:textId="77777777" w:rsidR="003E1585" w:rsidRPr="00175168" w:rsidRDefault="003E1585" w:rsidP="00CC15C0">
            <w:pPr>
              <w:rPr>
                <w:color w:val="000000"/>
              </w:rPr>
            </w:pPr>
            <w:r w:rsidRPr="00175168">
              <w:rPr>
                <w:color w:val="000000"/>
              </w:rPr>
              <w:t>Country Programming Papers</w:t>
            </w:r>
          </w:p>
        </w:tc>
      </w:tr>
      <w:tr w:rsidR="003E1585" w:rsidRPr="00175168" w14:paraId="1C047E51" w14:textId="77777777" w:rsidTr="003E1585">
        <w:trPr>
          <w:trHeight w:val="320"/>
        </w:trPr>
        <w:tc>
          <w:tcPr>
            <w:tcW w:w="1908" w:type="dxa"/>
            <w:noWrap/>
            <w:hideMark/>
          </w:tcPr>
          <w:p w14:paraId="393839ED" w14:textId="77777777" w:rsidR="003E1585" w:rsidRPr="00175168" w:rsidRDefault="003E1585" w:rsidP="00CC15C0">
            <w:pPr>
              <w:rPr>
                <w:color w:val="000000"/>
              </w:rPr>
            </w:pPr>
            <w:r w:rsidRPr="00175168">
              <w:rPr>
                <w:color w:val="000000"/>
              </w:rPr>
              <w:t>CSAP</w:t>
            </w:r>
          </w:p>
        </w:tc>
        <w:tc>
          <w:tcPr>
            <w:tcW w:w="8100" w:type="dxa"/>
            <w:noWrap/>
            <w:hideMark/>
          </w:tcPr>
          <w:p w14:paraId="3D12F9C3" w14:textId="77777777" w:rsidR="003E1585" w:rsidRPr="00175168" w:rsidRDefault="003E1585" w:rsidP="00CC15C0">
            <w:pPr>
              <w:rPr>
                <w:color w:val="000000"/>
              </w:rPr>
            </w:pPr>
            <w:r w:rsidRPr="00175168">
              <w:rPr>
                <w:color w:val="000000"/>
              </w:rPr>
              <w:t>Community and Stakeholder Accountability Platform</w:t>
            </w:r>
          </w:p>
        </w:tc>
      </w:tr>
      <w:tr w:rsidR="003E1585" w:rsidRPr="00175168" w14:paraId="4C6AA8A7" w14:textId="77777777" w:rsidTr="003E1585">
        <w:trPr>
          <w:trHeight w:val="320"/>
        </w:trPr>
        <w:tc>
          <w:tcPr>
            <w:tcW w:w="1908" w:type="dxa"/>
            <w:noWrap/>
            <w:hideMark/>
          </w:tcPr>
          <w:p w14:paraId="736EA00C" w14:textId="77777777" w:rsidR="003E1585" w:rsidRPr="00175168" w:rsidRDefault="003E1585" w:rsidP="00CC15C0">
            <w:pPr>
              <w:rPr>
                <w:color w:val="000000"/>
              </w:rPr>
            </w:pPr>
            <w:r w:rsidRPr="00175168">
              <w:rPr>
                <w:color w:val="000000"/>
              </w:rPr>
              <w:t>CSO</w:t>
            </w:r>
          </w:p>
        </w:tc>
        <w:tc>
          <w:tcPr>
            <w:tcW w:w="8100" w:type="dxa"/>
            <w:noWrap/>
            <w:hideMark/>
          </w:tcPr>
          <w:p w14:paraId="75FED628" w14:textId="77777777" w:rsidR="003E1585" w:rsidRPr="00175168" w:rsidRDefault="003E1585" w:rsidP="00CC15C0">
            <w:pPr>
              <w:rPr>
                <w:color w:val="000000"/>
              </w:rPr>
            </w:pPr>
            <w:r w:rsidRPr="00175168">
              <w:rPr>
                <w:color w:val="000000"/>
              </w:rPr>
              <w:t>Civil Society Organisations</w:t>
            </w:r>
          </w:p>
        </w:tc>
      </w:tr>
      <w:tr w:rsidR="003E1585" w:rsidRPr="00175168" w14:paraId="27F1501E" w14:textId="77777777" w:rsidTr="003E1585">
        <w:trPr>
          <w:trHeight w:val="320"/>
        </w:trPr>
        <w:tc>
          <w:tcPr>
            <w:tcW w:w="1908" w:type="dxa"/>
            <w:noWrap/>
            <w:hideMark/>
          </w:tcPr>
          <w:p w14:paraId="1DD2E17F" w14:textId="77777777" w:rsidR="003E1585" w:rsidRPr="00175168" w:rsidRDefault="003E1585" w:rsidP="00CC15C0">
            <w:pPr>
              <w:rPr>
                <w:color w:val="000000"/>
              </w:rPr>
            </w:pPr>
            <w:r w:rsidRPr="00175168">
              <w:rPr>
                <w:color w:val="000000"/>
              </w:rPr>
              <w:t>DFID</w:t>
            </w:r>
          </w:p>
        </w:tc>
        <w:tc>
          <w:tcPr>
            <w:tcW w:w="8100" w:type="dxa"/>
            <w:noWrap/>
            <w:hideMark/>
          </w:tcPr>
          <w:p w14:paraId="3E218B7F" w14:textId="77777777" w:rsidR="003E1585" w:rsidRPr="00175168" w:rsidRDefault="003E1585" w:rsidP="00CC15C0">
            <w:pPr>
              <w:rPr>
                <w:color w:val="000000"/>
              </w:rPr>
            </w:pPr>
            <w:r w:rsidRPr="00175168">
              <w:rPr>
                <w:color w:val="000000"/>
              </w:rPr>
              <w:t>Department for International Development</w:t>
            </w:r>
          </w:p>
        </w:tc>
      </w:tr>
      <w:tr w:rsidR="003E1585" w:rsidRPr="00175168" w14:paraId="71A2F2DC" w14:textId="77777777" w:rsidTr="003E1585">
        <w:trPr>
          <w:trHeight w:val="320"/>
        </w:trPr>
        <w:tc>
          <w:tcPr>
            <w:tcW w:w="1908" w:type="dxa"/>
            <w:noWrap/>
            <w:hideMark/>
          </w:tcPr>
          <w:p w14:paraId="6F9B6597" w14:textId="77777777" w:rsidR="003E1585" w:rsidRPr="00175168" w:rsidRDefault="003E1585" w:rsidP="00CC15C0">
            <w:pPr>
              <w:rPr>
                <w:color w:val="000000"/>
              </w:rPr>
            </w:pPr>
            <w:r w:rsidRPr="00175168">
              <w:rPr>
                <w:color w:val="000000"/>
              </w:rPr>
              <w:t>DRSLP</w:t>
            </w:r>
          </w:p>
        </w:tc>
        <w:tc>
          <w:tcPr>
            <w:tcW w:w="8100" w:type="dxa"/>
            <w:noWrap/>
            <w:hideMark/>
          </w:tcPr>
          <w:p w14:paraId="379531C4" w14:textId="77777777" w:rsidR="003E1585" w:rsidRPr="00175168" w:rsidRDefault="003E1585" w:rsidP="00CC15C0">
            <w:pPr>
              <w:rPr>
                <w:color w:val="000000"/>
              </w:rPr>
            </w:pPr>
            <w:r w:rsidRPr="00175168">
              <w:rPr>
                <w:color w:val="000000"/>
              </w:rPr>
              <w:t>Drought Resilience and Sustainable Livelihoods Programme</w:t>
            </w:r>
          </w:p>
        </w:tc>
      </w:tr>
      <w:tr w:rsidR="003E1585" w:rsidRPr="00175168" w14:paraId="1DDB7DA7" w14:textId="77777777" w:rsidTr="003E1585">
        <w:trPr>
          <w:trHeight w:val="320"/>
        </w:trPr>
        <w:tc>
          <w:tcPr>
            <w:tcW w:w="1908" w:type="dxa"/>
            <w:noWrap/>
            <w:hideMark/>
          </w:tcPr>
          <w:p w14:paraId="134BC6C7" w14:textId="77777777" w:rsidR="003E1585" w:rsidRPr="00175168" w:rsidRDefault="003E1585" w:rsidP="00CC15C0">
            <w:pPr>
              <w:rPr>
                <w:color w:val="000000"/>
              </w:rPr>
            </w:pPr>
            <w:r w:rsidRPr="00175168">
              <w:rPr>
                <w:color w:val="000000"/>
              </w:rPr>
              <w:t>EDE</w:t>
            </w:r>
          </w:p>
        </w:tc>
        <w:tc>
          <w:tcPr>
            <w:tcW w:w="8100" w:type="dxa"/>
            <w:noWrap/>
            <w:hideMark/>
          </w:tcPr>
          <w:p w14:paraId="5D1586A6" w14:textId="77777777" w:rsidR="003E1585" w:rsidRPr="00175168" w:rsidRDefault="003E1585" w:rsidP="00CC15C0">
            <w:pPr>
              <w:rPr>
                <w:color w:val="000000"/>
              </w:rPr>
            </w:pPr>
            <w:r w:rsidRPr="00175168">
              <w:rPr>
                <w:color w:val="000000"/>
              </w:rPr>
              <w:t xml:space="preserve">Ending Drought Emergency </w:t>
            </w:r>
          </w:p>
        </w:tc>
      </w:tr>
      <w:tr w:rsidR="003E1585" w:rsidRPr="00175168" w14:paraId="19E01685" w14:textId="77777777" w:rsidTr="003E1585">
        <w:trPr>
          <w:trHeight w:val="320"/>
        </w:trPr>
        <w:tc>
          <w:tcPr>
            <w:tcW w:w="1908" w:type="dxa"/>
            <w:noWrap/>
            <w:hideMark/>
          </w:tcPr>
          <w:p w14:paraId="08702000" w14:textId="77777777" w:rsidR="003E1585" w:rsidRPr="00175168" w:rsidRDefault="003E1585" w:rsidP="00CC15C0">
            <w:pPr>
              <w:rPr>
                <w:color w:val="000000"/>
              </w:rPr>
            </w:pPr>
            <w:r w:rsidRPr="00175168">
              <w:rPr>
                <w:color w:val="000000"/>
              </w:rPr>
              <w:t>EU</w:t>
            </w:r>
          </w:p>
        </w:tc>
        <w:tc>
          <w:tcPr>
            <w:tcW w:w="8100" w:type="dxa"/>
            <w:noWrap/>
            <w:hideMark/>
          </w:tcPr>
          <w:p w14:paraId="5088598B" w14:textId="77777777" w:rsidR="003E1585" w:rsidRPr="00175168" w:rsidRDefault="003E1585" w:rsidP="00CC15C0">
            <w:pPr>
              <w:rPr>
                <w:color w:val="000000"/>
              </w:rPr>
            </w:pPr>
            <w:r w:rsidRPr="00175168">
              <w:rPr>
                <w:color w:val="000000"/>
              </w:rPr>
              <w:t>European Union</w:t>
            </w:r>
          </w:p>
        </w:tc>
      </w:tr>
      <w:tr w:rsidR="003E1585" w:rsidRPr="00175168" w14:paraId="6E5AB02F" w14:textId="77777777" w:rsidTr="003E1585">
        <w:trPr>
          <w:trHeight w:val="320"/>
        </w:trPr>
        <w:tc>
          <w:tcPr>
            <w:tcW w:w="1908" w:type="dxa"/>
            <w:noWrap/>
            <w:hideMark/>
          </w:tcPr>
          <w:p w14:paraId="44CCAACE" w14:textId="77777777" w:rsidR="003E1585" w:rsidRPr="00175168" w:rsidRDefault="003E1585" w:rsidP="00CC15C0">
            <w:pPr>
              <w:rPr>
                <w:color w:val="000000"/>
              </w:rPr>
            </w:pPr>
            <w:r w:rsidRPr="00175168">
              <w:rPr>
                <w:rFonts w:cs="Cambria"/>
                <w:color w:val="000000"/>
              </w:rPr>
              <w:t>FAO</w:t>
            </w:r>
          </w:p>
        </w:tc>
        <w:tc>
          <w:tcPr>
            <w:tcW w:w="8100" w:type="dxa"/>
            <w:noWrap/>
            <w:hideMark/>
          </w:tcPr>
          <w:p w14:paraId="7AC18D67" w14:textId="41F093CD" w:rsidR="003E1585" w:rsidRPr="00175168" w:rsidRDefault="00C94853" w:rsidP="00CC15C0">
            <w:pPr>
              <w:rPr>
                <w:color w:val="000000"/>
              </w:rPr>
            </w:pPr>
            <w:r w:rsidRPr="00175168">
              <w:rPr>
                <w:color w:val="000000"/>
              </w:rPr>
              <w:t xml:space="preserve">(United Nations) </w:t>
            </w:r>
            <w:r w:rsidR="003E1585" w:rsidRPr="00175168">
              <w:rPr>
                <w:color w:val="000000"/>
              </w:rPr>
              <w:t>Food and Agriculture Organization</w:t>
            </w:r>
          </w:p>
        </w:tc>
      </w:tr>
      <w:tr w:rsidR="003E1585" w:rsidRPr="00175168" w14:paraId="0DDA430F" w14:textId="77777777" w:rsidTr="003E1585">
        <w:trPr>
          <w:trHeight w:val="320"/>
        </w:trPr>
        <w:tc>
          <w:tcPr>
            <w:tcW w:w="1908" w:type="dxa"/>
            <w:noWrap/>
            <w:hideMark/>
          </w:tcPr>
          <w:p w14:paraId="28260060" w14:textId="77777777" w:rsidR="003E1585" w:rsidRPr="00175168" w:rsidRDefault="003E1585" w:rsidP="00CC15C0">
            <w:pPr>
              <w:rPr>
                <w:color w:val="000000"/>
              </w:rPr>
            </w:pPr>
            <w:r w:rsidRPr="00175168">
              <w:rPr>
                <w:rFonts w:cs="Cambria"/>
                <w:color w:val="000000"/>
              </w:rPr>
              <w:t>FSP</w:t>
            </w:r>
          </w:p>
        </w:tc>
        <w:tc>
          <w:tcPr>
            <w:tcW w:w="8100" w:type="dxa"/>
            <w:noWrap/>
            <w:hideMark/>
          </w:tcPr>
          <w:p w14:paraId="54E91BBF" w14:textId="318834B3" w:rsidR="003E1585" w:rsidRPr="00175168" w:rsidRDefault="003E1585" w:rsidP="00CC15C0">
            <w:pPr>
              <w:rPr>
                <w:color w:val="000000"/>
              </w:rPr>
            </w:pPr>
            <w:r w:rsidRPr="00175168">
              <w:rPr>
                <w:rFonts w:cs="Open Sans Light"/>
                <w:color w:val="000000"/>
              </w:rPr>
              <w:t>Food Security Program of Ethiopia</w:t>
            </w:r>
          </w:p>
        </w:tc>
      </w:tr>
      <w:tr w:rsidR="003E1585" w:rsidRPr="00175168" w14:paraId="001A56BF" w14:textId="77777777" w:rsidTr="003E1585">
        <w:trPr>
          <w:trHeight w:val="320"/>
        </w:trPr>
        <w:tc>
          <w:tcPr>
            <w:tcW w:w="1908" w:type="dxa"/>
            <w:noWrap/>
            <w:hideMark/>
          </w:tcPr>
          <w:p w14:paraId="094B53AB" w14:textId="77777777" w:rsidR="003E1585" w:rsidRPr="00175168" w:rsidRDefault="003E1585" w:rsidP="00CC15C0">
            <w:pPr>
              <w:rPr>
                <w:color w:val="000000"/>
              </w:rPr>
            </w:pPr>
            <w:r w:rsidRPr="00175168">
              <w:rPr>
                <w:color w:val="000000"/>
              </w:rPr>
              <w:t>GDP</w:t>
            </w:r>
          </w:p>
        </w:tc>
        <w:tc>
          <w:tcPr>
            <w:tcW w:w="8100" w:type="dxa"/>
            <w:noWrap/>
            <w:hideMark/>
          </w:tcPr>
          <w:p w14:paraId="29D589F5" w14:textId="77777777" w:rsidR="003E1585" w:rsidRPr="00175168" w:rsidRDefault="003E1585" w:rsidP="00CC15C0">
            <w:pPr>
              <w:rPr>
                <w:color w:val="000000"/>
              </w:rPr>
            </w:pPr>
            <w:r w:rsidRPr="00175168">
              <w:rPr>
                <w:color w:val="000000"/>
              </w:rPr>
              <w:t>Gross Domestic Product</w:t>
            </w:r>
          </w:p>
        </w:tc>
      </w:tr>
      <w:tr w:rsidR="003E1585" w:rsidRPr="00175168" w14:paraId="725D799E" w14:textId="77777777" w:rsidTr="003E1585">
        <w:trPr>
          <w:trHeight w:val="320"/>
        </w:trPr>
        <w:tc>
          <w:tcPr>
            <w:tcW w:w="1908" w:type="dxa"/>
            <w:noWrap/>
            <w:hideMark/>
          </w:tcPr>
          <w:p w14:paraId="0D7E8F98" w14:textId="77777777" w:rsidR="003E1585" w:rsidRPr="00175168" w:rsidRDefault="003E1585" w:rsidP="00CC15C0">
            <w:pPr>
              <w:rPr>
                <w:color w:val="000000"/>
              </w:rPr>
            </w:pPr>
            <w:r w:rsidRPr="00175168">
              <w:rPr>
                <w:color w:val="000000"/>
              </w:rPr>
              <w:t>GEF</w:t>
            </w:r>
          </w:p>
        </w:tc>
        <w:tc>
          <w:tcPr>
            <w:tcW w:w="8100" w:type="dxa"/>
            <w:noWrap/>
            <w:hideMark/>
          </w:tcPr>
          <w:p w14:paraId="4B576228" w14:textId="77777777" w:rsidR="003E1585" w:rsidRPr="00175168" w:rsidRDefault="003E1585" w:rsidP="00CC15C0">
            <w:pPr>
              <w:rPr>
                <w:color w:val="000000"/>
              </w:rPr>
            </w:pPr>
            <w:r w:rsidRPr="00175168">
              <w:rPr>
                <w:color w:val="000000"/>
              </w:rPr>
              <w:t>Global Environment Facility</w:t>
            </w:r>
          </w:p>
        </w:tc>
      </w:tr>
      <w:tr w:rsidR="00CC15C0" w:rsidRPr="00175168" w14:paraId="63498213" w14:textId="77777777" w:rsidTr="003E1585">
        <w:trPr>
          <w:trHeight w:val="320"/>
        </w:trPr>
        <w:tc>
          <w:tcPr>
            <w:tcW w:w="1908" w:type="dxa"/>
            <w:noWrap/>
          </w:tcPr>
          <w:p w14:paraId="072A422D" w14:textId="2DA3A859" w:rsidR="00CC15C0" w:rsidRPr="00175168" w:rsidRDefault="00CC15C0" w:rsidP="00CC15C0">
            <w:pPr>
              <w:rPr>
                <w:color w:val="000000"/>
              </w:rPr>
            </w:pPr>
            <w:r w:rsidRPr="00175168">
              <w:rPr>
                <w:color w:val="000000"/>
              </w:rPr>
              <w:t>GoE</w:t>
            </w:r>
          </w:p>
        </w:tc>
        <w:tc>
          <w:tcPr>
            <w:tcW w:w="8100" w:type="dxa"/>
            <w:noWrap/>
          </w:tcPr>
          <w:p w14:paraId="7B3960F5" w14:textId="49C3B287" w:rsidR="00CC15C0" w:rsidRPr="00175168" w:rsidRDefault="00CC15C0" w:rsidP="00CC15C0">
            <w:pPr>
              <w:rPr>
                <w:color w:val="000000"/>
              </w:rPr>
            </w:pPr>
            <w:r w:rsidRPr="00175168">
              <w:rPr>
                <w:color w:val="000000"/>
              </w:rPr>
              <w:t>Government of Ethiopia</w:t>
            </w:r>
          </w:p>
        </w:tc>
      </w:tr>
      <w:tr w:rsidR="00CC15C0" w:rsidRPr="00175168" w14:paraId="565228E7" w14:textId="77777777" w:rsidTr="003E1585">
        <w:trPr>
          <w:trHeight w:val="320"/>
        </w:trPr>
        <w:tc>
          <w:tcPr>
            <w:tcW w:w="1908" w:type="dxa"/>
            <w:noWrap/>
          </w:tcPr>
          <w:p w14:paraId="7996D642" w14:textId="38097B6E" w:rsidR="00CC15C0" w:rsidRPr="00175168" w:rsidRDefault="00CC15C0" w:rsidP="00CC15C0">
            <w:pPr>
              <w:rPr>
                <w:color w:val="000000"/>
              </w:rPr>
            </w:pPr>
            <w:r w:rsidRPr="00175168">
              <w:rPr>
                <w:color w:val="000000"/>
              </w:rPr>
              <w:t>GoK</w:t>
            </w:r>
          </w:p>
        </w:tc>
        <w:tc>
          <w:tcPr>
            <w:tcW w:w="8100" w:type="dxa"/>
            <w:noWrap/>
          </w:tcPr>
          <w:p w14:paraId="2AA6A69A" w14:textId="123DF5A6" w:rsidR="00CC15C0" w:rsidRPr="00175168" w:rsidRDefault="00CC15C0" w:rsidP="006B56D9">
            <w:pPr>
              <w:rPr>
                <w:color w:val="000000"/>
              </w:rPr>
            </w:pPr>
            <w:r w:rsidRPr="00175168">
              <w:rPr>
                <w:color w:val="000000"/>
              </w:rPr>
              <w:t xml:space="preserve">Government of </w:t>
            </w:r>
            <w:r w:rsidR="006B56D9" w:rsidRPr="00175168">
              <w:rPr>
                <w:color w:val="000000"/>
              </w:rPr>
              <w:t>Kenya</w:t>
            </w:r>
          </w:p>
        </w:tc>
      </w:tr>
      <w:tr w:rsidR="003E1585" w:rsidRPr="00175168" w14:paraId="0650998D" w14:textId="77777777" w:rsidTr="003E1585">
        <w:trPr>
          <w:trHeight w:val="320"/>
        </w:trPr>
        <w:tc>
          <w:tcPr>
            <w:tcW w:w="1908" w:type="dxa"/>
            <w:noWrap/>
            <w:hideMark/>
          </w:tcPr>
          <w:p w14:paraId="070F93B2" w14:textId="77777777" w:rsidR="003E1585" w:rsidRPr="00175168" w:rsidRDefault="003E1585" w:rsidP="00CC15C0">
            <w:pPr>
              <w:rPr>
                <w:color w:val="000000"/>
              </w:rPr>
            </w:pPr>
            <w:r w:rsidRPr="00175168">
              <w:rPr>
                <w:color w:val="000000"/>
              </w:rPr>
              <w:t>GIS</w:t>
            </w:r>
          </w:p>
        </w:tc>
        <w:tc>
          <w:tcPr>
            <w:tcW w:w="8100" w:type="dxa"/>
            <w:noWrap/>
            <w:hideMark/>
          </w:tcPr>
          <w:p w14:paraId="7BA1B95A" w14:textId="77777777" w:rsidR="003E1585" w:rsidRPr="00175168" w:rsidRDefault="003E1585" w:rsidP="00CC15C0">
            <w:pPr>
              <w:rPr>
                <w:color w:val="000000"/>
              </w:rPr>
            </w:pPr>
            <w:r w:rsidRPr="00175168">
              <w:rPr>
                <w:color w:val="000000"/>
              </w:rPr>
              <w:t>Geographic Information System</w:t>
            </w:r>
          </w:p>
        </w:tc>
      </w:tr>
      <w:tr w:rsidR="003E1585" w:rsidRPr="00175168" w14:paraId="15F966FA" w14:textId="77777777" w:rsidTr="003E1585">
        <w:trPr>
          <w:trHeight w:val="320"/>
        </w:trPr>
        <w:tc>
          <w:tcPr>
            <w:tcW w:w="1908" w:type="dxa"/>
            <w:noWrap/>
            <w:hideMark/>
          </w:tcPr>
          <w:p w14:paraId="5D1F6068" w14:textId="77777777" w:rsidR="003E1585" w:rsidRPr="00175168" w:rsidRDefault="003E1585" w:rsidP="00CC15C0">
            <w:pPr>
              <w:rPr>
                <w:color w:val="000000"/>
              </w:rPr>
            </w:pPr>
            <w:r w:rsidRPr="00175168">
              <w:rPr>
                <w:rFonts w:cs="Cambria"/>
                <w:color w:val="000000"/>
              </w:rPr>
              <w:t>GIZ</w:t>
            </w:r>
          </w:p>
        </w:tc>
        <w:tc>
          <w:tcPr>
            <w:tcW w:w="8100" w:type="dxa"/>
            <w:noWrap/>
            <w:hideMark/>
          </w:tcPr>
          <w:p w14:paraId="17C259BD" w14:textId="77777777" w:rsidR="003E1585" w:rsidRPr="00175168" w:rsidRDefault="003E1585" w:rsidP="00CC15C0">
            <w:pPr>
              <w:rPr>
                <w:color w:val="000000"/>
              </w:rPr>
            </w:pPr>
            <w:r w:rsidRPr="00175168">
              <w:rPr>
                <w:color w:val="000000"/>
              </w:rPr>
              <w:t>Deutsche Gesellschaft für Internationale Zusammenarbeit</w:t>
            </w:r>
          </w:p>
        </w:tc>
      </w:tr>
      <w:tr w:rsidR="003E1585" w:rsidRPr="00175168" w14:paraId="5E31DB52" w14:textId="77777777" w:rsidTr="003E1585">
        <w:trPr>
          <w:trHeight w:val="320"/>
        </w:trPr>
        <w:tc>
          <w:tcPr>
            <w:tcW w:w="1908" w:type="dxa"/>
            <w:noWrap/>
            <w:hideMark/>
          </w:tcPr>
          <w:p w14:paraId="1BF04AF5" w14:textId="77777777" w:rsidR="003E1585" w:rsidRPr="00175168" w:rsidRDefault="003E1585" w:rsidP="00CC15C0">
            <w:pPr>
              <w:rPr>
                <w:color w:val="000000"/>
              </w:rPr>
            </w:pPr>
            <w:r w:rsidRPr="00175168">
              <w:rPr>
                <w:rFonts w:cs="Cambria"/>
                <w:color w:val="000000"/>
              </w:rPr>
              <w:t>GTP</w:t>
            </w:r>
          </w:p>
        </w:tc>
        <w:tc>
          <w:tcPr>
            <w:tcW w:w="8100" w:type="dxa"/>
            <w:noWrap/>
            <w:hideMark/>
          </w:tcPr>
          <w:p w14:paraId="6C784D14" w14:textId="77777777" w:rsidR="003E1585" w:rsidRPr="00175168" w:rsidRDefault="003E1585" w:rsidP="00CC15C0">
            <w:pPr>
              <w:rPr>
                <w:color w:val="000000"/>
              </w:rPr>
            </w:pPr>
            <w:r w:rsidRPr="00175168">
              <w:rPr>
                <w:color w:val="000000"/>
              </w:rPr>
              <w:t>Growth and Transformation Plan of Ethiopia</w:t>
            </w:r>
          </w:p>
        </w:tc>
      </w:tr>
      <w:tr w:rsidR="00CC15C0" w:rsidRPr="00175168" w14:paraId="3AD9A279" w14:textId="77777777" w:rsidTr="003E1585">
        <w:trPr>
          <w:trHeight w:val="320"/>
        </w:trPr>
        <w:tc>
          <w:tcPr>
            <w:tcW w:w="1908" w:type="dxa"/>
            <w:noWrap/>
          </w:tcPr>
          <w:p w14:paraId="6775D8DE" w14:textId="69609F9C" w:rsidR="00CC15C0" w:rsidRPr="00175168" w:rsidRDefault="00CC15C0" w:rsidP="00CC15C0">
            <w:pPr>
              <w:rPr>
                <w:rFonts w:cs="Cambria"/>
                <w:color w:val="000000"/>
              </w:rPr>
            </w:pPr>
            <w:r w:rsidRPr="00175168">
              <w:rPr>
                <w:rFonts w:cs="Cambria"/>
                <w:color w:val="000000"/>
              </w:rPr>
              <w:t>HDI</w:t>
            </w:r>
          </w:p>
        </w:tc>
        <w:tc>
          <w:tcPr>
            <w:tcW w:w="8100" w:type="dxa"/>
            <w:noWrap/>
          </w:tcPr>
          <w:p w14:paraId="2F0DAE04" w14:textId="0CF07605" w:rsidR="00CC15C0" w:rsidRPr="00175168" w:rsidRDefault="00CC15C0" w:rsidP="00CC15C0">
            <w:pPr>
              <w:rPr>
                <w:color w:val="000000"/>
              </w:rPr>
            </w:pPr>
            <w:r w:rsidRPr="00175168">
              <w:rPr>
                <w:color w:val="000000"/>
              </w:rPr>
              <w:t>Human Development Indicator</w:t>
            </w:r>
          </w:p>
        </w:tc>
      </w:tr>
      <w:tr w:rsidR="003E1585" w:rsidRPr="00175168" w14:paraId="7BC3CAD9" w14:textId="77777777" w:rsidTr="003E1585">
        <w:trPr>
          <w:trHeight w:val="320"/>
        </w:trPr>
        <w:tc>
          <w:tcPr>
            <w:tcW w:w="1908" w:type="dxa"/>
            <w:noWrap/>
            <w:hideMark/>
          </w:tcPr>
          <w:p w14:paraId="39B7B7B9" w14:textId="77777777" w:rsidR="003E1585" w:rsidRPr="00175168" w:rsidRDefault="003E1585" w:rsidP="00CC15C0">
            <w:pPr>
              <w:rPr>
                <w:color w:val="000000"/>
              </w:rPr>
            </w:pPr>
            <w:r w:rsidRPr="00175168">
              <w:rPr>
                <w:snapToGrid w:val="0"/>
                <w:color w:val="000000"/>
              </w:rPr>
              <w:t>HIV/AIDS</w:t>
            </w:r>
          </w:p>
        </w:tc>
        <w:tc>
          <w:tcPr>
            <w:tcW w:w="8100" w:type="dxa"/>
            <w:noWrap/>
            <w:hideMark/>
          </w:tcPr>
          <w:p w14:paraId="5810135D" w14:textId="77777777" w:rsidR="003E1585" w:rsidRPr="00175168" w:rsidRDefault="003E1585" w:rsidP="00CC15C0">
            <w:pPr>
              <w:rPr>
                <w:color w:val="000000"/>
              </w:rPr>
            </w:pPr>
            <w:r w:rsidRPr="00175168">
              <w:rPr>
                <w:color w:val="000000"/>
              </w:rPr>
              <w:t>Hormone Immune Virus/Acquired Immune Deficiency Syndrome</w:t>
            </w:r>
          </w:p>
        </w:tc>
      </w:tr>
      <w:tr w:rsidR="003E1585" w:rsidRPr="00175168" w14:paraId="393255B2" w14:textId="77777777" w:rsidTr="003E1585">
        <w:trPr>
          <w:trHeight w:val="320"/>
        </w:trPr>
        <w:tc>
          <w:tcPr>
            <w:tcW w:w="1908" w:type="dxa"/>
            <w:noWrap/>
            <w:hideMark/>
          </w:tcPr>
          <w:p w14:paraId="2149CE89" w14:textId="77777777" w:rsidR="003E1585" w:rsidRPr="00175168" w:rsidRDefault="003E1585" w:rsidP="00CC15C0">
            <w:pPr>
              <w:rPr>
                <w:color w:val="000000"/>
              </w:rPr>
            </w:pPr>
            <w:r w:rsidRPr="00175168">
              <w:rPr>
                <w:rFonts w:cs="Cambria"/>
                <w:color w:val="000000"/>
              </w:rPr>
              <w:t>IBAR</w:t>
            </w:r>
          </w:p>
        </w:tc>
        <w:tc>
          <w:tcPr>
            <w:tcW w:w="8100" w:type="dxa"/>
            <w:noWrap/>
            <w:hideMark/>
          </w:tcPr>
          <w:p w14:paraId="2785203C" w14:textId="77777777" w:rsidR="003E1585" w:rsidRPr="00175168" w:rsidRDefault="003E1585" w:rsidP="00CC15C0">
            <w:pPr>
              <w:rPr>
                <w:color w:val="000000"/>
              </w:rPr>
            </w:pPr>
            <w:r w:rsidRPr="00175168">
              <w:rPr>
                <w:color w:val="000000"/>
              </w:rPr>
              <w:t>Inter-African Bureau for Animal Resources</w:t>
            </w:r>
          </w:p>
        </w:tc>
      </w:tr>
      <w:tr w:rsidR="003E1585" w:rsidRPr="00175168" w14:paraId="4AEFFDEE" w14:textId="77777777" w:rsidTr="003E1585">
        <w:trPr>
          <w:trHeight w:val="340"/>
        </w:trPr>
        <w:tc>
          <w:tcPr>
            <w:tcW w:w="1908" w:type="dxa"/>
            <w:noWrap/>
            <w:hideMark/>
          </w:tcPr>
          <w:p w14:paraId="5B0E5478" w14:textId="77777777" w:rsidR="003E1585" w:rsidRPr="00175168" w:rsidRDefault="003E1585" w:rsidP="00CC15C0">
            <w:pPr>
              <w:rPr>
                <w:color w:val="000000"/>
              </w:rPr>
            </w:pPr>
            <w:r w:rsidRPr="00175168">
              <w:rPr>
                <w:color w:val="000000"/>
              </w:rPr>
              <w:t>ICARDA</w:t>
            </w:r>
          </w:p>
        </w:tc>
        <w:tc>
          <w:tcPr>
            <w:tcW w:w="8100" w:type="dxa"/>
            <w:noWrap/>
            <w:hideMark/>
          </w:tcPr>
          <w:p w14:paraId="4FCB7262" w14:textId="77777777" w:rsidR="003E1585" w:rsidRPr="00175168" w:rsidRDefault="003E1585" w:rsidP="00CC15C0">
            <w:pPr>
              <w:rPr>
                <w:color w:val="000000"/>
              </w:rPr>
            </w:pPr>
            <w:r w:rsidRPr="00175168">
              <w:rPr>
                <w:color w:val="000000"/>
              </w:rPr>
              <w:t>International Centre for Agricultural Research in Dry Areas</w:t>
            </w:r>
          </w:p>
        </w:tc>
      </w:tr>
      <w:tr w:rsidR="003E1585" w:rsidRPr="00175168" w14:paraId="02EC2146" w14:textId="77777777" w:rsidTr="003E1585">
        <w:trPr>
          <w:trHeight w:val="340"/>
        </w:trPr>
        <w:tc>
          <w:tcPr>
            <w:tcW w:w="1908" w:type="dxa"/>
            <w:noWrap/>
            <w:hideMark/>
          </w:tcPr>
          <w:p w14:paraId="73ED759D" w14:textId="77777777" w:rsidR="003E1585" w:rsidRPr="00175168" w:rsidRDefault="003E1585" w:rsidP="00CC15C0">
            <w:pPr>
              <w:rPr>
                <w:color w:val="000000"/>
              </w:rPr>
            </w:pPr>
            <w:r w:rsidRPr="00175168">
              <w:rPr>
                <w:color w:val="000000"/>
              </w:rPr>
              <w:t>ICPALD</w:t>
            </w:r>
          </w:p>
        </w:tc>
        <w:tc>
          <w:tcPr>
            <w:tcW w:w="8100" w:type="dxa"/>
            <w:noWrap/>
            <w:hideMark/>
          </w:tcPr>
          <w:p w14:paraId="77C60649" w14:textId="77777777" w:rsidR="003E1585" w:rsidRPr="00175168" w:rsidRDefault="003E1585" w:rsidP="00CC15C0">
            <w:pPr>
              <w:rPr>
                <w:color w:val="000000"/>
              </w:rPr>
            </w:pPr>
            <w:r w:rsidRPr="00175168">
              <w:rPr>
                <w:color w:val="000000"/>
              </w:rPr>
              <w:t>IGAD Centre for Pastoral Areas and Livestock Development</w:t>
            </w:r>
          </w:p>
        </w:tc>
      </w:tr>
      <w:tr w:rsidR="003E1585" w:rsidRPr="00175168" w14:paraId="45A14EB8" w14:textId="77777777" w:rsidTr="003E1585">
        <w:trPr>
          <w:trHeight w:val="340"/>
        </w:trPr>
        <w:tc>
          <w:tcPr>
            <w:tcW w:w="1908" w:type="dxa"/>
            <w:noWrap/>
            <w:hideMark/>
          </w:tcPr>
          <w:p w14:paraId="773135C7" w14:textId="77777777" w:rsidR="003E1585" w:rsidRPr="00175168" w:rsidRDefault="003E1585" w:rsidP="00CC15C0">
            <w:pPr>
              <w:rPr>
                <w:color w:val="000000"/>
              </w:rPr>
            </w:pPr>
            <w:r w:rsidRPr="00175168">
              <w:rPr>
                <w:color w:val="000000"/>
              </w:rPr>
              <w:lastRenderedPageBreak/>
              <w:t>IDDRSI</w:t>
            </w:r>
          </w:p>
        </w:tc>
        <w:tc>
          <w:tcPr>
            <w:tcW w:w="8100" w:type="dxa"/>
            <w:noWrap/>
            <w:hideMark/>
          </w:tcPr>
          <w:p w14:paraId="35E8F8E6" w14:textId="77777777" w:rsidR="003E1585" w:rsidRPr="00175168" w:rsidRDefault="003E1585" w:rsidP="00CC15C0">
            <w:pPr>
              <w:rPr>
                <w:color w:val="000000"/>
              </w:rPr>
            </w:pPr>
            <w:r w:rsidRPr="00175168">
              <w:rPr>
                <w:color w:val="000000"/>
              </w:rPr>
              <w:t>IGAD Drought Disaster Resilience and Sustainability Initiative</w:t>
            </w:r>
          </w:p>
        </w:tc>
      </w:tr>
      <w:tr w:rsidR="003E1585" w:rsidRPr="00175168" w14:paraId="50CAAA63" w14:textId="77777777" w:rsidTr="003E1585">
        <w:trPr>
          <w:trHeight w:val="320"/>
        </w:trPr>
        <w:tc>
          <w:tcPr>
            <w:tcW w:w="1908" w:type="dxa"/>
            <w:noWrap/>
            <w:hideMark/>
          </w:tcPr>
          <w:p w14:paraId="5855C767" w14:textId="4B566ACD" w:rsidR="003E1585" w:rsidRPr="005E500D" w:rsidRDefault="003E1585" w:rsidP="00CC15C0">
            <w:pPr>
              <w:rPr>
                <w:color w:val="000000"/>
              </w:rPr>
            </w:pPr>
            <w:r w:rsidRPr="00175168">
              <w:rPr>
                <w:color w:val="000000"/>
              </w:rPr>
              <w:t>IDP</w:t>
            </w:r>
            <w:r w:rsidR="005E500D">
              <w:rPr>
                <w:color w:val="000000"/>
              </w:rPr>
              <w:t>s</w:t>
            </w:r>
          </w:p>
        </w:tc>
        <w:tc>
          <w:tcPr>
            <w:tcW w:w="8100" w:type="dxa"/>
            <w:noWrap/>
            <w:hideMark/>
          </w:tcPr>
          <w:p w14:paraId="6DCF9D19" w14:textId="77777777" w:rsidR="003E1585" w:rsidRPr="00750AEA" w:rsidRDefault="003E1585" w:rsidP="00CC15C0">
            <w:pPr>
              <w:rPr>
                <w:color w:val="000000"/>
              </w:rPr>
            </w:pPr>
            <w:r w:rsidRPr="00750AEA">
              <w:rPr>
                <w:color w:val="000000"/>
              </w:rPr>
              <w:t>Internally Displaced Persons</w:t>
            </w:r>
          </w:p>
        </w:tc>
      </w:tr>
      <w:tr w:rsidR="005E500D" w:rsidRPr="00175168" w14:paraId="2E2E10E2" w14:textId="77777777" w:rsidTr="003E1585">
        <w:trPr>
          <w:trHeight w:val="320"/>
        </w:trPr>
        <w:tc>
          <w:tcPr>
            <w:tcW w:w="1908" w:type="dxa"/>
            <w:noWrap/>
          </w:tcPr>
          <w:p w14:paraId="48A7AB56" w14:textId="4A071B68" w:rsidR="005E500D" w:rsidRPr="005E500D" w:rsidRDefault="005E500D" w:rsidP="00CC15C0">
            <w:pPr>
              <w:rPr>
                <w:color w:val="000000"/>
              </w:rPr>
            </w:pPr>
            <w:r>
              <w:rPr>
                <w:color w:val="000000"/>
              </w:rPr>
              <w:t>IEC</w:t>
            </w:r>
          </w:p>
        </w:tc>
        <w:tc>
          <w:tcPr>
            <w:tcW w:w="8100" w:type="dxa"/>
            <w:noWrap/>
          </w:tcPr>
          <w:p w14:paraId="6364D436" w14:textId="29608C22" w:rsidR="005E500D" w:rsidRPr="005E500D" w:rsidRDefault="005E500D" w:rsidP="00CC15C0">
            <w:pPr>
              <w:rPr>
                <w:color w:val="000000"/>
              </w:rPr>
            </w:pPr>
            <w:r>
              <w:rPr>
                <w:rFonts w:cs="Arial"/>
                <w:szCs w:val="22"/>
              </w:rPr>
              <w:t>Information Education and Communication</w:t>
            </w:r>
          </w:p>
        </w:tc>
      </w:tr>
      <w:tr w:rsidR="005E500D" w:rsidRPr="00175168" w14:paraId="5AA83531" w14:textId="77777777" w:rsidTr="003E1585">
        <w:trPr>
          <w:trHeight w:val="320"/>
        </w:trPr>
        <w:tc>
          <w:tcPr>
            <w:tcW w:w="1908" w:type="dxa"/>
            <w:noWrap/>
          </w:tcPr>
          <w:p w14:paraId="49516ABD" w14:textId="69B59273" w:rsidR="005E500D" w:rsidRDefault="005E500D" w:rsidP="00CC15C0">
            <w:pPr>
              <w:rPr>
                <w:color w:val="000000"/>
              </w:rPr>
            </w:pPr>
            <w:r>
              <w:rPr>
                <w:color w:val="000000"/>
              </w:rPr>
              <w:t>IGAs</w:t>
            </w:r>
          </w:p>
        </w:tc>
        <w:tc>
          <w:tcPr>
            <w:tcW w:w="8100" w:type="dxa"/>
            <w:noWrap/>
          </w:tcPr>
          <w:p w14:paraId="5378C19B" w14:textId="23EF0E6F" w:rsidR="005E500D" w:rsidRDefault="005E500D" w:rsidP="00CC15C0">
            <w:pPr>
              <w:rPr>
                <w:rFonts w:cs="Arial"/>
                <w:szCs w:val="22"/>
              </w:rPr>
            </w:pPr>
            <w:r>
              <w:rPr>
                <w:rFonts w:cs="Arial"/>
                <w:szCs w:val="22"/>
              </w:rPr>
              <w:t xml:space="preserve">Income Generating Activities </w:t>
            </w:r>
          </w:p>
        </w:tc>
      </w:tr>
      <w:tr w:rsidR="003E1585" w:rsidRPr="00175168" w14:paraId="32D62C20" w14:textId="77777777" w:rsidTr="003E1585">
        <w:trPr>
          <w:trHeight w:val="320"/>
        </w:trPr>
        <w:tc>
          <w:tcPr>
            <w:tcW w:w="1908" w:type="dxa"/>
            <w:noWrap/>
            <w:hideMark/>
          </w:tcPr>
          <w:p w14:paraId="09F77DCC" w14:textId="77777777" w:rsidR="003E1585" w:rsidRPr="00175168" w:rsidRDefault="003E1585" w:rsidP="00CC15C0">
            <w:pPr>
              <w:rPr>
                <w:color w:val="000000"/>
              </w:rPr>
            </w:pPr>
            <w:r w:rsidRPr="00175168">
              <w:rPr>
                <w:color w:val="000000"/>
              </w:rPr>
              <w:t>IGAD</w:t>
            </w:r>
          </w:p>
        </w:tc>
        <w:tc>
          <w:tcPr>
            <w:tcW w:w="8100" w:type="dxa"/>
            <w:noWrap/>
            <w:hideMark/>
          </w:tcPr>
          <w:p w14:paraId="76A1A8D0" w14:textId="77777777" w:rsidR="003E1585" w:rsidRPr="00175168" w:rsidRDefault="003E1585" w:rsidP="00CC15C0">
            <w:pPr>
              <w:rPr>
                <w:color w:val="000000"/>
              </w:rPr>
            </w:pPr>
            <w:r w:rsidRPr="00175168">
              <w:rPr>
                <w:color w:val="000000"/>
              </w:rPr>
              <w:t>Intergovernmental Agency for Development</w:t>
            </w:r>
          </w:p>
        </w:tc>
      </w:tr>
      <w:tr w:rsidR="003E1585" w:rsidRPr="00175168" w14:paraId="2537D3A4" w14:textId="77777777" w:rsidTr="003E1585">
        <w:trPr>
          <w:trHeight w:val="320"/>
        </w:trPr>
        <w:tc>
          <w:tcPr>
            <w:tcW w:w="1908" w:type="dxa"/>
            <w:noWrap/>
            <w:hideMark/>
          </w:tcPr>
          <w:p w14:paraId="5D678524" w14:textId="77777777" w:rsidR="003E1585" w:rsidRPr="00175168" w:rsidRDefault="003E1585" w:rsidP="00CC15C0">
            <w:pPr>
              <w:rPr>
                <w:color w:val="000000"/>
              </w:rPr>
            </w:pPr>
            <w:r w:rsidRPr="00175168">
              <w:rPr>
                <w:color w:val="000000"/>
              </w:rPr>
              <w:t>ILRI</w:t>
            </w:r>
          </w:p>
        </w:tc>
        <w:tc>
          <w:tcPr>
            <w:tcW w:w="8100" w:type="dxa"/>
            <w:noWrap/>
            <w:hideMark/>
          </w:tcPr>
          <w:p w14:paraId="676B94C9" w14:textId="77777777" w:rsidR="003E1585" w:rsidRPr="00175168" w:rsidRDefault="003E1585" w:rsidP="00CC15C0">
            <w:pPr>
              <w:rPr>
                <w:color w:val="000000"/>
              </w:rPr>
            </w:pPr>
            <w:r w:rsidRPr="00175168">
              <w:rPr>
                <w:color w:val="000000"/>
              </w:rPr>
              <w:t>International Livestock Research Institute</w:t>
            </w:r>
          </w:p>
        </w:tc>
      </w:tr>
      <w:tr w:rsidR="003E1585" w:rsidRPr="00175168" w14:paraId="7FC30989" w14:textId="77777777" w:rsidTr="003E1585">
        <w:trPr>
          <w:trHeight w:val="320"/>
        </w:trPr>
        <w:tc>
          <w:tcPr>
            <w:tcW w:w="1908" w:type="dxa"/>
            <w:noWrap/>
            <w:hideMark/>
          </w:tcPr>
          <w:p w14:paraId="69BEEE47" w14:textId="77777777" w:rsidR="003E1585" w:rsidRPr="00175168" w:rsidRDefault="003E1585" w:rsidP="00CC15C0">
            <w:pPr>
              <w:rPr>
                <w:color w:val="000000"/>
              </w:rPr>
            </w:pPr>
            <w:r w:rsidRPr="00175168">
              <w:rPr>
                <w:color w:val="000000"/>
              </w:rPr>
              <w:t>IUCN</w:t>
            </w:r>
          </w:p>
        </w:tc>
        <w:tc>
          <w:tcPr>
            <w:tcW w:w="8100" w:type="dxa"/>
            <w:noWrap/>
            <w:hideMark/>
          </w:tcPr>
          <w:p w14:paraId="5CC8005E" w14:textId="77777777" w:rsidR="003E1585" w:rsidRPr="00175168" w:rsidRDefault="003E1585" w:rsidP="00CC15C0">
            <w:pPr>
              <w:rPr>
                <w:color w:val="000000"/>
              </w:rPr>
            </w:pPr>
            <w:r w:rsidRPr="00175168">
              <w:rPr>
                <w:color w:val="000000"/>
              </w:rPr>
              <w:t>International Union for Conservation of Nature</w:t>
            </w:r>
          </w:p>
        </w:tc>
      </w:tr>
      <w:tr w:rsidR="003E1585" w:rsidRPr="00175168" w14:paraId="2EAA48A2" w14:textId="77777777" w:rsidTr="003E1585">
        <w:trPr>
          <w:trHeight w:val="320"/>
        </w:trPr>
        <w:tc>
          <w:tcPr>
            <w:tcW w:w="1908" w:type="dxa"/>
            <w:noWrap/>
          </w:tcPr>
          <w:p w14:paraId="7851C27B" w14:textId="77777777" w:rsidR="003E1585" w:rsidRPr="00175168" w:rsidRDefault="003E1585" w:rsidP="00CC15C0">
            <w:pPr>
              <w:rPr>
                <w:color w:val="000000"/>
              </w:rPr>
            </w:pPr>
            <w:r w:rsidRPr="00175168">
              <w:rPr>
                <w:color w:val="000000"/>
              </w:rPr>
              <w:t>IWM</w:t>
            </w:r>
          </w:p>
        </w:tc>
        <w:tc>
          <w:tcPr>
            <w:tcW w:w="8100" w:type="dxa"/>
            <w:noWrap/>
          </w:tcPr>
          <w:p w14:paraId="739ED04E" w14:textId="77777777" w:rsidR="003E1585" w:rsidRPr="00175168" w:rsidRDefault="003E1585" w:rsidP="00CC15C0">
            <w:pPr>
              <w:rPr>
                <w:color w:val="000000"/>
              </w:rPr>
            </w:pPr>
            <w:r w:rsidRPr="00175168">
              <w:rPr>
                <w:color w:val="000000"/>
              </w:rPr>
              <w:t>Integrated Water Management</w:t>
            </w:r>
          </w:p>
        </w:tc>
      </w:tr>
      <w:tr w:rsidR="003E1585" w:rsidRPr="00175168" w14:paraId="3E228E16" w14:textId="77777777" w:rsidTr="003E1585">
        <w:trPr>
          <w:trHeight w:val="320"/>
        </w:trPr>
        <w:tc>
          <w:tcPr>
            <w:tcW w:w="1908" w:type="dxa"/>
            <w:noWrap/>
            <w:hideMark/>
          </w:tcPr>
          <w:p w14:paraId="55B131E9" w14:textId="77777777" w:rsidR="003E1585" w:rsidRPr="00175168" w:rsidRDefault="003E1585" w:rsidP="00CC15C0">
            <w:pPr>
              <w:rPr>
                <w:color w:val="000000"/>
              </w:rPr>
            </w:pPr>
            <w:r w:rsidRPr="00175168">
              <w:rPr>
                <w:color w:val="000000"/>
              </w:rPr>
              <w:t>JICA</w:t>
            </w:r>
          </w:p>
        </w:tc>
        <w:tc>
          <w:tcPr>
            <w:tcW w:w="8100" w:type="dxa"/>
            <w:noWrap/>
            <w:hideMark/>
          </w:tcPr>
          <w:p w14:paraId="09D4A74B" w14:textId="77777777" w:rsidR="003E1585" w:rsidRPr="00175168" w:rsidRDefault="003E1585" w:rsidP="00CC15C0">
            <w:pPr>
              <w:rPr>
                <w:color w:val="000000"/>
              </w:rPr>
            </w:pPr>
            <w:r w:rsidRPr="00175168">
              <w:rPr>
                <w:color w:val="000000"/>
              </w:rPr>
              <w:t>Japan International Cooperation Agency</w:t>
            </w:r>
          </w:p>
        </w:tc>
      </w:tr>
      <w:tr w:rsidR="003E1585" w:rsidRPr="00175168" w14:paraId="43BCC94F" w14:textId="77777777" w:rsidTr="003E1585">
        <w:trPr>
          <w:trHeight w:val="320"/>
        </w:trPr>
        <w:tc>
          <w:tcPr>
            <w:tcW w:w="1908" w:type="dxa"/>
            <w:noWrap/>
            <w:hideMark/>
          </w:tcPr>
          <w:p w14:paraId="4EB1B16A" w14:textId="77777777" w:rsidR="003E1585" w:rsidRPr="00175168" w:rsidRDefault="003E1585" w:rsidP="00CC15C0">
            <w:pPr>
              <w:rPr>
                <w:color w:val="000000"/>
              </w:rPr>
            </w:pPr>
            <w:r w:rsidRPr="00175168">
              <w:rPr>
                <w:color w:val="000000"/>
              </w:rPr>
              <w:t>KfW</w:t>
            </w:r>
          </w:p>
        </w:tc>
        <w:tc>
          <w:tcPr>
            <w:tcW w:w="8100" w:type="dxa"/>
            <w:noWrap/>
            <w:hideMark/>
          </w:tcPr>
          <w:p w14:paraId="11F01E08" w14:textId="656C1357" w:rsidR="003E1585" w:rsidRPr="00175168" w:rsidRDefault="00912273" w:rsidP="00912273">
            <w:pPr>
              <w:rPr>
                <w:color w:val="000000"/>
              </w:rPr>
            </w:pPr>
            <w:r w:rsidRPr="009054B5">
              <w:rPr>
                <w:i/>
                <w:color w:val="000000"/>
              </w:rPr>
              <w:t xml:space="preserve">Kreditanstalt für Wiederaubau </w:t>
            </w:r>
            <w:r w:rsidRPr="009054B5">
              <w:rPr>
                <w:color w:val="000000"/>
              </w:rPr>
              <w:t>(</w:t>
            </w:r>
            <w:r w:rsidR="003E1585" w:rsidRPr="00175168">
              <w:rPr>
                <w:color w:val="000000"/>
              </w:rPr>
              <w:t>German Development Bank</w:t>
            </w:r>
            <w:r w:rsidRPr="00175168">
              <w:rPr>
                <w:color w:val="000000"/>
              </w:rPr>
              <w:t>)</w:t>
            </w:r>
          </w:p>
        </w:tc>
      </w:tr>
      <w:tr w:rsidR="003E1585" w:rsidRPr="00175168" w14:paraId="2E16F134" w14:textId="77777777" w:rsidTr="003E1585">
        <w:trPr>
          <w:trHeight w:val="320"/>
        </w:trPr>
        <w:tc>
          <w:tcPr>
            <w:tcW w:w="1908" w:type="dxa"/>
            <w:noWrap/>
            <w:hideMark/>
          </w:tcPr>
          <w:p w14:paraId="3C83C294" w14:textId="77777777" w:rsidR="003E1585" w:rsidRPr="00175168" w:rsidRDefault="003E1585" w:rsidP="00CC15C0">
            <w:pPr>
              <w:rPr>
                <w:color w:val="000000"/>
              </w:rPr>
            </w:pPr>
            <w:r w:rsidRPr="00175168">
              <w:rPr>
                <w:color w:val="000000"/>
              </w:rPr>
              <w:t>LEWS</w:t>
            </w:r>
          </w:p>
        </w:tc>
        <w:tc>
          <w:tcPr>
            <w:tcW w:w="8100" w:type="dxa"/>
            <w:noWrap/>
            <w:hideMark/>
          </w:tcPr>
          <w:p w14:paraId="25CC6A4E" w14:textId="77777777" w:rsidR="003E1585" w:rsidRPr="00175168" w:rsidRDefault="003E1585" w:rsidP="00CC15C0">
            <w:pPr>
              <w:rPr>
                <w:color w:val="000000"/>
              </w:rPr>
            </w:pPr>
            <w:r w:rsidRPr="00175168">
              <w:rPr>
                <w:color w:val="000000"/>
              </w:rPr>
              <w:t>Livestock Early Warning System</w:t>
            </w:r>
          </w:p>
        </w:tc>
      </w:tr>
      <w:tr w:rsidR="003E1585" w:rsidRPr="00175168" w14:paraId="3FE9D77C" w14:textId="77777777" w:rsidTr="003E1585">
        <w:trPr>
          <w:trHeight w:val="320"/>
        </w:trPr>
        <w:tc>
          <w:tcPr>
            <w:tcW w:w="1908" w:type="dxa"/>
            <w:noWrap/>
            <w:hideMark/>
          </w:tcPr>
          <w:p w14:paraId="41301A94" w14:textId="77777777" w:rsidR="003E1585" w:rsidRPr="00175168" w:rsidRDefault="003E1585" w:rsidP="00CC15C0">
            <w:pPr>
              <w:rPr>
                <w:color w:val="000000"/>
              </w:rPr>
            </w:pPr>
            <w:r w:rsidRPr="00175168">
              <w:rPr>
                <w:rFonts w:eastAsia="Gill Sans MT"/>
                <w:color w:val="000000"/>
              </w:rPr>
              <w:t>LiDeSA</w:t>
            </w:r>
          </w:p>
        </w:tc>
        <w:tc>
          <w:tcPr>
            <w:tcW w:w="8100" w:type="dxa"/>
            <w:noWrap/>
            <w:hideMark/>
          </w:tcPr>
          <w:p w14:paraId="6D786C91" w14:textId="77777777" w:rsidR="003E1585" w:rsidRPr="00175168" w:rsidRDefault="003E1585" w:rsidP="00CC15C0">
            <w:pPr>
              <w:rPr>
                <w:color w:val="000000"/>
              </w:rPr>
            </w:pPr>
            <w:r w:rsidRPr="00175168">
              <w:rPr>
                <w:rFonts w:eastAsia="Gill Sans MT"/>
                <w:color w:val="000000"/>
              </w:rPr>
              <w:t>Livestock Development Strategy for Africa</w:t>
            </w:r>
          </w:p>
        </w:tc>
      </w:tr>
      <w:tr w:rsidR="003E1585" w:rsidRPr="00175168" w14:paraId="002A910A" w14:textId="77777777" w:rsidTr="003E1585">
        <w:trPr>
          <w:trHeight w:val="320"/>
        </w:trPr>
        <w:tc>
          <w:tcPr>
            <w:tcW w:w="1908" w:type="dxa"/>
            <w:noWrap/>
            <w:hideMark/>
          </w:tcPr>
          <w:p w14:paraId="08FC7D9A" w14:textId="77777777" w:rsidR="003E1585" w:rsidRPr="00175168" w:rsidRDefault="003E1585" w:rsidP="00CC15C0">
            <w:pPr>
              <w:rPr>
                <w:color w:val="000000"/>
              </w:rPr>
            </w:pPr>
            <w:r w:rsidRPr="00175168">
              <w:rPr>
                <w:color w:val="000000"/>
              </w:rPr>
              <w:t>M&amp;E</w:t>
            </w:r>
          </w:p>
        </w:tc>
        <w:tc>
          <w:tcPr>
            <w:tcW w:w="8100" w:type="dxa"/>
            <w:noWrap/>
            <w:hideMark/>
          </w:tcPr>
          <w:p w14:paraId="596B3058" w14:textId="77777777" w:rsidR="003E1585" w:rsidRPr="00175168" w:rsidRDefault="003E1585" w:rsidP="00CC15C0">
            <w:pPr>
              <w:rPr>
                <w:color w:val="000000"/>
              </w:rPr>
            </w:pPr>
            <w:r w:rsidRPr="00175168">
              <w:rPr>
                <w:color w:val="000000"/>
              </w:rPr>
              <w:t>Monitoring and Evaluation</w:t>
            </w:r>
          </w:p>
        </w:tc>
      </w:tr>
      <w:tr w:rsidR="003E1585" w:rsidRPr="00175168" w14:paraId="1E3181F7" w14:textId="77777777" w:rsidTr="003E1585">
        <w:trPr>
          <w:trHeight w:val="320"/>
        </w:trPr>
        <w:tc>
          <w:tcPr>
            <w:tcW w:w="1908" w:type="dxa"/>
            <w:noWrap/>
            <w:hideMark/>
          </w:tcPr>
          <w:p w14:paraId="7C0AE3C7" w14:textId="77777777" w:rsidR="003E1585" w:rsidRPr="00175168" w:rsidRDefault="003E1585" w:rsidP="00CC15C0">
            <w:pPr>
              <w:rPr>
                <w:color w:val="000000"/>
              </w:rPr>
            </w:pPr>
            <w:r w:rsidRPr="00175168">
              <w:rPr>
                <w:rFonts w:cs="Cambria"/>
                <w:color w:val="000000"/>
              </w:rPr>
              <w:t>MAAIF</w:t>
            </w:r>
          </w:p>
        </w:tc>
        <w:tc>
          <w:tcPr>
            <w:tcW w:w="8100" w:type="dxa"/>
            <w:noWrap/>
            <w:hideMark/>
          </w:tcPr>
          <w:p w14:paraId="48D13D82" w14:textId="58347532" w:rsidR="003E1585" w:rsidRPr="00175168" w:rsidRDefault="003E1585" w:rsidP="00CC15C0">
            <w:pPr>
              <w:rPr>
                <w:color w:val="000000"/>
              </w:rPr>
            </w:pPr>
            <w:r w:rsidRPr="00175168">
              <w:rPr>
                <w:color w:val="000000"/>
              </w:rPr>
              <w:t>Ministry of Agriculture, Animal Industries and Fisheries</w:t>
            </w:r>
            <w:r w:rsidR="00C94853" w:rsidRPr="00175168">
              <w:rPr>
                <w:color w:val="000000"/>
              </w:rPr>
              <w:t>, Uganda</w:t>
            </w:r>
          </w:p>
        </w:tc>
      </w:tr>
      <w:tr w:rsidR="003E1585" w:rsidRPr="00175168" w14:paraId="7725448C" w14:textId="77777777" w:rsidTr="003E1585">
        <w:trPr>
          <w:trHeight w:val="340"/>
        </w:trPr>
        <w:tc>
          <w:tcPr>
            <w:tcW w:w="1908" w:type="dxa"/>
            <w:noWrap/>
            <w:hideMark/>
          </w:tcPr>
          <w:p w14:paraId="6C539D1F" w14:textId="77777777" w:rsidR="003E1585" w:rsidRPr="00175168" w:rsidRDefault="003E1585" w:rsidP="00CC15C0">
            <w:pPr>
              <w:rPr>
                <w:color w:val="000000"/>
              </w:rPr>
            </w:pPr>
            <w:r w:rsidRPr="00175168">
              <w:rPr>
                <w:color w:val="000000"/>
              </w:rPr>
              <w:t>MoU</w:t>
            </w:r>
          </w:p>
        </w:tc>
        <w:tc>
          <w:tcPr>
            <w:tcW w:w="8100" w:type="dxa"/>
            <w:noWrap/>
            <w:hideMark/>
          </w:tcPr>
          <w:p w14:paraId="5EBF9789" w14:textId="77777777" w:rsidR="003E1585" w:rsidRPr="00175168" w:rsidRDefault="003E1585" w:rsidP="00CC15C0">
            <w:pPr>
              <w:rPr>
                <w:color w:val="000000"/>
              </w:rPr>
            </w:pPr>
            <w:r w:rsidRPr="00175168">
              <w:rPr>
                <w:color w:val="000000"/>
              </w:rPr>
              <w:t>Memorandum of Understanding</w:t>
            </w:r>
          </w:p>
        </w:tc>
      </w:tr>
      <w:tr w:rsidR="003E1585" w:rsidRPr="00175168" w14:paraId="636E8037" w14:textId="77777777" w:rsidTr="003E1585">
        <w:trPr>
          <w:trHeight w:val="320"/>
        </w:trPr>
        <w:tc>
          <w:tcPr>
            <w:tcW w:w="1908" w:type="dxa"/>
            <w:noWrap/>
            <w:hideMark/>
          </w:tcPr>
          <w:p w14:paraId="6BC3B0A2" w14:textId="77777777" w:rsidR="003E1585" w:rsidRPr="00175168" w:rsidRDefault="003E1585" w:rsidP="00CC15C0">
            <w:pPr>
              <w:rPr>
                <w:color w:val="000000"/>
              </w:rPr>
            </w:pPr>
            <w:r w:rsidRPr="00175168">
              <w:rPr>
                <w:rFonts w:cs="Cambria"/>
                <w:color w:val="000000"/>
              </w:rPr>
              <w:t>MTP</w:t>
            </w:r>
          </w:p>
        </w:tc>
        <w:tc>
          <w:tcPr>
            <w:tcW w:w="8100" w:type="dxa"/>
            <w:noWrap/>
            <w:hideMark/>
          </w:tcPr>
          <w:p w14:paraId="4D5C27C5" w14:textId="77777777" w:rsidR="003E1585" w:rsidRPr="00175168" w:rsidRDefault="003E1585" w:rsidP="00CC15C0">
            <w:pPr>
              <w:rPr>
                <w:color w:val="000000"/>
              </w:rPr>
            </w:pPr>
            <w:r w:rsidRPr="00175168">
              <w:rPr>
                <w:color w:val="000000"/>
              </w:rPr>
              <w:t xml:space="preserve">Medium Term Plan </w:t>
            </w:r>
          </w:p>
        </w:tc>
      </w:tr>
      <w:tr w:rsidR="003E1585" w:rsidRPr="00175168" w14:paraId="56A4940E" w14:textId="77777777" w:rsidTr="003E1585">
        <w:trPr>
          <w:trHeight w:val="320"/>
        </w:trPr>
        <w:tc>
          <w:tcPr>
            <w:tcW w:w="1908" w:type="dxa"/>
            <w:noWrap/>
            <w:hideMark/>
          </w:tcPr>
          <w:p w14:paraId="21399B0B" w14:textId="77777777" w:rsidR="003E1585" w:rsidRPr="00175168" w:rsidRDefault="003E1585" w:rsidP="00CC15C0">
            <w:pPr>
              <w:rPr>
                <w:color w:val="000000"/>
              </w:rPr>
            </w:pPr>
            <w:r w:rsidRPr="00175168">
              <w:rPr>
                <w:color w:val="000000"/>
              </w:rPr>
              <w:t>NBSAP</w:t>
            </w:r>
          </w:p>
        </w:tc>
        <w:tc>
          <w:tcPr>
            <w:tcW w:w="8100" w:type="dxa"/>
            <w:noWrap/>
            <w:hideMark/>
          </w:tcPr>
          <w:p w14:paraId="39FDBF67" w14:textId="77777777" w:rsidR="003E1585" w:rsidRPr="00175168" w:rsidRDefault="003E1585" w:rsidP="00CC15C0">
            <w:pPr>
              <w:rPr>
                <w:color w:val="000000"/>
              </w:rPr>
            </w:pPr>
            <w:r w:rsidRPr="00175168">
              <w:rPr>
                <w:color w:val="000000"/>
              </w:rPr>
              <w:t>National Biodiversity Strategy and Action Plans</w:t>
            </w:r>
          </w:p>
        </w:tc>
      </w:tr>
      <w:tr w:rsidR="003E1585" w:rsidRPr="00175168" w14:paraId="1714F767" w14:textId="77777777" w:rsidTr="003E1585">
        <w:trPr>
          <w:trHeight w:val="320"/>
        </w:trPr>
        <w:tc>
          <w:tcPr>
            <w:tcW w:w="1908" w:type="dxa"/>
            <w:noWrap/>
            <w:hideMark/>
          </w:tcPr>
          <w:p w14:paraId="02D0BB6D" w14:textId="77777777" w:rsidR="003E1585" w:rsidRPr="00175168" w:rsidRDefault="003E1585" w:rsidP="00CC15C0">
            <w:pPr>
              <w:rPr>
                <w:color w:val="000000"/>
              </w:rPr>
            </w:pPr>
            <w:r w:rsidRPr="00175168">
              <w:rPr>
                <w:color w:val="000000"/>
              </w:rPr>
              <w:t>NDP</w:t>
            </w:r>
          </w:p>
        </w:tc>
        <w:tc>
          <w:tcPr>
            <w:tcW w:w="8100" w:type="dxa"/>
            <w:noWrap/>
            <w:hideMark/>
          </w:tcPr>
          <w:p w14:paraId="1CB2EC03" w14:textId="77777777" w:rsidR="003E1585" w:rsidRPr="00175168" w:rsidRDefault="003E1585" w:rsidP="00CC15C0">
            <w:pPr>
              <w:rPr>
                <w:color w:val="000000"/>
              </w:rPr>
            </w:pPr>
            <w:r w:rsidRPr="00175168">
              <w:rPr>
                <w:color w:val="000000"/>
              </w:rPr>
              <w:t>National Development Plan</w:t>
            </w:r>
          </w:p>
        </w:tc>
      </w:tr>
      <w:tr w:rsidR="003E1585" w:rsidRPr="00175168" w14:paraId="776A053B" w14:textId="77777777" w:rsidTr="003E1585">
        <w:trPr>
          <w:trHeight w:val="320"/>
        </w:trPr>
        <w:tc>
          <w:tcPr>
            <w:tcW w:w="1908" w:type="dxa"/>
            <w:noWrap/>
            <w:hideMark/>
          </w:tcPr>
          <w:p w14:paraId="1A63D967" w14:textId="77777777" w:rsidR="003E1585" w:rsidRPr="00175168" w:rsidRDefault="003E1585" w:rsidP="00CC15C0">
            <w:pPr>
              <w:rPr>
                <w:color w:val="000000"/>
              </w:rPr>
            </w:pPr>
            <w:r w:rsidRPr="00175168">
              <w:rPr>
                <w:color w:val="000000"/>
              </w:rPr>
              <w:t>NEPAD</w:t>
            </w:r>
          </w:p>
        </w:tc>
        <w:tc>
          <w:tcPr>
            <w:tcW w:w="8100" w:type="dxa"/>
            <w:noWrap/>
            <w:hideMark/>
          </w:tcPr>
          <w:p w14:paraId="0397F3A0" w14:textId="77777777" w:rsidR="003E1585" w:rsidRPr="00175168" w:rsidRDefault="003E1585" w:rsidP="00CC15C0">
            <w:pPr>
              <w:rPr>
                <w:color w:val="000000"/>
              </w:rPr>
            </w:pPr>
            <w:r w:rsidRPr="00175168">
              <w:rPr>
                <w:color w:val="000000"/>
              </w:rPr>
              <w:t xml:space="preserve">New Partnership for Africa’s Development </w:t>
            </w:r>
          </w:p>
        </w:tc>
      </w:tr>
      <w:tr w:rsidR="003E1585" w:rsidRPr="00175168" w14:paraId="2172DFA0" w14:textId="77777777" w:rsidTr="003E1585">
        <w:trPr>
          <w:trHeight w:val="320"/>
        </w:trPr>
        <w:tc>
          <w:tcPr>
            <w:tcW w:w="1908" w:type="dxa"/>
            <w:noWrap/>
            <w:hideMark/>
          </w:tcPr>
          <w:p w14:paraId="3957ACE8" w14:textId="77777777" w:rsidR="003E1585" w:rsidRPr="00175168" w:rsidRDefault="003E1585" w:rsidP="00CC15C0">
            <w:pPr>
              <w:rPr>
                <w:color w:val="000000"/>
              </w:rPr>
            </w:pPr>
            <w:r w:rsidRPr="00175168">
              <w:rPr>
                <w:color w:val="000000"/>
              </w:rPr>
              <w:t>NGO</w:t>
            </w:r>
          </w:p>
        </w:tc>
        <w:tc>
          <w:tcPr>
            <w:tcW w:w="8100" w:type="dxa"/>
            <w:noWrap/>
            <w:hideMark/>
          </w:tcPr>
          <w:p w14:paraId="73911F83" w14:textId="77777777" w:rsidR="003E1585" w:rsidRPr="00175168" w:rsidRDefault="003E1585" w:rsidP="00CC15C0">
            <w:pPr>
              <w:rPr>
                <w:color w:val="000000"/>
              </w:rPr>
            </w:pPr>
            <w:r w:rsidRPr="00175168">
              <w:rPr>
                <w:color w:val="000000"/>
              </w:rPr>
              <w:t>Non-Governmental Organisation</w:t>
            </w:r>
          </w:p>
        </w:tc>
      </w:tr>
      <w:tr w:rsidR="003E1585" w:rsidRPr="00175168" w14:paraId="5076815B" w14:textId="77777777" w:rsidTr="003248FA">
        <w:trPr>
          <w:trHeight w:val="320"/>
        </w:trPr>
        <w:tc>
          <w:tcPr>
            <w:tcW w:w="1908" w:type="dxa"/>
            <w:noWrap/>
          </w:tcPr>
          <w:p w14:paraId="4EF9BA7E" w14:textId="77777777" w:rsidR="003E1585" w:rsidRPr="00175168" w:rsidRDefault="003E1585" w:rsidP="00101BB7">
            <w:pPr>
              <w:rPr>
                <w:color w:val="000000"/>
              </w:rPr>
            </w:pPr>
            <w:r w:rsidRPr="00175168">
              <w:rPr>
                <w:color w:val="000000"/>
              </w:rPr>
              <w:t>O&amp;M</w:t>
            </w:r>
          </w:p>
        </w:tc>
        <w:tc>
          <w:tcPr>
            <w:tcW w:w="8100" w:type="dxa"/>
            <w:noWrap/>
          </w:tcPr>
          <w:p w14:paraId="5D74448B" w14:textId="77777777" w:rsidR="003E1585" w:rsidRPr="00175168" w:rsidRDefault="003E1585" w:rsidP="00101BB7">
            <w:pPr>
              <w:rPr>
                <w:color w:val="000000"/>
              </w:rPr>
            </w:pPr>
            <w:r w:rsidRPr="00175168">
              <w:rPr>
                <w:color w:val="000000"/>
              </w:rPr>
              <w:t>Operations and Management</w:t>
            </w:r>
          </w:p>
        </w:tc>
      </w:tr>
      <w:tr w:rsidR="003E1585" w:rsidRPr="00175168" w14:paraId="4F9C0B4D" w14:textId="77777777" w:rsidTr="003E1585">
        <w:trPr>
          <w:trHeight w:val="320"/>
        </w:trPr>
        <w:tc>
          <w:tcPr>
            <w:tcW w:w="1908" w:type="dxa"/>
            <w:noWrap/>
            <w:hideMark/>
          </w:tcPr>
          <w:p w14:paraId="6D4D595F" w14:textId="77777777" w:rsidR="003E1585" w:rsidRPr="00175168" w:rsidRDefault="003E1585" w:rsidP="00CC15C0">
            <w:pPr>
              <w:rPr>
                <w:color w:val="000000"/>
              </w:rPr>
            </w:pPr>
            <w:r w:rsidRPr="00175168">
              <w:rPr>
                <w:color w:val="000000"/>
              </w:rPr>
              <w:t>PAPD-SIF</w:t>
            </w:r>
          </w:p>
        </w:tc>
        <w:tc>
          <w:tcPr>
            <w:tcW w:w="8100" w:type="dxa"/>
            <w:noWrap/>
            <w:hideMark/>
          </w:tcPr>
          <w:p w14:paraId="4B6A7F22" w14:textId="77777777" w:rsidR="003E1585" w:rsidRPr="00175168" w:rsidRDefault="003E1585" w:rsidP="00CC15C0">
            <w:pPr>
              <w:rPr>
                <w:color w:val="000000"/>
              </w:rPr>
            </w:pPr>
            <w:r w:rsidRPr="00175168">
              <w:rPr>
                <w:color w:val="000000"/>
              </w:rPr>
              <w:t>Pastoral &amp; Agro-pastoral areas Development Strategic Investment Framework</w:t>
            </w:r>
          </w:p>
        </w:tc>
      </w:tr>
      <w:tr w:rsidR="003E1585" w:rsidRPr="00175168" w14:paraId="64D192CA" w14:textId="77777777" w:rsidTr="003E1585">
        <w:trPr>
          <w:trHeight w:val="320"/>
        </w:trPr>
        <w:tc>
          <w:tcPr>
            <w:tcW w:w="1908" w:type="dxa"/>
            <w:noWrap/>
            <w:hideMark/>
          </w:tcPr>
          <w:p w14:paraId="306A5B8B" w14:textId="77777777" w:rsidR="003E1585" w:rsidRPr="00175168" w:rsidRDefault="003E1585" w:rsidP="00CC15C0">
            <w:pPr>
              <w:rPr>
                <w:color w:val="000000"/>
              </w:rPr>
            </w:pPr>
            <w:r w:rsidRPr="00175168">
              <w:rPr>
                <w:color w:val="000000"/>
              </w:rPr>
              <w:t>PCU</w:t>
            </w:r>
          </w:p>
        </w:tc>
        <w:tc>
          <w:tcPr>
            <w:tcW w:w="8100" w:type="dxa"/>
            <w:noWrap/>
            <w:hideMark/>
          </w:tcPr>
          <w:p w14:paraId="7B46C3C7" w14:textId="77777777" w:rsidR="003E1585" w:rsidRPr="00175168" w:rsidRDefault="003E1585" w:rsidP="00CC15C0">
            <w:pPr>
              <w:rPr>
                <w:color w:val="000000"/>
              </w:rPr>
            </w:pPr>
            <w:r w:rsidRPr="00175168">
              <w:rPr>
                <w:color w:val="000000"/>
              </w:rPr>
              <w:t>Project Coordination Unit</w:t>
            </w:r>
          </w:p>
        </w:tc>
      </w:tr>
      <w:tr w:rsidR="003E1585" w:rsidRPr="00175168" w14:paraId="5B0AD5A4" w14:textId="77777777" w:rsidTr="003E1585">
        <w:trPr>
          <w:trHeight w:val="320"/>
        </w:trPr>
        <w:tc>
          <w:tcPr>
            <w:tcW w:w="1908" w:type="dxa"/>
            <w:noWrap/>
            <w:hideMark/>
          </w:tcPr>
          <w:p w14:paraId="56F945FE" w14:textId="77777777" w:rsidR="003E1585" w:rsidRPr="00175168" w:rsidRDefault="003E1585" w:rsidP="00CC15C0">
            <w:pPr>
              <w:rPr>
                <w:color w:val="000000"/>
              </w:rPr>
            </w:pPr>
            <w:r w:rsidRPr="00175168">
              <w:rPr>
                <w:color w:val="000000"/>
              </w:rPr>
              <w:t>PFS</w:t>
            </w:r>
          </w:p>
        </w:tc>
        <w:tc>
          <w:tcPr>
            <w:tcW w:w="8100" w:type="dxa"/>
            <w:noWrap/>
            <w:hideMark/>
          </w:tcPr>
          <w:p w14:paraId="33FF0FB8" w14:textId="77777777" w:rsidR="003E1585" w:rsidRPr="00175168" w:rsidRDefault="003E1585" w:rsidP="00CC15C0">
            <w:pPr>
              <w:rPr>
                <w:color w:val="000000"/>
              </w:rPr>
            </w:pPr>
            <w:r w:rsidRPr="00175168">
              <w:rPr>
                <w:color w:val="000000"/>
              </w:rPr>
              <w:t>Pastoralist Field Schools</w:t>
            </w:r>
          </w:p>
        </w:tc>
      </w:tr>
      <w:tr w:rsidR="003E1585" w:rsidRPr="00175168" w14:paraId="736F56D8" w14:textId="77777777" w:rsidTr="003E1585">
        <w:trPr>
          <w:trHeight w:val="320"/>
        </w:trPr>
        <w:tc>
          <w:tcPr>
            <w:tcW w:w="1908" w:type="dxa"/>
            <w:noWrap/>
            <w:hideMark/>
          </w:tcPr>
          <w:p w14:paraId="49B2DF93" w14:textId="77777777" w:rsidR="003E1585" w:rsidRPr="00175168" w:rsidRDefault="003E1585" w:rsidP="00CC15C0">
            <w:pPr>
              <w:rPr>
                <w:color w:val="000000"/>
              </w:rPr>
            </w:pPr>
            <w:r w:rsidRPr="00175168">
              <w:rPr>
                <w:color w:val="000000"/>
              </w:rPr>
              <w:t>PIA</w:t>
            </w:r>
          </w:p>
        </w:tc>
        <w:tc>
          <w:tcPr>
            <w:tcW w:w="8100" w:type="dxa"/>
            <w:noWrap/>
            <w:hideMark/>
          </w:tcPr>
          <w:p w14:paraId="6E37F2ED" w14:textId="77777777" w:rsidR="003E1585" w:rsidRPr="00175168" w:rsidRDefault="003E1585" w:rsidP="00CC15C0">
            <w:pPr>
              <w:rPr>
                <w:color w:val="000000"/>
              </w:rPr>
            </w:pPr>
            <w:r w:rsidRPr="00175168">
              <w:rPr>
                <w:rFonts w:eastAsia="Calibri"/>
                <w:color w:val="000000"/>
              </w:rPr>
              <w:t xml:space="preserve">Priority Intervention Area </w:t>
            </w:r>
          </w:p>
        </w:tc>
      </w:tr>
      <w:tr w:rsidR="003E1585" w:rsidRPr="00175168" w14:paraId="7F3F2F49" w14:textId="77777777" w:rsidTr="003248FA">
        <w:trPr>
          <w:trHeight w:val="320"/>
        </w:trPr>
        <w:tc>
          <w:tcPr>
            <w:tcW w:w="1908" w:type="dxa"/>
            <w:noWrap/>
          </w:tcPr>
          <w:p w14:paraId="11639A47" w14:textId="77777777" w:rsidR="003E1585" w:rsidRPr="00175168" w:rsidRDefault="003E1585" w:rsidP="00101BB7">
            <w:pPr>
              <w:rPr>
                <w:color w:val="000000"/>
              </w:rPr>
            </w:pPr>
            <w:r w:rsidRPr="00175168">
              <w:rPr>
                <w:color w:val="000000"/>
              </w:rPr>
              <w:t>PLEWS</w:t>
            </w:r>
          </w:p>
        </w:tc>
        <w:tc>
          <w:tcPr>
            <w:tcW w:w="8100" w:type="dxa"/>
            <w:noWrap/>
          </w:tcPr>
          <w:p w14:paraId="3522485F" w14:textId="77777777" w:rsidR="003E1585" w:rsidRPr="00175168" w:rsidRDefault="003E1585" w:rsidP="00101BB7">
            <w:pPr>
              <w:rPr>
                <w:color w:val="000000"/>
              </w:rPr>
            </w:pPr>
            <w:r w:rsidRPr="00175168">
              <w:rPr>
                <w:color w:val="000000"/>
              </w:rPr>
              <w:t>Predictive Livestock Early Warning System</w:t>
            </w:r>
          </w:p>
        </w:tc>
      </w:tr>
      <w:tr w:rsidR="003E1585" w:rsidRPr="00175168" w14:paraId="4065AA79" w14:textId="77777777" w:rsidTr="003E1585">
        <w:trPr>
          <w:trHeight w:val="320"/>
        </w:trPr>
        <w:tc>
          <w:tcPr>
            <w:tcW w:w="1908" w:type="dxa"/>
            <w:noWrap/>
            <w:hideMark/>
          </w:tcPr>
          <w:p w14:paraId="36060E5D" w14:textId="77777777" w:rsidR="003E1585" w:rsidRPr="00175168" w:rsidRDefault="003E1585" w:rsidP="00CC15C0">
            <w:pPr>
              <w:rPr>
                <w:color w:val="000000"/>
              </w:rPr>
            </w:pPr>
            <w:r w:rsidRPr="00175168">
              <w:rPr>
                <w:color w:val="000000"/>
              </w:rPr>
              <w:t>PLWHIV/AIDS</w:t>
            </w:r>
          </w:p>
        </w:tc>
        <w:tc>
          <w:tcPr>
            <w:tcW w:w="8100" w:type="dxa"/>
            <w:noWrap/>
            <w:hideMark/>
          </w:tcPr>
          <w:p w14:paraId="2161CF97" w14:textId="77777777" w:rsidR="003E1585" w:rsidRPr="00175168" w:rsidRDefault="003E1585" w:rsidP="00CC15C0">
            <w:pPr>
              <w:rPr>
                <w:color w:val="000000"/>
              </w:rPr>
            </w:pPr>
            <w:r w:rsidRPr="00175168">
              <w:rPr>
                <w:color w:val="000000"/>
              </w:rPr>
              <w:t>People Living with HIV/AIDS</w:t>
            </w:r>
          </w:p>
        </w:tc>
      </w:tr>
      <w:tr w:rsidR="003E1585" w:rsidRPr="00175168" w14:paraId="7BC1375B" w14:textId="77777777" w:rsidTr="003E1585">
        <w:trPr>
          <w:trHeight w:val="320"/>
        </w:trPr>
        <w:tc>
          <w:tcPr>
            <w:tcW w:w="1908" w:type="dxa"/>
            <w:noWrap/>
            <w:hideMark/>
          </w:tcPr>
          <w:p w14:paraId="1749BCE6" w14:textId="77777777" w:rsidR="003E1585" w:rsidRPr="00175168" w:rsidRDefault="003E1585" w:rsidP="00CC15C0">
            <w:pPr>
              <w:rPr>
                <w:color w:val="000000"/>
              </w:rPr>
            </w:pPr>
            <w:r w:rsidRPr="00175168">
              <w:rPr>
                <w:color w:val="000000"/>
              </w:rPr>
              <w:t>PSC</w:t>
            </w:r>
          </w:p>
        </w:tc>
        <w:tc>
          <w:tcPr>
            <w:tcW w:w="8100" w:type="dxa"/>
            <w:noWrap/>
            <w:hideMark/>
          </w:tcPr>
          <w:p w14:paraId="02E08E56" w14:textId="77777777" w:rsidR="003E1585" w:rsidRPr="00175168" w:rsidRDefault="003E1585" w:rsidP="00CC15C0">
            <w:pPr>
              <w:rPr>
                <w:color w:val="000000"/>
              </w:rPr>
            </w:pPr>
            <w:r w:rsidRPr="00175168">
              <w:rPr>
                <w:color w:val="000000"/>
              </w:rPr>
              <w:t>Project Steering Committee</w:t>
            </w:r>
          </w:p>
        </w:tc>
      </w:tr>
      <w:tr w:rsidR="003E1585" w:rsidRPr="00175168" w14:paraId="7F54B027" w14:textId="77777777" w:rsidTr="003E1585">
        <w:trPr>
          <w:trHeight w:val="320"/>
        </w:trPr>
        <w:tc>
          <w:tcPr>
            <w:tcW w:w="1908" w:type="dxa"/>
            <w:noWrap/>
            <w:hideMark/>
          </w:tcPr>
          <w:p w14:paraId="3E758E27" w14:textId="77777777" w:rsidR="003E1585" w:rsidRPr="00175168" w:rsidRDefault="003E1585" w:rsidP="00CC15C0">
            <w:pPr>
              <w:rPr>
                <w:color w:val="000000"/>
              </w:rPr>
            </w:pPr>
            <w:r w:rsidRPr="00175168">
              <w:rPr>
                <w:color w:val="000000"/>
              </w:rPr>
              <w:t>RPLRP</w:t>
            </w:r>
          </w:p>
        </w:tc>
        <w:tc>
          <w:tcPr>
            <w:tcW w:w="8100" w:type="dxa"/>
            <w:noWrap/>
            <w:hideMark/>
          </w:tcPr>
          <w:p w14:paraId="3EDB54E5" w14:textId="77777777" w:rsidR="003E1585" w:rsidRPr="00175168" w:rsidRDefault="003E1585" w:rsidP="00CC15C0">
            <w:pPr>
              <w:rPr>
                <w:color w:val="000000"/>
              </w:rPr>
            </w:pPr>
            <w:r w:rsidRPr="00175168">
              <w:rPr>
                <w:color w:val="000000"/>
              </w:rPr>
              <w:t>Regional Pastoral Livelihoods Resilience Project</w:t>
            </w:r>
          </w:p>
        </w:tc>
      </w:tr>
      <w:tr w:rsidR="003E1585" w:rsidRPr="00175168" w14:paraId="50A679BE" w14:textId="77777777" w:rsidTr="003E1585">
        <w:trPr>
          <w:trHeight w:val="320"/>
        </w:trPr>
        <w:tc>
          <w:tcPr>
            <w:tcW w:w="1908" w:type="dxa"/>
            <w:noWrap/>
            <w:hideMark/>
          </w:tcPr>
          <w:p w14:paraId="6EF6B5A3" w14:textId="77777777" w:rsidR="003E1585" w:rsidRPr="00175168" w:rsidRDefault="003E1585" w:rsidP="00CC15C0">
            <w:pPr>
              <w:rPr>
                <w:color w:val="000000"/>
              </w:rPr>
            </w:pPr>
            <w:r w:rsidRPr="00175168">
              <w:rPr>
                <w:rFonts w:cs="Cambria"/>
                <w:color w:val="000000"/>
              </w:rPr>
              <w:t>RPP</w:t>
            </w:r>
          </w:p>
        </w:tc>
        <w:tc>
          <w:tcPr>
            <w:tcW w:w="8100" w:type="dxa"/>
            <w:noWrap/>
            <w:hideMark/>
          </w:tcPr>
          <w:p w14:paraId="09A31698" w14:textId="77777777" w:rsidR="003E1585" w:rsidRPr="00175168" w:rsidRDefault="003E1585" w:rsidP="00CC15C0">
            <w:pPr>
              <w:rPr>
                <w:color w:val="000000"/>
              </w:rPr>
            </w:pPr>
            <w:r w:rsidRPr="00175168">
              <w:rPr>
                <w:color w:val="000000"/>
              </w:rPr>
              <w:t>Regional Programming Paper</w:t>
            </w:r>
          </w:p>
        </w:tc>
      </w:tr>
      <w:tr w:rsidR="003E1585" w:rsidRPr="00175168" w14:paraId="789B09EA" w14:textId="77777777" w:rsidTr="003E1585">
        <w:trPr>
          <w:trHeight w:val="320"/>
        </w:trPr>
        <w:tc>
          <w:tcPr>
            <w:tcW w:w="1908" w:type="dxa"/>
            <w:noWrap/>
            <w:hideMark/>
          </w:tcPr>
          <w:p w14:paraId="1D995487" w14:textId="77777777" w:rsidR="003E1585" w:rsidRPr="00175168" w:rsidRDefault="003E1585" w:rsidP="00CC15C0">
            <w:pPr>
              <w:rPr>
                <w:color w:val="000000"/>
              </w:rPr>
            </w:pPr>
            <w:r w:rsidRPr="00175168">
              <w:rPr>
                <w:rFonts w:cs="Cambria"/>
                <w:color w:val="000000"/>
              </w:rPr>
              <w:t>RRF</w:t>
            </w:r>
          </w:p>
        </w:tc>
        <w:tc>
          <w:tcPr>
            <w:tcW w:w="8100" w:type="dxa"/>
            <w:noWrap/>
            <w:hideMark/>
          </w:tcPr>
          <w:p w14:paraId="1E4C851A" w14:textId="77777777" w:rsidR="003E1585" w:rsidRPr="00175168" w:rsidRDefault="003E1585" w:rsidP="00CC15C0">
            <w:pPr>
              <w:rPr>
                <w:color w:val="000000"/>
              </w:rPr>
            </w:pPr>
            <w:r w:rsidRPr="00175168">
              <w:rPr>
                <w:color w:val="000000"/>
              </w:rPr>
              <w:t>Rapid Response Fund</w:t>
            </w:r>
          </w:p>
        </w:tc>
      </w:tr>
      <w:tr w:rsidR="003E1585" w:rsidRPr="00175168" w14:paraId="15C4D3BD" w14:textId="77777777" w:rsidTr="003E1585">
        <w:trPr>
          <w:trHeight w:val="320"/>
        </w:trPr>
        <w:tc>
          <w:tcPr>
            <w:tcW w:w="1908" w:type="dxa"/>
            <w:noWrap/>
            <w:hideMark/>
          </w:tcPr>
          <w:p w14:paraId="6ED83D2E" w14:textId="77777777" w:rsidR="003E1585" w:rsidRPr="00175168" w:rsidRDefault="003E1585" w:rsidP="00CC15C0">
            <w:pPr>
              <w:rPr>
                <w:color w:val="000000"/>
              </w:rPr>
            </w:pPr>
            <w:r w:rsidRPr="00175168">
              <w:rPr>
                <w:rFonts w:eastAsia="Gill Sans"/>
                <w:color w:val="000000"/>
              </w:rPr>
              <w:t>SALWs</w:t>
            </w:r>
          </w:p>
        </w:tc>
        <w:tc>
          <w:tcPr>
            <w:tcW w:w="8100" w:type="dxa"/>
            <w:noWrap/>
            <w:hideMark/>
          </w:tcPr>
          <w:p w14:paraId="78B0128E" w14:textId="77777777" w:rsidR="003E1585" w:rsidRPr="00175168" w:rsidRDefault="003E1585" w:rsidP="00CC15C0">
            <w:pPr>
              <w:rPr>
                <w:color w:val="000000"/>
              </w:rPr>
            </w:pPr>
            <w:r w:rsidRPr="00175168">
              <w:rPr>
                <w:rFonts w:eastAsia="Gill Sans"/>
                <w:color w:val="000000"/>
              </w:rPr>
              <w:t xml:space="preserve">Small Arms and Light Weapons </w:t>
            </w:r>
          </w:p>
        </w:tc>
      </w:tr>
      <w:tr w:rsidR="003E1585" w:rsidRPr="00175168" w14:paraId="2C6FB3B6" w14:textId="77777777" w:rsidTr="003E1585">
        <w:trPr>
          <w:trHeight w:val="320"/>
        </w:trPr>
        <w:tc>
          <w:tcPr>
            <w:tcW w:w="1908" w:type="dxa"/>
            <w:noWrap/>
            <w:hideMark/>
          </w:tcPr>
          <w:p w14:paraId="3AFBC0C5" w14:textId="77777777" w:rsidR="003E1585" w:rsidRPr="00175168" w:rsidRDefault="003E1585" w:rsidP="00CC15C0">
            <w:pPr>
              <w:rPr>
                <w:color w:val="000000"/>
              </w:rPr>
            </w:pPr>
            <w:r w:rsidRPr="00175168">
              <w:rPr>
                <w:color w:val="000000"/>
              </w:rPr>
              <w:t>SDC</w:t>
            </w:r>
          </w:p>
        </w:tc>
        <w:tc>
          <w:tcPr>
            <w:tcW w:w="8100" w:type="dxa"/>
            <w:noWrap/>
            <w:hideMark/>
          </w:tcPr>
          <w:p w14:paraId="671F0780" w14:textId="77777777" w:rsidR="003E1585" w:rsidRPr="00175168" w:rsidRDefault="003E1585" w:rsidP="00CC15C0">
            <w:pPr>
              <w:rPr>
                <w:color w:val="000000"/>
              </w:rPr>
            </w:pPr>
            <w:r w:rsidRPr="00175168">
              <w:rPr>
                <w:color w:val="000000"/>
              </w:rPr>
              <w:t>Swiss Agency for Development and Cooperation</w:t>
            </w:r>
          </w:p>
        </w:tc>
      </w:tr>
      <w:tr w:rsidR="003E1585" w:rsidRPr="00175168" w14:paraId="74F36BE4" w14:textId="77777777" w:rsidTr="003E1585">
        <w:trPr>
          <w:trHeight w:val="320"/>
        </w:trPr>
        <w:tc>
          <w:tcPr>
            <w:tcW w:w="1908" w:type="dxa"/>
            <w:noWrap/>
            <w:hideMark/>
          </w:tcPr>
          <w:p w14:paraId="544E0A68" w14:textId="77777777" w:rsidR="003E1585" w:rsidRPr="00175168" w:rsidRDefault="003E1585" w:rsidP="00CC15C0">
            <w:pPr>
              <w:rPr>
                <w:color w:val="000000"/>
              </w:rPr>
            </w:pPr>
            <w:r w:rsidRPr="00175168">
              <w:rPr>
                <w:color w:val="000000"/>
              </w:rPr>
              <w:t>SDGs</w:t>
            </w:r>
          </w:p>
        </w:tc>
        <w:tc>
          <w:tcPr>
            <w:tcW w:w="8100" w:type="dxa"/>
            <w:noWrap/>
            <w:hideMark/>
          </w:tcPr>
          <w:p w14:paraId="50F227F3" w14:textId="77777777" w:rsidR="003E1585" w:rsidRPr="00175168" w:rsidRDefault="003E1585" w:rsidP="00CC15C0">
            <w:pPr>
              <w:rPr>
                <w:color w:val="000000"/>
              </w:rPr>
            </w:pPr>
            <w:r w:rsidRPr="00175168">
              <w:rPr>
                <w:color w:val="000000"/>
              </w:rPr>
              <w:t>Sustainable Development Goals</w:t>
            </w:r>
          </w:p>
        </w:tc>
      </w:tr>
      <w:tr w:rsidR="003E1585" w:rsidRPr="00175168" w14:paraId="3DA93E57" w14:textId="77777777" w:rsidTr="003E1585">
        <w:trPr>
          <w:trHeight w:val="320"/>
        </w:trPr>
        <w:tc>
          <w:tcPr>
            <w:tcW w:w="1908" w:type="dxa"/>
            <w:noWrap/>
          </w:tcPr>
          <w:p w14:paraId="397F0922" w14:textId="77777777" w:rsidR="003E1585" w:rsidRPr="00175168" w:rsidRDefault="003E1585" w:rsidP="00CC15C0">
            <w:pPr>
              <w:rPr>
                <w:color w:val="000000"/>
              </w:rPr>
            </w:pPr>
            <w:r w:rsidRPr="00175168">
              <w:rPr>
                <w:color w:val="000000"/>
              </w:rPr>
              <w:t>SRM</w:t>
            </w:r>
          </w:p>
        </w:tc>
        <w:tc>
          <w:tcPr>
            <w:tcW w:w="8100" w:type="dxa"/>
            <w:noWrap/>
          </w:tcPr>
          <w:p w14:paraId="598E2834" w14:textId="77777777" w:rsidR="003E1585" w:rsidRPr="00175168" w:rsidRDefault="003E1585" w:rsidP="00CC15C0">
            <w:pPr>
              <w:rPr>
                <w:color w:val="000000"/>
              </w:rPr>
            </w:pPr>
            <w:r w:rsidRPr="00175168">
              <w:rPr>
                <w:color w:val="000000"/>
              </w:rPr>
              <w:t>Sustainable Rangeland Management</w:t>
            </w:r>
          </w:p>
        </w:tc>
      </w:tr>
      <w:tr w:rsidR="003E1585" w:rsidRPr="00175168" w14:paraId="62E3BACE" w14:textId="77777777" w:rsidTr="003E1585">
        <w:trPr>
          <w:trHeight w:val="320"/>
        </w:trPr>
        <w:tc>
          <w:tcPr>
            <w:tcW w:w="1908" w:type="dxa"/>
            <w:noWrap/>
            <w:hideMark/>
          </w:tcPr>
          <w:p w14:paraId="1AF6C415" w14:textId="77777777" w:rsidR="003E1585" w:rsidRPr="00175168" w:rsidRDefault="003E1585" w:rsidP="00CC15C0">
            <w:pPr>
              <w:rPr>
                <w:color w:val="000000"/>
              </w:rPr>
            </w:pPr>
            <w:r w:rsidRPr="00175168">
              <w:rPr>
                <w:color w:val="000000"/>
              </w:rPr>
              <w:t>UNCCD</w:t>
            </w:r>
          </w:p>
        </w:tc>
        <w:tc>
          <w:tcPr>
            <w:tcW w:w="8100" w:type="dxa"/>
            <w:noWrap/>
            <w:hideMark/>
          </w:tcPr>
          <w:p w14:paraId="07CD1D25" w14:textId="77777777" w:rsidR="003E1585" w:rsidRPr="00175168" w:rsidRDefault="003E1585" w:rsidP="00CC15C0">
            <w:pPr>
              <w:rPr>
                <w:color w:val="000000"/>
              </w:rPr>
            </w:pPr>
            <w:r w:rsidRPr="00175168">
              <w:rPr>
                <w:color w:val="000000"/>
              </w:rPr>
              <w:t>United Nations Convention to Combat Desertification</w:t>
            </w:r>
          </w:p>
        </w:tc>
      </w:tr>
      <w:tr w:rsidR="003E1585" w:rsidRPr="00175168" w14:paraId="4255E7B5" w14:textId="77777777" w:rsidTr="003E1585">
        <w:trPr>
          <w:trHeight w:val="320"/>
        </w:trPr>
        <w:tc>
          <w:tcPr>
            <w:tcW w:w="1908" w:type="dxa"/>
            <w:noWrap/>
            <w:hideMark/>
          </w:tcPr>
          <w:p w14:paraId="55824AAD" w14:textId="77777777" w:rsidR="003E1585" w:rsidRPr="00175168" w:rsidRDefault="003E1585" w:rsidP="00CC15C0">
            <w:pPr>
              <w:rPr>
                <w:color w:val="000000"/>
              </w:rPr>
            </w:pPr>
            <w:r w:rsidRPr="00175168">
              <w:rPr>
                <w:color w:val="000000"/>
              </w:rPr>
              <w:t>UNDP</w:t>
            </w:r>
          </w:p>
        </w:tc>
        <w:tc>
          <w:tcPr>
            <w:tcW w:w="8100" w:type="dxa"/>
            <w:noWrap/>
            <w:hideMark/>
          </w:tcPr>
          <w:p w14:paraId="0277A086" w14:textId="77777777" w:rsidR="003E1585" w:rsidRPr="00175168" w:rsidRDefault="003E1585" w:rsidP="00CC15C0">
            <w:pPr>
              <w:rPr>
                <w:color w:val="000000"/>
              </w:rPr>
            </w:pPr>
            <w:r w:rsidRPr="00175168">
              <w:rPr>
                <w:color w:val="000000"/>
              </w:rPr>
              <w:t>United Nations Development Programme</w:t>
            </w:r>
          </w:p>
        </w:tc>
      </w:tr>
      <w:tr w:rsidR="003E1585" w:rsidRPr="00175168" w14:paraId="67DA9B9C" w14:textId="77777777" w:rsidTr="003E1585">
        <w:trPr>
          <w:trHeight w:val="320"/>
        </w:trPr>
        <w:tc>
          <w:tcPr>
            <w:tcW w:w="1908" w:type="dxa"/>
            <w:noWrap/>
            <w:hideMark/>
          </w:tcPr>
          <w:p w14:paraId="74A6D8FA" w14:textId="77777777" w:rsidR="003E1585" w:rsidRPr="00175168" w:rsidRDefault="003E1585" w:rsidP="00CC15C0">
            <w:pPr>
              <w:rPr>
                <w:color w:val="000000"/>
              </w:rPr>
            </w:pPr>
            <w:r w:rsidRPr="00175168">
              <w:rPr>
                <w:rFonts w:cs="Cambria"/>
                <w:color w:val="000000"/>
              </w:rPr>
              <w:t>UNECA</w:t>
            </w:r>
          </w:p>
        </w:tc>
        <w:tc>
          <w:tcPr>
            <w:tcW w:w="8100" w:type="dxa"/>
            <w:noWrap/>
            <w:hideMark/>
          </w:tcPr>
          <w:p w14:paraId="3FDEF7F0" w14:textId="77777777" w:rsidR="003E1585" w:rsidRPr="00175168" w:rsidRDefault="003E1585" w:rsidP="00CC15C0">
            <w:pPr>
              <w:rPr>
                <w:color w:val="000000"/>
              </w:rPr>
            </w:pPr>
            <w:r w:rsidRPr="00175168">
              <w:rPr>
                <w:color w:val="000000"/>
              </w:rPr>
              <w:t>UN Economic Commission for Africa</w:t>
            </w:r>
          </w:p>
        </w:tc>
      </w:tr>
      <w:tr w:rsidR="003E1585" w:rsidRPr="00175168" w14:paraId="069D99EB" w14:textId="77777777" w:rsidTr="003E1585">
        <w:trPr>
          <w:trHeight w:val="320"/>
        </w:trPr>
        <w:tc>
          <w:tcPr>
            <w:tcW w:w="1908" w:type="dxa"/>
            <w:noWrap/>
            <w:hideMark/>
          </w:tcPr>
          <w:p w14:paraId="48909F51" w14:textId="77777777" w:rsidR="003E1585" w:rsidRPr="00175168" w:rsidRDefault="003E1585" w:rsidP="00CC15C0">
            <w:pPr>
              <w:rPr>
                <w:color w:val="000000"/>
              </w:rPr>
            </w:pPr>
            <w:r w:rsidRPr="00175168">
              <w:rPr>
                <w:rFonts w:cs="Cambria"/>
                <w:color w:val="000000"/>
              </w:rPr>
              <w:t>UNFPA</w:t>
            </w:r>
          </w:p>
        </w:tc>
        <w:tc>
          <w:tcPr>
            <w:tcW w:w="8100" w:type="dxa"/>
            <w:noWrap/>
            <w:hideMark/>
          </w:tcPr>
          <w:p w14:paraId="6F3CB2A0" w14:textId="77777777" w:rsidR="003E1585" w:rsidRPr="00175168" w:rsidRDefault="003E1585" w:rsidP="00CC15C0">
            <w:pPr>
              <w:rPr>
                <w:color w:val="000000"/>
              </w:rPr>
            </w:pPr>
            <w:r w:rsidRPr="00175168">
              <w:rPr>
                <w:color w:val="000000"/>
              </w:rPr>
              <w:t>United Nations Population Fund</w:t>
            </w:r>
          </w:p>
        </w:tc>
      </w:tr>
      <w:tr w:rsidR="003E1585" w:rsidRPr="00175168" w14:paraId="366F850F" w14:textId="77777777" w:rsidTr="003E1585">
        <w:trPr>
          <w:trHeight w:val="320"/>
        </w:trPr>
        <w:tc>
          <w:tcPr>
            <w:tcW w:w="1908" w:type="dxa"/>
            <w:noWrap/>
            <w:hideMark/>
          </w:tcPr>
          <w:p w14:paraId="67266E29" w14:textId="77777777" w:rsidR="003E1585" w:rsidRPr="00175168" w:rsidRDefault="003E1585" w:rsidP="00CC15C0">
            <w:pPr>
              <w:rPr>
                <w:color w:val="000000"/>
              </w:rPr>
            </w:pPr>
            <w:r w:rsidRPr="00175168">
              <w:rPr>
                <w:color w:val="000000"/>
              </w:rPr>
              <w:lastRenderedPageBreak/>
              <w:t>UNICEF</w:t>
            </w:r>
          </w:p>
        </w:tc>
        <w:tc>
          <w:tcPr>
            <w:tcW w:w="8100" w:type="dxa"/>
            <w:noWrap/>
            <w:hideMark/>
          </w:tcPr>
          <w:p w14:paraId="485D1806" w14:textId="77777777" w:rsidR="003E1585" w:rsidRPr="00175168" w:rsidRDefault="003E1585" w:rsidP="00CC15C0">
            <w:pPr>
              <w:rPr>
                <w:color w:val="000000"/>
              </w:rPr>
            </w:pPr>
            <w:r w:rsidRPr="00175168">
              <w:rPr>
                <w:color w:val="000000"/>
              </w:rPr>
              <w:t>United Nations Children’s Fund</w:t>
            </w:r>
          </w:p>
        </w:tc>
      </w:tr>
      <w:tr w:rsidR="003E1585" w:rsidRPr="00175168" w14:paraId="621BFF0D" w14:textId="77777777" w:rsidTr="003E1585">
        <w:trPr>
          <w:trHeight w:val="320"/>
        </w:trPr>
        <w:tc>
          <w:tcPr>
            <w:tcW w:w="1908" w:type="dxa"/>
            <w:noWrap/>
            <w:hideMark/>
          </w:tcPr>
          <w:p w14:paraId="6F5052FC" w14:textId="77777777" w:rsidR="003E1585" w:rsidRPr="00175168" w:rsidRDefault="003E1585" w:rsidP="00CC15C0">
            <w:pPr>
              <w:rPr>
                <w:color w:val="000000"/>
              </w:rPr>
            </w:pPr>
            <w:r w:rsidRPr="00175168">
              <w:rPr>
                <w:color w:val="000000"/>
              </w:rPr>
              <w:t>USAID</w:t>
            </w:r>
          </w:p>
        </w:tc>
        <w:tc>
          <w:tcPr>
            <w:tcW w:w="8100" w:type="dxa"/>
            <w:noWrap/>
            <w:hideMark/>
          </w:tcPr>
          <w:p w14:paraId="778C72C6" w14:textId="77777777" w:rsidR="003E1585" w:rsidRPr="00175168" w:rsidRDefault="003E1585" w:rsidP="00CC15C0">
            <w:pPr>
              <w:rPr>
                <w:color w:val="000000"/>
              </w:rPr>
            </w:pPr>
            <w:r w:rsidRPr="00175168">
              <w:rPr>
                <w:color w:val="000000"/>
              </w:rPr>
              <w:t xml:space="preserve">United States Agency for International Development </w:t>
            </w:r>
          </w:p>
        </w:tc>
      </w:tr>
    </w:tbl>
    <w:p w14:paraId="62A5FA75" w14:textId="347FA0AA" w:rsidR="003248FA" w:rsidRPr="00175168" w:rsidRDefault="003248FA">
      <w:pPr>
        <w:tabs>
          <w:tab w:val="clear" w:pos="720"/>
        </w:tabs>
        <w:spacing w:after="160" w:line="259" w:lineRule="auto"/>
        <w:jc w:val="left"/>
        <w:rPr>
          <w:b/>
          <w:bCs/>
          <w:caps/>
          <w:noProof/>
        </w:rPr>
      </w:pPr>
    </w:p>
    <w:p w14:paraId="39A25675" w14:textId="77777777" w:rsidR="009054B5" w:rsidRDefault="009054B5">
      <w:pPr>
        <w:tabs>
          <w:tab w:val="clear" w:pos="720"/>
        </w:tabs>
        <w:spacing w:after="160" w:line="259" w:lineRule="auto"/>
        <w:jc w:val="left"/>
        <w:rPr>
          <w:b/>
          <w:sz w:val="24"/>
        </w:rPr>
      </w:pPr>
      <w:r>
        <w:rPr>
          <w:b/>
          <w:sz w:val="24"/>
        </w:rPr>
        <w:br w:type="page"/>
      </w:r>
    </w:p>
    <w:p w14:paraId="148654F1" w14:textId="36F03EB4" w:rsidR="003248FA" w:rsidRPr="00175168" w:rsidRDefault="003248FA" w:rsidP="00D606CA">
      <w:pPr>
        <w:rPr>
          <w:b/>
          <w:sz w:val="24"/>
        </w:rPr>
      </w:pPr>
      <w:r w:rsidRPr="00175168">
        <w:rPr>
          <w:b/>
          <w:sz w:val="24"/>
        </w:rPr>
        <w:lastRenderedPageBreak/>
        <w:t>TABLE OF CONTENTS</w:t>
      </w:r>
      <w:bookmarkStart w:id="1" w:name="_GoBack"/>
      <w:bookmarkEnd w:id="1"/>
    </w:p>
    <w:p w14:paraId="00754D63" w14:textId="77777777" w:rsidR="003248FA" w:rsidRPr="00175168" w:rsidRDefault="003248FA" w:rsidP="003248FA"/>
    <w:p w14:paraId="12B98A54" w14:textId="4F47BC0E" w:rsidR="00F47F6C" w:rsidRDefault="008A53E2">
      <w:pPr>
        <w:pStyle w:val="TOC1"/>
        <w:tabs>
          <w:tab w:val="right" w:leader="dot" w:pos="9350"/>
        </w:tabs>
        <w:rPr>
          <w:rFonts w:eastAsiaTheme="minorEastAsia" w:cstheme="minorBidi"/>
          <w:b w:val="0"/>
          <w:bCs w:val="0"/>
          <w:caps w:val="0"/>
          <w:noProof/>
          <w:sz w:val="22"/>
          <w:szCs w:val="22"/>
          <w:lang w:eastAsia="en-GB"/>
        </w:rPr>
      </w:pPr>
      <w:r w:rsidRPr="006C0FC9">
        <w:rPr>
          <w:b w:val="0"/>
          <w:bCs w:val="0"/>
          <w:caps w:val="0"/>
        </w:rPr>
        <w:fldChar w:fldCharType="begin"/>
      </w:r>
      <w:r w:rsidRPr="006C0FC9">
        <w:rPr>
          <w:b w:val="0"/>
          <w:bCs w:val="0"/>
          <w:caps w:val="0"/>
        </w:rPr>
        <w:instrText xml:space="preserve"> TOC \o "1-2" \h \z \u </w:instrText>
      </w:r>
      <w:r w:rsidRPr="006C0FC9">
        <w:rPr>
          <w:b w:val="0"/>
          <w:bCs w:val="0"/>
          <w:caps w:val="0"/>
        </w:rPr>
        <w:fldChar w:fldCharType="separate"/>
      </w:r>
      <w:hyperlink w:anchor="_Toc70873916" w:history="1">
        <w:r w:rsidR="00F47F6C" w:rsidRPr="00390D01">
          <w:rPr>
            <w:rStyle w:val="Hyperlink"/>
            <w:rFonts w:cs="Cambria"/>
            <w:noProof/>
            <w:lang w:eastAsia="en-GB"/>
          </w:rPr>
          <w:t>Foreword</w:t>
        </w:r>
        <w:r w:rsidR="00F47F6C">
          <w:rPr>
            <w:noProof/>
            <w:webHidden/>
          </w:rPr>
          <w:tab/>
        </w:r>
        <w:r w:rsidR="00F47F6C">
          <w:rPr>
            <w:noProof/>
            <w:webHidden/>
          </w:rPr>
          <w:fldChar w:fldCharType="begin"/>
        </w:r>
        <w:r w:rsidR="00F47F6C">
          <w:rPr>
            <w:noProof/>
            <w:webHidden/>
          </w:rPr>
          <w:instrText xml:space="preserve"> PAGEREF _Toc70873916 \h </w:instrText>
        </w:r>
        <w:r w:rsidR="00F47F6C">
          <w:rPr>
            <w:noProof/>
            <w:webHidden/>
          </w:rPr>
        </w:r>
        <w:r w:rsidR="00F47F6C">
          <w:rPr>
            <w:noProof/>
            <w:webHidden/>
          </w:rPr>
          <w:fldChar w:fldCharType="separate"/>
        </w:r>
        <w:r w:rsidR="00F47F6C">
          <w:rPr>
            <w:noProof/>
            <w:webHidden/>
          </w:rPr>
          <w:t>ix</w:t>
        </w:r>
        <w:r w:rsidR="00F47F6C">
          <w:rPr>
            <w:noProof/>
            <w:webHidden/>
          </w:rPr>
          <w:fldChar w:fldCharType="end"/>
        </w:r>
      </w:hyperlink>
    </w:p>
    <w:p w14:paraId="72FC683E" w14:textId="04F94585"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17" w:history="1">
        <w:r w:rsidRPr="00390D01">
          <w:rPr>
            <w:rStyle w:val="Hyperlink"/>
            <w:noProof/>
          </w:rPr>
          <w:t>SECTION I: PROGRAMME CONTEXT</w:t>
        </w:r>
        <w:r>
          <w:rPr>
            <w:noProof/>
            <w:webHidden/>
          </w:rPr>
          <w:tab/>
        </w:r>
        <w:r>
          <w:rPr>
            <w:noProof/>
            <w:webHidden/>
          </w:rPr>
          <w:fldChar w:fldCharType="begin"/>
        </w:r>
        <w:r>
          <w:rPr>
            <w:noProof/>
            <w:webHidden/>
          </w:rPr>
          <w:instrText xml:space="preserve"> PAGEREF _Toc70873917 \h </w:instrText>
        </w:r>
        <w:r>
          <w:rPr>
            <w:noProof/>
            <w:webHidden/>
          </w:rPr>
        </w:r>
        <w:r>
          <w:rPr>
            <w:noProof/>
            <w:webHidden/>
          </w:rPr>
          <w:fldChar w:fldCharType="separate"/>
        </w:r>
        <w:r>
          <w:rPr>
            <w:noProof/>
            <w:webHidden/>
          </w:rPr>
          <w:t>1</w:t>
        </w:r>
        <w:r>
          <w:rPr>
            <w:noProof/>
            <w:webHidden/>
          </w:rPr>
          <w:fldChar w:fldCharType="end"/>
        </w:r>
      </w:hyperlink>
    </w:p>
    <w:p w14:paraId="58380769" w14:textId="21F2C6CF" w:rsidR="00F47F6C" w:rsidRDefault="00F47F6C">
      <w:pPr>
        <w:pStyle w:val="TOC2"/>
        <w:tabs>
          <w:tab w:val="right" w:leader="dot" w:pos="9350"/>
        </w:tabs>
        <w:rPr>
          <w:rFonts w:eastAsiaTheme="minorEastAsia" w:cstheme="minorBidi"/>
          <w:smallCaps w:val="0"/>
          <w:noProof/>
          <w:sz w:val="22"/>
          <w:szCs w:val="22"/>
          <w:lang w:eastAsia="en-GB"/>
        </w:rPr>
      </w:pPr>
      <w:hyperlink w:anchor="_Toc70873918" w:history="1">
        <w:r w:rsidRPr="00390D01">
          <w:rPr>
            <w:rStyle w:val="Hyperlink"/>
            <w:noProof/>
          </w:rPr>
          <w:t>BACKGROUND</w:t>
        </w:r>
        <w:r>
          <w:rPr>
            <w:noProof/>
            <w:webHidden/>
          </w:rPr>
          <w:tab/>
        </w:r>
        <w:r>
          <w:rPr>
            <w:noProof/>
            <w:webHidden/>
          </w:rPr>
          <w:fldChar w:fldCharType="begin"/>
        </w:r>
        <w:r>
          <w:rPr>
            <w:noProof/>
            <w:webHidden/>
          </w:rPr>
          <w:instrText xml:space="preserve"> PAGEREF _Toc70873918 \h </w:instrText>
        </w:r>
        <w:r>
          <w:rPr>
            <w:noProof/>
            <w:webHidden/>
          </w:rPr>
        </w:r>
        <w:r>
          <w:rPr>
            <w:noProof/>
            <w:webHidden/>
          </w:rPr>
          <w:fldChar w:fldCharType="separate"/>
        </w:r>
        <w:r>
          <w:rPr>
            <w:noProof/>
            <w:webHidden/>
          </w:rPr>
          <w:t>1</w:t>
        </w:r>
        <w:r>
          <w:rPr>
            <w:noProof/>
            <w:webHidden/>
          </w:rPr>
          <w:fldChar w:fldCharType="end"/>
        </w:r>
      </w:hyperlink>
    </w:p>
    <w:p w14:paraId="78812EC4" w14:textId="1B2CCE75" w:rsidR="00F47F6C" w:rsidRDefault="00F47F6C">
      <w:pPr>
        <w:pStyle w:val="TOC2"/>
        <w:tabs>
          <w:tab w:val="right" w:leader="dot" w:pos="9350"/>
        </w:tabs>
        <w:rPr>
          <w:rFonts w:eastAsiaTheme="minorEastAsia" w:cstheme="minorBidi"/>
          <w:smallCaps w:val="0"/>
          <w:noProof/>
          <w:sz w:val="22"/>
          <w:szCs w:val="22"/>
          <w:lang w:eastAsia="en-GB"/>
        </w:rPr>
      </w:pPr>
      <w:hyperlink w:anchor="_Toc70873919" w:history="1">
        <w:r w:rsidRPr="00390D01">
          <w:rPr>
            <w:rStyle w:val="Hyperlink"/>
            <w:noProof/>
          </w:rPr>
          <w:t>THE IGAD CLUSTER 2</w:t>
        </w:r>
        <w:r>
          <w:rPr>
            <w:noProof/>
            <w:webHidden/>
          </w:rPr>
          <w:tab/>
        </w:r>
        <w:r>
          <w:rPr>
            <w:noProof/>
            <w:webHidden/>
          </w:rPr>
          <w:fldChar w:fldCharType="begin"/>
        </w:r>
        <w:r>
          <w:rPr>
            <w:noProof/>
            <w:webHidden/>
          </w:rPr>
          <w:instrText xml:space="preserve"> PAGEREF _Toc70873919 \h </w:instrText>
        </w:r>
        <w:r>
          <w:rPr>
            <w:noProof/>
            <w:webHidden/>
          </w:rPr>
        </w:r>
        <w:r>
          <w:rPr>
            <w:noProof/>
            <w:webHidden/>
          </w:rPr>
          <w:fldChar w:fldCharType="separate"/>
        </w:r>
        <w:r>
          <w:rPr>
            <w:noProof/>
            <w:webHidden/>
          </w:rPr>
          <w:t>3</w:t>
        </w:r>
        <w:r>
          <w:rPr>
            <w:noProof/>
            <w:webHidden/>
          </w:rPr>
          <w:fldChar w:fldCharType="end"/>
        </w:r>
      </w:hyperlink>
    </w:p>
    <w:p w14:paraId="0EEC1D6D" w14:textId="58860B0D" w:rsidR="00F47F6C" w:rsidRDefault="00F47F6C">
      <w:pPr>
        <w:pStyle w:val="TOC2"/>
        <w:tabs>
          <w:tab w:val="right" w:leader="dot" w:pos="9350"/>
        </w:tabs>
        <w:rPr>
          <w:rFonts w:eastAsiaTheme="minorEastAsia" w:cstheme="minorBidi"/>
          <w:smallCaps w:val="0"/>
          <w:noProof/>
          <w:sz w:val="22"/>
          <w:szCs w:val="22"/>
          <w:lang w:eastAsia="en-GB"/>
        </w:rPr>
      </w:pPr>
      <w:hyperlink w:anchor="_Toc70873920" w:history="1">
        <w:r w:rsidRPr="00390D01">
          <w:rPr>
            <w:rStyle w:val="Hyperlink"/>
            <w:noProof/>
          </w:rPr>
          <w:t>PROJECT STAKEHOLDERS AND BENEFICIARIES</w:t>
        </w:r>
        <w:r>
          <w:rPr>
            <w:noProof/>
            <w:webHidden/>
          </w:rPr>
          <w:tab/>
        </w:r>
        <w:r>
          <w:rPr>
            <w:noProof/>
            <w:webHidden/>
          </w:rPr>
          <w:fldChar w:fldCharType="begin"/>
        </w:r>
        <w:r>
          <w:rPr>
            <w:noProof/>
            <w:webHidden/>
          </w:rPr>
          <w:instrText xml:space="preserve"> PAGEREF _Toc70873920 \h </w:instrText>
        </w:r>
        <w:r>
          <w:rPr>
            <w:noProof/>
            <w:webHidden/>
          </w:rPr>
        </w:r>
        <w:r>
          <w:rPr>
            <w:noProof/>
            <w:webHidden/>
          </w:rPr>
          <w:fldChar w:fldCharType="separate"/>
        </w:r>
        <w:r>
          <w:rPr>
            <w:noProof/>
            <w:webHidden/>
          </w:rPr>
          <w:t>5</w:t>
        </w:r>
        <w:r>
          <w:rPr>
            <w:noProof/>
            <w:webHidden/>
          </w:rPr>
          <w:fldChar w:fldCharType="end"/>
        </w:r>
      </w:hyperlink>
    </w:p>
    <w:p w14:paraId="13319AC5" w14:textId="1CBD5BD0" w:rsidR="00F47F6C" w:rsidRDefault="00F47F6C">
      <w:pPr>
        <w:pStyle w:val="TOC2"/>
        <w:tabs>
          <w:tab w:val="right" w:leader="dot" w:pos="9350"/>
        </w:tabs>
        <w:rPr>
          <w:rFonts w:eastAsiaTheme="minorEastAsia" w:cstheme="minorBidi"/>
          <w:smallCaps w:val="0"/>
          <w:noProof/>
          <w:sz w:val="22"/>
          <w:szCs w:val="22"/>
          <w:lang w:eastAsia="en-GB"/>
        </w:rPr>
      </w:pPr>
      <w:hyperlink w:anchor="_Toc70873921" w:history="1">
        <w:r w:rsidRPr="00390D01">
          <w:rPr>
            <w:rStyle w:val="Hyperlink"/>
            <w:noProof/>
          </w:rPr>
          <w:t>PROGRAMME THEORY OF CHANGE</w:t>
        </w:r>
        <w:r>
          <w:rPr>
            <w:noProof/>
            <w:webHidden/>
          </w:rPr>
          <w:tab/>
        </w:r>
        <w:r>
          <w:rPr>
            <w:noProof/>
            <w:webHidden/>
          </w:rPr>
          <w:fldChar w:fldCharType="begin"/>
        </w:r>
        <w:r>
          <w:rPr>
            <w:noProof/>
            <w:webHidden/>
          </w:rPr>
          <w:instrText xml:space="preserve"> PAGEREF _Toc70873921 \h </w:instrText>
        </w:r>
        <w:r>
          <w:rPr>
            <w:noProof/>
            <w:webHidden/>
          </w:rPr>
        </w:r>
        <w:r>
          <w:rPr>
            <w:noProof/>
            <w:webHidden/>
          </w:rPr>
          <w:fldChar w:fldCharType="separate"/>
        </w:r>
        <w:r>
          <w:rPr>
            <w:noProof/>
            <w:webHidden/>
          </w:rPr>
          <w:t>8</w:t>
        </w:r>
        <w:r>
          <w:rPr>
            <w:noProof/>
            <w:webHidden/>
          </w:rPr>
          <w:fldChar w:fldCharType="end"/>
        </w:r>
      </w:hyperlink>
    </w:p>
    <w:p w14:paraId="710B2592" w14:textId="7C28BF0D" w:rsidR="00F47F6C" w:rsidRDefault="00F47F6C">
      <w:pPr>
        <w:pStyle w:val="TOC2"/>
        <w:tabs>
          <w:tab w:val="right" w:leader="dot" w:pos="9350"/>
        </w:tabs>
        <w:rPr>
          <w:rFonts w:eastAsiaTheme="minorEastAsia" w:cstheme="minorBidi"/>
          <w:smallCaps w:val="0"/>
          <w:noProof/>
          <w:sz w:val="22"/>
          <w:szCs w:val="22"/>
          <w:lang w:eastAsia="en-GB"/>
        </w:rPr>
      </w:pPr>
      <w:hyperlink w:anchor="_Toc70873922" w:history="1">
        <w:r w:rsidRPr="00390D01">
          <w:rPr>
            <w:rStyle w:val="Hyperlink"/>
            <w:noProof/>
          </w:rPr>
          <w:t>PROGRAMME PROPOSAL DEVELOPMENT PROCESS</w:t>
        </w:r>
        <w:r>
          <w:rPr>
            <w:noProof/>
            <w:webHidden/>
          </w:rPr>
          <w:tab/>
        </w:r>
        <w:r>
          <w:rPr>
            <w:noProof/>
            <w:webHidden/>
          </w:rPr>
          <w:fldChar w:fldCharType="begin"/>
        </w:r>
        <w:r>
          <w:rPr>
            <w:noProof/>
            <w:webHidden/>
          </w:rPr>
          <w:instrText xml:space="preserve"> PAGEREF _Toc70873922 \h </w:instrText>
        </w:r>
        <w:r>
          <w:rPr>
            <w:noProof/>
            <w:webHidden/>
          </w:rPr>
        </w:r>
        <w:r>
          <w:rPr>
            <w:noProof/>
            <w:webHidden/>
          </w:rPr>
          <w:fldChar w:fldCharType="separate"/>
        </w:r>
        <w:r>
          <w:rPr>
            <w:noProof/>
            <w:webHidden/>
          </w:rPr>
          <w:t>10</w:t>
        </w:r>
        <w:r>
          <w:rPr>
            <w:noProof/>
            <w:webHidden/>
          </w:rPr>
          <w:fldChar w:fldCharType="end"/>
        </w:r>
      </w:hyperlink>
    </w:p>
    <w:p w14:paraId="53AD401C" w14:textId="301090C1" w:rsidR="00F47F6C" w:rsidRDefault="00F47F6C">
      <w:pPr>
        <w:pStyle w:val="TOC2"/>
        <w:tabs>
          <w:tab w:val="right" w:leader="dot" w:pos="9350"/>
        </w:tabs>
        <w:rPr>
          <w:rFonts w:eastAsiaTheme="minorEastAsia" w:cstheme="minorBidi"/>
          <w:smallCaps w:val="0"/>
          <w:noProof/>
          <w:sz w:val="22"/>
          <w:szCs w:val="22"/>
          <w:lang w:eastAsia="en-GB"/>
        </w:rPr>
      </w:pPr>
      <w:hyperlink w:anchor="_Toc70873923" w:history="1">
        <w:r w:rsidRPr="00390D01">
          <w:rPr>
            <w:rStyle w:val="Hyperlink"/>
            <w:noProof/>
          </w:rPr>
          <w:t>STREAMLINING RESPONSE TO THE IMPACT OF COVID-19</w:t>
        </w:r>
        <w:r>
          <w:rPr>
            <w:noProof/>
            <w:webHidden/>
          </w:rPr>
          <w:tab/>
        </w:r>
        <w:r>
          <w:rPr>
            <w:noProof/>
            <w:webHidden/>
          </w:rPr>
          <w:fldChar w:fldCharType="begin"/>
        </w:r>
        <w:r>
          <w:rPr>
            <w:noProof/>
            <w:webHidden/>
          </w:rPr>
          <w:instrText xml:space="preserve"> PAGEREF _Toc70873923 \h </w:instrText>
        </w:r>
        <w:r>
          <w:rPr>
            <w:noProof/>
            <w:webHidden/>
          </w:rPr>
        </w:r>
        <w:r>
          <w:rPr>
            <w:noProof/>
            <w:webHidden/>
          </w:rPr>
          <w:fldChar w:fldCharType="separate"/>
        </w:r>
        <w:r>
          <w:rPr>
            <w:noProof/>
            <w:webHidden/>
          </w:rPr>
          <w:t>11</w:t>
        </w:r>
        <w:r>
          <w:rPr>
            <w:noProof/>
            <w:webHidden/>
          </w:rPr>
          <w:fldChar w:fldCharType="end"/>
        </w:r>
      </w:hyperlink>
    </w:p>
    <w:p w14:paraId="38814591" w14:textId="66E9B6AE" w:rsidR="00F47F6C" w:rsidRDefault="00F47F6C">
      <w:pPr>
        <w:pStyle w:val="TOC2"/>
        <w:tabs>
          <w:tab w:val="right" w:leader="dot" w:pos="9350"/>
        </w:tabs>
        <w:rPr>
          <w:rFonts w:eastAsiaTheme="minorEastAsia" w:cstheme="minorBidi"/>
          <w:smallCaps w:val="0"/>
          <w:noProof/>
          <w:sz w:val="22"/>
          <w:szCs w:val="22"/>
          <w:lang w:eastAsia="en-GB"/>
        </w:rPr>
      </w:pPr>
      <w:hyperlink w:anchor="_Toc70873924" w:history="1">
        <w:r w:rsidRPr="00390D01">
          <w:rPr>
            <w:rStyle w:val="Hyperlink"/>
            <w:noProof/>
          </w:rPr>
          <w:t>ALIGNMENT AND STRATEGIC FIT</w:t>
        </w:r>
        <w:r>
          <w:rPr>
            <w:noProof/>
            <w:webHidden/>
          </w:rPr>
          <w:tab/>
        </w:r>
        <w:r>
          <w:rPr>
            <w:noProof/>
            <w:webHidden/>
          </w:rPr>
          <w:fldChar w:fldCharType="begin"/>
        </w:r>
        <w:r>
          <w:rPr>
            <w:noProof/>
            <w:webHidden/>
          </w:rPr>
          <w:instrText xml:space="preserve"> PAGEREF _Toc70873924 \h </w:instrText>
        </w:r>
        <w:r>
          <w:rPr>
            <w:noProof/>
            <w:webHidden/>
          </w:rPr>
        </w:r>
        <w:r>
          <w:rPr>
            <w:noProof/>
            <w:webHidden/>
          </w:rPr>
          <w:fldChar w:fldCharType="separate"/>
        </w:r>
        <w:r>
          <w:rPr>
            <w:noProof/>
            <w:webHidden/>
          </w:rPr>
          <w:t>12</w:t>
        </w:r>
        <w:r>
          <w:rPr>
            <w:noProof/>
            <w:webHidden/>
          </w:rPr>
          <w:fldChar w:fldCharType="end"/>
        </w:r>
      </w:hyperlink>
    </w:p>
    <w:p w14:paraId="5256ABE2" w14:textId="40C06829"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25" w:history="1">
        <w:r w:rsidRPr="00390D01">
          <w:rPr>
            <w:rStyle w:val="Hyperlink"/>
            <w:noProof/>
          </w:rPr>
          <w:t>SECTION II: PROJECTS DESCRIPTION</w:t>
        </w:r>
        <w:r>
          <w:rPr>
            <w:noProof/>
            <w:webHidden/>
          </w:rPr>
          <w:tab/>
        </w:r>
        <w:r>
          <w:rPr>
            <w:noProof/>
            <w:webHidden/>
          </w:rPr>
          <w:fldChar w:fldCharType="begin"/>
        </w:r>
        <w:r>
          <w:rPr>
            <w:noProof/>
            <w:webHidden/>
          </w:rPr>
          <w:instrText xml:space="preserve"> PAGEREF _Toc70873925 \h </w:instrText>
        </w:r>
        <w:r>
          <w:rPr>
            <w:noProof/>
            <w:webHidden/>
          </w:rPr>
        </w:r>
        <w:r>
          <w:rPr>
            <w:noProof/>
            <w:webHidden/>
          </w:rPr>
          <w:fldChar w:fldCharType="separate"/>
        </w:r>
        <w:r>
          <w:rPr>
            <w:noProof/>
            <w:webHidden/>
          </w:rPr>
          <w:t>17</w:t>
        </w:r>
        <w:r>
          <w:rPr>
            <w:noProof/>
            <w:webHidden/>
          </w:rPr>
          <w:fldChar w:fldCharType="end"/>
        </w:r>
      </w:hyperlink>
    </w:p>
    <w:p w14:paraId="620CDFA1" w14:textId="2C75D8F2"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26" w:history="1">
        <w:r w:rsidRPr="00390D01">
          <w:rPr>
            <w:rStyle w:val="Hyperlink"/>
            <w:noProof/>
          </w:rPr>
          <w:t>IGAD CLUSTER 2 PIA 1: SUSTAINABLE NATURAL RESOURCES MANAGEMENT STRENGTHENED FOR ENHANCED DROUGHT RESILIENCE OFCOMMUNITIES IN THE IGAD CLUSTER 2</w:t>
        </w:r>
        <w:r>
          <w:rPr>
            <w:noProof/>
            <w:webHidden/>
          </w:rPr>
          <w:tab/>
        </w:r>
        <w:r>
          <w:rPr>
            <w:noProof/>
            <w:webHidden/>
          </w:rPr>
          <w:fldChar w:fldCharType="begin"/>
        </w:r>
        <w:r>
          <w:rPr>
            <w:noProof/>
            <w:webHidden/>
          </w:rPr>
          <w:instrText xml:space="preserve"> PAGEREF _Toc70873926 \h </w:instrText>
        </w:r>
        <w:r>
          <w:rPr>
            <w:noProof/>
            <w:webHidden/>
          </w:rPr>
        </w:r>
        <w:r>
          <w:rPr>
            <w:noProof/>
            <w:webHidden/>
          </w:rPr>
          <w:fldChar w:fldCharType="separate"/>
        </w:r>
        <w:r>
          <w:rPr>
            <w:noProof/>
            <w:webHidden/>
          </w:rPr>
          <w:t>17</w:t>
        </w:r>
        <w:r>
          <w:rPr>
            <w:noProof/>
            <w:webHidden/>
          </w:rPr>
          <w:fldChar w:fldCharType="end"/>
        </w:r>
      </w:hyperlink>
    </w:p>
    <w:p w14:paraId="22EC1E39" w14:textId="14B2F17E" w:rsidR="00F47F6C" w:rsidRDefault="00F47F6C">
      <w:pPr>
        <w:pStyle w:val="TOC2"/>
        <w:tabs>
          <w:tab w:val="right" w:leader="dot" w:pos="9350"/>
        </w:tabs>
        <w:rPr>
          <w:rFonts w:eastAsiaTheme="minorEastAsia" w:cstheme="minorBidi"/>
          <w:smallCaps w:val="0"/>
          <w:noProof/>
          <w:sz w:val="22"/>
          <w:szCs w:val="22"/>
          <w:lang w:eastAsia="en-GB"/>
        </w:rPr>
      </w:pPr>
      <w:hyperlink w:anchor="_Toc70873927" w:history="1">
        <w:r w:rsidRPr="00390D01">
          <w:rPr>
            <w:rStyle w:val="Hyperlink"/>
            <w:noProof/>
          </w:rPr>
          <w:t>SUMMARY</w:t>
        </w:r>
        <w:r>
          <w:rPr>
            <w:noProof/>
            <w:webHidden/>
          </w:rPr>
          <w:tab/>
        </w:r>
        <w:r>
          <w:rPr>
            <w:noProof/>
            <w:webHidden/>
          </w:rPr>
          <w:fldChar w:fldCharType="begin"/>
        </w:r>
        <w:r>
          <w:rPr>
            <w:noProof/>
            <w:webHidden/>
          </w:rPr>
          <w:instrText xml:space="preserve"> PAGEREF _Toc70873927 \h </w:instrText>
        </w:r>
        <w:r>
          <w:rPr>
            <w:noProof/>
            <w:webHidden/>
          </w:rPr>
        </w:r>
        <w:r>
          <w:rPr>
            <w:noProof/>
            <w:webHidden/>
          </w:rPr>
          <w:fldChar w:fldCharType="separate"/>
        </w:r>
        <w:r>
          <w:rPr>
            <w:noProof/>
            <w:webHidden/>
          </w:rPr>
          <w:t>17</w:t>
        </w:r>
        <w:r>
          <w:rPr>
            <w:noProof/>
            <w:webHidden/>
          </w:rPr>
          <w:fldChar w:fldCharType="end"/>
        </w:r>
      </w:hyperlink>
    </w:p>
    <w:p w14:paraId="5750386A" w14:textId="6EA9E0CC" w:rsidR="00F47F6C" w:rsidRDefault="00F47F6C">
      <w:pPr>
        <w:pStyle w:val="TOC2"/>
        <w:tabs>
          <w:tab w:val="right" w:leader="dot" w:pos="9350"/>
        </w:tabs>
        <w:rPr>
          <w:rFonts w:eastAsiaTheme="minorEastAsia" w:cstheme="minorBidi"/>
          <w:smallCaps w:val="0"/>
          <w:noProof/>
          <w:sz w:val="22"/>
          <w:szCs w:val="22"/>
          <w:lang w:eastAsia="en-GB"/>
        </w:rPr>
      </w:pPr>
      <w:hyperlink w:anchor="_Toc70873928" w:history="1">
        <w:r w:rsidRPr="00390D01">
          <w:rPr>
            <w:rStyle w:val="Hyperlink"/>
            <w:noProof/>
          </w:rPr>
          <w:t>BACKGROUND</w:t>
        </w:r>
        <w:r>
          <w:rPr>
            <w:noProof/>
            <w:webHidden/>
          </w:rPr>
          <w:tab/>
        </w:r>
        <w:r>
          <w:rPr>
            <w:noProof/>
            <w:webHidden/>
          </w:rPr>
          <w:fldChar w:fldCharType="begin"/>
        </w:r>
        <w:r>
          <w:rPr>
            <w:noProof/>
            <w:webHidden/>
          </w:rPr>
          <w:instrText xml:space="preserve"> PAGEREF _Toc70873928 \h </w:instrText>
        </w:r>
        <w:r>
          <w:rPr>
            <w:noProof/>
            <w:webHidden/>
          </w:rPr>
        </w:r>
        <w:r>
          <w:rPr>
            <w:noProof/>
            <w:webHidden/>
          </w:rPr>
          <w:fldChar w:fldCharType="separate"/>
        </w:r>
        <w:r>
          <w:rPr>
            <w:noProof/>
            <w:webHidden/>
          </w:rPr>
          <w:t>17</w:t>
        </w:r>
        <w:r>
          <w:rPr>
            <w:noProof/>
            <w:webHidden/>
          </w:rPr>
          <w:fldChar w:fldCharType="end"/>
        </w:r>
      </w:hyperlink>
    </w:p>
    <w:p w14:paraId="3B910DD4" w14:textId="61B778D7" w:rsidR="00F47F6C" w:rsidRDefault="00F47F6C">
      <w:pPr>
        <w:pStyle w:val="TOC2"/>
        <w:tabs>
          <w:tab w:val="right" w:leader="dot" w:pos="9350"/>
        </w:tabs>
        <w:rPr>
          <w:rFonts w:eastAsiaTheme="minorEastAsia" w:cstheme="minorBidi"/>
          <w:smallCaps w:val="0"/>
          <w:noProof/>
          <w:sz w:val="22"/>
          <w:szCs w:val="22"/>
          <w:lang w:eastAsia="en-GB"/>
        </w:rPr>
      </w:pPr>
      <w:hyperlink w:anchor="_Toc70873929" w:history="1">
        <w:r w:rsidRPr="00390D01">
          <w:rPr>
            <w:rStyle w:val="Hyperlink"/>
            <w:noProof/>
          </w:rPr>
          <w:t>THEORY OF CHANGE AND EXPECTED RESULTS</w:t>
        </w:r>
        <w:r>
          <w:rPr>
            <w:noProof/>
            <w:webHidden/>
          </w:rPr>
          <w:tab/>
        </w:r>
        <w:r>
          <w:rPr>
            <w:noProof/>
            <w:webHidden/>
          </w:rPr>
          <w:fldChar w:fldCharType="begin"/>
        </w:r>
        <w:r>
          <w:rPr>
            <w:noProof/>
            <w:webHidden/>
          </w:rPr>
          <w:instrText xml:space="preserve"> PAGEREF _Toc70873929 \h </w:instrText>
        </w:r>
        <w:r>
          <w:rPr>
            <w:noProof/>
            <w:webHidden/>
          </w:rPr>
        </w:r>
        <w:r>
          <w:rPr>
            <w:noProof/>
            <w:webHidden/>
          </w:rPr>
          <w:fldChar w:fldCharType="separate"/>
        </w:r>
        <w:r>
          <w:rPr>
            <w:noProof/>
            <w:webHidden/>
          </w:rPr>
          <w:t>19</w:t>
        </w:r>
        <w:r>
          <w:rPr>
            <w:noProof/>
            <w:webHidden/>
          </w:rPr>
          <w:fldChar w:fldCharType="end"/>
        </w:r>
      </w:hyperlink>
    </w:p>
    <w:p w14:paraId="46CC5741" w14:textId="0CF3E22A" w:rsidR="00F47F6C" w:rsidRDefault="00F47F6C">
      <w:pPr>
        <w:pStyle w:val="TOC2"/>
        <w:tabs>
          <w:tab w:val="right" w:leader="dot" w:pos="9350"/>
        </w:tabs>
        <w:rPr>
          <w:rFonts w:eastAsiaTheme="minorEastAsia" w:cstheme="minorBidi"/>
          <w:smallCaps w:val="0"/>
          <w:noProof/>
          <w:sz w:val="22"/>
          <w:szCs w:val="22"/>
          <w:lang w:eastAsia="en-GB"/>
        </w:rPr>
      </w:pPr>
      <w:hyperlink w:anchor="_Toc70873930" w:history="1">
        <w:r w:rsidRPr="00390D01">
          <w:rPr>
            <w:rStyle w:val="Hyperlink"/>
            <w:noProof/>
          </w:rPr>
          <w:t>BENEFICIARIES AND STAKEHOLDERS</w:t>
        </w:r>
        <w:r>
          <w:rPr>
            <w:noProof/>
            <w:webHidden/>
          </w:rPr>
          <w:tab/>
        </w:r>
        <w:r>
          <w:rPr>
            <w:noProof/>
            <w:webHidden/>
          </w:rPr>
          <w:fldChar w:fldCharType="begin"/>
        </w:r>
        <w:r>
          <w:rPr>
            <w:noProof/>
            <w:webHidden/>
          </w:rPr>
          <w:instrText xml:space="preserve"> PAGEREF _Toc70873930 \h </w:instrText>
        </w:r>
        <w:r>
          <w:rPr>
            <w:noProof/>
            <w:webHidden/>
          </w:rPr>
        </w:r>
        <w:r>
          <w:rPr>
            <w:noProof/>
            <w:webHidden/>
          </w:rPr>
          <w:fldChar w:fldCharType="separate"/>
        </w:r>
        <w:r>
          <w:rPr>
            <w:noProof/>
            <w:webHidden/>
          </w:rPr>
          <w:t>31</w:t>
        </w:r>
        <w:r>
          <w:rPr>
            <w:noProof/>
            <w:webHidden/>
          </w:rPr>
          <w:fldChar w:fldCharType="end"/>
        </w:r>
      </w:hyperlink>
    </w:p>
    <w:p w14:paraId="283C3F44" w14:textId="5B62878C" w:rsidR="00F47F6C" w:rsidRDefault="00F47F6C">
      <w:pPr>
        <w:pStyle w:val="TOC2"/>
        <w:tabs>
          <w:tab w:val="right" w:leader="dot" w:pos="9350"/>
        </w:tabs>
        <w:rPr>
          <w:rFonts w:eastAsiaTheme="minorEastAsia" w:cstheme="minorBidi"/>
          <w:smallCaps w:val="0"/>
          <w:noProof/>
          <w:sz w:val="22"/>
          <w:szCs w:val="22"/>
          <w:lang w:eastAsia="en-GB"/>
        </w:rPr>
      </w:pPr>
      <w:hyperlink w:anchor="_Toc70873931" w:history="1">
        <w:r w:rsidRPr="00390D01">
          <w:rPr>
            <w:rStyle w:val="Hyperlink"/>
            <w:noProof/>
          </w:rPr>
          <w:t>APPROACH AND STRATEGY</w:t>
        </w:r>
        <w:r>
          <w:rPr>
            <w:noProof/>
            <w:webHidden/>
          </w:rPr>
          <w:tab/>
        </w:r>
        <w:r>
          <w:rPr>
            <w:noProof/>
            <w:webHidden/>
          </w:rPr>
          <w:fldChar w:fldCharType="begin"/>
        </w:r>
        <w:r>
          <w:rPr>
            <w:noProof/>
            <w:webHidden/>
          </w:rPr>
          <w:instrText xml:space="preserve"> PAGEREF _Toc70873931 \h </w:instrText>
        </w:r>
        <w:r>
          <w:rPr>
            <w:noProof/>
            <w:webHidden/>
          </w:rPr>
        </w:r>
        <w:r>
          <w:rPr>
            <w:noProof/>
            <w:webHidden/>
          </w:rPr>
          <w:fldChar w:fldCharType="separate"/>
        </w:r>
        <w:r>
          <w:rPr>
            <w:noProof/>
            <w:webHidden/>
          </w:rPr>
          <w:t>31</w:t>
        </w:r>
        <w:r>
          <w:rPr>
            <w:noProof/>
            <w:webHidden/>
          </w:rPr>
          <w:fldChar w:fldCharType="end"/>
        </w:r>
      </w:hyperlink>
    </w:p>
    <w:p w14:paraId="2A53E7B3" w14:textId="12A27B25" w:rsidR="00F47F6C" w:rsidRDefault="00F47F6C">
      <w:pPr>
        <w:pStyle w:val="TOC2"/>
        <w:tabs>
          <w:tab w:val="right" w:leader="dot" w:pos="9350"/>
        </w:tabs>
        <w:rPr>
          <w:rFonts w:eastAsiaTheme="minorEastAsia" w:cstheme="minorBidi"/>
          <w:smallCaps w:val="0"/>
          <w:noProof/>
          <w:sz w:val="22"/>
          <w:szCs w:val="22"/>
          <w:lang w:eastAsia="en-GB"/>
        </w:rPr>
      </w:pPr>
      <w:hyperlink w:anchor="_Toc70873932" w:history="1">
        <w:r w:rsidRPr="00390D01">
          <w:rPr>
            <w:rStyle w:val="Hyperlink"/>
            <w:noProof/>
          </w:rPr>
          <w:t>WORK PLAN</w:t>
        </w:r>
        <w:r>
          <w:rPr>
            <w:noProof/>
            <w:webHidden/>
          </w:rPr>
          <w:tab/>
        </w:r>
        <w:r>
          <w:rPr>
            <w:noProof/>
            <w:webHidden/>
          </w:rPr>
          <w:fldChar w:fldCharType="begin"/>
        </w:r>
        <w:r>
          <w:rPr>
            <w:noProof/>
            <w:webHidden/>
          </w:rPr>
          <w:instrText xml:space="preserve"> PAGEREF _Toc70873932 \h </w:instrText>
        </w:r>
        <w:r>
          <w:rPr>
            <w:noProof/>
            <w:webHidden/>
          </w:rPr>
        </w:r>
        <w:r>
          <w:rPr>
            <w:noProof/>
            <w:webHidden/>
          </w:rPr>
          <w:fldChar w:fldCharType="separate"/>
        </w:r>
        <w:r>
          <w:rPr>
            <w:noProof/>
            <w:webHidden/>
          </w:rPr>
          <w:t>31</w:t>
        </w:r>
        <w:r>
          <w:rPr>
            <w:noProof/>
            <w:webHidden/>
          </w:rPr>
          <w:fldChar w:fldCharType="end"/>
        </w:r>
      </w:hyperlink>
    </w:p>
    <w:p w14:paraId="6FEC8941" w14:textId="70C05690" w:rsidR="00F47F6C" w:rsidRDefault="00F47F6C">
      <w:pPr>
        <w:pStyle w:val="TOC2"/>
        <w:tabs>
          <w:tab w:val="right" w:leader="dot" w:pos="9350"/>
        </w:tabs>
        <w:rPr>
          <w:rFonts w:eastAsiaTheme="minorEastAsia" w:cstheme="minorBidi"/>
          <w:smallCaps w:val="0"/>
          <w:noProof/>
          <w:sz w:val="22"/>
          <w:szCs w:val="22"/>
          <w:lang w:eastAsia="en-GB"/>
        </w:rPr>
      </w:pPr>
      <w:hyperlink w:anchor="_Toc70873933" w:history="1">
        <w:r w:rsidRPr="00390D01">
          <w:rPr>
            <w:rStyle w:val="Hyperlink"/>
            <w:noProof/>
          </w:rPr>
          <w:t>BUDGET SUMMARY</w:t>
        </w:r>
        <w:r>
          <w:rPr>
            <w:noProof/>
            <w:webHidden/>
          </w:rPr>
          <w:tab/>
        </w:r>
        <w:r>
          <w:rPr>
            <w:noProof/>
            <w:webHidden/>
          </w:rPr>
          <w:fldChar w:fldCharType="begin"/>
        </w:r>
        <w:r>
          <w:rPr>
            <w:noProof/>
            <w:webHidden/>
          </w:rPr>
          <w:instrText xml:space="preserve"> PAGEREF _Toc70873933 \h </w:instrText>
        </w:r>
        <w:r>
          <w:rPr>
            <w:noProof/>
            <w:webHidden/>
          </w:rPr>
        </w:r>
        <w:r>
          <w:rPr>
            <w:noProof/>
            <w:webHidden/>
          </w:rPr>
          <w:fldChar w:fldCharType="separate"/>
        </w:r>
        <w:r>
          <w:rPr>
            <w:noProof/>
            <w:webHidden/>
          </w:rPr>
          <w:t>31</w:t>
        </w:r>
        <w:r>
          <w:rPr>
            <w:noProof/>
            <w:webHidden/>
          </w:rPr>
          <w:fldChar w:fldCharType="end"/>
        </w:r>
      </w:hyperlink>
    </w:p>
    <w:p w14:paraId="605A6A8A" w14:textId="6BA2A4C7"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34" w:history="1">
        <w:r w:rsidRPr="00390D01">
          <w:rPr>
            <w:rStyle w:val="Hyperlink"/>
            <w:noProof/>
          </w:rPr>
          <w:t>IGAD CLUSTER 2 PIA 2: ACCESS TO AND DELIVERY OF BASIC SOCIAL SERVICES INCLUDING WATER, SANITATION, HYGIENE, HEALTH AND EDUCATION IMPROVED FOR ENHANCED RESILIENCE OF HOUSEHOLDS IN THE IGAD CLUSTER 2</w:t>
        </w:r>
        <w:r>
          <w:rPr>
            <w:noProof/>
            <w:webHidden/>
          </w:rPr>
          <w:tab/>
        </w:r>
        <w:r>
          <w:rPr>
            <w:noProof/>
            <w:webHidden/>
          </w:rPr>
          <w:fldChar w:fldCharType="begin"/>
        </w:r>
        <w:r>
          <w:rPr>
            <w:noProof/>
            <w:webHidden/>
          </w:rPr>
          <w:instrText xml:space="preserve"> PAGEREF _Toc70873934 \h </w:instrText>
        </w:r>
        <w:r>
          <w:rPr>
            <w:noProof/>
            <w:webHidden/>
          </w:rPr>
        </w:r>
        <w:r>
          <w:rPr>
            <w:noProof/>
            <w:webHidden/>
          </w:rPr>
          <w:fldChar w:fldCharType="separate"/>
        </w:r>
        <w:r>
          <w:rPr>
            <w:noProof/>
            <w:webHidden/>
          </w:rPr>
          <w:t>33</w:t>
        </w:r>
        <w:r>
          <w:rPr>
            <w:noProof/>
            <w:webHidden/>
          </w:rPr>
          <w:fldChar w:fldCharType="end"/>
        </w:r>
      </w:hyperlink>
    </w:p>
    <w:p w14:paraId="07B60794" w14:textId="37C15A2F" w:rsidR="00F47F6C" w:rsidRDefault="00F47F6C">
      <w:pPr>
        <w:pStyle w:val="TOC2"/>
        <w:tabs>
          <w:tab w:val="right" w:leader="dot" w:pos="9350"/>
        </w:tabs>
        <w:rPr>
          <w:rFonts w:eastAsiaTheme="minorEastAsia" w:cstheme="minorBidi"/>
          <w:smallCaps w:val="0"/>
          <w:noProof/>
          <w:sz w:val="22"/>
          <w:szCs w:val="22"/>
          <w:lang w:eastAsia="en-GB"/>
        </w:rPr>
      </w:pPr>
      <w:hyperlink w:anchor="_Toc70873935" w:history="1">
        <w:r w:rsidRPr="00390D01">
          <w:rPr>
            <w:rStyle w:val="Hyperlink"/>
            <w:noProof/>
          </w:rPr>
          <w:t>SUMMARY</w:t>
        </w:r>
        <w:r>
          <w:rPr>
            <w:noProof/>
            <w:webHidden/>
          </w:rPr>
          <w:tab/>
        </w:r>
        <w:r>
          <w:rPr>
            <w:noProof/>
            <w:webHidden/>
          </w:rPr>
          <w:fldChar w:fldCharType="begin"/>
        </w:r>
        <w:r>
          <w:rPr>
            <w:noProof/>
            <w:webHidden/>
          </w:rPr>
          <w:instrText xml:space="preserve"> PAGEREF _Toc70873935 \h </w:instrText>
        </w:r>
        <w:r>
          <w:rPr>
            <w:noProof/>
            <w:webHidden/>
          </w:rPr>
        </w:r>
        <w:r>
          <w:rPr>
            <w:noProof/>
            <w:webHidden/>
          </w:rPr>
          <w:fldChar w:fldCharType="separate"/>
        </w:r>
        <w:r>
          <w:rPr>
            <w:noProof/>
            <w:webHidden/>
          </w:rPr>
          <w:t>33</w:t>
        </w:r>
        <w:r>
          <w:rPr>
            <w:noProof/>
            <w:webHidden/>
          </w:rPr>
          <w:fldChar w:fldCharType="end"/>
        </w:r>
      </w:hyperlink>
    </w:p>
    <w:p w14:paraId="6D4D6B44" w14:textId="062312F0" w:rsidR="00F47F6C" w:rsidRDefault="00F47F6C">
      <w:pPr>
        <w:pStyle w:val="TOC2"/>
        <w:tabs>
          <w:tab w:val="right" w:leader="dot" w:pos="9350"/>
        </w:tabs>
        <w:rPr>
          <w:rFonts w:eastAsiaTheme="minorEastAsia" w:cstheme="minorBidi"/>
          <w:smallCaps w:val="0"/>
          <w:noProof/>
          <w:sz w:val="22"/>
          <w:szCs w:val="22"/>
          <w:lang w:eastAsia="en-GB"/>
        </w:rPr>
      </w:pPr>
      <w:hyperlink w:anchor="_Toc70873936" w:history="1">
        <w:r w:rsidRPr="00390D01">
          <w:rPr>
            <w:rStyle w:val="Hyperlink"/>
            <w:noProof/>
          </w:rPr>
          <w:t>BACKGROUND</w:t>
        </w:r>
        <w:r>
          <w:rPr>
            <w:noProof/>
            <w:webHidden/>
          </w:rPr>
          <w:tab/>
        </w:r>
        <w:r>
          <w:rPr>
            <w:noProof/>
            <w:webHidden/>
          </w:rPr>
          <w:fldChar w:fldCharType="begin"/>
        </w:r>
        <w:r>
          <w:rPr>
            <w:noProof/>
            <w:webHidden/>
          </w:rPr>
          <w:instrText xml:space="preserve"> PAGEREF _Toc70873936 \h </w:instrText>
        </w:r>
        <w:r>
          <w:rPr>
            <w:noProof/>
            <w:webHidden/>
          </w:rPr>
        </w:r>
        <w:r>
          <w:rPr>
            <w:noProof/>
            <w:webHidden/>
          </w:rPr>
          <w:fldChar w:fldCharType="separate"/>
        </w:r>
        <w:r>
          <w:rPr>
            <w:noProof/>
            <w:webHidden/>
          </w:rPr>
          <w:t>33</w:t>
        </w:r>
        <w:r>
          <w:rPr>
            <w:noProof/>
            <w:webHidden/>
          </w:rPr>
          <w:fldChar w:fldCharType="end"/>
        </w:r>
      </w:hyperlink>
    </w:p>
    <w:p w14:paraId="4E18F9E0" w14:textId="6612D4A2" w:rsidR="00F47F6C" w:rsidRDefault="00F47F6C">
      <w:pPr>
        <w:pStyle w:val="TOC2"/>
        <w:tabs>
          <w:tab w:val="right" w:leader="dot" w:pos="9350"/>
        </w:tabs>
        <w:rPr>
          <w:rFonts w:eastAsiaTheme="minorEastAsia" w:cstheme="minorBidi"/>
          <w:smallCaps w:val="0"/>
          <w:noProof/>
          <w:sz w:val="22"/>
          <w:szCs w:val="22"/>
          <w:lang w:eastAsia="en-GB"/>
        </w:rPr>
      </w:pPr>
      <w:hyperlink w:anchor="_Toc70873937" w:history="1">
        <w:r w:rsidRPr="00390D01">
          <w:rPr>
            <w:rStyle w:val="Hyperlink"/>
            <w:noProof/>
          </w:rPr>
          <w:t>THEORY OF CHANGE AND EXPECTED RESULTS</w:t>
        </w:r>
        <w:r>
          <w:rPr>
            <w:noProof/>
            <w:webHidden/>
          </w:rPr>
          <w:tab/>
        </w:r>
        <w:r>
          <w:rPr>
            <w:noProof/>
            <w:webHidden/>
          </w:rPr>
          <w:fldChar w:fldCharType="begin"/>
        </w:r>
        <w:r>
          <w:rPr>
            <w:noProof/>
            <w:webHidden/>
          </w:rPr>
          <w:instrText xml:space="preserve"> PAGEREF _Toc70873937 \h </w:instrText>
        </w:r>
        <w:r>
          <w:rPr>
            <w:noProof/>
            <w:webHidden/>
          </w:rPr>
        </w:r>
        <w:r>
          <w:rPr>
            <w:noProof/>
            <w:webHidden/>
          </w:rPr>
          <w:fldChar w:fldCharType="separate"/>
        </w:r>
        <w:r>
          <w:rPr>
            <w:noProof/>
            <w:webHidden/>
          </w:rPr>
          <w:t>36</w:t>
        </w:r>
        <w:r>
          <w:rPr>
            <w:noProof/>
            <w:webHidden/>
          </w:rPr>
          <w:fldChar w:fldCharType="end"/>
        </w:r>
      </w:hyperlink>
    </w:p>
    <w:p w14:paraId="2F36EF0D" w14:textId="463EAFB2" w:rsidR="00F47F6C" w:rsidRDefault="00F47F6C">
      <w:pPr>
        <w:pStyle w:val="TOC2"/>
        <w:tabs>
          <w:tab w:val="right" w:leader="dot" w:pos="9350"/>
        </w:tabs>
        <w:rPr>
          <w:rFonts w:eastAsiaTheme="minorEastAsia" w:cstheme="minorBidi"/>
          <w:smallCaps w:val="0"/>
          <w:noProof/>
          <w:sz w:val="22"/>
          <w:szCs w:val="22"/>
          <w:lang w:eastAsia="en-GB"/>
        </w:rPr>
      </w:pPr>
      <w:hyperlink w:anchor="_Toc70873938" w:history="1">
        <w:r w:rsidRPr="00390D01">
          <w:rPr>
            <w:rStyle w:val="Hyperlink"/>
            <w:noProof/>
          </w:rPr>
          <w:t>BENEFICIARIES AND STAKEHOLDERS</w:t>
        </w:r>
        <w:r>
          <w:rPr>
            <w:noProof/>
            <w:webHidden/>
          </w:rPr>
          <w:tab/>
        </w:r>
        <w:r>
          <w:rPr>
            <w:noProof/>
            <w:webHidden/>
          </w:rPr>
          <w:fldChar w:fldCharType="begin"/>
        </w:r>
        <w:r>
          <w:rPr>
            <w:noProof/>
            <w:webHidden/>
          </w:rPr>
          <w:instrText xml:space="preserve"> PAGEREF _Toc70873938 \h </w:instrText>
        </w:r>
        <w:r>
          <w:rPr>
            <w:noProof/>
            <w:webHidden/>
          </w:rPr>
        </w:r>
        <w:r>
          <w:rPr>
            <w:noProof/>
            <w:webHidden/>
          </w:rPr>
          <w:fldChar w:fldCharType="separate"/>
        </w:r>
        <w:r>
          <w:rPr>
            <w:noProof/>
            <w:webHidden/>
          </w:rPr>
          <w:t>53</w:t>
        </w:r>
        <w:r>
          <w:rPr>
            <w:noProof/>
            <w:webHidden/>
          </w:rPr>
          <w:fldChar w:fldCharType="end"/>
        </w:r>
      </w:hyperlink>
    </w:p>
    <w:p w14:paraId="697D960B" w14:textId="2A9471A9" w:rsidR="00F47F6C" w:rsidRDefault="00F47F6C">
      <w:pPr>
        <w:pStyle w:val="TOC2"/>
        <w:tabs>
          <w:tab w:val="right" w:leader="dot" w:pos="9350"/>
        </w:tabs>
        <w:rPr>
          <w:rFonts w:eastAsiaTheme="minorEastAsia" w:cstheme="minorBidi"/>
          <w:smallCaps w:val="0"/>
          <w:noProof/>
          <w:sz w:val="22"/>
          <w:szCs w:val="22"/>
          <w:lang w:eastAsia="en-GB"/>
        </w:rPr>
      </w:pPr>
      <w:hyperlink w:anchor="_Toc70873939" w:history="1">
        <w:r w:rsidRPr="00390D01">
          <w:rPr>
            <w:rStyle w:val="Hyperlink"/>
            <w:noProof/>
          </w:rPr>
          <w:t>APPROACH AND STRATEGY</w:t>
        </w:r>
        <w:r>
          <w:rPr>
            <w:noProof/>
            <w:webHidden/>
          </w:rPr>
          <w:tab/>
        </w:r>
        <w:r>
          <w:rPr>
            <w:noProof/>
            <w:webHidden/>
          </w:rPr>
          <w:fldChar w:fldCharType="begin"/>
        </w:r>
        <w:r>
          <w:rPr>
            <w:noProof/>
            <w:webHidden/>
          </w:rPr>
          <w:instrText xml:space="preserve"> PAGEREF _Toc70873939 \h </w:instrText>
        </w:r>
        <w:r>
          <w:rPr>
            <w:noProof/>
            <w:webHidden/>
          </w:rPr>
        </w:r>
        <w:r>
          <w:rPr>
            <w:noProof/>
            <w:webHidden/>
          </w:rPr>
          <w:fldChar w:fldCharType="separate"/>
        </w:r>
        <w:r>
          <w:rPr>
            <w:noProof/>
            <w:webHidden/>
          </w:rPr>
          <w:t>54</w:t>
        </w:r>
        <w:r>
          <w:rPr>
            <w:noProof/>
            <w:webHidden/>
          </w:rPr>
          <w:fldChar w:fldCharType="end"/>
        </w:r>
      </w:hyperlink>
    </w:p>
    <w:p w14:paraId="11F21969" w14:textId="79637B60" w:rsidR="00F47F6C" w:rsidRDefault="00F47F6C">
      <w:pPr>
        <w:pStyle w:val="TOC2"/>
        <w:tabs>
          <w:tab w:val="right" w:leader="dot" w:pos="9350"/>
        </w:tabs>
        <w:rPr>
          <w:rFonts w:eastAsiaTheme="minorEastAsia" w:cstheme="minorBidi"/>
          <w:smallCaps w:val="0"/>
          <w:noProof/>
          <w:sz w:val="22"/>
          <w:szCs w:val="22"/>
          <w:lang w:eastAsia="en-GB"/>
        </w:rPr>
      </w:pPr>
      <w:hyperlink w:anchor="_Toc70873940" w:history="1">
        <w:r w:rsidRPr="00390D01">
          <w:rPr>
            <w:rStyle w:val="Hyperlink"/>
            <w:noProof/>
          </w:rPr>
          <w:t>WORK PLAN</w:t>
        </w:r>
        <w:r>
          <w:rPr>
            <w:noProof/>
            <w:webHidden/>
          </w:rPr>
          <w:tab/>
        </w:r>
        <w:r>
          <w:rPr>
            <w:noProof/>
            <w:webHidden/>
          </w:rPr>
          <w:fldChar w:fldCharType="begin"/>
        </w:r>
        <w:r>
          <w:rPr>
            <w:noProof/>
            <w:webHidden/>
          </w:rPr>
          <w:instrText xml:space="preserve"> PAGEREF _Toc70873940 \h </w:instrText>
        </w:r>
        <w:r>
          <w:rPr>
            <w:noProof/>
            <w:webHidden/>
          </w:rPr>
        </w:r>
        <w:r>
          <w:rPr>
            <w:noProof/>
            <w:webHidden/>
          </w:rPr>
          <w:fldChar w:fldCharType="separate"/>
        </w:r>
        <w:r>
          <w:rPr>
            <w:noProof/>
            <w:webHidden/>
          </w:rPr>
          <w:t>55</w:t>
        </w:r>
        <w:r>
          <w:rPr>
            <w:noProof/>
            <w:webHidden/>
          </w:rPr>
          <w:fldChar w:fldCharType="end"/>
        </w:r>
      </w:hyperlink>
    </w:p>
    <w:p w14:paraId="0FC59CD3" w14:textId="4D7C6B63" w:rsidR="00F47F6C" w:rsidRDefault="00F47F6C">
      <w:pPr>
        <w:pStyle w:val="TOC2"/>
        <w:tabs>
          <w:tab w:val="right" w:leader="dot" w:pos="9350"/>
        </w:tabs>
        <w:rPr>
          <w:rFonts w:eastAsiaTheme="minorEastAsia" w:cstheme="minorBidi"/>
          <w:smallCaps w:val="0"/>
          <w:noProof/>
          <w:sz w:val="22"/>
          <w:szCs w:val="22"/>
          <w:lang w:eastAsia="en-GB"/>
        </w:rPr>
      </w:pPr>
      <w:hyperlink w:anchor="_Toc70873941" w:history="1">
        <w:r w:rsidRPr="00390D01">
          <w:rPr>
            <w:rStyle w:val="Hyperlink"/>
            <w:noProof/>
          </w:rPr>
          <w:t>BUDGET SUMMARY</w:t>
        </w:r>
        <w:r>
          <w:rPr>
            <w:noProof/>
            <w:webHidden/>
          </w:rPr>
          <w:tab/>
        </w:r>
        <w:r>
          <w:rPr>
            <w:noProof/>
            <w:webHidden/>
          </w:rPr>
          <w:fldChar w:fldCharType="begin"/>
        </w:r>
        <w:r>
          <w:rPr>
            <w:noProof/>
            <w:webHidden/>
          </w:rPr>
          <w:instrText xml:space="preserve"> PAGEREF _Toc70873941 \h </w:instrText>
        </w:r>
        <w:r>
          <w:rPr>
            <w:noProof/>
            <w:webHidden/>
          </w:rPr>
        </w:r>
        <w:r>
          <w:rPr>
            <w:noProof/>
            <w:webHidden/>
          </w:rPr>
          <w:fldChar w:fldCharType="separate"/>
        </w:r>
        <w:r>
          <w:rPr>
            <w:noProof/>
            <w:webHidden/>
          </w:rPr>
          <w:t>55</w:t>
        </w:r>
        <w:r>
          <w:rPr>
            <w:noProof/>
            <w:webHidden/>
          </w:rPr>
          <w:fldChar w:fldCharType="end"/>
        </w:r>
      </w:hyperlink>
    </w:p>
    <w:p w14:paraId="2B1E0FAA" w14:textId="431BE448"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42" w:history="1">
        <w:r w:rsidRPr="00390D01">
          <w:rPr>
            <w:rStyle w:val="Hyperlink"/>
            <w:noProof/>
          </w:rPr>
          <w:t>IGAD CLUSTER 2 PIA 3: SUSTAINABLE PEACE AND SECURITY INTERVENTIONS UNDERTAKEN TO ENHANCE RESILIENCE OF HOUSEHOLDS IN THE IGAD CLUSTER 2 COMMUNITIES</w:t>
        </w:r>
        <w:r>
          <w:rPr>
            <w:noProof/>
            <w:webHidden/>
          </w:rPr>
          <w:tab/>
        </w:r>
        <w:r>
          <w:rPr>
            <w:noProof/>
            <w:webHidden/>
          </w:rPr>
          <w:fldChar w:fldCharType="begin"/>
        </w:r>
        <w:r>
          <w:rPr>
            <w:noProof/>
            <w:webHidden/>
          </w:rPr>
          <w:instrText xml:space="preserve"> PAGEREF _Toc70873942 \h </w:instrText>
        </w:r>
        <w:r>
          <w:rPr>
            <w:noProof/>
            <w:webHidden/>
          </w:rPr>
        </w:r>
        <w:r>
          <w:rPr>
            <w:noProof/>
            <w:webHidden/>
          </w:rPr>
          <w:fldChar w:fldCharType="separate"/>
        </w:r>
        <w:r>
          <w:rPr>
            <w:noProof/>
            <w:webHidden/>
          </w:rPr>
          <w:t>56</w:t>
        </w:r>
        <w:r>
          <w:rPr>
            <w:noProof/>
            <w:webHidden/>
          </w:rPr>
          <w:fldChar w:fldCharType="end"/>
        </w:r>
      </w:hyperlink>
    </w:p>
    <w:p w14:paraId="3B4BAB66" w14:textId="5C530FBC" w:rsidR="00F47F6C" w:rsidRDefault="00F47F6C">
      <w:pPr>
        <w:pStyle w:val="TOC2"/>
        <w:tabs>
          <w:tab w:val="right" w:leader="dot" w:pos="9350"/>
        </w:tabs>
        <w:rPr>
          <w:rFonts w:eastAsiaTheme="minorEastAsia" w:cstheme="minorBidi"/>
          <w:smallCaps w:val="0"/>
          <w:noProof/>
          <w:sz w:val="22"/>
          <w:szCs w:val="22"/>
          <w:lang w:eastAsia="en-GB"/>
        </w:rPr>
      </w:pPr>
      <w:hyperlink w:anchor="_Toc70873943" w:history="1">
        <w:r w:rsidRPr="00390D01">
          <w:rPr>
            <w:rStyle w:val="Hyperlink"/>
            <w:noProof/>
          </w:rPr>
          <w:t>SUMMARY</w:t>
        </w:r>
        <w:r>
          <w:rPr>
            <w:noProof/>
            <w:webHidden/>
          </w:rPr>
          <w:tab/>
        </w:r>
        <w:r>
          <w:rPr>
            <w:noProof/>
            <w:webHidden/>
          </w:rPr>
          <w:fldChar w:fldCharType="begin"/>
        </w:r>
        <w:r>
          <w:rPr>
            <w:noProof/>
            <w:webHidden/>
          </w:rPr>
          <w:instrText xml:space="preserve"> PAGEREF _Toc70873943 \h </w:instrText>
        </w:r>
        <w:r>
          <w:rPr>
            <w:noProof/>
            <w:webHidden/>
          </w:rPr>
        </w:r>
        <w:r>
          <w:rPr>
            <w:noProof/>
            <w:webHidden/>
          </w:rPr>
          <w:fldChar w:fldCharType="separate"/>
        </w:r>
        <w:r>
          <w:rPr>
            <w:noProof/>
            <w:webHidden/>
          </w:rPr>
          <w:t>56</w:t>
        </w:r>
        <w:r>
          <w:rPr>
            <w:noProof/>
            <w:webHidden/>
          </w:rPr>
          <w:fldChar w:fldCharType="end"/>
        </w:r>
      </w:hyperlink>
    </w:p>
    <w:p w14:paraId="60FB3C33" w14:textId="6EFBE97C" w:rsidR="00F47F6C" w:rsidRDefault="00F47F6C">
      <w:pPr>
        <w:pStyle w:val="TOC2"/>
        <w:tabs>
          <w:tab w:val="right" w:leader="dot" w:pos="9350"/>
        </w:tabs>
        <w:rPr>
          <w:rFonts w:eastAsiaTheme="minorEastAsia" w:cstheme="minorBidi"/>
          <w:smallCaps w:val="0"/>
          <w:noProof/>
          <w:sz w:val="22"/>
          <w:szCs w:val="22"/>
          <w:lang w:eastAsia="en-GB"/>
        </w:rPr>
      </w:pPr>
      <w:hyperlink w:anchor="_Toc70873944" w:history="1">
        <w:r w:rsidRPr="00390D01">
          <w:rPr>
            <w:rStyle w:val="Hyperlink"/>
            <w:noProof/>
          </w:rPr>
          <w:t>BACKGROUND</w:t>
        </w:r>
        <w:r>
          <w:rPr>
            <w:noProof/>
            <w:webHidden/>
          </w:rPr>
          <w:tab/>
        </w:r>
        <w:r>
          <w:rPr>
            <w:noProof/>
            <w:webHidden/>
          </w:rPr>
          <w:fldChar w:fldCharType="begin"/>
        </w:r>
        <w:r>
          <w:rPr>
            <w:noProof/>
            <w:webHidden/>
          </w:rPr>
          <w:instrText xml:space="preserve"> PAGEREF _Toc70873944 \h </w:instrText>
        </w:r>
        <w:r>
          <w:rPr>
            <w:noProof/>
            <w:webHidden/>
          </w:rPr>
        </w:r>
        <w:r>
          <w:rPr>
            <w:noProof/>
            <w:webHidden/>
          </w:rPr>
          <w:fldChar w:fldCharType="separate"/>
        </w:r>
        <w:r>
          <w:rPr>
            <w:noProof/>
            <w:webHidden/>
          </w:rPr>
          <w:t>56</w:t>
        </w:r>
        <w:r>
          <w:rPr>
            <w:noProof/>
            <w:webHidden/>
          </w:rPr>
          <w:fldChar w:fldCharType="end"/>
        </w:r>
      </w:hyperlink>
    </w:p>
    <w:p w14:paraId="214149B2" w14:textId="0A597A2E" w:rsidR="00F47F6C" w:rsidRDefault="00F47F6C">
      <w:pPr>
        <w:pStyle w:val="TOC2"/>
        <w:tabs>
          <w:tab w:val="right" w:leader="dot" w:pos="9350"/>
        </w:tabs>
        <w:rPr>
          <w:rFonts w:eastAsiaTheme="minorEastAsia" w:cstheme="minorBidi"/>
          <w:smallCaps w:val="0"/>
          <w:noProof/>
          <w:sz w:val="22"/>
          <w:szCs w:val="22"/>
          <w:lang w:eastAsia="en-GB"/>
        </w:rPr>
      </w:pPr>
      <w:hyperlink w:anchor="_Toc70873945" w:history="1">
        <w:r w:rsidRPr="00390D01">
          <w:rPr>
            <w:rStyle w:val="Hyperlink"/>
            <w:noProof/>
          </w:rPr>
          <w:t>THEORY OF CHANGE AND EXPECTED RESULTS</w:t>
        </w:r>
        <w:r>
          <w:rPr>
            <w:noProof/>
            <w:webHidden/>
          </w:rPr>
          <w:tab/>
        </w:r>
        <w:r>
          <w:rPr>
            <w:noProof/>
            <w:webHidden/>
          </w:rPr>
          <w:fldChar w:fldCharType="begin"/>
        </w:r>
        <w:r>
          <w:rPr>
            <w:noProof/>
            <w:webHidden/>
          </w:rPr>
          <w:instrText xml:space="preserve"> PAGEREF _Toc70873945 \h </w:instrText>
        </w:r>
        <w:r>
          <w:rPr>
            <w:noProof/>
            <w:webHidden/>
          </w:rPr>
        </w:r>
        <w:r>
          <w:rPr>
            <w:noProof/>
            <w:webHidden/>
          </w:rPr>
          <w:fldChar w:fldCharType="separate"/>
        </w:r>
        <w:r>
          <w:rPr>
            <w:noProof/>
            <w:webHidden/>
          </w:rPr>
          <w:t>58</w:t>
        </w:r>
        <w:r>
          <w:rPr>
            <w:noProof/>
            <w:webHidden/>
          </w:rPr>
          <w:fldChar w:fldCharType="end"/>
        </w:r>
      </w:hyperlink>
    </w:p>
    <w:p w14:paraId="60B4EAFC" w14:textId="53CA35D5" w:rsidR="00F47F6C" w:rsidRDefault="00F47F6C">
      <w:pPr>
        <w:pStyle w:val="TOC2"/>
        <w:tabs>
          <w:tab w:val="right" w:leader="dot" w:pos="9350"/>
        </w:tabs>
        <w:rPr>
          <w:rFonts w:eastAsiaTheme="minorEastAsia" w:cstheme="minorBidi"/>
          <w:smallCaps w:val="0"/>
          <w:noProof/>
          <w:sz w:val="22"/>
          <w:szCs w:val="22"/>
          <w:lang w:eastAsia="en-GB"/>
        </w:rPr>
      </w:pPr>
      <w:hyperlink w:anchor="_Toc70873946" w:history="1">
        <w:r w:rsidRPr="00390D01">
          <w:rPr>
            <w:rStyle w:val="Hyperlink"/>
            <w:noProof/>
          </w:rPr>
          <w:t>BENEFICIARIES AND STAKEHOLDERS</w:t>
        </w:r>
        <w:r>
          <w:rPr>
            <w:noProof/>
            <w:webHidden/>
          </w:rPr>
          <w:tab/>
        </w:r>
        <w:r>
          <w:rPr>
            <w:noProof/>
            <w:webHidden/>
          </w:rPr>
          <w:fldChar w:fldCharType="begin"/>
        </w:r>
        <w:r>
          <w:rPr>
            <w:noProof/>
            <w:webHidden/>
          </w:rPr>
          <w:instrText xml:space="preserve"> PAGEREF _Toc70873946 \h </w:instrText>
        </w:r>
        <w:r>
          <w:rPr>
            <w:noProof/>
            <w:webHidden/>
          </w:rPr>
        </w:r>
        <w:r>
          <w:rPr>
            <w:noProof/>
            <w:webHidden/>
          </w:rPr>
          <w:fldChar w:fldCharType="separate"/>
        </w:r>
        <w:r>
          <w:rPr>
            <w:noProof/>
            <w:webHidden/>
          </w:rPr>
          <w:t>66</w:t>
        </w:r>
        <w:r>
          <w:rPr>
            <w:noProof/>
            <w:webHidden/>
          </w:rPr>
          <w:fldChar w:fldCharType="end"/>
        </w:r>
      </w:hyperlink>
    </w:p>
    <w:p w14:paraId="17A79DAA" w14:textId="679AA9D9" w:rsidR="00F47F6C" w:rsidRDefault="00F47F6C">
      <w:pPr>
        <w:pStyle w:val="TOC2"/>
        <w:tabs>
          <w:tab w:val="right" w:leader="dot" w:pos="9350"/>
        </w:tabs>
        <w:rPr>
          <w:rFonts w:eastAsiaTheme="minorEastAsia" w:cstheme="minorBidi"/>
          <w:smallCaps w:val="0"/>
          <w:noProof/>
          <w:sz w:val="22"/>
          <w:szCs w:val="22"/>
          <w:lang w:eastAsia="en-GB"/>
        </w:rPr>
      </w:pPr>
      <w:hyperlink w:anchor="_Toc70873947" w:history="1">
        <w:r w:rsidRPr="00390D01">
          <w:rPr>
            <w:rStyle w:val="Hyperlink"/>
            <w:noProof/>
          </w:rPr>
          <w:t>APPROACH AND STRATEGY</w:t>
        </w:r>
        <w:r>
          <w:rPr>
            <w:noProof/>
            <w:webHidden/>
          </w:rPr>
          <w:tab/>
        </w:r>
        <w:r>
          <w:rPr>
            <w:noProof/>
            <w:webHidden/>
          </w:rPr>
          <w:fldChar w:fldCharType="begin"/>
        </w:r>
        <w:r>
          <w:rPr>
            <w:noProof/>
            <w:webHidden/>
          </w:rPr>
          <w:instrText xml:space="preserve"> PAGEREF _Toc70873947 \h </w:instrText>
        </w:r>
        <w:r>
          <w:rPr>
            <w:noProof/>
            <w:webHidden/>
          </w:rPr>
        </w:r>
        <w:r>
          <w:rPr>
            <w:noProof/>
            <w:webHidden/>
          </w:rPr>
          <w:fldChar w:fldCharType="separate"/>
        </w:r>
        <w:r>
          <w:rPr>
            <w:noProof/>
            <w:webHidden/>
          </w:rPr>
          <w:t>66</w:t>
        </w:r>
        <w:r>
          <w:rPr>
            <w:noProof/>
            <w:webHidden/>
          </w:rPr>
          <w:fldChar w:fldCharType="end"/>
        </w:r>
      </w:hyperlink>
    </w:p>
    <w:p w14:paraId="14584D9D" w14:textId="457778D7" w:rsidR="00F47F6C" w:rsidRDefault="00F47F6C">
      <w:pPr>
        <w:pStyle w:val="TOC2"/>
        <w:tabs>
          <w:tab w:val="right" w:leader="dot" w:pos="9350"/>
        </w:tabs>
        <w:rPr>
          <w:rFonts w:eastAsiaTheme="minorEastAsia" w:cstheme="minorBidi"/>
          <w:smallCaps w:val="0"/>
          <w:noProof/>
          <w:sz w:val="22"/>
          <w:szCs w:val="22"/>
          <w:lang w:eastAsia="en-GB"/>
        </w:rPr>
      </w:pPr>
      <w:hyperlink w:anchor="_Toc70873948" w:history="1">
        <w:r w:rsidRPr="00390D01">
          <w:rPr>
            <w:rStyle w:val="Hyperlink"/>
            <w:noProof/>
          </w:rPr>
          <w:t>WORK PLAN</w:t>
        </w:r>
        <w:r>
          <w:rPr>
            <w:noProof/>
            <w:webHidden/>
          </w:rPr>
          <w:tab/>
        </w:r>
        <w:r>
          <w:rPr>
            <w:noProof/>
            <w:webHidden/>
          </w:rPr>
          <w:fldChar w:fldCharType="begin"/>
        </w:r>
        <w:r>
          <w:rPr>
            <w:noProof/>
            <w:webHidden/>
          </w:rPr>
          <w:instrText xml:space="preserve"> PAGEREF _Toc70873948 \h </w:instrText>
        </w:r>
        <w:r>
          <w:rPr>
            <w:noProof/>
            <w:webHidden/>
          </w:rPr>
        </w:r>
        <w:r>
          <w:rPr>
            <w:noProof/>
            <w:webHidden/>
          </w:rPr>
          <w:fldChar w:fldCharType="separate"/>
        </w:r>
        <w:r>
          <w:rPr>
            <w:noProof/>
            <w:webHidden/>
          </w:rPr>
          <w:t>67</w:t>
        </w:r>
        <w:r>
          <w:rPr>
            <w:noProof/>
            <w:webHidden/>
          </w:rPr>
          <w:fldChar w:fldCharType="end"/>
        </w:r>
      </w:hyperlink>
    </w:p>
    <w:p w14:paraId="1AA6451F" w14:textId="7074C181" w:rsidR="00F47F6C" w:rsidRDefault="00F47F6C">
      <w:pPr>
        <w:pStyle w:val="TOC2"/>
        <w:tabs>
          <w:tab w:val="right" w:leader="dot" w:pos="9350"/>
        </w:tabs>
        <w:rPr>
          <w:rFonts w:eastAsiaTheme="minorEastAsia" w:cstheme="minorBidi"/>
          <w:smallCaps w:val="0"/>
          <w:noProof/>
          <w:sz w:val="22"/>
          <w:szCs w:val="22"/>
          <w:lang w:eastAsia="en-GB"/>
        </w:rPr>
      </w:pPr>
      <w:hyperlink w:anchor="_Toc70873949" w:history="1">
        <w:r w:rsidRPr="00390D01">
          <w:rPr>
            <w:rStyle w:val="Hyperlink"/>
            <w:noProof/>
          </w:rPr>
          <w:t>BUDGET SUMMARY</w:t>
        </w:r>
        <w:r>
          <w:rPr>
            <w:noProof/>
            <w:webHidden/>
          </w:rPr>
          <w:tab/>
        </w:r>
        <w:r>
          <w:rPr>
            <w:noProof/>
            <w:webHidden/>
          </w:rPr>
          <w:fldChar w:fldCharType="begin"/>
        </w:r>
        <w:r>
          <w:rPr>
            <w:noProof/>
            <w:webHidden/>
          </w:rPr>
          <w:instrText xml:space="preserve"> PAGEREF _Toc70873949 \h </w:instrText>
        </w:r>
        <w:r>
          <w:rPr>
            <w:noProof/>
            <w:webHidden/>
          </w:rPr>
        </w:r>
        <w:r>
          <w:rPr>
            <w:noProof/>
            <w:webHidden/>
          </w:rPr>
          <w:fldChar w:fldCharType="separate"/>
        </w:r>
        <w:r>
          <w:rPr>
            <w:noProof/>
            <w:webHidden/>
          </w:rPr>
          <w:t>67</w:t>
        </w:r>
        <w:r>
          <w:rPr>
            <w:noProof/>
            <w:webHidden/>
          </w:rPr>
          <w:fldChar w:fldCharType="end"/>
        </w:r>
      </w:hyperlink>
    </w:p>
    <w:p w14:paraId="77B67BDE" w14:textId="63798099"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50" w:history="1">
        <w:r w:rsidRPr="00390D01">
          <w:rPr>
            <w:rStyle w:val="Hyperlink"/>
            <w:noProof/>
          </w:rPr>
          <w:t>IGAD CLUSTER 2 PIA 4: IMPROVED LIVELIHOODS AND SOCIAL DEVELOPMENT SUPPORTED TO STRENGTHEN RESILIENCE IN IGAD CLUSTER 2 COMMUNITIES</w:t>
        </w:r>
        <w:r>
          <w:rPr>
            <w:noProof/>
            <w:webHidden/>
          </w:rPr>
          <w:tab/>
        </w:r>
        <w:r>
          <w:rPr>
            <w:noProof/>
            <w:webHidden/>
          </w:rPr>
          <w:fldChar w:fldCharType="begin"/>
        </w:r>
        <w:r>
          <w:rPr>
            <w:noProof/>
            <w:webHidden/>
          </w:rPr>
          <w:instrText xml:space="preserve"> PAGEREF _Toc70873950 \h </w:instrText>
        </w:r>
        <w:r>
          <w:rPr>
            <w:noProof/>
            <w:webHidden/>
          </w:rPr>
        </w:r>
        <w:r>
          <w:rPr>
            <w:noProof/>
            <w:webHidden/>
          </w:rPr>
          <w:fldChar w:fldCharType="separate"/>
        </w:r>
        <w:r>
          <w:rPr>
            <w:noProof/>
            <w:webHidden/>
          </w:rPr>
          <w:t>68</w:t>
        </w:r>
        <w:r>
          <w:rPr>
            <w:noProof/>
            <w:webHidden/>
          </w:rPr>
          <w:fldChar w:fldCharType="end"/>
        </w:r>
      </w:hyperlink>
    </w:p>
    <w:p w14:paraId="2EBAEA09" w14:textId="2F744C2F" w:rsidR="00F47F6C" w:rsidRDefault="00F47F6C">
      <w:pPr>
        <w:pStyle w:val="TOC2"/>
        <w:tabs>
          <w:tab w:val="right" w:leader="dot" w:pos="9350"/>
        </w:tabs>
        <w:rPr>
          <w:rFonts w:eastAsiaTheme="minorEastAsia" w:cstheme="minorBidi"/>
          <w:smallCaps w:val="0"/>
          <w:noProof/>
          <w:sz w:val="22"/>
          <w:szCs w:val="22"/>
          <w:lang w:eastAsia="en-GB"/>
        </w:rPr>
      </w:pPr>
      <w:hyperlink w:anchor="_Toc70873951" w:history="1">
        <w:r w:rsidRPr="00390D01">
          <w:rPr>
            <w:rStyle w:val="Hyperlink"/>
            <w:noProof/>
          </w:rPr>
          <w:t>SUMMARY</w:t>
        </w:r>
        <w:r>
          <w:rPr>
            <w:noProof/>
            <w:webHidden/>
          </w:rPr>
          <w:tab/>
        </w:r>
        <w:r>
          <w:rPr>
            <w:noProof/>
            <w:webHidden/>
          </w:rPr>
          <w:fldChar w:fldCharType="begin"/>
        </w:r>
        <w:r>
          <w:rPr>
            <w:noProof/>
            <w:webHidden/>
          </w:rPr>
          <w:instrText xml:space="preserve"> PAGEREF _Toc70873951 \h </w:instrText>
        </w:r>
        <w:r>
          <w:rPr>
            <w:noProof/>
            <w:webHidden/>
          </w:rPr>
        </w:r>
        <w:r>
          <w:rPr>
            <w:noProof/>
            <w:webHidden/>
          </w:rPr>
          <w:fldChar w:fldCharType="separate"/>
        </w:r>
        <w:r>
          <w:rPr>
            <w:noProof/>
            <w:webHidden/>
          </w:rPr>
          <w:t>68</w:t>
        </w:r>
        <w:r>
          <w:rPr>
            <w:noProof/>
            <w:webHidden/>
          </w:rPr>
          <w:fldChar w:fldCharType="end"/>
        </w:r>
      </w:hyperlink>
    </w:p>
    <w:p w14:paraId="53B134CF" w14:textId="797F1188" w:rsidR="00F47F6C" w:rsidRDefault="00F47F6C">
      <w:pPr>
        <w:pStyle w:val="TOC2"/>
        <w:tabs>
          <w:tab w:val="right" w:leader="dot" w:pos="9350"/>
        </w:tabs>
        <w:rPr>
          <w:rFonts w:eastAsiaTheme="minorEastAsia" w:cstheme="minorBidi"/>
          <w:smallCaps w:val="0"/>
          <w:noProof/>
          <w:sz w:val="22"/>
          <w:szCs w:val="22"/>
          <w:lang w:eastAsia="en-GB"/>
        </w:rPr>
      </w:pPr>
      <w:hyperlink w:anchor="_Toc70873952" w:history="1">
        <w:r w:rsidRPr="00390D01">
          <w:rPr>
            <w:rStyle w:val="Hyperlink"/>
            <w:noProof/>
          </w:rPr>
          <w:t>BACKGROUND</w:t>
        </w:r>
        <w:r>
          <w:rPr>
            <w:noProof/>
            <w:webHidden/>
          </w:rPr>
          <w:tab/>
        </w:r>
        <w:r>
          <w:rPr>
            <w:noProof/>
            <w:webHidden/>
          </w:rPr>
          <w:fldChar w:fldCharType="begin"/>
        </w:r>
        <w:r>
          <w:rPr>
            <w:noProof/>
            <w:webHidden/>
          </w:rPr>
          <w:instrText xml:space="preserve"> PAGEREF _Toc70873952 \h </w:instrText>
        </w:r>
        <w:r>
          <w:rPr>
            <w:noProof/>
            <w:webHidden/>
          </w:rPr>
        </w:r>
        <w:r>
          <w:rPr>
            <w:noProof/>
            <w:webHidden/>
          </w:rPr>
          <w:fldChar w:fldCharType="separate"/>
        </w:r>
        <w:r>
          <w:rPr>
            <w:noProof/>
            <w:webHidden/>
          </w:rPr>
          <w:t>68</w:t>
        </w:r>
        <w:r>
          <w:rPr>
            <w:noProof/>
            <w:webHidden/>
          </w:rPr>
          <w:fldChar w:fldCharType="end"/>
        </w:r>
      </w:hyperlink>
    </w:p>
    <w:p w14:paraId="5043C55C" w14:textId="05FF2545" w:rsidR="00F47F6C" w:rsidRDefault="00F47F6C">
      <w:pPr>
        <w:pStyle w:val="TOC2"/>
        <w:tabs>
          <w:tab w:val="right" w:leader="dot" w:pos="9350"/>
        </w:tabs>
        <w:rPr>
          <w:rFonts w:eastAsiaTheme="minorEastAsia" w:cstheme="minorBidi"/>
          <w:smallCaps w:val="0"/>
          <w:noProof/>
          <w:sz w:val="22"/>
          <w:szCs w:val="22"/>
          <w:lang w:eastAsia="en-GB"/>
        </w:rPr>
      </w:pPr>
      <w:hyperlink w:anchor="_Toc70873953" w:history="1">
        <w:r w:rsidRPr="00390D01">
          <w:rPr>
            <w:rStyle w:val="Hyperlink"/>
            <w:noProof/>
          </w:rPr>
          <w:t>THEORY OF CHANGE AND EXPECTED RESULTS</w:t>
        </w:r>
        <w:r>
          <w:rPr>
            <w:noProof/>
            <w:webHidden/>
          </w:rPr>
          <w:tab/>
        </w:r>
        <w:r>
          <w:rPr>
            <w:noProof/>
            <w:webHidden/>
          </w:rPr>
          <w:fldChar w:fldCharType="begin"/>
        </w:r>
        <w:r>
          <w:rPr>
            <w:noProof/>
            <w:webHidden/>
          </w:rPr>
          <w:instrText xml:space="preserve"> PAGEREF _Toc70873953 \h </w:instrText>
        </w:r>
        <w:r>
          <w:rPr>
            <w:noProof/>
            <w:webHidden/>
          </w:rPr>
        </w:r>
        <w:r>
          <w:rPr>
            <w:noProof/>
            <w:webHidden/>
          </w:rPr>
          <w:fldChar w:fldCharType="separate"/>
        </w:r>
        <w:r>
          <w:rPr>
            <w:noProof/>
            <w:webHidden/>
          </w:rPr>
          <w:t>69</w:t>
        </w:r>
        <w:r>
          <w:rPr>
            <w:noProof/>
            <w:webHidden/>
          </w:rPr>
          <w:fldChar w:fldCharType="end"/>
        </w:r>
      </w:hyperlink>
    </w:p>
    <w:p w14:paraId="52F7444B" w14:textId="409264B6" w:rsidR="00F47F6C" w:rsidRDefault="00F47F6C">
      <w:pPr>
        <w:pStyle w:val="TOC2"/>
        <w:tabs>
          <w:tab w:val="right" w:leader="dot" w:pos="9350"/>
        </w:tabs>
        <w:rPr>
          <w:rFonts w:eastAsiaTheme="minorEastAsia" w:cstheme="minorBidi"/>
          <w:smallCaps w:val="0"/>
          <w:noProof/>
          <w:sz w:val="22"/>
          <w:szCs w:val="22"/>
          <w:lang w:eastAsia="en-GB"/>
        </w:rPr>
      </w:pPr>
      <w:hyperlink w:anchor="_Toc70873954" w:history="1">
        <w:r w:rsidRPr="00390D01">
          <w:rPr>
            <w:rStyle w:val="Hyperlink"/>
            <w:noProof/>
          </w:rPr>
          <w:t>BENEFICIARIES AND STAKEHOLDERS</w:t>
        </w:r>
        <w:r>
          <w:rPr>
            <w:noProof/>
            <w:webHidden/>
          </w:rPr>
          <w:tab/>
        </w:r>
        <w:r>
          <w:rPr>
            <w:noProof/>
            <w:webHidden/>
          </w:rPr>
          <w:fldChar w:fldCharType="begin"/>
        </w:r>
        <w:r>
          <w:rPr>
            <w:noProof/>
            <w:webHidden/>
          </w:rPr>
          <w:instrText xml:space="preserve"> PAGEREF _Toc70873954 \h </w:instrText>
        </w:r>
        <w:r>
          <w:rPr>
            <w:noProof/>
            <w:webHidden/>
          </w:rPr>
        </w:r>
        <w:r>
          <w:rPr>
            <w:noProof/>
            <w:webHidden/>
          </w:rPr>
          <w:fldChar w:fldCharType="separate"/>
        </w:r>
        <w:r>
          <w:rPr>
            <w:noProof/>
            <w:webHidden/>
          </w:rPr>
          <w:t>79</w:t>
        </w:r>
        <w:r>
          <w:rPr>
            <w:noProof/>
            <w:webHidden/>
          </w:rPr>
          <w:fldChar w:fldCharType="end"/>
        </w:r>
      </w:hyperlink>
    </w:p>
    <w:p w14:paraId="7303E455" w14:textId="6BF1CDC6" w:rsidR="00F47F6C" w:rsidRDefault="00F47F6C">
      <w:pPr>
        <w:pStyle w:val="TOC2"/>
        <w:tabs>
          <w:tab w:val="right" w:leader="dot" w:pos="9350"/>
        </w:tabs>
        <w:rPr>
          <w:rFonts w:eastAsiaTheme="minorEastAsia" w:cstheme="minorBidi"/>
          <w:smallCaps w:val="0"/>
          <w:noProof/>
          <w:sz w:val="22"/>
          <w:szCs w:val="22"/>
          <w:lang w:eastAsia="en-GB"/>
        </w:rPr>
      </w:pPr>
      <w:hyperlink w:anchor="_Toc70873955" w:history="1">
        <w:r w:rsidRPr="00390D01">
          <w:rPr>
            <w:rStyle w:val="Hyperlink"/>
            <w:noProof/>
          </w:rPr>
          <w:t>APPROACH AND STRATEGY</w:t>
        </w:r>
        <w:r>
          <w:rPr>
            <w:noProof/>
            <w:webHidden/>
          </w:rPr>
          <w:tab/>
        </w:r>
        <w:r>
          <w:rPr>
            <w:noProof/>
            <w:webHidden/>
          </w:rPr>
          <w:fldChar w:fldCharType="begin"/>
        </w:r>
        <w:r>
          <w:rPr>
            <w:noProof/>
            <w:webHidden/>
          </w:rPr>
          <w:instrText xml:space="preserve"> PAGEREF _Toc70873955 \h </w:instrText>
        </w:r>
        <w:r>
          <w:rPr>
            <w:noProof/>
            <w:webHidden/>
          </w:rPr>
        </w:r>
        <w:r>
          <w:rPr>
            <w:noProof/>
            <w:webHidden/>
          </w:rPr>
          <w:fldChar w:fldCharType="separate"/>
        </w:r>
        <w:r>
          <w:rPr>
            <w:noProof/>
            <w:webHidden/>
          </w:rPr>
          <w:t>80</w:t>
        </w:r>
        <w:r>
          <w:rPr>
            <w:noProof/>
            <w:webHidden/>
          </w:rPr>
          <w:fldChar w:fldCharType="end"/>
        </w:r>
      </w:hyperlink>
    </w:p>
    <w:p w14:paraId="775B9114" w14:textId="06AB84BE" w:rsidR="00F47F6C" w:rsidRDefault="00F47F6C">
      <w:pPr>
        <w:pStyle w:val="TOC2"/>
        <w:tabs>
          <w:tab w:val="right" w:leader="dot" w:pos="9350"/>
        </w:tabs>
        <w:rPr>
          <w:rFonts w:eastAsiaTheme="minorEastAsia" w:cstheme="minorBidi"/>
          <w:smallCaps w:val="0"/>
          <w:noProof/>
          <w:sz w:val="22"/>
          <w:szCs w:val="22"/>
          <w:lang w:eastAsia="en-GB"/>
        </w:rPr>
      </w:pPr>
      <w:hyperlink w:anchor="_Toc70873956" w:history="1">
        <w:r w:rsidRPr="00390D01">
          <w:rPr>
            <w:rStyle w:val="Hyperlink"/>
            <w:noProof/>
          </w:rPr>
          <w:t>WORK PLAN</w:t>
        </w:r>
        <w:r>
          <w:rPr>
            <w:noProof/>
            <w:webHidden/>
          </w:rPr>
          <w:tab/>
        </w:r>
        <w:r>
          <w:rPr>
            <w:noProof/>
            <w:webHidden/>
          </w:rPr>
          <w:fldChar w:fldCharType="begin"/>
        </w:r>
        <w:r>
          <w:rPr>
            <w:noProof/>
            <w:webHidden/>
          </w:rPr>
          <w:instrText xml:space="preserve"> PAGEREF _Toc70873956 \h </w:instrText>
        </w:r>
        <w:r>
          <w:rPr>
            <w:noProof/>
            <w:webHidden/>
          </w:rPr>
        </w:r>
        <w:r>
          <w:rPr>
            <w:noProof/>
            <w:webHidden/>
          </w:rPr>
          <w:fldChar w:fldCharType="separate"/>
        </w:r>
        <w:r>
          <w:rPr>
            <w:noProof/>
            <w:webHidden/>
          </w:rPr>
          <w:t>80</w:t>
        </w:r>
        <w:r>
          <w:rPr>
            <w:noProof/>
            <w:webHidden/>
          </w:rPr>
          <w:fldChar w:fldCharType="end"/>
        </w:r>
      </w:hyperlink>
    </w:p>
    <w:p w14:paraId="0ED9A461" w14:textId="20C6326B" w:rsidR="00F47F6C" w:rsidRDefault="00F47F6C">
      <w:pPr>
        <w:pStyle w:val="TOC2"/>
        <w:tabs>
          <w:tab w:val="right" w:leader="dot" w:pos="9350"/>
        </w:tabs>
        <w:rPr>
          <w:rFonts w:eastAsiaTheme="minorEastAsia" w:cstheme="minorBidi"/>
          <w:smallCaps w:val="0"/>
          <w:noProof/>
          <w:sz w:val="22"/>
          <w:szCs w:val="22"/>
          <w:lang w:eastAsia="en-GB"/>
        </w:rPr>
      </w:pPr>
      <w:hyperlink w:anchor="_Toc70873957" w:history="1">
        <w:r w:rsidRPr="00390D01">
          <w:rPr>
            <w:rStyle w:val="Hyperlink"/>
            <w:noProof/>
          </w:rPr>
          <w:t>BUDGET SUMMARY</w:t>
        </w:r>
        <w:r>
          <w:rPr>
            <w:noProof/>
            <w:webHidden/>
          </w:rPr>
          <w:tab/>
        </w:r>
        <w:r>
          <w:rPr>
            <w:noProof/>
            <w:webHidden/>
          </w:rPr>
          <w:fldChar w:fldCharType="begin"/>
        </w:r>
        <w:r>
          <w:rPr>
            <w:noProof/>
            <w:webHidden/>
          </w:rPr>
          <w:instrText xml:space="preserve"> PAGEREF _Toc70873957 \h </w:instrText>
        </w:r>
        <w:r>
          <w:rPr>
            <w:noProof/>
            <w:webHidden/>
          </w:rPr>
        </w:r>
        <w:r>
          <w:rPr>
            <w:noProof/>
            <w:webHidden/>
          </w:rPr>
          <w:fldChar w:fldCharType="separate"/>
        </w:r>
        <w:r>
          <w:rPr>
            <w:noProof/>
            <w:webHidden/>
          </w:rPr>
          <w:t>80</w:t>
        </w:r>
        <w:r>
          <w:rPr>
            <w:noProof/>
            <w:webHidden/>
          </w:rPr>
          <w:fldChar w:fldCharType="end"/>
        </w:r>
      </w:hyperlink>
    </w:p>
    <w:p w14:paraId="4E83D74F" w14:textId="6E7D18B7"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58" w:history="1">
        <w:r w:rsidRPr="00390D01">
          <w:rPr>
            <w:rStyle w:val="Hyperlink"/>
            <w:noProof/>
          </w:rPr>
          <w:t>SECTION III: IMPLEMENTATION ARRANGEMENTS, INSTITUTIONAL FRAMEWORK, AND PROJECT MANAGEMENT</w:t>
        </w:r>
        <w:r>
          <w:rPr>
            <w:noProof/>
            <w:webHidden/>
          </w:rPr>
          <w:tab/>
        </w:r>
        <w:r>
          <w:rPr>
            <w:noProof/>
            <w:webHidden/>
          </w:rPr>
          <w:fldChar w:fldCharType="begin"/>
        </w:r>
        <w:r>
          <w:rPr>
            <w:noProof/>
            <w:webHidden/>
          </w:rPr>
          <w:instrText xml:space="preserve"> PAGEREF _Toc70873958 \h </w:instrText>
        </w:r>
        <w:r>
          <w:rPr>
            <w:noProof/>
            <w:webHidden/>
          </w:rPr>
        </w:r>
        <w:r>
          <w:rPr>
            <w:noProof/>
            <w:webHidden/>
          </w:rPr>
          <w:fldChar w:fldCharType="separate"/>
        </w:r>
        <w:r>
          <w:rPr>
            <w:noProof/>
            <w:webHidden/>
          </w:rPr>
          <w:t>81</w:t>
        </w:r>
        <w:r>
          <w:rPr>
            <w:noProof/>
            <w:webHidden/>
          </w:rPr>
          <w:fldChar w:fldCharType="end"/>
        </w:r>
      </w:hyperlink>
    </w:p>
    <w:p w14:paraId="32E7C2C6" w14:textId="45267BA5" w:rsidR="00F47F6C" w:rsidRDefault="00F47F6C">
      <w:pPr>
        <w:pStyle w:val="TOC2"/>
        <w:tabs>
          <w:tab w:val="right" w:leader="dot" w:pos="9350"/>
        </w:tabs>
        <w:rPr>
          <w:rFonts w:eastAsiaTheme="minorEastAsia" w:cstheme="minorBidi"/>
          <w:smallCaps w:val="0"/>
          <w:noProof/>
          <w:sz w:val="22"/>
          <w:szCs w:val="22"/>
          <w:lang w:eastAsia="en-GB"/>
        </w:rPr>
      </w:pPr>
      <w:hyperlink w:anchor="_Toc70873959" w:history="1">
        <w:r w:rsidRPr="00390D01">
          <w:rPr>
            <w:rStyle w:val="Hyperlink"/>
            <w:noProof/>
            <w:lang w:eastAsia="en-GB"/>
          </w:rPr>
          <w:t>MONITORING AND EVALUATION</w:t>
        </w:r>
        <w:r>
          <w:rPr>
            <w:noProof/>
            <w:webHidden/>
          </w:rPr>
          <w:tab/>
        </w:r>
        <w:r>
          <w:rPr>
            <w:noProof/>
            <w:webHidden/>
          </w:rPr>
          <w:fldChar w:fldCharType="begin"/>
        </w:r>
        <w:r>
          <w:rPr>
            <w:noProof/>
            <w:webHidden/>
          </w:rPr>
          <w:instrText xml:space="preserve"> PAGEREF _Toc70873959 \h </w:instrText>
        </w:r>
        <w:r>
          <w:rPr>
            <w:noProof/>
            <w:webHidden/>
          </w:rPr>
        </w:r>
        <w:r>
          <w:rPr>
            <w:noProof/>
            <w:webHidden/>
          </w:rPr>
          <w:fldChar w:fldCharType="separate"/>
        </w:r>
        <w:r>
          <w:rPr>
            <w:noProof/>
            <w:webHidden/>
          </w:rPr>
          <w:t>81</w:t>
        </w:r>
        <w:r>
          <w:rPr>
            <w:noProof/>
            <w:webHidden/>
          </w:rPr>
          <w:fldChar w:fldCharType="end"/>
        </w:r>
      </w:hyperlink>
    </w:p>
    <w:p w14:paraId="0027EDF1" w14:textId="27D21EDE" w:rsidR="00F47F6C" w:rsidRDefault="00F47F6C">
      <w:pPr>
        <w:pStyle w:val="TOC2"/>
        <w:tabs>
          <w:tab w:val="right" w:leader="dot" w:pos="9350"/>
        </w:tabs>
        <w:rPr>
          <w:rFonts w:eastAsiaTheme="minorEastAsia" w:cstheme="minorBidi"/>
          <w:smallCaps w:val="0"/>
          <w:noProof/>
          <w:sz w:val="22"/>
          <w:szCs w:val="22"/>
          <w:lang w:eastAsia="en-GB"/>
        </w:rPr>
      </w:pPr>
      <w:hyperlink w:anchor="_Toc70873960" w:history="1">
        <w:r w:rsidRPr="00390D01">
          <w:rPr>
            <w:rStyle w:val="Hyperlink"/>
            <w:noProof/>
            <w:lang w:eastAsia="en-GB"/>
          </w:rPr>
          <w:t>GENDER MAINSTREAMING</w:t>
        </w:r>
        <w:r>
          <w:rPr>
            <w:noProof/>
            <w:webHidden/>
          </w:rPr>
          <w:tab/>
        </w:r>
        <w:r>
          <w:rPr>
            <w:noProof/>
            <w:webHidden/>
          </w:rPr>
          <w:fldChar w:fldCharType="begin"/>
        </w:r>
        <w:r>
          <w:rPr>
            <w:noProof/>
            <w:webHidden/>
          </w:rPr>
          <w:instrText xml:space="preserve"> PAGEREF _Toc70873960 \h </w:instrText>
        </w:r>
        <w:r>
          <w:rPr>
            <w:noProof/>
            <w:webHidden/>
          </w:rPr>
        </w:r>
        <w:r>
          <w:rPr>
            <w:noProof/>
            <w:webHidden/>
          </w:rPr>
          <w:fldChar w:fldCharType="separate"/>
        </w:r>
        <w:r>
          <w:rPr>
            <w:noProof/>
            <w:webHidden/>
          </w:rPr>
          <w:t>81</w:t>
        </w:r>
        <w:r>
          <w:rPr>
            <w:noProof/>
            <w:webHidden/>
          </w:rPr>
          <w:fldChar w:fldCharType="end"/>
        </w:r>
      </w:hyperlink>
    </w:p>
    <w:p w14:paraId="16DFD905" w14:textId="095505F1" w:rsidR="00F47F6C" w:rsidRDefault="00F47F6C">
      <w:pPr>
        <w:pStyle w:val="TOC2"/>
        <w:tabs>
          <w:tab w:val="right" w:leader="dot" w:pos="9350"/>
        </w:tabs>
        <w:rPr>
          <w:rFonts w:eastAsiaTheme="minorEastAsia" w:cstheme="minorBidi"/>
          <w:smallCaps w:val="0"/>
          <w:noProof/>
          <w:sz w:val="22"/>
          <w:szCs w:val="22"/>
          <w:lang w:eastAsia="en-GB"/>
        </w:rPr>
      </w:pPr>
      <w:hyperlink w:anchor="_Toc70873961" w:history="1">
        <w:r w:rsidRPr="00390D01">
          <w:rPr>
            <w:rStyle w:val="Hyperlink"/>
            <w:noProof/>
            <w:lang w:eastAsia="en-GB"/>
          </w:rPr>
          <w:t>KNOWLEDGE MANAGEMENT AND COMMUNICATION</w:t>
        </w:r>
        <w:r>
          <w:rPr>
            <w:noProof/>
            <w:webHidden/>
          </w:rPr>
          <w:tab/>
        </w:r>
        <w:r>
          <w:rPr>
            <w:noProof/>
            <w:webHidden/>
          </w:rPr>
          <w:fldChar w:fldCharType="begin"/>
        </w:r>
        <w:r>
          <w:rPr>
            <w:noProof/>
            <w:webHidden/>
          </w:rPr>
          <w:instrText xml:space="preserve"> PAGEREF _Toc70873961 \h </w:instrText>
        </w:r>
        <w:r>
          <w:rPr>
            <w:noProof/>
            <w:webHidden/>
          </w:rPr>
        </w:r>
        <w:r>
          <w:rPr>
            <w:noProof/>
            <w:webHidden/>
          </w:rPr>
          <w:fldChar w:fldCharType="separate"/>
        </w:r>
        <w:r>
          <w:rPr>
            <w:noProof/>
            <w:webHidden/>
          </w:rPr>
          <w:t>81</w:t>
        </w:r>
        <w:r>
          <w:rPr>
            <w:noProof/>
            <w:webHidden/>
          </w:rPr>
          <w:fldChar w:fldCharType="end"/>
        </w:r>
      </w:hyperlink>
    </w:p>
    <w:p w14:paraId="24955D93" w14:textId="427CD199" w:rsidR="00F47F6C" w:rsidRDefault="00F47F6C">
      <w:pPr>
        <w:pStyle w:val="TOC2"/>
        <w:tabs>
          <w:tab w:val="right" w:leader="dot" w:pos="9350"/>
        </w:tabs>
        <w:rPr>
          <w:rFonts w:eastAsiaTheme="minorEastAsia" w:cstheme="minorBidi"/>
          <w:smallCaps w:val="0"/>
          <w:noProof/>
          <w:sz w:val="22"/>
          <w:szCs w:val="22"/>
          <w:lang w:eastAsia="en-GB"/>
        </w:rPr>
      </w:pPr>
      <w:hyperlink w:anchor="_Toc70873962" w:history="1">
        <w:r w:rsidRPr="00390D01">
          <w:rPr>
            <w:rStyle w:val="Hyperlink"/>
            <w:noProof/>
            <w:lang w:eastAsia="en-GB"/>
          </w:rPr>
          <w:t>SUSTAINABILITY</w:t>
        </w:r>
        <w:r>
          <w:rPr>
            <w:noProof/>
            <w:webHidden/>
          </w:rPr>
          <w:tab/>
        </w:r>
        <w:r>
          <w:rPr>
            <w:noProof/>
            <w:webHidden/>
          </w:rPr>
          <w:fldChar w:fldCharType="begin"/>
        </w:r>
        <w:r>
          <w:rPr>
            <w:noProof/>
            <w:webHidden/>
          </w:rPr>
          <w:instrText xml:space="preserve"> PAGEREF _Toc70873962 \h </w:instrText>
        </w:r>
        <w:r>
          <w:rPr>
            <w:noProof/>
            <w:webHidden/>
          </w:rPr>
        </w:r>
        <w:r>
          <w:rPr>
            <w:noProof/>
            <w:webHidden/>
          </w:rPr>
          <w:fldChar w:fldCharType="separate"/>
        </w:r>
        <w:r>
          <w:rPr>
            <w:noProof/>
            <w:webHidden/>
          </w:rPr>
          <w:t>82</w:t>
        </w:r>
        <w:r>
          <w:rPr>
            <w:noProof/>
            <w:webHidden/>
          </w:rPr>
          <w:fldChar w:fldCharType="end"/>
        </w:r>
      </w:hyperlink>
    </w:p>
    <w:p w14:paraId="1133A08F" w14:textId="4D003AD3" w:rsidR="00F47F6C" w:rsidRDefault="00F47F6C">
      <w:pPr>
        <w:pStyle w:val="TOC2"/>
        <w:tabs>
          <w:tab w:val="right" w:leader="dot" w:pos="9350"/>
        </w:tabs>
        <w:rPr>
          <w:rFonts w:eastAsiaTheme="minorEastAsia" w:cstheme="minorBidi"/>
          <w:smallCaps w:val="0"/>
          <w:noProof/>
          <w:sz w:val="22"/>
          <w:szCs w:val="22"/>
          <w:lang w:eastAsia="en-GB"/>
        </w:rPr>
      </w:pPr>
      <w:hyperlink w:anchor="_Toc70873963" w:history="1">
        <w:r w:rsidRPr="00390D01">
          <w:rPr>
            <w:rStyle w:val="Hyperlink"/>
            <w:noProof/>
            <w:lang w:eastAsia="en-GB"/>
          </w:rPr>
          <w:t>RISK, MITIGATION MEASURES AND ASSUMPTIONS</w:t>
        </w:r>
        <w:r>
          <w:rPr>
            <w:noProof/>
            <w:webHidden/>
          </w:rPr>
          <w:tab/>
        </w:r>
        <w:r>
          <w:rPr>
            <w:noProof/>
            <w:webHidden/>
          </w:rPr>
          <w:fldChar w:fldCharType="begin"/>
        </w:r>
        <w:r>
          <w:rPr>
            <w:noProof/>
            <w:webHidden/>
          </w:rPr>
          <w:instrText xml:space="preserve"> PAGEREF _Toc70873963 \h </w:instrText>
        </w:r>
        <w:r>
          <w:rPr>
            <w:noProof/>
            <w:webHidden/>
          </w:rPr>
        </w:r>
        <w:r>
          <w:rPr>
            <w:noProof/>
            <w:webHidden/>
          </w:rPr>
          <w:fldChar w:fldCharType="separate"/>
        </w:r>
        <w:r>
          <w:rPr>
            <w:noProof/>
            <w:webHidden/>
          </w:rPr>
          <w:t>82</w:t>
        </w:r>
        <w:r>
          <w:rPr>
            <w:noProof/>
            <w:webHidden/>
          </w:rPr>
          <w:fldChar w:fldCharType="end"/>
        </w:r>
      </w:hyperlink>
    </w:p>
    <w:p w14:paraId="04A356EF" w14:textId="352BE0F5"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64" w:history="1">
        <w:r w:rsidRPr="00390D01">
          <w:rPr>
            <w:rStyle w:val="Hyperlink"/>
            <w:noProof/>
          </w:rPr>
          <w:t>SECTION IV: INDICATIVE RESULTS FRAMEWORK</w:t>
        </w:r>
        <w:r>
          <w:rPr>
            <w:noProof/>
            <w:webHidden/>
          </w:rPr>
          <w:tab/>
        </w:r>
        <w:r>
          <w:rPr>
            <w:noProof/>
            <w:webHidden/>
          </w:rPr>
          <w:fldChar w:fldCharType="begin"/>
        </w:r>
        <w:r>
          <w:rPr>
            <w:noProof/>
            <w:webHidden/>
          </w:rPr>
          <w:instrText xml:space="preserve"> PAGEREF _Toc70873964 \h </w:instrText>
        </w:r>
        <w:r>
          <w:rPr>
            <w:noProof/>
            <w:webHidden/>
          </w:rPr>
        </w:r>
        <w:r>
          <w:rPr>
            <w:noProof/>
            <w:webHidden/>
          </w:rPr>
          <w:fldChar w:fldCharType="separate"/>
        </w:r>
        <w:r>
          <w:rPr>
            <w:noProof/>
            <w:webHidden/>
          </w:rPr>
          <w:t>85</w:t>
        </w:r>
        <w:r>
          <w:rPr>
            <w:noProof/>
            <w:webHidden/>
          </w:rPr>
          <w:fldChar w:fldCharType="end"/>
        </w:r>
      </w:hyperlink>
    </w:p>
    <w:p w14:paraId="094ABF28" w14:textId="26EBEAE4" w:rsidR="00F47F6C" w:rsidRDefault="00F47F6C">
      <w:pPr>
        <w:pStyle w:val="TOC2"/>
        <w:tabs>
          <w:tab w:val="right" w:leader="dot" w:pos="9350"/>
        </w:tabs>
        <w:rPr>
          <w:rFonts w:eastAsiaTheme="minorEastAsia" w:cstheme="minorBidi"/>
          <w:smallCaps w:val="0"/>
          <w:noProof/>
          <w:sz w:val="22"/>
          <w:szCs w:val="22"/>
          <w:lang w:eastAsia="en-GB"/>
        </w:rPr>
      </w:pPr>
      <w:hyperlink w:anchor="_Toc70873965" w:history="1">
        <w:r w:rsidRPr="00390D01">
          <w:rPr>
            <w:rStyle w:val="Hyperlink"/>
            <w:noProof/>
          </w:rPr>
          <w:t>IGAD CLUSTER 2 PIA 1: SUSTAINABLE NATURAL RESOURCES MANAGEMENT STRENGTHENED FOR ENHANCED DROUGHT RESILIENCE OFCOMMUNITIES IN THE IGAD CLUSTER 2</w:t>
        </w:r>
        <w:r>
          <w:rPr>
            <w:noProof/>
            <w:webHidden/>
          </w:rPr>
          <w:tab/>
        </w:r>
        <w:r>
          <w:rPr>
            <w:noProof/>
            <w:webHidden/>
          </w:rPr>
          <w:fldChar w:fldCharType="begin"/>
        </w:r>
        <w:r>
          <w:rPr>
            <w:noProof/>
            <w:webHidden/>
          </w:rPr>
          <w:instrText xml:space="preserve"> PAGEREF _Toc70873965 \h </w:instrText>
        </w:r>
        <w:r>
          <w:rPr>
            <w:noProof/>
            <w:webHidden/>
          </w:rPr>
        </w:r>
        <w:r>
          <w:rPr>
            <w:noProof/>
            <w:webHidden/>
          </w:rPr>
          <w:fldChar w:fldCharType="separate"/>
        </w:r>
        <w:r>
          <w:rPr>
            <w:noProof/>
            <w:webHidden/>
          </w:rPr>
          <w:t>85</w:t>
        </w:r>
        <w:r>
          <w:rPr>
            <w:noProof/>
            <w:webHidden/>
          </w:rPr>
          <w:fldChar w:fldCharType="end"/>
        </w:r>
      </w:hyperlink>
    </w:p>
    <w:p w14:paraId="13941B14" w14:textId="3A5D80EB" w:rsidR="00F47F6C" w:rsidRDefault="00F47F6C">
      <w:pPr>
        <w:pStyle w:val="TOC2"/>
        <w:tabs>
          <w:tab w:val="right" w:leader="dot" w:pos="9350"/>
        </w:tabs>
        <w:rPr>
          <w:rFonts w:eastAsiaTheme="minorEastAsia" w:cstheme="minorBidi"/>
          <w:smallCaps w:val="0"/>
          <w:noProof/>
          <w:sz w:val="22"/>
          <w:szCs w:val="22"/>
          <w:lang w:eastAsia="en-GB"/>
        </w:rPr>
      </w:pPr>
      <w:hyperlink w:anchor="_Toc70873966" w:history="1">
        <w:r w:rsidRPr="00390D01">
          <w:rPr>
            <w:rStyle w:val="Hyperlink"/>
            <w:noProof/>
          </w:rPr>
          <w:t>IGAD CLUSTER 2 PIA 2: ACCESS TO AND DELIVERY OF BASIC SOCIAL SERVICES INCLUDING WATER, SANITATION, HYGIENE, HEALTH AND EDUCATION IMPROVED FOR ENHANCED RESILIENCE OF HOUSEHOLDS IN THE IGAD CLUSTER 2</w:t>
        </w:r>
        <w:r>
          <w:rPr>
            <w:noProof/>
            <w:webHidden/>
          </w:rPr>
          <w:tab/>
        </w:r>
        <w:r>
          <w:rPr>
            <w:noProof/>
            <w:webHidden/>
          </w:rPr>
          <w:fldChar w:fldCharType="begin"/>
        </w:r>
        <w:r>
          <w:rPr>
            <w:noProof/>
            <w:webHidden/>
          </w:rPr>
          <w:instrText xml:space="preserve"> PAGEREF _Toc70873966 \h </w:instrText>
        </w:r>
        <w:r>
          <w:rPr>
            <w:noProof/>
            <w:webHidden/>
          </w:rPr>
        </w:r>
        <w:r>
          <w:rPr>
            <w:noProof/>
            <w:webHidden/>
          </w:rPr>
          <w:fldChar w:fldCharType="separate"/>
        </w:r>
        <w:r>
          <w:rPr>
            <w:noProof/>
            <w:webHidden/>
          </w:rPr>
          <w:t>90</w:t>
        </w:r>
        <w:r>
          <w:rPr>
            <w:noProof/>
            <w:webHidden/>
          </w:rPr>
          <w:fldChar w:fldCharType="end"/>
        </w:r>
      </w:hyperlink>
    </w:p>
    <w:p w14:paraId="33DF94ED" w14:textId="197B445A" w:rsidR="00F47F6C" w:rsidRDefault="00F47F6C">
      <w:pPr>
        <w:pStyle w:val="TOC2"/>
        <w:tabs>
          <w:tab w:val="right" w:leader="dot" w:pos="9350"/>
        </w:tabs>
        <w:rPr>
          <w:rFonts w:eastAsiaTheme="minorEastAsia" w:cstheme="minorBidi"/>
          <w:smallCaps w:val="0"/>
          <w:noProof/>
          <w:sz w:val="22"/>
          <w:szCs w:val="22"/>
          <w:lang w:eastAsia="en-GB"/>
        </w:rPr>
      </w:pPr>
      <w:hyperlink w:anchor="_Toc70873967" w:history="1">
        <w:r w:rsidRPr="00390D01">
          <w:rPr>
            <w:rStyle w:val="Hyperlink"/>
            <w:noProof/>
          </w:rPr>
          <w:t>IGAD CLUSTER 2 PIA 3: SUSTAINABLE PEACE AND SECURITY INTERVENTIONS UNDERTAKEN TO ENHANCE RESILIENCE OF HOUSEHOLDS IN THE IGAD CLUSTER 2 COMMUNITIES</w:t>
        </w:r>
        <w:r>
          <w:rPr>
            <w:noProof/>
            <w:webHidden/>
          </w:rPr>
          <w:tab/>
        </w:r>
        <w:r>
          <w:rPr>
            <w:noProof/>
            <w:webHidden/>
          </w:rPr>
          <w:fldChar w:fldCharType="begin"/>
        </w:r>
        <w:r>
          <w:rPr>
            <w:noProof/>
            <w:webHidden/>
          </w:rPr>
          <w:instrText xml:space="preserve"> PAGEREF _Toc70873967 \h </w:instrText>
        </w:r>
        <w:r>
          <w:rPr>
            <w:noProof/>
            <w:webHidden/>
          </w:rPr>
        </w:r>
        <w:r>
          <w:rPr>
            <w:noProof/>
            <w:webHidden/>
          </w:rPr>
          <w:fldChar w:fldCharType="separate"/>
        </w:r>
        <w:r>
          <w:rPr>
            <w:noProof/>
            <w:webHidden/>
          </w:rPr>
          <w:t>94</w:t>
        </w:r>
        <w:r>
          <w:rPr>
            <w:noProof/>
            <w:webHidden/>
          </w:rPr>
          <w:fldChar w:fldCharType="end"/>
        </w:r>
      </w:hyperlink>
    </w:p>
    <w:p w14:paraId="23610697" w14:textId="1880D5F4" w:rsidR="00F47F6C" w:rsidRDefault="00F47F6C">
      <w:pPr>
        <w:pStyle w:val="TOC2"/>
        <w:tabs>
          <w:tab w:val="right" w:leader="dot" w:pos="9350"/>
        </w:tabs>
        <w:rPr>
          <w:rFonts w:eastAsiaTheme="minorEastAsia" w:cstheme="minorBidi"/>
          <w:smallCaps w:val="0"/>
          <w:noProof/>
          <w:sz w:val="22"/>
          <w:szCs w:val="22"/>
          <w:lang w:eastAsia="en-GB"/>
        </w:rPr>
      </w:pPr>
      <w:hyperlink w:anchor="_Toc70873968" w:history="1">
        <w:r w:rsidRPr="00390D01">
          <w:rPr>
            <w:rStyle w:val="Hyperlink"/>
            <w:noProof/>
          </w:rPr>
          <w:t>IGAD CLUSTER 2 PIA 4: IMPROVED LIVELIHOODS SUPPORTED TO STRENGTHEN RESILIENCE IN IGAD CLUSTER 2 COMMUNITIES</w:t>
        </w:r>
        <w:r>
          <w:rPr>
            <w:noProof/>
            <w:webHidden/>
          </w:rPr>
          <w:tab/>
        </w:r>
        <w:r>
          <w:rPr>
            <w:noProof/>
            <w:webHidden/>
          </w:rPr>
          <w:fldChar w:fldCharType="begin"/>
        </w:r>
        <w:r>
          <w:rPr>
            <w:noProof/>
            <w:webHidden/>
          </w:rPr>
          <w:instrText xml:space="preserve"> PAGEREF _Toc70873968 \h </w:instrText>
        </w:r>
        <w:r>
          <w:rPr>
            <w:noProof/>
            <w:webHidden/>
          </w:rPr>
        </w:r>
        <w:r>
          <w:rPr>
            <w:noProof/>
            <w:webHidden/>
          </w:rPr>
          <w:fldChar w:fldCharType="separate"/>
        </w:r>
        <w:r>
          <w:rPr>
            <w:noProof/>
            <w:webHidden/>
          </w:rPr>
          <w:t>96</w:t>
        </w:r>
        <w:r>
          <w:rPr>
            <w:noProof/>
            <w:webHidden/>
          </w:rPr>
          <w:fldChar w:fldCharType="end"/>
        </w:r>
      </w:hyperlink>
    </w:p>
    <w:p w14:paraId="5C469510" w14:textId="2C38B04F"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69" w:history="1">
        <w:r w:rsidRPr="00390D01">
          <w:rPr>
            <w:rStyle w:val="Hyperlink"/>
            <w:noProof/>
          </w:rPr>
          <w:t>SECTION V: INDICATIVE RESULTS-BASED BUDGET</w:t>
        </w:r>
        <w:r>
          <w:rPr>
            <w:noProof/>
            <w:webHidden/>
          </w:rPr>
          <w:tab/>
        </w:r>
        <w:r>
          <w:rPr>
            <w:noProof/>
            <w:webHidden/>
          </w:rPr>
          <w:fldChar w:fldCharType="begin"/>
        </w:r>
        <w:r>
          <w:rPr>
            <w:noProof/>
            <w:webHidden/>
          </w:rPr>
          <w:instrText xml:space="preserve"> PAGEREF _Toc70873969 \h </w:instrText>
        </w:r>
        <w:r>
          <w:rPr>
            <w:noProof/>
            <w:webHidden/>
          </w:rPr>
        </w:r>
        <w:r>
          <w:rPr>
            <w:noProof/>
            <w:webHidden/>
          </w:rPr>
          <w:fldChar w:fldCharType="separate"/>
        </w:r>
        <w:r>
          <w:rPr>
            <w:noProof/>
            <w:webHidden/>
          </w:rPr>
          <w:t>100</w:t>
        </w:r>
        <w:r>
          <w:rPr>
            <w:noProof/>
            <w:webHidden/>
          </w:rPr>
          <w:fldChar w:fldCharType="end"/>
        </w:r>
      </w:hyperlink>
    </w:p>
    <w:p w14:paraId="1AD16839" w14:textId="4B581686" w:rsidR="00F47F6C" w:rsidRDefault="00F47F6C">
      <w:pPr>
        <w:pStyle w:val="TOC2"/>
        <w:tabs>
          <w:tab w:val="right" w:leader="dot" w:pos="9350"/>
        </w:tabs>
        <w:rPr>
          <w:rFonts w:eastAsiaTheme="minorEastAsia" w:cstheme="minorBidi"/>
          <w:smallCaps w:val="0"/>
          <w:noProof/>
          <w:sz w:val="22"/>
          <w:szCs w:val="22"/>
          <w:lang w:eastAsia="en-GB"/>
        </w:rPr>
      </w:pPr>
      <w:hyperlink w:anchor="_Toc70873970" w:history="1">
        <w:r w:rsidRPr="00390D01">
          <w:rPr>
            <w:rStyle w:val="Hyperlink"/>
            <w:noProof/>
          </w:rPr>
          <w:t>IGAD CLUSTER 2 PIA 1: SUSTAINABLE NATURAL RESOURCES MANAGEMENT STRENGTHENED FOR ENHANCED DROUGHT RESILIENCE OFCOMMUNITIES IN THE IGAD CLUSTER 2 BUDGET</w:t>
        </w:r>
        <w:r>
          <w:rPr>
            <w:noProof/>
            <w:webHidden/>
          </w:rPr>
          <w:tab/>
        </w:r>
        <w:r>
          <w:rPr>
            <w:noProof/>
            <w:webHidden/>
          </w:rPr>
          <w:fldChar w:fldCharType="begin"/>
        </w:r>
        <w:r>
          <w:rPr>
            <w:noProof/>
            <w:webHidden/>
          </w:rPr>
          <w:instrText xml:space="preserve"> PAGEREF _Toc70873970 \h </w:instrText>
        </w:r>
        <w:r>
          <w:rPr>
            <w:noProof/>
            <w:webHidden/>
          </w:rPr>
        </w:r>
        <w:r>
          <w:rPr>
            <w:noProof/>
            <w:webHidden/>
          </w:rPr>
          <w:fldChar w:fldCharType="separate"/>
        </w:r>
        <w:r>
          <w:rPr>
            <w:noProof/>
            <w:webHidden/>
          </w:rPr>
          <w:t>100</w:t>
        </w:r>
        <w:r>
          <w:rPr>
            <w:noProof/>
            <w:webHidden/>
          </w:rPr>
          <w:fldChar w:fldCharType="end"/>
        </w:r>
      </w:hyperlink>
    </w:p>
    <w:p w14:paraId="6E980B46" w14:textId="72C758F9" w:rsidR="00F47F6C" w:rsidRDefault="00F47F6C">
      <w:pPr>
        <w:pStyle w:val="TOC2"/>
        <w:tabs>
          <w:tab w:val="right" w:leader="dot" w:pos="9350"/>
        </w:tabs>
        <w:rPr>
          <w:rFonts w:eastAsiaTheme="minorEastAsia" w:cstheme="minorBidi"/>
          <w:smallCaps w:val="0"/>
          <w:noProof/>
          <w:sz w:val="22"/>
          <w:szCs w:val="22"/>
          <w:lang w:eastAsia="en-GB"/>
        </w:rPr>
      </w:pPr>
      <w:hyperlink w:anchor="_Toc70873971" w:history="1">
        <w:r w:rsidRPr="00390D01">
          <w:rPr>
            <w:rStyle w:val="Hyperlink"/>
            <w:noProof/>
          </w:rPr>
          <w:t>IGAD CLUSTER 2 PIA 2: ACCESS TO AND DELIVERY OF BASIC SOCIAL SERVICES INCLUDING WATER, SANITATION, HYGIENE, HEALTH AND EDUCATION IMPROVED FOR ENHANCED RESILIENCE OF HOUSEHOLDS IN THE IGAD CLUSTER 2 BUDGET</w:t>
        </w:r>
        <w:r>
          <w:rPr>
            <w:noProof/>
            <w:webHidden/>
          </w:rPr>
          <w:tab/>
        </w:r>
        <w:r>
          <w:rPr>
            <w:noProof/>
            <w:webHidden/>
          </w:rPr>
          <w:fldChar w:fldCharType="begin"/>
        </w:r>
        <w:r>
          <w:rPr>
            <w:noProof/>
            <w:webHidden/>
          </w:rPr>
          <w:instrText xml:space="preserve"> PAGEREF _Toc70873971 \h </w:instrText>
        </w:r>
        <w:r>
          <w:rPr>
            <w:noProof/>
            <w:webHidden/>
          </w:rPr>
        </w:r>
        <w:r>
          <w:rPr>
            <w:noProof/>
            <w:webHidden/>
          </w:rPr>
          <w:fldChar w:fldCharType="separate"/>
        </w:r>
        <w:r>
          <w:rPr>
            <w:noProof/>
            <w:webHidden/>
          </w:rPr>
          <w:t>103</w:t>
        </w:r>
        <w:r>
          <w:rPr>
            <w:noProof/>
            <w:webHidden/>
          </w:rPr>
          <w:fldChar w:fldCharType="end"/>
        </w:r>
      </w:hyperlink>
    </w:p>
    <w:p w14:paraId="59F581F3" w14:textId="5FE5DB30" w:rsidR="00F47F6C" w:rsidRDefault="00F47F6C">
      <w:pPr>
        <w:pStyle w:val="TOC2"/>
        <w:tabs>
          <w:tab w:val="right" w:leader="dot" w:pos="9350"/>
        </w:tabs>
        <w:rPr>
          <w:rFonts w:eastAsiaTheme="minorEastAsia" w:cstheme="minorBidi"/>
          <w:smallCaps w:val="0"/>
          <w:noProof/>
          <w:sz w:val="22"/>
          <w:szCs w:val="22"/>
          <w:lang w:eastAsia="en-GB"/>
        </w:rPr>
      </w:pPr>
      <w:hyperlink w:anchor="_Toc70873972" w:history="1">
        <w:r w:rsidRPr="00390D01">
          <w:rPr>
            <w:rStyle w:val="Hyperlink"/>
            <w:noProof/>
          </w:rPr>
          <w:t>IGAD CLUSTER 2 PIA 3: SUSTAINABLE PEACE AND SECURITY INTERVENTIONS UNDERTAKEN TO ENHANCE RESILIENCE OF HOUSEHOLDS IN THE IGAD CLUSTER 2 COMMUNITIES BUDGET</w:t>
        </w:r>
        <w:r>
          <w:rPr>
            <w:noProof/>
            <w:webHidden/>
          </w:rPr>
          <w:tab/>
        </w:r>
        <w:r>
          <w:rPr>
            <w:noProof/>
            <w:webHidden/>
          </w:rPr>
          <w:fldChar w:fldCharType="begin"/>
        </w:r>
        <w:r>
          <w:rPr>
            <w:noProof/>
            <w:webHidden/>
          </w:rPr>
          <w:instrText xml:space="preserve"> PAGEREF _Toc70873972 \h </w:instrText>
        </w:r>
        <w:r>
          <w:rPr>
            <w:noProof/>
            <w:webHidden/>
          </w:rPr>
        </w:r>
        <w:r>
          <w:rPr>
            <w:noProof/>
            <w:webHidden/>
          </w:rPr>
          <w:fldChar w:fldCharType="separate"/>
        </w:r>
        <w:r>
          <w:rPr>
            <w:noProof/>
            <w:webHidden/>
          </w:rPr>
          <w:t>109</w:t>
        </w:r>
        <w:r>
          <w:rPr>
            <w:noProof/>
            <w:webHidden/>
          </w:rPr>
          <w:fldChar w:fldCharType="end"/>
        </w:r>
      </w:hyperlink>
    </w:p>
    <w:p w14:paraId="3A873B7E" w14:textId="6689F84D" w:rsidR="00F47F6C" w:rsidRDefault="00F47F6C">
      <w:pPr>
        <w:pStyle w:val="TOC2"/>
        <w:tabs>
          <w:tab w:val="right" w:leader="dot" w:pos="9350"/>
        </w:tabs>
        <w:rPr>
          <w:rFonts w:eastAsiaTheme="minorEastAsia" w:cstheme="minorBidi"/>
          <w:smallCaps w:val="0"/>
          <w:noProof/>
          <w:sz w:val="22"/>
          <w:szCs w:val="22"/>
          <w:lang w:eastAsia="en-GB"/>
        </w:rPr>
      </w:pPr>
      <w:hyperlink w:anchor="_Toc70873973" w:history="1">
        <w:r w:rsidRPr="00390D01">
          <w:rPr>
            <w:rStyle w:val="Hyperlink"/>
            <w:noProof/>
          </w:rPr>
          <w:t>IGAD CLUSTER 2 PIA 4: IMPROVED LIVELIHOODS SUPPORTED TO STRENGTHEN RESILIENCE IN IGAD CLUSTER 2 COMMUNITIES BUDGET</w:t>
        </w:r>
        <w:r>
          <w:rPr>
            <w:noProof/>
            <w:webHidden/>
          </w:rPr>
          <w:tab/>
        </w:r>
        <w:r>
          <w:rPr>
            <w:noProof/>
            <w:webHidden/>
          </w:rPr>
          <w:fldChar w:fldCharType="begin"/>
        </w:r>
        <w:r>
          <w:rPr>
            <w:noProof/>
            <w:webHidden/>
          </w:rPr>
          <w:instrText xml:space="preserve"> PAGEREF _Toc70873973 \h </w:instrText>
        </w:r>
        <w:r>
          <w:rPr>
            <w:noProof/>
            <w:webHidden/>
          </w:rPr>
        </w:r>
        <w:r>
          <w:rPr>
            <w:noProof/>
            <w:webHidden/>
          </w:rPr>
          <w:fldChar w:fldCharType="separate"/>
        </w:r>
        <w:r>
          <w:rPr>
            <w:noProof/>
            <w:webHidden/>
          </w:rPr>
          <w:t>112</w:t>
        </w:r>
        <w:r>
          <w:rPr>
            <w:noProof/>
            <w:webHidden/>
          </w:rPr>
          <w:fldChar w:fldCharType="end"/>
        </w:r>
      </w:hyperlink>
    </w:p>
    <w:p w14:paraId="7102200B" w14:textId="1F88F1B8" w:rsidR="00F47F6C" w:rsidRDefault="00F47F6C">
      <w:pPr>
        <w:pStyle w:val="TOC1"/>
        <w:tabs>
          <w:tab w:val="right" w:leader="dot" w:pos="9350"/>
        </w:tabs>
        <w:rPr>
          <w:rFonts w:eastAsiaTheme="minorEastAsia" w:cstheme="minorBidi"/>
          <w:b w:val="0"/>
          <w:bCs w:val="0"/>
          <w:caps w:val="0"/>
          <w:noProof/>
          <w:sz w:val="22"/>
          <w:szCs w:val="22"/>
          <w:lang w:eastAsia="en-GB"/>
        </w:rPr>
      </w:pPr>
      <w:hyperlink w:anchor="_Toc70873974" w:history="1">
        <w:r w:rsidRPr="00390D01">
          <w:rPr>
            <w:rStyle w:val="Hyperlink"/>
            <w:noProof/>
          </w:rPr>
          <w:t>SELECTED REFERENCES</w:t>
        </w:r>
        <w:r>
          <w:rPr>
            <w:noProof/>
            <w:webHidden/>
          </w:rPr>
          <w:tab/>
        </w:r>
        <w:r>
          <w:rPr>
            <w:noProof/>
            <w:webHidden/>
          </w:rPr>
          <w:fldChar w:fldCharType="begin"/>
        </w:r>
        <w:r>
          <w:rPr>
            <w:noProof/>
            <w:webHidden/>
          </w:rPr>
          <w:instrText xml:space="preserve"> PAGEREF _Toc70873974 \h </w:instrText>
        </w:r>
        <w:r>
          <w:rPr>
            <w:noProof/>
            <w:webHidden/>
          </w:rPr>
        </w:r>
        <w:r>
          <w:rPr>
            <w:noProof/>
            <w:webHidden/>
          </w:rPr>
          <w:fldChar w:fldCharType="separate"/>
        </w:r>
        <w:r>
          <w:rPr>
            <w:noProof/>
            <w:webHidden/>
          </w:rPr>
          <w:t>117</w:t>
        </w:r>
        <w:r>
          <w:rPr>
            <w:noProof/>
            <w:webHidden/>
          </w:rPr>
          <w:fldChar w:fldCharType="end"/>
        </w:r>
      </w:hyperlink>
    </w:p>
    <w:p w14:paraId="28FDF0E7" w14:textId="084679C1" w:rsidR="006C0FC9" w:rsidRPr="006C0FC9" w:rsidRDefault="008A53E2" w:rsidP="006C0FC9">
      <w:pPr>
        <w:tabs>
          <w:tab w:val="clear" w:pos="720"/>
        </w:tabs>
        <w:spacing w:after="160" w:line="259" w:lineRule="auto"/>
        <w:jc w:val="left"/>
        <w:rPr>
          <w:b/>
          <w:bCs/>
          <w:noProof/>
          <w:sz w:val="20"/>
          <w:szCs w:val="20"/>
        </w:rPr>
      </w:pPr>
      <w:r w:rsidRPr="006C0FC9">
        <w:rPr>
          <w:b/>
          <w:bCs/>
          <w:caps/>
          <w:sz w:val="20"/>
          <w:szCs w:val="20"/>
        </w:rPr>
        <w:fldChar w:fldCharType="end"/>
      </w:r>
      <w:r w:rsidR="006C0FC9" w:rsidRPr="006C0FC9">
        <w:rPr>
          <w:b/>
          <w:bCs/>
          <w:noProof/>
          <w:sz w:val="20"/>
          <w:szCs w:val="20"/>
        </w:rPr>
        <w:t xml:space="preserve"> LIST OF FIGURES</w:t>
      </w:r>
    </w:p>
    <w:p w14:paraId="14784120" w14:textId="40A4B96E" w:rsidR="009C7E6D" w:rsidRDefault="006C0FC9">
      <w:pPr>
        <w:pStyle w:val="TableofFigures"/>
        <w:tabs>
          <w:tab w:val="right" w:leader="dot" w:pos="9350"/>
        </w:tabs>
        <w:rPr>
          <w:rFonts w:asciiTheme="minorHAnsi" w:eastAsiaTheme="minorEastAsia" w:hAnsiTheme="minorHAnsi" w:cstheme="minorBidi"/>
          <w:noProof/>
          <w:sz w:val="24"/>
          <w:lang w:val="en-US"/>
        </w:rPr>
      </w:pPr>
      <w:r w:rsidRPr="006C0FC9">
        <w:rPr>
          <w:rStyle w:val="Hyperlink"/>
          <w:sz w:val="20"/>
          <w:szCs w:val="20"/>
        </w:rPr>
        <w:fldChar w:fldCharType="begin"/>
      </w:r>
      <w:r w:rsidRPr="006C0FC9">
        <w:rPr>
          <w:rStyle w:val="Hyperlink"/>
          <w:sz w:val="20"/>
          <w:szCs w:val="20"/>
        </w:rPr>
        <w:instrText xml:space="preserve"> TOC \h \z \c "Figure" </w:instrText>
      </w:r>
      <w:r w:rsidRPr="006C0FC9">
        <w:rPr>
          <w:rStyle w:val="Hyperlink"/>
          <w:sz w:val="20"/>
          <w:szCs w:val="20"/>
        </w:rPr>
        <w:fldChar w:fldCharType="separate"/>
      </w:r>
      <w:hyperlink r:id="rId9" w:anchor="_Toc64960926" w:history="1">
        <w:r w:rsidR="009C7E6D" w:rsidRPr="00A64F9E">
          <w:rPr>
            <w:rStyle w:val="Hyperlink"/>
            <w:noProof/>
          </w:rPr>
          <w:t>Figure 1: IGAD Cross-border Clusters and Migration Hotspots</w:t>
        </w:r>
        <w:r w:rsidR="009C7E6D">
          <w:rPr>
            <w:noProof/>
            <w:webHidden/>
          </w:rPr>
          <w:tab/>
        </w:r>
        <w:r w:rsidR="009C7E6D">
          <w:rPr>
            <w:noProof/>
            <w:webHidden/>
          </w:rPr>
          <w:fldChar w:fldCharType="begin"/>
        </w:r>
        <w:r w:rsidR="009C7E6D">
          <w:rPr>
            <w:noProof/>
            <w:webHidden/>
          </w:rPr>
          <w:instrText xml:space="preserve"> PAGEREF _Toc64960926 \h </w:instrText>
        </w:r>
        <w:r w:rsidR="009C7E6D">
          <w:rPr>
            <w:noProof/>
            <w:webHidden/>
          </w:rPr>
        </w:r>
        <w:r w:rsidR="009C7E6D">
          <w:rPr>
            <w:noProof/>
            <w:webHidden/>
          </w:rPr>
          <w:fldChar w:fldCharType="separate"/>
        </w:r>
        <w:r w:rsidR="009C7E6D">
          <w:rPr>
            <w:noProof/>
            <w:webHidden/>
          </w:rPr>
          <w:t>2</w:t>
        </w:r>
        <w:r w:rsidR="009C7E6D">
          <w:rPr>
            <w:noProof/>
            <w:webHidden/>
          </w:rPr>
          <w:fldChar w:fldCharType="end"/>
        </w:r>
      </w:hyperlink>
    </w:p>
    <w:p w14:paraId="64671462" w14:textId="0279C5D0" w:rsidR="009C7E6D" w:rsidRDefault="00855692">
      <w:pPr>
        <w:pStyle w:val="TableofFigures"/>
        <w:tabs>
          <w:tab w:val="right" w:leader="dot" w:pos="9350"/>
        </w:tabs>
        <w:rPr>
          <w:rFonts w:asciiTheme="minorHAnsi" w:eastAsiaTheme="minorEastAsia" w:hAnsiTheme="minorHAnsi" w:cstheme="minorBidi"/>
          <w:noProof/>
          <w:sz w:val="24"/>
          <w:lang w:val="en-US"/>
        </w:rPr>
      </w:pPr>
      <w:hyperlink r:id="rId10" w:anchor="_Toc64960927" w:history="1">
        <w:r w:rsidR="009C7E6D" w:rsidRPr="00A64F9E">
          <w:rPr>
            <w:rStyle w:val="Hyperlink"/>
            <w:noProof/>
          </w:rPr>
          <w:t>Figure 2: IGAD Cluster 2 Focal Group Representatives and National Experts Meeting, held at Naromoru, Kenya, November 28-30, 2019</w:t>
        </w:r>
        <w:r w:rsidR="009C7E6D">
          <w:rPr>
            <w:noProof/>
            <w:webHidden/>
          </w:rPr>
          <w:tab/>
        </w:r>
        <w:r w:rsidR="009C7E6D">
          <w:rPr>
            <w:noProof/>
            <w:webHidden/>
          </w:rPr>
          <w:fldChar w:fldCharType="begin"/>
        </w:r>
        <w:r w:rsidR="009C7E6D">
          <w:rPr>
            <w:noProof/>
            <w:webHidden/>
          </w:rPr>
          <w:instrText xml:space="preserve"> PAGEREF _Toc64960927 \h </w:instrText>
        </w:r>
        <w:r w:rsidR="009C7E6D">
          <w:rPr>
            <w:noProof/>
            <w:webHidden/>
          </w:rPr>
        </w:r>
        <w:r w:rsidR="009C7E6D">
          <w:rPr>
            <w:noProof/>
            <w:webHidden/>
          </w:rPr>
          <w:fldChar w:fldCharType="separate"/>
        </w:r>
        <w:r w:rsidR="009C7E6D">
          <w:rPr>
            <w:noProof/>
            <w:webHidden/>
          </w:rPr>
          <w:t>10</w:t>
        </w:r>
        <w:r w:rsidR="009C7E6D">
          <w:rPr>
            <w:noProof/>
            <w:webHidden/>
          </w:rPr>
          <w:fldChar w:fldCharType="end"/>
        </w:r>
      </w:hyperlink>
    </w:p>
    <w:p w14:paraId="6185D070" w14:textId="6B959543" w:rsidR="009C7E6D" w:rsidRDefault="00855692">
      <w:pPr>
        <w:pStyle w:val="TableofFigures"/>
        <w:tabs>
          <w:tab w:val="right" w:leader="dot" w:pos="9350"/>
        </w:tabs>
        <w:rPr>
          <w:rFonts w:asciiTheme="minorHAnsi" w:eastAsiaTheme="minorEastAsia" w:hAnsiTheme="minorHAnsi" w:cstheme="minorBidi"/>
          <w:noProof/>
          <w:sz w:val="24"/>
          <w:lang w:val="en-US"/>
        </w:rPr>
      </w:pPr>
      <w:hyperlink w:anchor="_Toc64960928" w:history="1">
        <w:r w:rsidR="009C7E6D" w:rsidRPr="00A64F9E">
          <w:rPr>
            <w:rStyle w:val="Hyperlink"/>
            <w:noProof/>
          </w:rPr>
          <w:t>Figure 3: IGAD Cluster 2</w:t>
        </w:r>
        <w:r w:rsidR="009C7E6D">
          <w:rPr>
            <w:noProof/>
            <w:webHidden/>
          </w:rPr>
          <w:tab/>
        </w:r>
        <w:r w:rsidR="009C7E6D">
          <w:rPr>
            <w:noProof/>
            <w:webHidden/>
          </w:rPr>
          <w:fldChar w:fldCharType="begin"/>
        </w:r>
        <w:r w:rsidR="009C7E6D">
          <w:rPr>
            <w:noProof/>
            <w:webHidden/>
          </w:rPr>
          <w:instrText xml:space="preserve"> PAGEREF _Toc64960928 \h </w:instrText>
        </w:r>
        <w:r w:rsidR="009C7E6D">
          <w:rPr>
            <w:noProof/>
            <w:webHidden/>
          </w:rPr>
        </w:r>
        <w:r w:rsidR="009C7E6D">
          <w:rPr>
            <w:noProof/>
            <w:webHidden/>
          </w:rPr>
          <w:fldChar w:fldCharType="separate"/>
        </w:r>
        <w:r w:rsidR="009C7E6D">
          <w:rPr>
            <w:noProof/>
            <w:webHidden/>
          </w:rPr>
          <w:t>18</w:t>
        </w:r>
        <w:r w:rsidR="009C7E6D">
          <w:rPr>
            <w:noProof/>
            <w:webHidden/>
          </w:rPr>
          <w:fldChar w:fldCharType="end"/>
        </w:r>
      </w:hyperlink>
    </w:p>
    <w:p w14:paraId="659A348C" w14:textId="43F77AA6" w:rsidR="009C7E6D" w:rsidRDefault="00855692">
      <w:pPr>
        <w:pStyle w:val="TableofFigures"/>
        <w:tabs>
          <w:tab w:val="right" w:leader="dot" w:pos="9350"/>
        </w:tabs>
        <w:rPr>
          <w:rFonts w:asciiTheme="minorHAnsi" w:eastAsiaTheme="minorEastAsia" w:hAnsiTheme="minorHAnsi" w:cstheme="minorBidi"/>
          <w:noProof/>
          <w:sz w:val="24"/>
          <w:lang w:val="en-US"/>
        </w:rPr>
      </w:pPr>
      <w:hyperlink r:id="rId11" w:anchor="_Toc64960929" w:history="1">
        <w:r w:rsidR="009C7E6D" w:rsidRPr="00A64F9E">
          <w:rPr>
            <w:rStyle w:val="Hyperlink"/>
            <w:noProof/>
          </w:rPr>
          <w:t>Figure 4: Theory of Change – IGAD Cluster 2 PIA 1</w:t>
        </w:r>
        <w:r w:rsidR="009C7E6D">
          <w:rPr>
            <w:noProof/>
            <w:webHidden/>
          </w:rPr>
          <w:tab/>
        </w:r>
        <w:r w:rsidR="009C7E6D">
          <w:rPr>
            <w:noProof/>
            <w:webHidden/>
          </w:rPr>
          <w:fldChar w:fldCharType="begin"/>
        </w:r>
        <w:r w:rsidR="009C7E6D">
          <w:rPr>
            <w:noProof/>
            <w:webHidden/>
          </w:rPr>
          <w:instrText xml:space="preserve"> PAGEREF _Toc64960929 \h </w:instrText>
        </w:r>
        <w:r w:rsidR="009C7E6D">
          <w:rPr>
            <w:noProof/>
            <w:webHidden/>
          </w:rPr>
        </w:r>
        <w:r w:rsidR="009C7E6D">
          <w:rPr>
            <w:noProof/>
            <w:webHidden/>
          </w:rPr>
          <w:fldChar w:fldCharType="separate"/>
        </w:r>
        <w:r w:rsidR="009C7E6D">
          <w:rPr>
            <w:noProof/>
            <w:webHidden/>
          </w:rPr>
          <w:t>20</w:t>
        </w:r>
        <w:r w:rsidR="009C7E6D">
          <w:rPr>
            <w:noProof/>
            <w:webHidden/>
          </w:rPr>
          <w:fldChar w:fldCharType="end"/>
        </w:r>
      </w:hyperlink>
    </w:p>
    <w:p w14:paraId="67DED339" w14:textId="79BA53C0" w:rsidR="009C7E6D" w:rsidRDefault="00855692">
      <w:pPr>
        <w:pStyle w:val="TableofFigures"/>
        <w:tabs>
          <w:tab w:val="right" w:leader="dot" w:pos="9350"/>
        </w:tabs>
        <w:rPr>
          <w:rFonts w:asciiTheme="minorHAnsi" w:eastAsiaTheme="minorEastAsia" w:hAnsiTheme="minorHAnsi" w:cstheme="minorBidi"/>
          <w:noProof/>
          <w:sz w:val="24"/>
          <w:lang w:val="en-US"/>
        </w:rPr>
      </w:pPr>
      <w:hyperlink r:id="rId12" w:anchor="_Toc64960930" w:history="1">
        <w:r w:rsidR="009C7E6D" w:rsidRPr="00A64F9E">
          <w:rPr>
            <w:rStyle w:val="Hyperlink"/>
            <w:noProof/>
          </w:rPr>
          <w:t>Figure 6: Theory of Change - IGAD Cluster 2 PIA 2</w:t>
        </w:r>
        <w:r w:rsidR="009C7E6D">
          <w:rPr>
            <w:noProof/>
            <w:webHidden/>
          </w:rPr>
          <w:tab/>
        </w:r>
        <w:r w:rsidR="009C7E6D">
          <w:rPr>
            <w:noProof/>
            <w:webHidden/>
          </w:rPr>
          <w:fldChar w:fldCharType="begin"/>
        </w:r>
        <w:r w:rsidR="009C7E6D">
          <w:rPr>
            <w:noProof/>
            <w:webHidden/>
          </w:rPr>
          <w:instrText xml:space="preserve"> PAGEREF _Toc64960930 \h </w:instrText>
        </w:r>
        <w:r w:rsidR="009C7E6D">
          <w:rPr>
            <w:noProof/>
            <w:webHidden/>
          </w:rPr>
        </w:r>
        <w:r w:rsidR="009C7E6D">
          <w:rPr>
            <w:noProof/>
            <w:webHidden/>
          </w:rPr>
          <w:fldChar w:fldCharType="separate"/>
        </w:r>
        <w:r w:rsidR="009C7E6D">
          <w:rPr>
            <w:noProof/>
            <w:webHidden/>
          </w:rPr>
          <w:t>38</w:t>
        </w:r>
        <w:r w:rsidR="009C7E6D">
          <w:rPr>
            <w:noProof/>
            <w:webHidden/>
          </w:rPr>
          <w:fldChar w:fldCharType="end"/>
        </w:r>
      </w:hyperlink>
    </w:p>
    <w:p w14:paraId="6A5A0EEA" w14:textId="139A2E2D" w:rsidR="009C7E6D" w:rsidRDefault="00855692">
      <w:pPr>
        <w:pStyle w:val="TableofFigures"/>
        <w:tabs>
          <w:tab w:val="right" w:leader="dot" w:pos="9350"/>
        </w:tabs>
        <w:rPr>
          <w:rFonts w:asciiTheme="minorHAnsi" w:eastAsiaTheme="minorEastAsia" w:hAnsiTheme="minorHAnsi" w:cstheme="minorBidi"/>
          <w:noProof/>
          <w:sz w:val="24"/>
          <w:lang w:val="en-US"/>
        </w:rPr>
      </w:pPr>
      <w:hyperlink r:id="rId13" w:anchor="_Toc64960931" w:history="1">
        <w:r w:rsidR="009C7E6D" w:rsidRPr="00A64F9E">
          <w:rPr>
            <w:rStyle w:val="Hyperlink"/>
            <w:noProof/>
          </w:rPr>
          <w:t>Figure 7: Theory of Change - IGAD Cluster 2 PIA 3</w:t>
        </w:r>
        <w:r w:rsidR="009C7E6D">
          <w:rPr>
            <w:noProof/>
            <w:webHidden/>
          </w:rPr>
          <w:tab/>
        </w:r>
        <w:r w:rsidR="009C7E6D">
          <w:rPr>
            <w:noProof/>
            <w:webHidden/>
          </w:rPr>
          <w:fldChar w:fldCharType="begin"/>
        </w:r>
        <w:r w:rsidR="009C7E6D">
          <w:rPr>
            <w:noProof/>
            <w:webHidden/>
          </w:rPr>
          <w:instrText xml:space="preserve"> PAGEREF _Toc64960931 \h </w:instrText>
        </w:r>
        <w:r w:rsidR="009C7E6D">
          <w:rPr>
            <w:noProof/>
            <w:webHidden/>
          </w:rPr>
        </w:r>
        <w:r w:rsidR="009C7E6D">
          <w:rPr>
            <w:noProof/>
            <w:webHidden/>
          </w:rPr>
          <w:fldChar w:fldCharType="separate"/>
        </w:r>
        <w:r w:rsidR="009C7E6D">
          <w:rPr>
            <w:noProof/>
            <w:webHidden/>
          </w:rPr>
          <w:t>60</w:t>
        </w:r>
        <w:r w:rsidR="009C7E6D">
          <w:rPr>
            <w:noProof/>
            <w:webHidden/>
          </w:rPr>
          <w:fldChar w:fldCharType="end"/>
        </w:r>
      </w:hyperlink>
    </w:p>
    <w:p w14:paraId="1BFB25B7" w14:textId="404C1969" w:rsidR="009C7E6D" w:rsidRDefault="00855692">
      <w:pPr>
        <w:pStyle w:val="TableofFigures"/>
        <w:tabs>
          <w:tab w:val="right" w:leader="dot" w:pos="9350"/>
        </w:tabs>
        <w:rPr>
          <w:rFonts w:asciiTheme="minorHAnsi" w:eastAsiaTheme="minorEastAsia" w:hAnsiTheme="minorHAnsi" w:cstheme="minorBidi"/>
          <w:noProof/>
          <w:sz w:val="24"/>
          <w:lang w:val="en-US"/>
        </w:rPr>
      </w:pPr>
      <w:hyperlink r:id="rId14" w:anchor="_Toc64960932" w:history="1">
        <w:r w:rsidR="009C7E6D" w:rsidRPr="00A64F9E">
          <w:rPr>
            <w:rStyle w:val="Hyperlink"/>
            <w:noProof/>
          </w:rPr>
          <w:t>Figure 8: Theory of Change – IGAD Cluster 2 PIA 4</w:t>
        </w:r>
        <w:r w:rsidR="009C7E6D">
          <w:rPr>
            <w:noProof/>
            <w:webHidden/>
          </w:rPr>
          <w:tab/>
        </w:r>
        <w:r w:rsidR="009C7E6D">
          <w:rPr>
            <w:noProof/>
            <w:webHidden/>
          </w:rPr>
          <w:fldChar w:fldCharType="begin"/>
        </w:r>
        <w:r w:rsidR="009C7E6D">
          <w:rPr>
            <w:noProof/>
            <w:webHidden/>
          </w:rPr>
          <w:instrText xml:space="preserve"> PAGEREF _Toc64960932 \h </w:instrText>
        </w:r>
        <w:r w:rsidR="009C7E6D">
          <w:rPr>
            <w:noProof/>
            <w:webHidden/>
          </w:rPr>
        </w:r>
        <w:r w:rsidR="009C7E6D">
          <w:rPr>
            <w:noProof/>
            <w:webHidden/>
          </w:rPr>
          <w:fldChar w:fldCharType="separate"/>
        </w:r>
        <w:r w:rsidR="009C7E6D">
          <w:rPr>
            <w:noProof/>
            <w:webHidden/>
          </w:rPr>
          <w:t>72</w:t>
        </w:r>
        <w:r w:rsidR="009C7E6D">
          <w:rPr>
            <w:noProof/>
            <w:webHidden/>
          </w:rPr>
          <w:fldChar w:fldCharType="end"/>
        </w:r>
      </w:hyperlink>
    </w:p>
    <w:p w14:paraId="09CEBA1E" w14:textId="0CE296E1" w:rsidR="00AA60FC" w:rsidRPr="00175168" w:rsidRDefault="006C0FC9" w:rsidP="006C0FC9">
      <w:pPr>
        <w:rPr>
          <w:rFonts w:asciiTheme="minorHAnsi" w:hAnsiTheme="minorHAnsi"/>
          <w:b/>
          <w:bCs/>
          <w:caps/>
          <w:sz w:val="20"/>
          <w:szCs w:val="20"/>
        </w:rPr>
      </w:pPr>
      <w:r w:rsidRPr="006C0FC9">
        <w:rPr>
          <w:rStyle w:val="Hyperlink"/>
          <w:sz w:val="20"/>
          <w:szCs w:val="20"/>
        </w:rPr>
        <w:fldChar w:fldCharType="end"/>
      </w:r>
    </w:p>
    <w:p w14:paraId="5F2578D4" w14:textId="0E60755D" w:rsidR="005F0BBA" w:rsidRPr="00750AEA" w:rsidRDefault="005F0BBA" w:rsidP="00AA60FC">
      <w:pPr>
        <w:rPr>
          <w:rFonts w:asciiTheme="minorHAnsi" w:hAnsiTheme="minorHAnsi"/>
          <w:b/>
          <w:bCs/>
          <w:caps/>
          <w:sz w:val="20"/>
          <w:szCs w:val="20"/>
        </w:rPr>
      </w:pPr>
    </w:p>
    <w:p w14:paraId="25831CFF" w14:textId="77777777" w:rsidR="005F0BBA" w:rsidRPr="00306530" w:rsidRDefault="005F0BBA" w:rsidP="00AA60FC">
      <w:pPr>
        <w:rPr>
          <w:noProof/>
        </w:rPr>
      </w:pPr>
    </w:p>
    <w:p w14:paraId="194E072F" w14:textId="6216B986" w:rsidR="000B4C78" w:rsidRPr="00E24812" w:rsidRDefault="00B959DD">
      <w:pPr>
        <w:tabs>
          <w:tab w:val="clear" w:pos="720"/>
        </w:tabs>
        <w:spacing w:after="160" w:line="259" w:lineRule="auto"/>
        <w:jc w:val="left"/>
        <w:rPr>
          <w:b/>
          <w:bCs/>
          <w:noProof/>
          <w:szCs w:val="22"/>
        </w:rPr>
      </w:pPr>
      <w:r w:rsidRPr="00306530">
        <w:rPr>
          <w:b/>
          <w:bCs/>
          <w:noProof/>
          <w:szCs w:val="22"/>
        </w:rPr>
        <w:br w:type="page"/>
      </w:r>
    </w:p>
    <w:p w14:paraId="72C2616A" w14:textId="0B030B4F" w:rsidR="0086110E" w:rsidRPr="0086110E" w:rsidRDefault="0086110E" w:rsidP="0086110E">
      <w:pPr>
        <w:ind w:left="432" w:hanging="432"/>
        <w:jc w:val="left"/>
        <w:outlineLvl w:val="0"/>
        <w:rPr>
          <w:rFonts w:cs="Cambria"/>
          <w:b/>
          <w:color w:val="000000"/>
          <w:sz w:val="28"/>
          <w:lang w:eastAsia="en-GB"/>
        </w:rPr>
      </w:pPr>
      <w:bookmarkStart w:id="2" w:name="_Toc55105833"/>
      <w:bookmarkStart w:id="3" w:name="_Toc55121661"/>
      <w:bookmarkStart w:id="4" w:name="_Toc70873916"/>
      <w:r w:rsidRPr="0086110E">
        <w:rPr>
          <w:rFonts w:cs="Cambria"/>
          <w:b/>
          <w:color w:val="000000"/>
          <w:sz w:val="28"/>
          <w:lang w:eastAsia="en-GB"/>
        </w:rPr>
        <w:lastRenderedPageBreak/>
        <w:t>Foreword</w:t>
      </w:r>
      <w:bookmarkEnd w:id="2"/>
      <w:bookmarkEnd w:id="3"/>
      <w:bookmarkEnd w:id="4"/>
    </w:p>
    <w:p w14:paraId="26201ED0" w14:textId="77777777" w:rsidR="0086110E" w:rsidRPr="0086110E" w:rsidRDefault="0086110E" w:rsidP="0086110E">
      <w:pPr>
        <w:tabs>
          <w:tab w:val="clear" w:pos="720"/>
        </w:tabs>
        <w:spacing w:after="200" w:line="276" w:lineRule="auto"/>
        <w:rPr>
          <w:rFonts w:eastAsia="Calibri" w:cs="Arial"/>
          <w:szCs w:val="22"/>
        </w:rPr>
      </w:pPr>
      <w:r w:rsidRPr="0086110E">
        <w:rPr>
          <w:rFonts w:eastAsia="Calibri" w:cs="Arial"/>
          <w:szCs w:val="22"/>
        </w:rPr>
        <w:t xml:space="preserve">By the IGAD Executive Secretary </w:t>
      </w:r>
    </w:p>
    <w:p w14:paraId="394ADC6B" w14:textId="66C1AD38" w:rsidR="0086110E" w:rsidRPr="0086110E" w:rsidRDefault="0086110E" w:rsidP="0086110E">
      <w:pPr>
        <w:tabs>
          <w:tab w:val="clear" w:pos="720"/>
        </w:tabs>
        <w:spacing w:after="200" w:line="276" w:lineRule="auto"/>
        <w:rPr>
          <w:rFonts w:eastAsia="Calibri" w:cs="Arial"/>
          <w:szCs w:val="22"/>
        </w:rPr>
      </w:pPr>
      <w:r w:rsidRPr="0086110E">
        <w:rPr>
          <w:rFonts w:eastAsia="Calibri" w:cs="Arial"/>
          <w:noProof/>
          <w:szCs w:val="22"/>
          <w:lang w:eastAsia="en-GB"/>
        </w:rPr>
        <mc:AlternateContent>
          <mc:Choice Requires="wps">
            <w:drawing>
              <wp:anchor distT="0" distB="0" distL="114300" distR="114300" simplePos="0" relativeHeight="251707392" behindDoc="0" locked="0" layoutInCell="1" allowOverlap="1" wp14:anchorId="396DAEE3" wp14:editId="3FDB1401">
                <wp:simplePos x="0" y="0"/>
                <wp:positionH relativeFrom="column">
                  <wp:posOffset>-50800</wp:posOffset>
                </wp:positionH>
                <wp:positionV relativeFrom="page">
                  <wp:posOffset>1543050</wp:posOffset>
                </wp:positionV>
                <wp:extent cx="1263650" cy="1122744"/>
                <wp:effectExtent l="0" t="0" r="12700" b="20320"/>
                <wp:wrapThrough wrapText="bothSides">
                  <wp:wrapPolygon edited="0">
                    <wp:start x="0" y="0"/>
                    <wp:lineTo x="0" y="21624"/>
                    <wp:lineTo x="21491" y="21624"/>
                    <wp:lineTo x="21491"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1263650" cy="1122744"/>
                        </a:xfrm>
                        <a:prstGeom prst="rect">
                          <a:avLst/>
                        </a:prstGeom>
                        <a:solidFill>
                          <a:sysClr val="window" lastClr="FFFFFF"/>
                        </a:solidFill>
                        <a:ln w="6350">
                          <a:solidFill>
                            <a:prstClr val="black"/>
                          </a:solidFill>
                        </a:ln>
                      </wps:spPr>
                      <wps:txbx>
                        <w:txbxContent>
                          <w:p w14:paraId="2F139EBF" w14:textId="77777777" w:rsidR="00DA332F" w:rsidRDefault="00DA332F" w:rsidP="0086110E">
                            <w:r>
                              <w:t>ES’s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DAEE3" id="_x0000_t202" coordsize="21600,21600" o:spt="202" path="m,l,21600r21600,l21600,xe">
                <v:stroke joinstyle="miter"/>
                <v:path gradientshapeok="t" o:connecttype="rect"/>
              </v:shapetype>
              <v:shape id="Text Box 44" o:spid="_x0000_s1026" type="#_x0000_t202" style="position:absolute;left:0;text-align:left;margin-left:-4pt;margin-top:121.5pt;width:99.5pt;height:8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" fillcolor="window" strokeweight=".5pt">
                <v:textbox>
                  <w:txbxContent>
                    <w:p w14:paraId="2F139EBF" w14:textId="77777777" w:rsidR="00DA332F" w:rsidRDefault="00DA332F" w:rsidP="0086110E">
                      <w:r>
                        <w:t>ES’s Photo</w:t>
                      </w:r>
                    </w:p>
                  </w:txbxContent>
                </v:textbox>
                <w10:wrap type="through" anchory="page"/>
              </v:shape>
            </w:pict>
          </mc:Fallback>
        </mc:AlternateContent>
      </w:r>
      <w:r w:rsidRPr="0086110E">
        <w:rPr>
          <w:rFonts w:eastAsia="Calibri" w:cs="Arial"/>
          <w:szCs w:val="22"/>
        </w:rPr>
        <w:t>In pursuit of an integrated, prosperous and peaceful region, IGAD promotes cross</w:t>
      </w:r>
      <w:r w:rsidR="00651371">
        <w:rPr>
          <w:rFonts w:eastAsia="Calibri" w:cs="Arial"/>
          <w:szCs w:val="22"/>
        </w:rPr>
        <w:t>-</w:t>
      </w:r>
      <w:r w:rsidRPr="0086110E">
        <w:rPr>
          <w:rFonts w:eastAsia="Calibri" w:cs="Arial"/>
          <w:szCs w:val="22"/>
        </w:rPr>
        <w:t xml:space="preserve">border cooperation among its Member States. To that effect, IGAD has identified eight cross-border areas, where the modalities of </w:t>
      </w:r>
      <w:r w:rsidRPr="002B5787">
        <w:rPr>
          <w:rFonts w:eastAsia="Calibri" w:cs="Arial"/>
          <w:szCs w:val="22"/>
        </w:rPr>
        <w:t>inter-state</w:t>
      </w:r>
      <w:r w:rsidRPr="0086110E">
        <w:rPr>
          <w:rFonts w:eastAsia="Calibri" w:cs="Arial"/>
          <w:szCs w:val="22"/>
        </w:rPr>
        <w:t xml:space="preserve"> cooperation are necessary for the development of the borderlands in the region </w:t>
      </w:r>
      <w:r w:rsidR="002B5787">
        <w:rPr>
          <w:rFonts w:eastAsia="Calibri" w:cs="Arial"/>
          <w:szCs w:val="22"/>
        </w:rPr>
        <w:t>where borders</w:t>
      </w:r>
      <w:r w:rsidR="002B5787" w:rsidRPr="002B5787">
        <w:rPr>
          <w:rFonts w:eastAsia="Calibri" w:cs="Arial"/>
          <w:szCs w:val="22"/>
        </w:rPr>
        <w:t xml:space="preserve"> </w:t>
      </w:r>
      <w:r w:rsidRPr="002B5787">
        <w:rPr>
          <w:rFonts w:eastAsia="Calibri" w:cs="Arial"/>
          <w:szCs w:val="22"/>
        </w:rPr>
        <w:t>are being worked out</w:t>
      </w:r>
      <w:r w:rsidRPr="0086110E">
        <w:rPr>
          <w:rFonts w:eastAsia="Calibri" w:cs="Arial"/>
          <w:szCs w:val="22"/>
        </w:rPr>
        <w:t xml:space="preserve">. This initiative is consistent with the objectives of the African Union Convention on Cross-border Cooperation (The Niamey Convention). </w:t>
      </w:r>
    </w:p>
    <w:p w14:paraId="07F6B9F5" w14:textId="40A00A21" w:rsidR="0086110E" w:rsidRPr="0086110E" w:rsidRDefault="0086110E" w:rsidP="0089298F">
      <w:pPr>
        <w:tabs>
          <w:tab w:val="clear" w:pos="720"/>
        </w:tabs>
        <w:spacing w:after="200" w:line="276" w:lineRule="auto"/>
        <w:rPr>
          <w:rFonts w:eastAsia="Calibri" w:cs="Arial"/>
          <w:szCs w:val="22"/>
        </w:rPr>
      </w:pPr>
      <w:r w:rsidRPr="002B5787">
        <w:rPr>
          <w:rFonts w:eastAsia="Calibri" w:cs="Arial"/>
          <w:szCs w:val="22"/>
        </w:rPr>
        <w:t>This programme document outlines an attempt to demonstrate IGAD’s cross border development approach</w:t>
      </w:r>
      <w:r w:rsidR="0082300E" w:rsidRPr="002B5787">
        <w:rPr>
          <w:rFonts w:eastAsia="Calibri" w:cs="Arial"/>
          <w:szCs w:val="22"/>
        </w:rPr>
        <w:t xml:space="preserve"> (cluster approach)</w:t>
      </w:r>
      <w:r w:rsidRPr="002B5787">
        <w:rPr>
          <w:rFonts w:eastAsia="Calibri" w:cs="Arial"/>
          <w:szCs w:val="22"/>
        </w:rPr>
        <w:t xml:space="preserve"> in the</w:t>
      </w:r>
      <w:r w:rsidR="0082300E" w:rsidRPr="002B5787">
        <w:rPr>
          <w:rFonts w:eastAsia="Calibri" w:cs="Arial"/>
          <w:szCs w:val="22"/>
        </w:rPr>
        <w:t xml:space="preserve"> IGAD Cluster 2</w:t>
      </w:r>
      <w:r w:rsidR="002B5787">
        <w:rPr>
          <w:rFonts w:eastAsia="Calibri" w:cs="Arial"/>
          <w:szCs w:val="22"/>
        </w:rPr>
        <w:t xml:space="preserve"> – </w:t>
      </w:r>
      <w:r w:rsidRPr="002B5787">
        <w:rPr>
          <w:rFonts w:eastAsia="Calibri" w:cs="Arial"/>
          <w:szCs w:val="22"/>
        </w:rPr>
        <w:t>an area shared across the co</w:t>
      </w:r>
      <w:r w:rsidR="0082300E" w:rsidRPr="002B5787">
        <w:rPr>
          <w:rFonts w:eastAsia="Calibri" w:cs="Arial"/>
          <w:szCs w:val="22"/>
        </w:rPr>
        <w:t xml:space="preserve">mmon boundary between </w:t>
      </w:r>
      <w:r w:rsidRPr="002B5787">
        <w:rPr>
          <w:rFonts w:eastAsia="Calibri" w:cs="Arial"/>
          <w:szCs w:val="22"/>
        </w:rPr>
        <w:t xml:space="preserve">Ethiopia and </w:t>
      </w:r>
      <w:r w:rsidR="0082300E" w:rsidRPr="002B5787">
        <w:rPr>
          <w:rFonts w:eastAsia="Calibri" w:cs="Arial"/>
          <w:szCs w:val="22"/>
        </w:rPr>
        <w:t>Kenya</w:t>
      </w:r>
      <w:r w:rsidRPr="002B5787">
        <w:rPr>
          <w:rFonts w:eastAsia="Calibri" w:cs="Arial"/>
          <w:szCs w:val="22"/>
        </w:rPr>
        <w:t>.</w:t>
      </w:r>
      <w:r w:rsidRPr="0086110E">
        <w:rPr>
          <w:rFonts w:eastAsia="Calibri" w:cs="Arial"/>
          <w:szCs w:val="22"/>
        </w:rPr>
        <w:t xml:space="preserve"> The programme document presents a number of resilience-building proposals developed in a bottom-up approach, involving cross-border dialogues and consultations.  The proposed programme advocates the participation of agro-pastoral and pastoral communities. They include the elderly, women and youth, members of the local administration, national experts, IGAD Secretariat and Development Partners. </w:t>
      </w:r>
    </w:p>
    <w:p w14:paraId="1F48B19D" w14:textId="740879A0" w:rsidR="0086110E" w:rsidRPr="0086110E" w:rsidRDefault="0080241A" w:rsidP="0086110E">
      <w:pPr>
        <w:tabs>
          <w:tab w:val="clear" w:pos="720"/>
        </w:tabs>
        <w:spacing w:after="200" w:line="276" w:lineRule="auto"/>
        <w:rPr>
          <w:rFonts w:eastAsia="Calibri" w:cs="Arial"/>
          <w:szCs w:val="22"/>
        </w:rPr>
      </w:pPr>
      <w:r>
        <w:rPr>
          <w:rFonts w:eastAsia="Calibri" w:cs="Arial"/>
          <w:szCs w:val="22"/>
        </w:rPr>
        <w:t>The IGAD Cluster 2</w:t>
      </w:r>
      <w:r w:rsidR="0086110E" w:rsidRPr="0086110E">
        <w:rPr>
          <w:rFonts w:eastAsia="Calibri" w:cs="Arial"/>
          <w:szCs w:val="22"/>
        </w:rPr>
        <w:t xml:space="preserve"> Resilience Programme (2021-2025) consists of four priority areas identified by the affected community during cross border dialo</w:t>
      </w:r>
      <w:r>
        <w:rPr>
          <w:rFonts w:eastAsia="Calibri" w:cs="Arial"/>
          <w:szCs w:val="22"/>
        </w:rPr>
        <w:t>gues that took place in August, 2019</w:t>
      </w:r>
      <w:r w:rsidR="0086110E" w:rsidRPr="0086110E">
        <w:rPr>
          <w:rFonts w:eastAsia="Calibri" w:cs="Arial"/>
          <w:szCs w:val="22"/>
        </w:rPr>
        <w:t>. These priority areas include</w:t>
      </w:r>
      <w:r w:rsidR="00ED50ED">
        <w:rPr>
          <w:rFonts w:eastAsia="Calibri" w:cs="Arial"/>
          <w:szCs w:val="22"/>
        </w:rPr>
        <w:t>:</w:t>
      </w:r>
      <w:r w:rsidR="0086110E" w:rsidRPr="0086110E">
        <w:rPr>
          <w:rFonts w:eastAsia="Calibri" w:cs="Arial"/>
          <w:szCs w:val="22"/>
        </w:rPr>
        <w:t xml:space="preserve"> </w:t>
      </w:r>
      <w:r w:rsidR="0082300E" w:rsidRPr="0082300E">
        <w:rPr>
          <w:rFonts w:eastAsia="Calibri" w:cs="Arial"/>
          <w:szCs w:val="22"/>
        </w:rPr>
        <w:t>sustainable natural resources management; access to and delivery of b</w:t>
      </w:r>
      <w:r w:rsidR="0082300E">
        <w:rPr>
          <w:rFonts w:eastAsia="Calibri" w:cs="Arial"/>
          <w:szCs w:val="22"/>
        </w:rPr>
        <w:t xml:space="preserve">asic social services </w:t>
      </w:r>
      <w:r w:rsidR="00ED50ED">
        <w:rPr>
          <w:rFonts w:eastAsia="Calibri" w:cs="Arial"/>
          <w:szCs w:val="22"/>
        </w:rPr>
        <w:t xml:space="preserve">encompassing </w:t>
      </w:r>
      <w:r w:rsidR="0082300E">
        <w:rPr>
          <w:rFonts w:eastAsia="Calibri" w:cs="Arial"/>
          <w:szCs w:val="22"/>
        </w:rPr>
        <w:t>water, sanitation, hygiene, health and e</w:t>
      </w:r>
      <w:r w:rsidR="0082300E" w:rsidRPr="0082300E">
        <w:rPr>
          <w:rFonts w:eastAsia="Calibri" w:cs="Arial"/>
          <w:szCs w:val="22"/>
        </w:rPr>
        <w:t>ducation; sustainable peace and security interventions; improved livelihoods and social development</w:t>
      </w:r>
      <w:r w:rsidR="0086110E" w:rsidRPr="0086110E">
        <w:rPr>
          <w:rFonts w:eastAsia="Calibri" w:cs="Arial"/>
          <w:szCs w:val="22"/>
        </w:rPr>
        <w:t xml:space="preserve">. During elaboration of the priority areas, extensive consultations were made with the communities, cluster focal groups, and national technical experts. </w:t>
      </w:r>
    </w:p>
    <w:p w14:paraId="42D2A40F" w14:textId="245C3CD4" w:rsidR="0086110E" w:rsidRPr="0086110E" w:rsidRDefault="0082300E" w:rsidP="0086110E">
      <w:pPr>
        <w:tabs>
          <w:tab w:val="clear" w:pos="720"/>
        </w:tabs>
        <w:spacing w:after="200" w:line="276" w:lineRule="auto"/>
        <w:rPr>
          <w:rFonts w:eastAsia="Calibri" w:cs="Arial"/>
          <w:szCs w:val="22"/>
        </w:rPr>
      </w:pPr>
      <w:r>
        <w:rPr>
          <w:rFonts w:eastAsia="Calibri" w:cs="Arial"/>
          <w:szCs w:val="22"/>
        </w:rPr>
        <w:t xml:space="preserve">The IGAD Cluster 2 </w:t>
      </w:r>
      <w:r w:rsidR="0086110E" w:rsidRPr="0086110E">
        <w:rPr>
          <w:rFonts w:eastAsia="Calibri" w:cs="Arial"/>
          <w:szCs w:val="22"/>
        </w:rPr>
        <w:t>Resilience Programme - “Enhancing Resilience to Drought and Related Disasters for communities in</w:t>
      </w:r>
      <w:r w:rsidR="0080241A">
        <w:rPr>
          <w:rFonts w:eastAsia="Calibri" w:cs="Arial"/>
          <w:szCs w:val="22"/>
        </w:rPr>
        <w:t xml:space="preserve"> the IGAD Cluster 2”</w:t>
      </w:r>
      <w:r w:rsidR="0086110E" w:rsidRPr="0086110E">
        <w:rPr>
          <w:rFonts w:eastAsia="Calibri" w:cs="Arial"/>
          <w:szCs w:val="22"/>
        </w:rPr>
        <w:t xml:space="preserve"> is a comprehensive multi-million-dollar initiative </w:t>
      </w:r>
      <w:r w:rsidR="002B5787">
        <w:rPr>
          <w:rFonts w:eastAsia="Calibri" w:cs="Arial"/>
          <w:szCs w:val="22"/>
        </w:rPr>
        <w:t xml:space="preserve">to be implemented </w:t>
      </w:r>
      <w:r w:rsidR="0086110E" w:rsidRPr="0086110E">
        <w:rPr>
          <w:rFonts w:eastAsia="Calibri" w:cs="Arial"/>
          <w:szCs w:val="22"/>
        </w:rPr>
        <w:t>over five ye</w:t>
      </w:r>
      <w:r w:rsidR="0080241A">
        <w:rPr>
          <w:rFonts w:eastAsia="Calibri" w:cs="Arial"/>
          <w:szCs w:val="22"/>
        </w:rPr>
        <w:t>ars. This document is the third</w:t>
      </w:r>
      <w:r w:rsidR="0086110E" w:rsidRPr="0086110E">
        <w:rPr>
          <w:rFonts w:eastAsia="Calibri" w:cs="Arial"/>
          <w:szCs w:val="22"/>
        </w:rPr>
        <w:t xml:space="preserve"> example of a cluster level resilience programme, based on Country Programming Papers</w:t>
      </w:r>
      <w:r w:rsidR="0086110E" w:rsidRPr="002B5787">
        <w:rPr>
          <w:rFonts w:eastAsia="Calibri" w:cs="Arial"/>
          <w:szCs w:val="22"/>
        </w:rPr>
        <w:t>, that allows</w:t>
      </w:r>
      <w:r w:rsidR="0086110E" w:rsidRPr="0086110E">
        <w:rPr>
          <w:rFonts w:eastAsia="Calibri" w:cs="Arial"/>
          <w:szCs w:val="22"/>
        </w:rPr>
        <w:t xml:space="preserve"> the implementation of IDDRSI by multiple countries in the form of a regional programming paper. Therefore, it requires financial and technical support from the Cluster Member States and Development Partners to be able to address the priority issues in an integrated manner.  </w:t>
      </w:r>
    </w:p>
    <w:p w14:paraId="25ECACFE" w14:textId="77C80CFA" w:rsidR="0086110E" w:rsidRPr="0086110E" w:rsidRDefault="0086110E" w:rsidP="0086110E">
      <w:pPr>
        <w:tabs>
          <w:tab w:val="clear" w:pos="720"/>
        </w:tabs>
        <w:spacing w:after="200" w:line="276" w:lineRule="auto"/>
        <w:rPr>
          <w:rFonts w:eastAsia="Calibri" w:cs="Arial"/>
          <w:szCs w:val="22"/>
        </w:rPr>
      </w:pPr>
      <w:r w:rsidRPr="0086110E">
        <w:rPr>
          <w:rFonts w:eastAsia="Calibri" w:cs="Arial"/>
          <w:szCs w:val="22"/>
        </w:rPr>
        <w:t xml:space="preserve">I would like to take this opportunity to thank the cross-border communities, national experts and local government policy officials who have all been involved in the development of the programme, as well as IGAD staff and Development Partners who have also contributed.  </w:t>
      </w:r>
    </w:p>
    <w:p w14:paraId="03B54213" w14:textId="77777777" w:rsidR="0086110E" w:rsidRPr="0086110E" w:rsidRDefault="0086110E" w:rsidP="0086110E">
      <w:pPr>
        <w:tabs>
          <w:tab w:val="clear" w:pos="720"/>
        </w:tabs>
        <w:spacing w:after="200" w:line="276" w:lineRule="auto"/>
        <w:rPr>
          <w:rFonts w:eastAsia="Calibri" w:cs="Arial"/>
          <w:szCs w:val="22"/>
        </w:rPr>
      </w:pPr>
      <w:r w:rsidRPr="0086110E">
        <w:rPr>
          <w:rFonts w:eastAsia="Calibri" w:cs="Arial"/>
          <w:szCs w:val="22"/>
        </w:rPr>
        <w:t xml:space="preserve">Considering the commitments of the IGAD Member States and Development Partners to the regional integration and strengthening of the resilience of our communities across the borderlands, I am confident that this programme will receive the necessary political and financial support that it requires for its expeditious implementation. </w:t>
      </w:r>
    </w:p>
    <w:p w14:paraId="5BB49669" w14:textId="625A8962" w:rsidR="0086110E" w:rsidRPr="0086110E" w:rsidRDefault="0086110E" w:rsidP="0086110E">
      <w:pPr>
        <w:tabs>
          <w:tab w:val="clear" w:pos="720"/>
        </w:tabs>
        <w:spacing w:after="200" w:line="276" w:lineRule="auto"/>
        <w:rPr>
          <w:rFonts w:eastAsia="Calibri" w:cs="Arial"/>
          <w:szCs w:val="22"/>
        </w:rPr>
      </w:pPr>
      <w:r w:rsidRPr="0086110E">
        <w:rPr>
          <w:rFonts w:eastAsia="Calibri" w:cs="Arial"/>
          <w:szCs w:val="22"/>
        </w:rPr>
        <w:t>H.E Workneh Gebeyehu (Ph.D),</w:t>
      </w:r>
    </w:p>
    <w:p w14:paraId="740330A2" w14:textId="673603E1" w:rsidR="0086110E" w:rsidRPr="0086110E" w:rsidRDefault="0086110E" w:rsidP="0082300E">
      <w:pPr>
        <w:tabs>
          <w:tab w:val="clear" w:pos="720"/>
        </w:tabs>
        <w:spacing w:after="200" w:line="276" w:lineRule="auto"/>
        <w:rPr>
          <w:rFonts w:cs="Calibri"/>
          <w:b/>
          <w:color w:val="000000"/>
          <w:szCs w:val="28"/>
          <w:lang w:eastAsia="en-GB"/>
        </w:rPr>
      </w:pPr>
      <w:r w:rsidRPr="0086110E">
        <w:rPr>
          <w:rFonts w:eastAsia="Calibri" w:cs="Arial"/>
          <w:szCs w:val="22"/>
        </w:rPr>
        <w:t xml:space="preserve">IGAD Executive Secretary </w:t>
      </w:r>
      <w:r w:rsidRPr="0086110E">
        <w:rPr>
          <w:rFonts w:eastAsia="Calibri" w:cs="Arial"/>
          <w:szCs w:val="22"/>
        </w:rPr>
        <w:br w:type="page"/>
      </w:r>
    </w:p>
    <w:p w14:paraId="6176540A" w14:textId="75226BED" w:rsidR="0099363D" w:rsidRPr="003F68FA" w:rsidRDefault="00554E90" w:rsidP="00554E90">
      <w:pPr>
        <w:rPr>
          <w:rFonts w:eastAsiaTheme="minorEastAsia" w:cstheme="minorBidi"/>
          <w:b/>
          <w:bCs/>
          <w:caps/>
          <w:noProof/>
          <w:sz w:val="24"/>
          <w:szCs w:val="22"/>
          <w:lang w:eastAsia="en-GB"/>
        </w:rPr>
      </w:pPr>
      <w:r w:rsidRPr="00750AEA">
        <w:rPr>
          <w:b/>
          <w:noProof/>
          <w:sz w:val="24"/>
        </w:rPr>
        <w:lastRenderedPageBreak/>
        <w:t>EXECUTIVE SUMMARY</w:t>
      </w:r>
      <w:r w:rsidRPr="003F68FA">
        <w:rPr>
          <w:rFonts w:eastAsiaTheme="minorEastAsia" w:cstheme="minorBidi"/>
          <w:b/>
          <w:bCs/>
          <w:noProof/>
          <w:sz w:val="24"/>
          <w:szCs w:val="22"/>
          <w:lang w:eastAsia="en-GB"/>
        </w:rPr>
        <w:t xml:space="preserve"> </w:t>
      </w:r>
    </w:p>
    <w:p w14:paraId="29777688" w14:textId="77777777" w:rsidR="00D02AEA" w:rsidRPr="00306530" w:rsidRDefault="00D02AEA" w:rsidP="00D02AEA">
      <w:pPr>
        <w:rPr>
          <w:noProof/>
        </w:rPr>
      </w:pPr>
    </w:p>
    <w:p w14:paraId="57B82B6A" w14:textId="6B099D15" w:rsidR="00D02AEA" w:rsidRPr="005E500D" w:rsidRDefault="00D02AEA" w:rsidP="00DC69D5">
      <w:pPr>
        <w:rPr>
          <w:rFonts w:eastAsia="Gill Sans" w:cs="Gill Sans"/>
          <w:iCs/>
        </w:rPr>
      </w:pPr>
      <w:r w:rsidRPr="00306530">
        <w:rPr>
          <w:rFonts w:eastAsia="Gill Sans" w:cs="Gill Sans"/>
        </w:rPr>
        <w:t xml:space="preserve">The IGAD </w:t>
      </w:r>
      <w:r w:rsidR="00FB4CDE" w:rsidRPr="00306530">
        <w:rPr>
          <w:rFonts w:eastAsia="Gill Sans" w:cs="Gill Sans"/>
        </w:rPr>
        <w:t>Cluster</w:t>
      </w:r>
      <w:r w:rsidRPr="00551E36">
        <w:rPr>
          <w:rFonts w:eastAsia="Gill Sans" w:cs="Gill Sans"/>
        </w:rPr>
        <w:t xml:space="preserve"> 2 </w:t>
      </w:r>
      <w:r w:rsidR="00C96AD8">
        <w:rPr>
          <w:rFonts w:eastAsia="Gill Sans" w:cs="Gill Sans"/>
        </w:rPr>
        <w:t xml:space="preserve">programme </w:t>
      </w:r>
      <w:r w:rsidRPr="00551E36">
        <w:rPr>
          <w:rFonts w:eastAsia="Gill Sans" w:cs="Gill Sans"/>
        </w:rPr>
        <w:t xml:space="preserve">seeks to </w:t>
      </w:r>
      <w:r w:rsidRPr="00551E36">
        <w:rPr>
          <w:rFonts w:eastAsia="Gill Sans" w:cs="Gill Sans"/>
          <w:iCs/>
        </w:rPr>
        <w:t xml:space="preserve">enhance the resilience of communities </w:t>
      </w:r>
      <w:r w:rsidR="00547725">
        <w:rPr>
          <w:rFonts w:eastAsia="Gill Sans" w:cs="Gill Sans"/>
          <w:iCs/>
        </w:rPr>
        <w:t xml:space="preserve">to </w:t>
      </w:r>
      <w:r w:rsidR="00547725" w:rsidRPr="00175168">
        <w:rPr>
          <w:rFonts w:eastAsia="Gill Sans" w:cs="Gill Sans"/>
          <w:iCs/>
        </w:rPr>
        <w:t>drought and drought related disasters</w:t>
      </w:r>
      <w:r w:rsidR="00547725" w:rsidRPr="00551E36">
        <w:rPr>
          <w:rFonts w:eastAsia="Gill Sans" w:cs="Gill Sans"/>
          <w:iCs/>
        </w:rPr>
        <w:t xml:space="preserve"> </w:t>
      </w:r>
      <w:r w:rsidRPr="00551E36">
        <w:rPr>
          <w:rFonts w:eastAsia="Gill Sans" w:cs="Gill Sans"/>
          <w:iCs/>
        </w:rPr>
        <w:t xml:space="preserve">in the </w:t>
      </w:r>
      <w:r w:rsidR="004E4572">
        <w:rPr>
          <w:rFonts w:eastAsia="Gill Sans" w:cs="Gill Sans"/>
          <w:iCs/>
        </w:rPr>
        <w:t>IGAD Cluster 2</w:t>
      </w:r>
      <w:r w:rsidRPr="00175168">
        <w:rPr>
          <w:rFonts w:eastAsia="Gill Sans" w:cs="Gill Sans"/>
          <w:iCs/>
        </w:rPr>
        <w:t xml:space="preserve">. It is a pilot </w:t>
      </w:r>
      <w:r w:rsidR="00C96AD8">
        <w:rPr>
          <w:rFonts w:eastAsia="Gill Sans" w:cs="Gill Sans"/>
          <w:iCs/>
        </w:rPr>
        <w:t xml:space="preserve">programme </w:t>
      </w:r>
      <w:r w:rsidRPr="00175168">
        <w:rPr>
          <w:rFonts w:eastAsia="Gill Sans" w:cs="Gill Sans"/>
          <w:iCs/>
        </w:rPr>
        <w:t xml:space="preserve">that uses Cross-Border Dialogues to identify the shared priorities of communities in the </w:t>
      </w:r>
      <w:r w:rsidR="004E4572">
        <w:rPr>
          <w:rFonts w:eastAsia="Gill Sans" w:cs="Gill Sans"/>
          <w:iCs/>
        </w:rPr>
        <w:t>IGAD Cluster 2</w:t>
      </w:r>
      <w:r w:rsidR="00DC69D5" w:rsidRPr="00750AEA">
        <w:rPr>
          <w:rFonts w:eastAsia="Gill Sans" w:cs="Gill Sans"/>
          <w:iCs/>
        </w:rPr>
        <w:t xml:space="preserve">, designated as Marsabit </w:t>
      </w:r>
      <w:r w:rsidR="003377E6" w:rsidRPr="003F68FA">
        <w:rPr>
          <w:rFonts w:eastAsia="Gill Sans" w:cs="Gill Sans"/>
          <w:iCs/>
        </w:rPr>
        <w:t xml:space="preserve">County </w:t>
      </w:r>
      <w:r w:rsidR="00DC69D5" w:rsidRPr="008C4E47">
        <w:rPr>
          <w:rFonts w:eastAsia="Gill Sans" w:cs="Gill Sans"/>
          <w:iCs/>
        </w:rPr>
        <w:t xml:space="preserve">in Kenya and the </w:t>
      </w:r>
      <w:r w:rsidR="00DC69D5" w:rsidRPr="008C4E47">
        <w:rPr>
          <w:color w:val="000000" w:themeColor="text1"/>
          <w:szCs w:val="22"/>
        </w:rPr>
        <w:t>Borana</w:t>
      </w:r>
      <w:r w:rsidR="006E6E39" w:rsidRPr="008C4E47">
        <w:rPr>
          <w:color w:val="000000" w:themeColor="text1"/>
          <w:szCs w:val="22"/>
        </w:rPr>
        <w:t xml:space="preserve"> Zone</w:t>
      </w:r>
      <w:r w:rsidR="00DC69D5" w:rsidRPr="008C4E47">
        <w:rPr>
          <w:color w:val="000000" w:themeColor="text1"/>
          <w:szCs w:val="22"/>
        </w:rPr>
        <w:t xml:space="preserve"> </w:t>
      </w:r>
      <w:r w:rsidR="006E6E39" w:rsidRPr="008C4E47">
        <w:rPr>
          <w:color w:val="000000" w:themeColor="text1"/>
          <w:szCs w:val="22"/>
        </w:rPr>
        <w:t>of Oromia Regional State in</w:t>
      </w:r>
      <w:r w:rsidR="006E6E39" w:rsidRPr="008C4E47">
        <w:rPr>
          <w:rFonts w:eastAsia="Gill Sans" w:cs="Gill Sans"/>
          <w:iCs/>
        </w:rPr>
        <w:t xml:space="preserve"> </w:t>
      </w:r>
      <w:r w:rsidR="00DC69D5" w:rsidRPr="008C4E47">
        <w:rPr>
          <w:color w:val="000000" w:themeColor="text1"/>
          <w:szCs w:val="22"/>
        </w:rPr>
        <w:t>Ethiopia</w:t>
      </w:r>
      <w:r w:rsidR="009054B5">
        <w:rPr>
          <w:color w:val="000000" w:themeColor="text1"/>
          <w:szCs w:val="22"/>
        </w:rPr>
        <w:t xml:space="preserve">. </w:t>
      </w:r>
      <w:r w:rsidRPr="001056AF">
        <w:rPr>
          <w:rFonts w:eastAsia="Gill Sans" w:cs="Gill Sans"/>
          <w:iCs/>
        </w:rPr>
        <w:t>Through a bottom-up approach to planning, stakeholders coalesced around four priority action</w:t>
      </w:r>
      <w:r w:rsidR="00B76097" w:rsidRPr="001056AF">
        <w:rPr>
          <w:rFonts w:eastAsia="Gill Sans" w:cs="Gill Sans"/>
          <w:iCs/>
        </w:rPr>
        <w:t>s</w:t>
      </w:r>
      <w:r w:rsidR="001056AF">
        <w:rPr>
          <w:rFonts w:eastAsia="Gill Sans" w:cs="Gill Sans"/>
          <w:iCs/>
        </w:rPr>
        <w:t xml:space="preserve"> –</w:t>
      </w:r>
      <w:r w:rsidRPr="001056AF">
        <w:rPr>
          <w:rFonts w:eastAsia="Gill Sans" w:cs="Gill Sans"/>
          <w:iCs/>
        </w:rPr>
        <w:t xml:space="preserve"> </w:t>
      </w:r>
      <w:r w:rsidR="009C7E6D" w:rsidRPr="001056AF">
        <w:rPr>
          <w:rFonts w:eastAsia="Gill Sans" w:cs="Gill Sans"/>
          <w:iCs/>
        </w:rPr>
        <w:t>Cluster 2 PIAs</w:t>
      </w:r>
      <w:r w:rsidR="001056AF">
        <w:rPr>
          <w:rFonts w:eastAsia="Gill Sans" w:cs="Gill Sans"/>
          <w:iCs/>
        </w:rPr>
        <w:t xml:space="preserve"> –</w:t>
      </w:r>
      <w:r w:rsidRPr="001056AF">
        <w:rPr>
          <w:rFonts w:eastAsia="Gill Sans" w:cs="Gill Sans"/>
          <w:iCs/>
        </w:rPr>
        <w:t xml:space="preserve"> in order to enhance resilience to droughts and other shocks in the </w:t>
      </w:r>
      <w:r w:rsidR="00FB4CDE" w:rsidRPr="001056AF">
        <w:rPr>
          <w:rFonts w:eastAsia="Gill Sans" w:cs="Gill Sans"/>
          <w:iCs/>
        </w:rPr>
        <w:t>Cluster</w:t>
      </w:r>
      <w:r w:rsidRPr="001056AF">
        <w:rPr>
          <w:rFonts w:eastAsia="Gill Sans" w:cs="Gill Sans"/>
          <w:iCs/>
        </w:rPr>
        <w:t>.</w:t>
      </w:r>
      <w:r w:rsidRPr="00175168">
        <w:rPr>
          <w:rFonts w:eastAsia="Gill Sans" w:cs="Gill Sans"/>
          <w:iCs/>
        </w:rPr>
        <w:t xml:space="preserve"> </w:t>
      </w:r>
    </w:p>
    <w:p w14:paraId="266C0441" w14:textId="08B5C9C0" w:rsidR="00D02AEA" w:rsidRPr="00750AEA" w:rsidRDefault="00D02AEA" w:rsidP="00D02AEA">
      <w:pPr>
        <w:rPr>
          <w:rFonts w:eastAsia="Gill Sans" w:cs="Gill Sans"/>
          <w:iCs/>
        </w:rPr>
      </w:pPr>
    </w:p>
    <w:p w14:paraId="410970BD" w14:textId="28374567" w:rsidR="00D02AEA" w:rsidRPr="008C4E47" w:rsidRDefault="00D02AEA" w:rsidP="00D02AEA">
      <w:pPr>
        <w:rPr>
          <w:rFonts w:eastAsia="Gill Sans" w:cs="Gill Sans"/>
          <w:iCs/>
        </w:rPr>
      </w:pPr>
      <w:r w:rsidRPr="003F68FA">
        <w:rPr>
          <w:rFonts w:eastAsia="Gill Sans" w:cs="Gill Sans"/>
          <w:iCs/>
        </w:rPr>
        <w:t xml:space="preserve">Communities in the </w:t>
      </w:r>
      <w:r w:rsidR="00FB4CDE" w:rsidRPr="008C4E47">
        <w:rPr>
          <w:rFonts w:eastAsia="Gill Sans" w:cs="Gill Sans"/>
          <w:iCs/>
        </w:rPr>
        <w:t>Cluster</w:t>
      </w:r>
      <w:r w:rsidRPr="008C4E47">
        <w:rPr>
          <w:rFonts w:eastAsia="Gill Sans" w:cs="Gill Sans"/>
          <w:iCs/>
        </w:rPr>
        <w:t xml:space="preserve"> are largely dependent on pastoralism and agro-pastoralism</w:t>
      </w:r>
      <w:r w:rsidR="002E22F7">
        <w:rPr>
          <w:rFonts w:eastAsia="Gill Sans" w:cs="Gill Sans"/>
          <w:iCs/>
        </w:rPr>
        <w:t>. These communities</w:t>
      </w:r>
      <w:r w:rsidRPr="008C4E47">
        <w:rPr>
          <w:rFonts w:eastAsia="Gill Sans" w:cs="Gill Sans"/>
          <w:iCs/>
        </w:rPr>
        <w:t xml:space="preserve"> have </w:t>
      </w:r>
      <w:r w:rsidR="002E22F7">
        <w:rPr>
          <w:rFonts w:eastAsia="Gill Sans" w:cs="Gill Sans"/>
          <w:iCs/>
        </w:rPr>
        <w:t>for long</w:t>
      </w:r>
      <w:r w:rsidR="00437E91">
        <w:rPr>
          <w:rFonts w:eastAsia="Gill Sans" w:cs="Gill Sans"/>
          <w:iCs/>
        </w:rPr>
        <w:t>,</w:t>
      </w:r>
      <w:r w:rsidR="002E22F7">
        <w:rPr>
          <w:rFonts w:eastAsia="Gill Sans" w:cs="Gill Sans"/>
          <w:iCs/>
        </w:rPr>
        <w:t xml:space="preserve"> relied on </w:t>
      </w:r>
      <w:r w:rsidRPr="008C4E47">
        <w:rPr>
          <w:rFonts w:eastAsia="Gill Sans" w:cs="Gill Sans"/>
          <w:iCs/>
        </w:rPr>
        <w:t xml:space="preserve">cross-border </w:t>
      </w:r>
      <w:r w:rsidR="008C4E47">
        <w:rPr>
          <w:rFonts w:eastAsia="Gill Sans" w:cs="Gill Sans"/>
          <w:iCs/>
        </w:rPr>
        <w:t>mobility</w:t>
      </w:r>
      <w:r w:rsidR="008C4E47" w:rsidRPr="008C4E47">
        <w:rPr>
          <w:rFonts w:eastAsia="Gill Sans" w:cs="Gill Sans"/>
          <w:iCs/>
        </w:rPr>
        <w:t xml:space="preserve"> </w:t>
      </w:r>
      <w:r w:rsidR="000E4FB6">
        <w:rPr>
          <w:rFonts w:eastAsia="Gill Sans" w:cs="Gill Sans"/>
          <w:iCs/>
        </w:rPr>
        <w:t>for</w:t>
      </w:r>
      <w:r w:rsidRPr="008C4E47">
        <w:rPr>
          <w:rFonts w:eastAsia="Gill Sans" w:cs="Gill Sans"/>
          <w:iCs/>
        </w:rPr>
        <w:t xml:space="preserve"> access </w:t>
      </w:r>
      <w:r w:rsidR="000E4FB6">
        <w:rPr>
          <w:rFonts w:eastAsia="Gill Sans" w:cs="Gill Sans"/>
          <w:iCs/>
        </w:rPr>
        <w:t xml:space="preserve">to </w:t>
      </w:r>
      <w:r w:rsidRPr="008C4E47">
        <w:rPr>
          <w:rFonts w:eastAsia="Gill Sans" w:cs="Gill Sans"/>
          <w:iCs/>
        </w:rPr>
        <w:t xml:space="preserve">water and </w:t>
      </w:r>
      <w:r w:rsidRPr="001056AF">
        <w:rPr>
          <w:rFonts w:eastAsia="Gill Sans" w:cs="Gill Sans"/>
          <w:iCs/>
        </w:rPr>
        <w:t>rangeland</w:t>
      </w:r>
      <w:r w:rsidRPr="008C4E47">
        <w:rPr>
          <w:rFonts w:eastAsia="Gill Sans" w:cs="Gill Sans"/>
          <w:iCs/>
        </w:rPr>
        <w:t xml:space="preserve"> resources </w:t>
      </w:r>
      <w:r w:rsidR="001056AF">
        <w:rPr>
          <w:rFonts w:eastAsia="Gill Sans" w:cs="Gill Sans"/>
          <w:iCs/>
        </w:rPr>
        <w:t xml:space="preserve">during </w:t>
      </w:r>
      <w:r w:rsidRPr="008C4E47">
        <w:rPr>
          <w:rFonts w:eastAsia="Gill Sans" w:cs="Gill Sans"/>
          <w:iCs/>
        </w:rPr>
        <w:t>drought</w:t>
      </w:r>
      <w:r w:rsidR="001056AF">
        <w:rPr>
          <w:rFonts w:eastAsia="Gill Sans" w:cs="Gill Sans"/>
          <w:iCs/>
        </w:rPr>
        <w:t>s</w:t>
      </w:r>
      <w:r w:rsidRPr="008C4E47">
        <w:rPr>
          <w:rFonts w:eastAsia="Gill Sans" w:cs="Gill Sans"/>
          <w:iCs/>
        </w:rPr>
        <w:t xml:space="preserve"> and other environmental disaster</w:t>
      </w:r>
      <w:r w:rsidR="00240B01" w:rsidRPr="008C4E47">
        <w:rPr>
          <w:rFonts w:eastAsia="Gill Sans" w:cs="Gill Sans"/>
          <w:iCs/>
        </w:rPr>
        <w:t>s</w:t>
      </w:r>
      <w:r w:rsidR="002E22F7">
        <w:rPr>
          <w:rFonts w:eastAsia="Gill Sans" w:cs="Gill Sans"/>
          <w:iCs/>
        </w:rPr>
        <w:t xml:space="preserve">; </w:t>
      </w:r>
      <w:r w:rsidR="000E4FB6">
        <w:rPr>
          <w:rFonts w:eastAsia="Gill Sans" w:cs="Gill Sans"/>
          <w:iCs/>
        </w:rPr>
        <w:t>but also for</w:t>
      </w:r>
      <w:r w:rsidR="008C4E47">
        <w:rPr>
          <w:rFonts w:eastAsia="Gill Sans" w:cs="Gill Sans"/>
          <w:iCs/>
        </w:rPr>
        <w:t xml:space="preserve"> </w:t>
      </w:r>
      <w:r w:rsidR="002E22F7">
        <w:rPr>
          <w:rFonts w:eastAsia="Gill Sans" w:cs="Gill Sans"/>
          <w:iCs/>
        </w:rPr>
        <w:t xml:space="preserve">access </w:t>
      </w:r>
      <w:r w:rsidR="000E4FB6">
        <w:rPr>
          <w:rFonts w:eastAsia="Gill Sans" w:cs="Gill Sans"/>
          <w:iCs/>
        </w:rPr>
        <w:t xml:space="preserve">to </w:t>
      </w:r>
      <w:r w:rsidR="008C4E47">
        <w:rPr>
          <w:rFonts w:eastAsia="Gill Sans" w:cs="Gill Sans"/>
          <w:iCs/>
        </w:rPr>
        <w:t xml:space="preserve">job opportunities and </w:t>
      </w:r>
      <w:r w:rsidR="002E22F7">
        <w:rPr>
          <w:rFonts w:eastAsia="Gill Sans" w:cs="Gill Sans"/>
          <w:iCs/>
        </w:rPr>
        <w:t xml:space="preserve">benefit from </w:t>
      </w:r>
      <w:r w:rsidR="008C4E47">
        <w:rPr>
          <w:rFonts w:eastAsia="Gill Sans" w:cs="Gill Sans"/>
          <w:iCs/>
        </w:rPr>
        <w:t xml:space="preserve">informal trade interactions. </w:t>
      </w:r>
      <w:r w:rsidR="00733556">
        <w:rPr>
          <w:rFonts w:eastAsia="Gill Sans" w:cs="Gill Sans"/>
          <w:iCs/>
        </w:rPr>
        <w:t>Currently</w:t>
      </w:r>
      <w:r w:rsidR="00D001D3">
        <w:rPr>
          <w:rFonts w:eastAsia="Gill Sans" w:cs="Gill Sans"/>
          <w:iCs/>
        </w:rPr>
        <w:t>,</w:t>
      </w:r>
      <w:r w:rsidR="00733556">
        <w:rPr>
          <w:rFonts w:eastAsia="Gill Sans" w:cs="Gill Sans"/>
          <w:iCs/>
        </w:rPr>
        <w:t xml:space="preserve"> </w:t>
      </w:r>
      <w:r w:rsidRPr="008C4E47">
        <w:rPr>
          <w:rFonts w:eastAsia="Gill Sans" w:cs="Gill Sans"/>
          <w:iCs/>
        </w:rPr>
        <w:t xml:space="preserve">the </w:t>
      </w:r>
      <w:r w:rsidR="00DC69D5" w:rsidRPr="008C4E47">
        <w:rPr>
          <w:rFonts w:eastAsia="Gill Sans" w:cs="Gill Sans"/>
          <w:iCs/>
        </w:rPr>
        <w:t>livelihoods</w:t>
      </w:r>
      <w:r w:rsidRPr="008C4E47">
        <w:rPr>
          <w:rFonts w:eastAsia="Gill Sans" w:cs="Gill Sans"/>
          <w:iCs/>
        </w:rPr>
        <w:t xml:space="preserve"> </w:t>
      </w:r>
      <w:r w:rsidR="002E22F7">
        <w:rPr>
          <w:rFonts w:eastAsia="Gill Sans" w:cs="Gill Sans"/>
          <w:iCs/>
        </w:rPr>
        <w:t xml:space="preserve">of communities in </w:t>
      </w:r>
      <w:r w:rsidR="004E4572">
        <w:rPr>
          <w:rFonts w:eastAsia="Gill Sans" w:cs="Gill Sans"/>
          <w:iCs/>
        </w:rPr>
        <w:t>IGAD Cluster 2</w:t>
      </w:r>
      <w:r w:rsidR="002E22F7">
        <w:rPr>
          <w:rFonts w:eastAsia="Gill Sans" w:cs="Gill Sans"/>
          <w:iCs/>
        </w:rPr>
        <w:t xml:space="preserve"> </w:t>
      </w:r>
      <w:r w:rsidRPr="008C4E47">
        <w:rPr>
          <w:rFonts w:eastAsia="Gill Sans" w:cs="Gill Sans"/>
          <w:iCs/>
        </w:rPr>
        <w:t>are increasingly under threat due to a combination of climate change, rangeland resource degradation, advancing desertification</w:t>
      </w:r>
      <w:r w:rsidR="00DC69D5" w:rsidRPr="008C4E47">
        <w:rPr>
          <w:rFonts w:eastAsia="Gill Sans" w:cs="Gill Sans"/>
          <w:iCs/>
        </w:rPr>
        <w:t xml:space="preserve">, and periodic disasters such as </w:t>
      </w:r>
      <w:r w:rsidR="008C4E47">
        <w:rPr>
          <w:rFonts w:eastAsia="Gill Sans" w:cs="Gill Sans"/>
          <w:iCs/>
        </w:rPr>
        <w:t>desert</w:t>
      </w:r>
      <w:r w:rsidR="008C4E47" w:rsidRPr="008C4E47">
        <w:rPr>
          <w:rFonts w:eastAsia="Gill Sans" w:cs="Gill Sans"/>
          <w:iCs/>
        </w:rPr>
        <w:t xml:space="preserve"> </w:t>
      </w:r>
      <w:r w:rsidR="00DC69D5" w:rsidRPr="008C4E47">
        <w:rPr>
          <w:rFonts w:eastAsia="Gill Sans" w:cs="Gill Sans"/>
          <w:iCs/>
        </w:rPr>
        <w:t>locust invasions, droughts, floods</w:t>
      </w:r>
      <w:r w:rsidR="008C4E47">
        <w:rPr>
          <w:rFonts w:eastAsia="Gill Sans" w:cs="Gill Sans"/>
          <w:iCs/>
        </w:rPr>
        <w:t>,</w:t>
      </w:r>
      <w:r w:rsidR="008C4E47" w:rsidRPr="008C4E47">
        <w:rPr>
          <w:rFonts w:eastAsia="Gill Sans" w:cs="Gill Sans"/>
          <w:iCs/>
        </w:rPr>
        <w:t xml:space="preserve"> </w:t>
      </w:r>
      <w:r w:rsidR="008C4E47">
        <w:rPr>
          <w:rFonts w:eastAsia="Gill Sans" w:cs="Gill Sans"/>
          <w:iCs/>
        </w:rPr>
        <w:t>epidemics both human and livestock. M</w:t>
      </w:r>
      <w:r w:rsidR="00DC69D5" w:rsidRPr="008C4E47">
        <w:rPr>
          <w:rFonts w:eastAsia="Gill Sans" w:cs="Gill Sans"/>
          <w:iCs/>
        </w:rPr>
        <w:t xml:space="preserve">ost recently, the </w:t>
      </w:r>
      <w:r w:rsidR="008C4E47">
        <w:rPr>
          <w:rFonts w:eastAsia="Gill Sans" w:cs="Gill Sans"/>
          <w:iCs/>
        </w:rPr>
        <w:t xml:space="preserve">outbreak of the </w:t>
      </w:r>
      <w:r w:rsidR="00DC69D5" w:rsidRPr="008C4E47">
        <w:rPr>
          <w:rFonts w:eastAsia="Gill Sans" w:cs="Gill Sans"/>
          <w:iCs/>
        </w:rPr>
        <w:t>COVID-19 pandemic</w:t>
      </w:r>
      <w:r w:rsidR="008C4E47">
        <w:rPr>
          <w:rFonts w:eastAsia="Gill Sans" w:cs="Gill Sans"/>
          <w:iCs/>
        </w:rPr>
        <w:t xml:space="preserve"> had </w:t>
      </w:r>
      <w:r w:rsidR="00DC69D5" w:rsidRPr="008C4E47">
        <w:rPr>
          <w:rFonts w:eastAsia="Gill Sans" w:cs="Gill Sans"/>
          <w:iCs/>
        </w:rPr>
        <w:t>forced border closure</w:t>
      </w:r>
      <w:r w:rsidR="002E22F7">
        <w:rPr>
          <w:rFonts w:eastAsia="Gill Sans" w:cs="Gill Sans"/>
          <w:iCs/>
        </w:rPr>
        <w:t>s</w:t>
      </w:r>
      <w:r w:rsidR="00DC69D5" w:rsidRPr="008C4E47">
        <w:rPr>
          <w:rFonts w:eastAsia="Gill Sans" w:cs="Gill Sans"/>
          <w:iCs/>
        </w:rPr>
        <w:t xml:space="preserve"> and national quarantine measures</w:t>
      </w:r>
      <w:r w:rsidR="002E22F7">
        <w:rPr>
          <w:rFonts w:eastAsia="Gill Sans" w:cs="Gill Sans"/>
          <w:iCs/>
        </w:rPr>
        <w:t xml:space="preserve"> that</w:t>
      </w:r>
      <w:r w:rsidR="009054B5">
        <w:rPr>
          <w:rFonts w:eastAsia="Gill Sans" w:cs="Gill Sans"/>
          <w:iCs/>
        </w:rPr>
        <w:t xml:space="preserve"> </w:t>
      </w:r>
      <w:r w:rsidR="00DC69D5" w:rsidRPr="008C4E47">
        <w:rPr>
          <w:rFonts w:eastAsia="Gill Sans" w:cs="Gill Sans"/>
          <w:iCs/>
        </w:rPr>
        <w:t>negatively impact</w:t>
      </w:r>
      <w:r w:rsidR="002E22F7">
        <w:rPr>
          <w:rFonts w:eastAsia="Gill Sans" w:cs="Gill Sans"/>
          <w:iCs/>
        </w:rPr>
        <w:t>ed</w:t>
      </w:r>
      <w:r w:rsidR="00DC69D5" w:rsidRPr="008C4E47">
        <w:rPr>
          <w:rFonts w:eastAsia="Gill Sans" w:cs="Gill Sans"/>
          <w:iCs/>
        </w:rPr>
        <w:t xml:space="preserve"> their </w:t>
      </w:r>
      <w:r w:rsidR="00240B01" w:rsidRPr="008C4E47">
        <w:rPr>
          <w:rFonts w:eastAsia="Gill Sans" w:cs="Gill Sans"/>
          <w:iCs/>
        </w:rPr>
        <w:t>ability</w:t>
      </w:r>
      <w:r w:rsidR="00DC69D5" w:rsidRPr="008C4E47">
        <w:rPr>
          <w:rFonts w:eastAsia="Gill Sans" w:cs="Gill Sans"/>
          <w:iCs/>
        </w:rPr>
        <w:t xml:space="preserve"> to practice </w:t>
      </w:r>
      <w:r w:rsidR="002E22F7">
        <w:rPr>
          <w:rFonts w:eastAsia="Gill Sans" w:cs="Gill Sans"/>
          <w:iCs/>
        </w:rPr>
        <w:t xml:space="preserve">their </w:t>
      </w:r>
      <w:r w:rsidR="00DC69D5" w:rsidRPr="008C4E47">
        <w:rPr>
          <w:rFonts w:eastAsia="Gill Sans" w:cs="Gill Sans"/>
          <w:iCs/>
        </w:rPr>
        <w:t>livelihood activities.</w:t>
      </w:r>
      <w:r w:rsidR="00DC69D5" w:rsidRPr="00175168">
        <w:rPr>
          <w:rFonts w:eastAsia="Gill Sans" w:cs="Gill Sans"/>
          <w:iCs/>
        </w:rPr>
        <w:t xml:space="preserve"> </w:t>
      </w:r>
      <w:r w:rsidR="00733556" w:rsidRPr="00175168">
        <w:rPr>
          <w:rFonts w:eastAsia="Gill Sans" w:cs="Gill Sans"/>
          <w:iCs/>
        </w:rPr>
        <w:t xml:space="preserve">With increasing conflict </w:t>
      </w:r>
      <w:r w:rsidR="00733556">
        <w:rPr>
          <w:rFonts w:eastAsia="Gill Sans" w:cs="Gill Sans"/>
          <w:iCs/>
        </w:rPr>
        <w:t>incidences</w:t>
      </w:r>
      <w:r w:rsidR="00733556" w:rsidRPr="00175168">
        <w:rPr>
          <w:rFonts w:eastAsia="Gill Sans" w:cs="Gill Sans"/>
          <w:iCs/>
        </w:rPr>
        <w:t xml:space="preserve"> that </w:t>
      </w:r>
      <w:r w:rsidR="00733556">
        <w:rPr>
          <w:rFonts w:eastAsia="Gill Sans" w:cs="Gill Sans"/>
          <w:iCs/>
        </w:rPr>
        <w:t xml:space="preserve">are </w:t>
      </w:r>
      <w:r w:rsidR="00733556" w:rsidRPr="00175168">
        <w:rPr>
          <w:rFonts w:eastAsia="Gill Sans" w:cs="Gill Sans"/>
          <w:iCs/>
        </w:rPr>
        <w:t xml:space="preserve">partly driven by resource scarcity and </w:t>
      </w:r>
      <w:r w:rsidR="00733556" w:rsidRPr="00750AEA">
        <w:rPr>
          <w:rFonts w:eastAsia="Gill Sans" w:cs="Gill Sans"/>
          <w:iCs/>
        </w:rPr>
        <w:t>political instabilities</w:t>
      </w:r>
      <w:r w:rsidR="00733556">
        <w:rPr>
          <w:rFonts w:eastAsia="Gill Sans" w:cs="Gill Sans"/>
          <w:iCs/>
        </w:rPr>
        <w:t>, p</w:t>
      </w:r>
      <w:r w:rsidR="00DC69D5" w:rsidRPr="00175168">
        <w:rPr>
          <w:rFonts w:eastAsia="Gill Sans" w:cs="Gill Sans"/>
          <w:iCs/>
        </w:rPr>
        <w:t>eace</w:t>
      </w:r>
      <w:r w:rsidR="007E40B5" w:rsidRPr="00175168">
        <w:rPr>
          <w:rFonts w:eastAsia="Gill Sans" w:cs="Gill Sans"/>
          <w:iCs/>
        </w:rPr>
        <w:t xml:space="preserve"> and security</w:t>
      </w:r>
      <w:r w:rsidR="00DC69D5" w:rsidRPr="00175168">
        <w:rPr>
          <w:rFonts w:eastAsia="Gill Sans" w:cs="Gill Sans"/>
          <w:iCs/>
        </w:rPr>
        <w:t xml:space="preserve"> in the region is fragile</w:t>
      </w:r>
      <w:r w:rsidR="007E40B5" w:rsidRPr="00750AEA">
        <w:rPr>
          <w:rFonts w:eastAsia="Gill Sans" w:cs="Gill Sans"/>
          <w:iCs/>
        </w:rPr>
        <w:t xml:space="preserve">. </w:t>
      </w:r>
      <w:r w:rsidR="00DC69D5" w:rsidRPr="003F68FA">
        <w:rPr>
          <w:rFonts w:eastAsia="Gill Sans" w:cs="Gill Sans"/>
          <w:iCs/>
        </w:rPr>
        <w:t xml:space="preserve"> </w:t>
      </w:r>
      <w:r w:rsidR="00DC69D5" w:rsidRPr="008C4E47">
        <w:rPr>
          <w:rFonts w:eastAsia="Gill Sans" w:cs="Gill Sans"/>
          <w:iCs/>
        </w:rPr>
        <w:t xml:space="preserve">Historically, the region has received little investment from governments, resulting in isolation and weak integration with national and regional economies. However, </w:t>
      </w:r>
      <w:r w:rsidR="00733556">
        <w:rPr>
          <w:rFonts w:eastAsia="Gill Sans" w:cs="Gill Sans"/>
          <w:iCs/>
        </w:rPr>
        <w:t>the situation is evolving</w:t>
      </w:r>
      <w:r w:rsidR="00DC69D5" w:rsidRPr="008C4E47">
        <w:rPr>
          <w:rFonts w:eastAsia="Gill Sans" w:cs="Gill Sans"/>
          <w:iCs/>
        </w:rPr>
        <w:t xml:space="preserve"> as infrastructure investments are increasing connectivity with</w:t>
      </w:r>
      <w:r w:rsidR="00733556">
        <w:rPr>
          <w:rFonts w:eastAsia="Gill Sans" w:cs="Gill Sans"/>
          <w:iCs/>
        </w:rPr>
        <w:t>in</w:t>
      </w:r>
      <w:r w:rsidR="00DC69D5" w:rsidRPr="008C4E47">
        <w:rPr>
          <w:rFonts w:eastAsia="Gill Sans" w:cs="Gill Sans"/>
          <w:iCs/>
        </w:rPr>
        <w:t xml:space="preserve"> the </w:t>
      </w:r>
      <w:r w:rsidR="00733556">
        <w:rPr>
          <w:rFonts w:eastAsia="Gill Sans" w:cs="Gill Sans"/>
          <w:iCs/>
        </w:rPr>
        <w:t>communities in the area and within</w:t>
      </w:r>
      <w:r w:rsidR="00DC69D5" w:rsidRPr="008C4E47">
        <w:rPr>
          <w:rFonts w:eastAsia="Gill Sans" w:cs="Gill Sans"/>
          <w:iCs/>
        </w:rPr>
        <w:t xml:space="preserve"> their respective countries, presenting opportunities for economic diversification through the development of value chains. The proposed programme thus has the objective of enhancing resilience of communities in the </w:t>
      </w:r>
      <w:r w:rsidR="004E4572">
        <w:rPr>
          <w:rFonts w:eastAsia="Gill Sans" w:cs="Gill Sans"/>
          <w:iCs/>
        </w:rPr>
        <w:t>IGAD Cluster 2</w:t>
      </w:r>
      <w:r w:rsidR="0033177F" w:rsidRPr="0033177F">
        <w:rPr>
          <w:rFonts w:eastAsia="Gill Sans" w:cs="Gill Sans"/>
          <w:iCs/>
        </w:rPr>
        <w:t xml:space="preserve"> </w:t>
      </w:r>
      <w:r w:rsidR="0033177F">
        <w:rPr>
          <w:rFonts w:eastAsia="Gill Sans" w:cs="Gill Sans"/>
          <w:iCs/>
        </w:rPr>
        <w:t xml:space="preserve">along the borders of Ethiopia and Kenya from </w:t>
      </w:r>
      <w:r w:rsidR="00DC69D5" w:rsidRPr="008C4E47">
        <w:rPr>
          <w:rFonts w:eastAsia="Gill Sans" w:cs="Gill Sans"/>
          <w:iCs/>
        </w:rPr>
        <w:t xml:space="preserve">drought and drought related pillars. </w:t>
      </w:r>
    </w:p>
    <w:p w14:paraId="52FF77BA" w14:textId="77777777" w:rsidR="00DC69D5" w:rsidRPr="0033177F" w:rsidRDefault="00DC69D5" w:rsidP="00D02AEA">
      <w:pPr>
        <w:rPr>
          <w:rFonts w:eastAsia="Gill Sans" w:cs="Gill Sans"/>
          <w:iCs/>
        </w:rPr>
      </w:pPr>
    </w:p>
    <w:p w14:paraId="7D3E424E" w14:textId="77777777" w:rsidR="00DC69D5" w:rsidRPr="00306530" w:rsidRDefault="00DC69D5" w:rsidP="00DC69D5">
      <w:pPr>
        <w:rPr>
          <w:rFonts w:eastAsia="Gill Sans" w:cs="Gill Sans"/>
          <w:iCs/>
        </w:rPr>
      </w:pPr>
      <w:r w:rsidRPr="00306530">
        <w:rPr>
          <w:rFonts w:eastAsia="Gill Sans" w:cs="Gill Sans"/>
          <w:iCs/>
        </w:rPr>
        <w:t>The four Priority Intervention Areas (PIAs) or projects are:</w:t>
      </w:r>
    </w:p>
    <w:p w14:paraId="58829C13" w14:textId="77777777" w:rsidR="00DC69D5" w:rsidRPr="00306530" w:rsidRDefault="00DC69D5" w:rsidP="00DC69D5">
      <w:pPr>
        <w:rPr>
          <w:rFonts w:eastAsia="Gill Sans" w:cs="Gill Sans"/>
          <w:iCs/>
        </w:rPr>
      </w:pPr>
    </w:p>
    <w:p w14:paraId="25AA7AEB" w14:textId="03DD5EC2" w:rsidR="00DC69D5" w:rsidRPr="00175168" w:rsidRDefault="004E4572" w:rsidP="00240B01">
      <w:pPr>
        <w:ind w:left="2880" w:hanging="2880"/>
        <w:rPr>
          <w:rFonts w:eastAsia="Gill Sans" w:cs="Gill Sans"/>
          <w:iCs/>
        </w:rPr>
      </w:pPr>
      <w:r>
        <w:rPr>
          <w:rFonts w:eastAsia="Gill Sans" w:cs="Gill Sans"/>
          <w:b/>
          <w:bCs/>
          <w:iCs/>
        </w:rPr>
        <w:t>IGAD Cluster 2</w:t>
      </w:r>
      <w:r w:rsidR="00DC69D5" w:rsidRPr="00F25957">
        <w:rPr>
          <w:rFonts w:eastAsia="Gill Sans" w:cs="Gill Sans"/>
          <w:b/>
          <w:bCs/>
          <w:iCs/>
        </w:rPr>
        <w:t xml:space="preserve"> PIA 1</w:t>
      </w:r>
      <w:r w:rsidR="00DC69D5" w:rsidRPr="00F25957">
        <w:rPr>
          <w:rFonts w:eastAsia="Gill Sans" w:cs="Gill Sans"/>
          <w:iCs/>
        </w:rPr>
        <w:t>:</w:t>
      </w:r>
      <w:r w:rsidR="00240B01" w:rsidRPr="00175168">
        <w:rPr>
          <w:rFonts w:eastAsia="Gill Sans" w:cs="Gill Sans"/>
          <w:iCs/>
        </w:rPr>
        <w:tab/>
      </w:r>
      <w:r w:rsidR="00DC69D5" w:rsidRPr="00175168">
        <w:rPr>
          <w:rFonts w:eastAsia="Gill Sans" w:cs="Gill Sans"/>
          <w:iCs/>
        </w:rPr>
        <w:t xml:space="preserve">Sustainable Natural Resources Management Strengthened for Enhanced Drought Resilience in Communities in the </w:t>
      </w:r>
      <w:r>
        <w:rPr>
          <w:rFonts w:eastAsia="Gill Sans" w:cs="Gill Sans"/>
          <w:iCs/>
        </w:rPr>
        <w:t>IGAD Cluster 2</w:t>
      </w:r>
    </w:p>
    <w:p w14:paraId="183A4012" w14:textId="1950C041" w:rsidR="00DC69D5" w:rsidRPr="00175168" w:rsidRDefault="004E4572" w:rsidP="00240B01">
      <w:pPr>
        <w:ind w:left="2880" w:hanging="2880"/>
        <w:rPr>
          <w:rFonts w:eastAsia="Gill Sans" w:cs="Gill Sans"/>
          <w:iCs/>
        </w:rPr>
      </w:pPr>
      <w:r>
        <w:rPr>
          <w:rFonts w:eastAsia="Gill Sans" w:cs="Gill Sans"/>
          <w:b/>
          <w:bCs/>
          <w:iCs/>
        </w:rPr>
        <w:t>IGAD Cluster 2</w:t>
      </w:r>
      <w:r w:rsidR="00DC69D5" w:rsidRPr="00175168">
        <w:rPr>
          <w:rFonts w:eastAsia="Gill Sans" w:cs="Gill Sans"/>
          <w:b/>
          <w:bCs/>
          <w:iCs/>
        </w:rPr>
        <w:t xml:space="preserve"> PIA 2</w:t>
      </w:r>
      <w:r w:rsidR="00DC69D5" w:rsidRPr="00175168">
        <w:rPr>
          <w:rFonts w:eastAsia="Gill Sans" w:cs="Gill Sans"/>
          <w:iCs/>
        </w:rPr>
        <w:t>:</w:t>
      </w:r>
      <w:r w:rsidR="00240B01" w:rsidRPr="00175168">
        <w:rPr>
          <w:rFonts w:eastAsia="Gill Sans" w:cs="Gill Sans"/>
          <w:iCs/>
        </w:rPr>
        <w:tab/>
      </w:r>
      <w:r w:rsidR="00FB4CDE" w:rsidRPr="00175168">
        <w:rPr>
          <w:rFonts w:eastAsia="Gill Sans" w:cs="Gill Sans"/>
          <w:iCs/>
        </w:rPr>
        <w:t xml:space="preserve">Access to and Delivery of Basic Social Services including Water, Sanitation, Hygiene, Health and Education improved for Enhanced Resilience of Households in the </w:t>
      </w:r>
      <w:r>
        <w:rPr>
          <w:rFonts w:eastAsia="Gill Sans" w:cs="Gill Sans"/>
          <w:iCs/>
        </w:rPr>
        <w:t>IGAD Cluster 2</w:t>
      </w:r>
      <w:r w:rsidR="00FB4CDE" w:rsidRPr="00175168">
        <w:rPr>
          <w:rFonts w:eastAsia="Gill Sans" w:cs="Gill Sans"/>
          <w:iCs/>
        </w:rPr>
        <w:t xml:space="preserve"> </w:t>
      </w:r>
    </w:p>
    <w:p w14:paraId="0DB8BCF2" w14:textId="7D00D32F" w:rsidR="00DC69D5" w:rsidRPr="00175168" w:rsidRDefault="004E4572" w:rsidP="00FB4CDE">
      <w:pPr>
        <w:ind w:left="2880" w:hanging="2880"/>
        <w:rPr>
          <w:rFonts w:eastAsia="Gill Sans" w:cs="Gill Sans"/>
          <w:iCs/>
        </w:rPr>
      </w:pPr>
      <w:r>
        <w:rPr>
          <w:rFonts w:eastAsia="Gill Sans" w:cs="Gill Sans"/>
          <w:b/>
          <w:bCs/>
          <w:iCs/>
        </w:rPr>
        <w:t>IGAD Cluster 2</w:t>
      </w:r>
      <w:r w:rsidR="00DC69D5" w:rsidRPr="00175168">
        <w:rPr>
          <w:rFonts w:eastAsia="Gill Sans" w:cs="Gill Sans"/>
          <w:b/>
          <w:bCs/>
          <w:iCs/>
        </w:rPr>
        <w:t xml:space="preserve"> PIA 3:</w:t>
      </w:r>
      <w:r w:rsidR="00240B01" w:rsidRPr="00175168">
        <w:rPr>
          <w:rFonts w:eastAsia="Gill Sans" w:cs="Gill Sans"/>
          <w:iCs/>
        </w:rPr>
        <w:tab/>
      </w:r>
      <w:r w:rsidR="00FB4CDE" w:rsidRPr="00175168">
        <w:rPr>
          <w:rFonts w:eastAsia="Gill Sans" w:cs="Gill Sans"/>
          <w:iCs/>
        </w:rPr>
        <w:t xml:space="preserve">Sustainable Peace and Security interventions undertaken to enhance resilience of Households in the </w:t>
      </w:r>
      <w:r>
        <w:rPr>
          <w:rFonts w:eastAsia="Gill Sans" w:cs="Gill Sans"/>
          <w:iCs/>
        </w:rPr>
        <w:t>IGAD Cluster 2</w:t>
      </w:r>
      <w:r w:rsidR="00FB4CDE" w:rsidRPr="00175168">
        <w:rPr>
          <w:rFonts w:eastAsia="Gill Sans" w:cs="Gill Sans"/>
          <w:iCs/>
        </w:rPr>
        <w:t xml:space="preserve"> Communities</w:t>
      </w:r>
    </w:p>
    <w:p w14:paraId="502D846E" w14:textId="1F4C7D57" w:rsidR="00DC69D5" w:rsidRPr="00175168" w:rsidRDefault="004E4572" w:rsidP="00FB4CDE">
      <w:pPr>
        <w:ind w:left="2880" w:hanging="2880"/>
        <w:rPr>
          <w:rFonts w:eastAsia="Gill Sans" w:cs="Gill Sans"/>
          <w:iCs/>
        </w:rPr>
      </w:pPr>
      <w:r>
        <w:rPr>
          <w:rFonts w:eastAsia="Gill Sans" w:cs="Gill Sans"/>
          <w:b/>
          <w:bCs/>
          <w:iCs/>
        </w:rPr>
        <w:t>IGAD Cluster 2</w:t>
      </w:r>
      <w:r w:rsidR="00DC69D5" w:rsidRPr="00175168">
        <w:rPr>
          <w:rFonts w:eastAsia="Gill Sans" w:cs="Gill Sans"/>
          <w:b/>
          <w:bCs/>
          <w:iCs/>
        </w:rPr>
        <w:t xml:space="preserve"> PIA 4:</w:t>
      </w:r>
      <w:r w:rsidR="00240B01" w:rsidRPr="00175168">
        <w:rPr>
          <w:rFonts w:eastAsia="Gill Sans" w:cs="Gill Sans"/>
          <w:iCs/>
        </w:rPr>
        <w:tab/>
      </w:r>
      <w:r w:rsidR="00FB4CDE" w:rsidRPr="00175168">
        <w:rPr>
          <w:rFonts w:eastAsia="Gill Sans" w:cs="Gill Sans"/>
          <w:iCs/>
        </w:rPr>
        <w:t xml:space="preserve">Improved Livelihoods </w:t>
      </w:r>
      <w:r w:rsidR="004E3630" w:rsidRPr="00175168">
        <w:rPr>
          <w:rFonts w:eastAsia="Gill Sans" w:cs="Gill Sans"/>
          <w:iCs/>
        </w:rPr>
        <w:t xml:space="preserve">and Social Development </w:t>
      </w:r>
      <w:r w:rsidR="00FB4CDE" w:rsidRPr="00175168">
        <w:rPr>
          <w:rFonts w:eastAsia="Gill Sans" w:cs="Gill Sans"/>
          <w:iCs/>
        </w:rPr>
        <w:t xml:space="preserve">supported to Strengthen Resilience in </w:t>
      </w:r>
      <w:r>
        <w:rPr>
          <w:rFonts w:eastAsia="Gill Sans" w:cs="Gill Sans"/>
          <w:iCs/>
        </w:rPr>
        <w:t>IGAD Cluster 2</w:t>
      </w:r>
      <w:r w:rsidR="00FB4CDE" w:rsidRPr="00175168">
        <w:rPr>
          <w:rFonts w:eastAsia="Gill Sans" w:cs="Gill Sans"/>
          <w:iCs/>
        </w:rPr>
        <w:t xml:space="preserve"> Communities</w:t>
      </w:r>
    </w:p>
    <w:p w14:paraId="78E51DD1" w14:textId="77777777" w:rsidR="00D02AEA" w:rsidRPr="00175168" w:rsidRDefault="00D02AEA" w:rsidP="00D02AEA">
      <w:pPr>
        <w:rPr>
          <w:rFonts w:eastAsia="Gill Sans" w:cs="Gill Sans"/>
          <w:iCs/>
        </w:rPr>
      </w:pPr>
    </w:p>
    <w:p w14:paraId="57112A55" w14:textId="6904DF6C" w:rsidR="00DC69D5" w:rsidRPr="00175168" w:rsidRDefault="00733556" w:rsidP="00D02AEA">
      <w:pPr>
        <w:rPr>
          <w:rFonts w:eastAsia="Gill Sans" w:cs="Gill Sans"/>
        </w:rPr>
      </w:pPr>
      <w:r>
        <w:rPr>
          <w:rFonts w:eastAsia="Gill Sans" w:cs="Gill Sans"/>
          <w:iCs/>
        </w:rPr>
        <w:t>IGAD</w:t>
      </w:r>
      <w:r w:rsidRPr="00175168">
        <w:rPr>
          <w:rFonts w:eastAsia="Gill Sans" w:cs="Gill Sans"/>
        </w:rPr>
        <w:t xml:space="preserve"> </w:t>
      </w:r>
      <w:r w:rsidR="00D02AEA" w:rsidRPr="00175168">
        <w:rPr>
          <w:rFonts w:eastAsia="Gill Sans" w:cs="Gill Sans"/>
        </w:rPr>
        <w:t xml:space="preserve">will contribute toward this goal </w:t>
      </w:r>
      <w:r>
        <w:rPr>
          <w:rFonts w:eastAsia="Gill Sans" w:cs="Gill Sans"/>
        </w:rPr>
        <w:t>by</w:t>
      </w:r>
      <w:r w:rsidRPr="00175168">
        <w:rPr>
          <w:rFonts w:eastAsia="Gill Sans" w:cs="Gill Sans"/>
        </w:rPr>
        <w:t xml:space="preserve"> </w:t>
      </w:r>
      <w:r w:rsidR="00D02AEA" w:rsidRPr="00175168">
        <w:rPr>
          <w:rFonts w:eastAsia="Gill Sans" w:cs="Gill Sans"/>
        </w:rPr>
        <w:t xml:space="preserve">facilitating </w:t>
      </w:r>
      <w:r w:rsidR="00DC69D5" w:rsidRPr="00175168">
        <w:rPr>
          <w:rFonts w:eastAsia="Gill Sans" w:cs="Gill Sans"/>
        </w:rPr>
        <w:t xml:space="preserve">the implementation of sustainable natural resource </w:t>
      </w:r>
      <w:r w:rsidR="001C6880">
        <w:rPr>
          <w:rFonts w:eastAsia="Gill Sans" w:cs="Gill Sans"/>
        </w:rPr>
        <w:t xml:space="preserve">and environment </w:t>
      </w:r>
      <w:r w:rsidR="00DC69D5" w:rsidRPr="00175168">
        <w:rPr>
          <w:rFonts w:eastAsia="Gill Sans" w:cs="Gill Sans"/>
        </w:rPr>
        <w:t xml:space="preserve">management to enhance resilience; </w:t>
      </w:r>
      <w:r w:rsidR="003C19F0">
        <w:rPr>
          <w:rFonts w:eastAsia="Gill Sans" w:cs="Gill Sans"/>
        </w:rPr>
        <w:t xml:space="preserve">by </w:t>
      </w:r>
      <w:r w:rsidR="00DC69D5" w:rsidRPr="00175168">
        <w:rPr>
          <w:rFonts w:eastAsia="Gill Sans" w:cs="Gill Sans"/>
        </w:rPr>
        <w:t>support</w:t>
      </w:r>
      <w:r w:rsidR="003C19F0">
        <w:rPr>
          <w:rFonts w:eastAsia="Gill Sans" w:cs="Gill Sans"/>
        </w:rPr>
        <w:t>ing</w:t>
      </w:r>
      <w:r w:rsidR="00DC69D5" w:rsidRPr="00175168">
        <w:rPr>
          <w:rFonts w:eastAsia="Gill Sans" w:cs="Gill Sans"/>
        </w:rPr>
        <w:t xml:space="preserve"> livelihood diversification activities to enhance resilience; </w:t>
      </w:r>
      <w:r w:rsidR="003C19F0">
        <w:rPr>
          <w:rFonts w:eastAsia="Gill Sans" w:cs="Gill Sans"/>
        </w:rPr>
        <w:t xml:space="preserve">by </w:t>
      </w:r>
      <w:r w:rsidR="00DC69D5" w:rsidRPr="00175168">
        <w:rPr>
          <w:rFonts w:eastAsia="Gill Sans" w:cs="Gill Sans"/>
        </w:rPr>
        <w:t>improv</w:t>
      </w:r>
      <w:r w:rsidR="003C19F0">
        <w:rPr>
          <w:rFonts w:eastAsia="Gill Sans" w:cs="Gill Sans"/>
        </w:rPr>
        <w:t>ing</w:t>
      </w:r>
      <w:r w:rsidR="00DC69D5" w:rsidRPr="00175168">
        <w:rPr>
          <w:rFonts w:eastAsia="Gill Sans" w:cs="Gill Sans"/>
        </w:rPr>
        <w:t xml:space="preserve"> access to and delivery of basic social services including water, sanitation, hygiene, health and education;</w:t>
      </w:r>
      <w:r w:rsidR="00993E1C" w:rsidRPr="00175168">
        <w:rPr>
          <w:rFonts w:eastAsia="Gill Sans" w:cs="Gill Sans"/>
        </w:rPr>
        <w:t xml:space="preserve"> and</w:t>
      </w:r>
      <w:r w:rsidR="003C19F0">
        <w:rPr>
          <w:rFonts w:eastAsia="Gill Sans" w:cs="Gill Sans"/>
        </w:rPr>
        <w:t xml:space="preserve"> by</w:t>
      </w:r>
      <w:r w:rsidR="00DC69D5" w:rsidRPr="00175168">
        <w:rPr>
          <w:rFonts w:eastAsia="Gill Sans" w:cs="Gill Sans"/>
        </w:rPr>
        <w:t xml:space="preserve"> support</w:t>
      </w:r>
      <w:r w:rsidR="003C19F0">
        <w:rPr>
          <w:rFonts w:eastAsia="Gill Sans" w:cs="Gill Sans"/>
        </w:rPr>
        <w:t>ing</w:t>
      </w:r>
      <w:r w:rsidR="00DC69D5" w:rsidRPr="00175168">
        <w:rPr>
          <w:rFonts w:eastAsia="Gill Sans" w:cs="Gill Sans"/>
        </w:rPr>
        <w:t xml:space="preserve"> interventions to build peace and security in the </w:t>
      </w:r>
      <w:r w:rsidR="004E4572">
        <w:rPr>
          <w:rFonts w:eastAsia="Gill Sans" w:cs="Gill Sans"/>
        </w:rPr>
        <w:t>IGAD Cluster 2</w:t>
      </w:r>
      <w:r w:rsidR="00DC69D5" w:rsidRPr="00175168">
        <w:rPr>
          <w:rFonts w:eastAsia="Gill Sans" w:cs="Gill Sans"/>
        </w:rPr>
        <w:t xml:space="preserve">. </w:t>
      </w:r>
    </w:p>
    <w:p w14:paraId="7E48FE45" w14:textId="77777777" w:rsidR="00D02AEA" w:rsidRPr="00175168" w:rsidRDefault="00D02AEA" w:rsidP="00D02AEA">
      <w:pPr>
        <w:rPr>
          <w:rFonts w:eastAsia="Gill Sans" w:cs="Gill Sans"/>
        </w:rPr>
      </w:pPr>
    </w:p>
    <w:p w14:paraId="1FB64E47" w14:textId="021E107F" w:rsidR="00D02AEA" w:rsidRPr="00175168" w:rsidRDefault="000B4C78" w:rsidP="00D02AEA">
      <w:pPr>
        <w:rPr>
          <w:rFonts w:asciiTheme="minorHAnsi" w:hAnsiTheme="minorHAnsi" w:cstheme="minorHAnsi"/>
          <w:noProof/>
          <w:sz w:val="20"/>
          <w:szCs w:val="20"/>
        </w:rPr>
        <w:sectPr w:rsidR="00D02AEA" w:rsidRPr="00175168" w:rsidSect="00993E1C">
          <w:headerReference w:type="default" r:id="rId15"/>
          <w:footerReference w:type="even" r:id="rId16"/>
          <w:footerReference w:type="default" r:id="rId17"/>
          <w:footerReference w:type="first" r:id="rId18"/>
          <w:pgSz w:w="12240" w:h="15840"/>
          <w:pgMar w:top="1440" w:right="1440" w:bottom="1440" w:left="1440" w:header="720" w:footer="720" w:gutter="0"/>
          <w:pgNumType w:fmt="lowerRoman" w:start="1"/>
          <w:cols w:space="720"/>
          <w:titlePg/>
          <w:docGrid w:linePitch="360"/>
        </w:sectPr>
      </w:pPr>
      <w:r w:rsidRPr="00175168">
        <w:rPr>
          <w:noProof/>
        </w:rPr>
        <w:br w:type="page"/>
      </w:r>
      <w:bookmarkStart w:id="5" w:name="_Toc34121177"/>
    </w:p>
    <w:p w14:paraId="2FE5AFBE" w14:textId="0CAEBFF4" w:rsidR="0099363D" w:rsidRPr="00175168" w:rsidRDefault="0099363D" w:rsidP="004F1A94">
      <w:pPr>
        <w:pStyle w:val="Heading1"/>
      </w:pPr>
      <w:bookmarkStart w:id="6" w:name="_Toc70873917"/>
      <w:r w:rsidRPr="00175168">
        <w:lastRenderedPageBreak/>
        <w:t xml:space="preserve">SECTION </w:t>
      </w:r>
      <w:r w:rsidR="00614CC1" w:rsidRPr="00175168">
        <w:t>I</w:t>
      </w:r>
      <w:r w:rsidRPr="00175168">
        <w:t>: PROGRAMME CONTEXT</w:t>
      </w:r>
      <w:bookmarkEnd w:id="5"/>
      <w:bookmarkEnd w:id="6"/>
    </w:p>
    <w:p w14:paraId="1993DD79" w14:textId="77777777" w:rsidR="00554E90" w:rsidRPr="00175168" w:rsidRDefault="0099363D" w:rsidP="000B4C78">
      <w:pPr>
        <w:pStyle w:val="Heading2"/>
      </w:pPr>
      <w:bookmarkStart w:id="7" w:name="_Toc34121178"/>
      <w:bookmarkStart w:id="8" w:name="_Toc70873918"/>
      <w:r w:rsidRPr="00175168">
        <w:t>BACKGROUND</w:t>
      </w:r>
      <w:bookmarkEnd w:id="7"/>
      <w:bookmarkEnd w:id="8"/>
      <w:r w:rsidRPr="00175168">
        <w:t xml:space="preserve"> </w:t>
      </w:r>
    </w:p>
    <w:p w14:paraId="0CF70500" w14:textId="77777777" w:rsidR="00B959DD" w:rsidRPr="00175168" w:rsidRDefault="00B959DD" w:rsidP="00EF1823">
      <w:pPr>
        <w:rPr>
          <w:rFonts w:eastAsia="Gill Sans" w:cs="Gill Sans"/>
        </w:rPr>
      </w:pPr>
    </w:p>
    <w:p w14:paraId="79DFA98D" w14:textId="43709281" w:rsidR="00EF1823" w:rsidRPr="00175168" w:rsidRDefault="00EF1823" w:rsidP="00EF1823">
      <w:pPr>
        <w:rPr>
          <w:rFonts w:eastAsia="Gill Sans" w:cs="Gill Sans"/>
        </w:rPr>
      </w:pPr>
      <w:r w:rsidRPr="00175168">
        <w:rPr>
          <w:rFonts w:eastAsia="Gill Sans" w:cs="Gill Sans"/>
        </w:rPr>
        <w:t>The Intergovernmental Authority on Development (IGAD) was established in 1986, in recognition of the fact that the droughts, natural catastrophes and consequent degradation and economic hardship in the 1970s and 1980s required a coordinated, regional response. Since then, IGAD has evolved into a regional economic community comprised of eight</w:t>
      </w:r>
      <w:r w:rsidR="00912273" w:rsidRPr="00175168">
        <w:rPr>
          <w:rFonts w:eastAsia="Gill Sans" w:cs="Gill Sans"/>
        </w:rPr>
        <w:t>-</w:t>
      </w:r>
      <w:r w:rsidRPr="00175168">
        <w:rPr>
          <w:rFonts w:eastAsia="Gill Sans" w:cs="Gill Sans"/>
        </w:rPr>
        <w:t>member states, located in the Horn of Africa (HOA), namely, Djibouti, Eritrea, Ethiopia, Kenya, Somalia, South Sudan, Sudan and Uganda, encompassing an area of 5.2 million km</w:t>
      </w:r>
      <w:r w:rsidRPr="00175168">
        <w:rPr>
          <w:rFonts w:eastAsia="Gill Sans" w:cs="Gill Sans"/>
          <w:vertAlign w:val="superscript"/>
        </w:rPr>
        <w:t>2</w:t>
      </w:r>
      <w:r w:rsidRPr="00175168">
        <w:rPr>
          <w:rFonts w:eastAsia="Gill Sans" w:cs="Gill Sans"/>
        </w:rPr>
        <w:t xml:space="preserve"> and home to a population of more than 240 million people. IGAD’s mission today is to promote regional cooperation and integration to add value to Member States’ efforts in achieving peace, security, and prosperity.</w:t>
      </w:r>
    </w:p>
    <w:p w14:paraId="1478853B" w14:textId="77777777" w:rsidR="00EF1823" w:rsidRPr="00175168" w:rsidRDefault="00EF1823" w:rsidP="00EF1823">
      <w:pPr>
        <w:rPr>
          <w:rFonts w:eastAsia="Gill Sans" w:cs="Gill Sans"/>
        </w:rPr>
      </w:pPr>
    </w:p>
    <w:p w14:paraId="6E9BD769" w14:textId="4F6B5B1A" w:rsidR="00EF1823" w:rsidRDefault="00EF1823" w:rsidP="00EF1823">
      <w:pPr>
        <w:rPr>
          <w:rFonts w:eastAsia="Gill Sans" w:cs="Gill Sans"/>
        </w:rPr>
      </w:pPr>
      <w:r w:rsidRPr="00175168">
        <w:rPr>
          <w:rFonts w:eastAsia="Gill Sans" w:cs="Gill Sans"/>
        </w:rPr>
        <w:t>Drought and other natural disasters are recurr</w:t>
      </w:r>
      <w:r w:rsidR="00733556">
        <w:rPr>
          <w:rFonts w:eastAsia="Gill Sans" w:cs="Gill Sans"/>
        </w:rPr>
        <w:t>ing</w:t>
      </w:r>
      <w:r w:rsidRPr="00175168">
        <w:rPr>
          <w:rFonts w:eastAsia="Gill Sans" w:cs="Gill Sans"/>
        </w:rPr>
        <w:t xml:space="preserve"> challenge</w:t>
      </w:r>
      <w:r w:rsidR="00733556">
        <w:rPr>
          <w:rFonts w:eastAsia="Gill Sans" w:cs="Gill Sans"/>
        </w:rPr>
        <w:t>s</w:t>
      </w:r>
      <w:r w:rsidRPr="00175168">
        <w:rPr>
          <w:rFonts w:eastAsia="Gill Sans" w:cs="Gill Sans"/>
        </w:rPr>
        <w:t xml:space="preserve"> in the HOA, especially affecting the region’s Arid and Semi-Arid Lands (ASALs), which account for 60% of the region and are home to the region’s pastoral and agro-pastoral communities, which make up 30% of the region’s total population (IGAD 2013). The region is also impacted by floods, advancing desertification and land degradation, exacerbated by climate change and increasing population density. These regions are generally marginalized due to decades of low public sector investment, and thus underserved by basic government infrastructure and social services such as schools, health centres, livestock marketing facilities and public goods such as electricity and water (IGAD 2016)</w:t>
      </w:r>
      <w:r w:rsidR="00886FFE" w:rsidRPr="00175168">
        <w:rPr>
          <w:rFonts w:eastAsia="Gill Sans" w:cs="Gill Sans"/>
        </w:rPr>
        <w:t>.</w:t>
      </w:r>
      <w:r w:rsidR="0033177F">
        <w:rPr>
          <w:rFonts w:eastAsia="Gill Sans" w:cs="Gill Sans"/>
        </w:rPr>
        <w:t xml:space="preserve"> </w:t>
      </w:r>
      <w:r w:rsidR="00683A52">
        <w:rPr>
          <w:rFonts w:eastAsia="Gill Sans" w:cs="Gill Sans"/>
        </w:rPr>
        <w:t>In addition</w:t>
      </w:r>
      <w:r w:rsidR="0033177F">
        <w:rPr>
          <w:rFonts w:eastAsia="Gill Sans" w:cs="Gill Sans"/>
        </w:rPr>
        <w:t>, the involvement and engagement of</w:t>
      </w:r>
      <w:r w:rsidR="00683A52">
        <w:rPr>
          <w:rFonts w:eastAsia="Gill Sans" w:cs="Gill Sans"/>
        </w:rPr>
        <w:t xml:space="preserve"> the</w:t>
      </w:r>
      <w:r w:rsidR="0033177F">
        <w:rPr>
          <w:rFonts w:eastAsia="Gill Sans" w:cs="Gill Sans"/>
        </w:rPr>
        <w:t xml:space="preserve"> private sector in these areas </w:t>
      </w:r>
      <w:r w:rsidR="00683A52">
        <w:rPr>
          <w:rFonts w:eastAsia="Gill Sans" w:cs="Gill Sans"/>
        </w:rPr>
        <w:t>are</w:t>
      </w:r>
      <w:r w:rsidR="0033177F">
        <w:rPr>
          <w:rFonts w:eastAsia="Gill Sans" w:cs="Gill Sans"/>
        </w:rPr>
        <w:t xml:space="preserve"> also very limited.</w:t>
      </w:r>
      <w:r w:rsidR="0033177F" w:rsidRPr="00F61C23">
        <w:rPr>
          <w:rFonts w:eastAsia="Gill Sans" w:cs="Gill Sans"/>
        </w:rPr>
        <w:t xml:space="preserve"> </w:t>
      </w:r>
      <w:r w:rsidRPr="0033177F">
        <w:rPr>
          <w:rFonts w:eastAsia="Gill Sans" w:cs="Gill Sans"/>
        </w:rPr>
        <w:t xml:space="preserve">The consequences </w:t>
      </w:r>
      <w:r w:rsidR="00683A52">
        <w:rPr>
          <w:rFonts w:eastAsia="Gill Sans" w:cs="Gill Sans"/>
        </w:rPr>
        <w:t xml:space="preserve">of this </w:t>
      </w:r>
      <w:r w:rsidRPr="0033177F">
        <w:rPr>
          <w:rFonts w:eastAsia="Gill Sans" w:cs="Gill Sans"/>
        </w:rPr>
        <w:t>are diminishing productivity, persistent food insecurity, extreme poverty and chronic vulnerability,</w:t>
      </w:r>
      <w:r w:rsidRPr="00175168">
        <w:rPr>
          <w:rFonts w:eastAsia="Gill Sans" w:cs="Gill Sans"/>
        </w:rPr>
        <w:t xml:space="preserve"> </w:t>
      </w:r>
      <w:r w:rsidR="0033177F">
        <w:rPr>
          <w:rFonts w:eastAsia="Gill Sans" w:cs="Gill Sans"/>
        </w:rPr>
        <w:t xml:space="preserve">recurrent </w:t>
      </w:r>
      <w:r w:rsidR="00E24812">
        <w:rPr>
          <w:rFonts w:eastAsia="Gill Sans" w:cs="Gill Sans"/>
        </w:rPr>
        <w:t>conflict and</w:t>
      </w:r>
      <w:r w:rsidR="0033177F">
        <w:rPr>
          <w:rFonts w:eastAsia="Gill Sans" w:cs="Gill Sans"/>
        </w:rPr>
        <w:t xml:space="preserve"> instability, </w:t>
      </w:r>
      <w:r w:rsidRPr="00175168">
        <w:rPr>
          <w:rFonts w:eastAsia="Gill Sans" w:cs="Gill Sans"/>
        </w:rPr>
        <w:t>threatening the livelihoods of the region’s pastoral and agro-pastoral populations</w:t>
      </w:r>
      <w:r w:rsidR="004B1461">
        <w:rPr>
          <w:rFonts w:eastAsia="Gill Sans" w:cs="Gill Sans"/>
        </w:rPr>
        <w:t xml:space="preserve"> </w:t>
      </w:r>
      <w:r w:rsidR="004B1461" w:rsidRPr="008C4E47">
        <w:rPr>
          <w:rFonts w:eastAsia="Gill Sans" w:cs="Gill Sans"/>
        </w:rPr>
        <w:t>(IG</w:t>
      </w:r>
      <w:r w:rsidR="004B1461">
        <w:rPr>
          <w:rFonts w:eastAsia="Gill Sans" w:cs="Gill Sans"/>
        </w:rPr>
        <w:t>AD</w:t>
      </w:r>
      <w:r w:rsidR="004B1461" w:rsidRPr="0033177F">
        <w:rPr>
          <w:rFonts w:eastAsia="Gill Sans" w:cs="Gill Sans"/>
        </w:rPr>
        <w:t xml:space="preserve"> 2016)</w:t>
      </w:r>
      <w:r w:rsidRPr="00175168">
        <w:rPr>
          <w:rFonts w:eastAsia="Gill Sans" w:cs="Gill Sans"/>
        </w:rPr>
        <w:t>.</w:t>
      </w:r>
    </w:p>
    <w:p w14:paraId="0DF5F01F" w14:textId="77777777" w:rsidR="0033177F" w:rsidRPr="00175168" w:rsidRDefault="0033177F" w:rsidP="00EF1823">
      <w:pPr>
        <w:rPr>
          <w:rFonts w:eastAsia="Gill Sans" w:cs="Gill Sans"/>
        </w:rPr>
      </w:pPr>
    </w:p>
    <w:p w14:paraId="6BA3D313" w14:textId="77777777" w:rsidR="00EF1823" w:rsidRPr="00175168" w:rsidRDefault="00EF1823" w:rsidP="00EF1823">
      <w:pPr>
        <w:rPr>
          <w:rFonts w:eastAsia="Gill Sans" w:cs="Gill Sans"/>
        </w:rPr>
      </w:pPr>
    </w:p>
    <w:p w14:paraId="06E56A87" w14:textId="4734FF17" w:rsidR="00EF1823" w:rsidRPr="0033177F" w:rsidRDefault="002E22F7" w:rsidP="00EF1823">
      <w:pPr>
        <w:rPr>
          <w:rFonts w:eastAsia="Gill Sans" w:cs="Gill Sans"/>
        </w:rPr>
      </w:pPr>
      <w:r>
        <w:rPr>
          <w:rFonts w:eastAsia="Gill Sans" w:cs="Gill Sans"/>
        </w:rPr>
        <w:t xml:space="preserve">From time immemorial, </w:t>
      </w:r>
      <w:r w:rsidR="00EF1823" w:rsidRPr="00175168">
        <w:rPr>
          <w:rFonts w:eastAsia="Gill Sans" w:cs="Gill Sans"/>
        </w:rPr>
        <w:t>pa</w:t>
      </w:r>
      <w:r w:rsidR="00EF1823" w:rsidRPr="005E500D">
        <w:rPr>
          <w:rFonts w:eastAsia="Gill Sans" w:cs="Gill Sans"/>
        </w:rPr>
        <w:t>storalists and agro-pastoralists have traditionally used periodic mobility to access wet and dry season grazing and watering sources for their livestock</w:t>
      </w:r>
      <w:r>
        <w:rPr>
          <w:rFonts w:eastAsia="Gill Sans" w:cs="Gill Sans"/>
        </w:rPr>
        <w:t>. T</w:t>
      </w:r>
      <w:r w:rsidR="00EF1823" w:rsidRPr="005E500D">
        <w:rPr>
          <w:rFonts w:eastAsia="Gill Sans" w:cs="Gill Sans"/>
        </w:rPr>
        <w:t>he establishment of arbitrary national boundaries and national development policies indifferent or h</w:t>
      </w:r>
      <w:r w:rsidR="00EF1823" w:rsidRPr="00750AEA">
        <w:rPr>
          <w:rFonts w:eastAsia="Gill Sans" w:cs="Gill Sans"/>
        </w:rPr>
        <w:t>ostile to pastoral mobility</w:t>
      </w:r>
      <w:r w:rsidR="00683A52">
        <w:rPr>
          <w:rFonts w:eastAsia="Gill Sans" w:cs="Gill Sans"/>
        </w:rPr>
        <w:t>,</w:t>
      </w:r>
      <w:r w:rsidR="00EF1823" w:rsidRPr="00750AEA">
        <w:rPr>
          <w:rFonts w:eastAsia="Gill Sans" w:cs="Gill Sans"/>
        </w:rPr>
        <w:t xml:space="preserve"> as well as </w:t>
      </w:r>
      <w:r w:rsidR="003C19F0">
        <w:rPr>
          <w:rFonts w:eastAsia="Gill Sans" w:cs="Gill Sans"/>
        </w:rPr>
        <w:t>the concerned populations</w:t>
      </w:r>
      <w:r w:rsidR="003C19F0" w:rsidRPr="00750AEA">
        <w:rPr>
          <w:rFonts w:eastAsia="Gill Sans" w:cs="Gill Sans"/>
        </w:rPr>
        <w:t xml:space="preserve"> </w:t>
      </w:r>
      <w:r w:rsidR="00EF1823" w:rsidRPr="00750AEA">
        <w:rPr>
          <w:rFonts w:eastAsia="Gill Sans" w:cs="Gill Sans"/>
        </w:rPr>
        <w:t>lack of representation in national policies and development agendas</w:t>
      </w:r>
      <w:r w:rsidR="00683A52">
        <w:rPr>
          <w:rFonts w:eastAsia="Gill Sans" w:cs="Gill Sans"/>
        </w:rPr>
        <w:t>,</w:t>
      </w:r>
      <w:r w:rsidR="00EF1823" w:rsidRPr="00750AEA">
        <w:rPr>
          <w:rFonts w:eastAsia="Gill Sans" w:cs="Gill Sans"/>
        </w:rPr>
        <w:t xml:space="preserve"> </w:t>
      </w:r>
      <w:r w:rsidR="003C19F0" w:rsidRPr="00750AEA">
        <w:rPr>
          <w:rFonts w:eastAsia="Gill Sans" w:cs="Gill Sans"/>
        </w:rPr>
        <w:t>ha</w:t>
      </w:r>
      <w:r w:rsidR="003C19F0">
        <w:rPr>
          <w:rFonts w:eastAsia="Gill Sans" w:cs="Gill Sans"/>
        </w:rPr>
        <w:t>ve</w:t>
      </w:r>
      <w:r w:rsidR="003C19F0" w:rsidRPr="00750AEA">
        <w:rPr>
          <w:rFonts w:eastAsia="Gill Sans" w:cs="Gill Sans"/>
        </w:rPr>
        <w:t xml:space="preserve"> </w:t>
      </w:r>
      <w:r w:rsidR="00EF1823" w:rsidRPr="00750AEA">
        <w:rPr>
          <w:rFonts w:eastAsia="Gill Sans" w:cs="Gill Sans"/>
        </w:rPr>
        <w:t>hampered their ability to cope with drought and other natural</w:t>
      </w:r>
      <w:r w:rsidR="00EF1823" w:rsidRPr="003F68FA">
        <w:rPr>
          <w:rFonts w:eastAsia="Gill Sans" w:cs="Gill Sans"/>
        </w:rPr>
        <w:t xml:space="preserve"> disasters through their traditional risk management strategies.</w:t>
      </w:r>
      <w:r w:rsidR="00EF1823" w:rsidRPr="00175168">
        <w:rPr>
          <w:rFonts w:eastAsia="Gill Sans" w:cs="Gill Sans"/>
        </w:rPr>
        <w:t xml:space="preserve"> </w:t>
      </w:r>
      <w:r w:rsidR="00EF1823" w:rsidRPr="003C19F0">
        <w:rPr>
          <w:rFonts w:eastAsia="Gill Sans" w:cs="Gill Sans"/>
        </w:rPr>
        <w:t>Other factors affecting the resilience of pastoral and agro-pastoral livelihoods include climate change and variability</w:t>
      </w:r>
      <w:r w:rsidR="003C19F0" w:rsidRPr="000C4F44">
        <w:rPr>
          <w:rFonts w:eastAsia="Gill Sans" w:cs="Gill Sans"/>
        </w:rPr>
        <w:t>;</w:t>
      </w:r>
      <w:r w:rsidR="00EF1823" w:rsidRPr="00681C94">
        <w:rPr>
          <w:rFonts w:eastAsia="Gill Sans" w:cs="Gill Sans"/>
        </w:rPr>
        <w:t xml:space="preserve"> livestock diseases,</w:t>
      </w:r>
      <w:r w:rsidR="003C19F0" w:rsidRPr="000C4F44">
        <w:rPr>
          <w:rFonts w:eastAsia="Gill Sans" w:cs="Gill Sans"/>
        </w:rPr>
        <w:t xml:space="preserve"> tenuous access to natural resources,</w:t>
      </w:r>
      <w:r w:rsidR="00EF1823" w:rsidRPr="003C19F0">
        <w:rPr>
          <w:rFonts w:eastAsia="Gill Sans" w:cs="Gill Sans"/>
        </w:rPr>
        <w:t xml:space="preserve"> violence and recurrent conflicts, erosion of traditional resource management and conflict management structures and lack of political representation, adding pressure to their fragile environment and undermining their ability to survive recurrent cycles of drought (IGAD 2016)</w:t>
      </w:r>
      <w:r w:rsidR="00496699" w:rsidRPr="003C19F0">
        <w:rPr>
          <w:rFonts w:eastAsia="Gill Sans" w:cs="Gill Sans"/>
        </w:rPr>
        <w:t>.</w:t>
      </w:r>
    </w:p>
    <w:p w14:paraId="2A3482CE" w14:textId="77777777" w:rsidR="00EF1823" w:rsidRPr="00306530" w:rsidRDefault="00EF1823" w:rsidP="00EF1823">
      <w:pPr>
        <w:rPr>
          <w:rFonts w:eastAsia="Gill Sans" w:cs="Gill Sans"/>
        </w:rPr>
      </w:pPr>
    </w:p>
    <w:p w14:paraId="3B8AD06F" w14:textId="4841544C" w:rsidR="00EF1823" w:rsidRPr="00175168" w:rsidRDefault="00EF1823" w:rsidP="00EF1823">
      <w:pPr>
        <w:rPr>
          <w:rFonts w:eastAsia="Gill Sans" w:cs="Gill Sans"/>
        </w:rPr>
      </w:pPr>
      <w:r w:rsidRPr="00306530">
        <w:rPr>
          <w:rFonts w:eastAsia="Gill Sans" w:cs="Gill Sans"/>
        </w:rPr>
        <w:t>Recurrent droughts and natural disasters exacerbated by climate change displace a large number of communities</w:t>
      </w:r>
      <w:r w:rsidR="00683A52">
        <w:rPr>
          <w:rFonts w:eastAsia="Gill Sans" w:cs="Gill Sans"/>
        </w:rPr>
        <w:t>.</w:t>
      </w:r>
      <w:r w:rsidR="00416041">
        <w:rPr>
          <w:rFonts w:eastAsia="Gill Sans" w:cs="Gill Sans"/>
        </w:rPr>
        <w:t xml:space="preserve"> </w:t>
      </w:r>
      <w:r w:rsidR="00683A52">
        <w:rPr>
          <w:rFonts w:eastAsia="Gill Sans" w:cs="Gill Sans"/>
        </w:rPr>
        <w:t>The loss of</w:t>
      </w:r>
      <w:r w:rsidR="00683A52" w:rsidRPr="00306530">
        <w:rPr>
          <w:rFonts w:eastAsia="Gill Sans" w:cs="Gill Sans"/>
        </w:rPr>
        <w:t xml:space="preserve"> </w:t>
      </w:r>
      <w:r w:rsidRPr="00306530">
        <w:rPr>
          <w:rFonts w:eastAsia="Gill Sans" w:cs="Gill Sans"/>
        </w:rPr>
        <w:t>their traditional livelihoods</w:t>
      </w:r>
      <w:r w:rsidR="00683A52">
        <w:rPr>
          <w:rFonts w:eastAsia="Gill Sans" w:cs="Gill Sans"/>
        </w:rPr>
        <w:t xml:space="preserve"> creates </w:t>
      </w:r>
      <w:r w:rsidRPr="00306530">
        <w:rPr>
          <w:rFonts w:eastAsia="Gill Sans" w:cs="Gill Sans"/>
        </w:rPr>
        <w:t>populations of displaced persons within the region and result</w:t>
      </w:r>
      <w:r w:rsidR="00683A52">
        <w:rPr>
          <w:rFonts w:eastAsia="Gill Sans" w:cs="Gill Sans"/>
        </w:rPr>
        <w:t>s</w:t>
      </w:r>
      <w:r w:rsidRPr="00306530">
        <w:rPr>
          <w:rFonts w:eastAsia="Gill Sans" w:cs="Gill Sans"/>
        </w:rPr>
        <w:t xml:space="preserve"> in conflicts between communities within and a</w:t>
      </w:r>
      <w:r w:rsidR="0021109C" w:rsidRPr="00551E36">
        <w:rPr>
          <w:rFonts w:eastAsia="Gill Sans" w:cs="Gill Sans"/>
        </w:rPr>
        <w:t>cross-border</w:t>
      </w:r>
      <w:r w:rsidRPr="00551E36">
        <w:rPr>
          <w:rFonts w:eastAsia="Gill Sans" w:cs="Gill Sans"/>
        </w:rPr>
        <w:t>s. Indeed, the drought that hit the Horn of Africa region in 2010-2011 wreaked havoc and devastated the lives and livelihoods of more than 13 million people in the HOA</w:t>
      </w:r>
      <w:r w:rsidRPr="00F25957">
        <w:rPr>
          <w:rFonts w:eastAsia="Gill Sans" w:cs="Gill Sans"/>
        </w:rPr>
        <w:t xml:space="preserve"> and was a significant turning point for drought management in the region</w:t>
      </w:r>
      <w:r w:rsidR="00DC69D5" w:rsidRPr="00175168">
        <w:rPr>
          <w:rFonts w:eastAsia="Gill Sans" w:cs="Gill Sans"/>
        </w:rPr>
        <w:t xml:space="preserve"> </w:t>
      </w:r>
      <w:r w:rsidRPr="00175168">
        <w:rPr>
          <w:rFonts w:eastAsia="Gill Sans" w:cs="Gill Sans"/>
        </w:rPr>
        <w:t>(IGAD 2016)</w:t>
      </w:r>
      <w:r w:rsidR="00DC69D5" w:rsidRPr="00175168">
        <w:rPr>
          <w:rFonts w:eastAsia="Gill Sans" w:cs="Gill Sans"/>
        </w:rPr>
        <w:t xml:space="preserve">. </w:t>
      </w:r>
      <w:r w:rsidRPr="00175168">
        <w:rPr>
          <w:rFonts w:eastAsia="Gill Sans" w:cs="Gill Sans"/>
        </w:rPr>
        <w:t xml:space="preserve">The drought highlighted the ineffectiveness of past response practices, bringing into the fore the need for long term strategies to increase the resilience of communities, and a coordinated approach to addressing the environmental and socio-economic challenges in the ASAL region. </w:t>
      </w:r>
    </w:p>
    <w:p w14:paraId="576B039F" w14:textId="77777777" w:rsidR="00EF1823" w:rsidRPr="00175168" w:rsidRDefault="00EF1823" w:rsidP="00EF1823">
      <w:pPr>
        <w:rPr>
          <w:rFonts w:eastAsia="Gill Sans" w:cs="Gill Sans"/>
        </w:rPr>
      </w:pPr>
      <w:r w:rsidRPr="00175168">
        <w:rPr>
          <w:rFonts w:eastAsia="Gill Sans" w:cs="Gill Sans"/>
        </w:rPr>
        <w:t xml:space="preserve"> </w:t>
      </w:r>
    </w:p>
    <w:p w14:paraId="3F76C7AC" w14:textId="697744FE" w:rsidR="00EF1823" w:rsidRPr="00175168" w:rsidRDefault="00EF1823" w:rsidP="00EF1823">
      <w:pPr>
        <w:rPr>
          <w:rFonts w:eastAsia="Gill Sans" w:cs="Gill Sans"/>
        </w:rPr>
      </w:pPr>
      <w:r w:rsidRPr="00175168">
        <w:rPr>
          <w:rFonts w:eastAsia="Gill Sans" w:cs="Gill Sans"/>
        </w:rPr>
        <w:t xml:space="preserve">Member State governments thus recognise that drought prone communities share the same challenges, and are interconnected through shared natural resources, regional trade and </w:t>
      </w:r>
      <w:r w:rsidRPr="00175168">
        <w:rPr>
          <w:rFonts w:eastAsia="Gill Sans" w:cs="Gill Sans"/>
        </w:rPr>
        <w:lastRenderedPageBreak/>
        <w:t xml:space="preserve">transboundary human and animal movements. Through IGAD, member states are working towards a transboundary, coordinated approach to addressing these challenges in a holistic manner. </w:t>
      </w:r>
      <w:r w:rsidR="001C6880" w:rsidRPr="001C6880">
        <w:rPr>
          <w:rFonts w:eastAsia="Gill Sans" w:cs="Gill Sans"/>
        </w:rPr>
        <w:t xml:space="preserve">It is in this context that this </w:t>
      </w:r>
      <w:r w:rsidR="00C96AD8">
        <w:rPr>
          <w:rFonts w:eastAsia="Gill Sans" w:cs="Gill Sans"/>
        </w:rPr>
        <w:t xml:space="preserve">programme </w:t>
      </w:r>
      <w:r w:rsidR="001C6880" w:rsidRPr="001C6880">
        <w:rPr>
          <w:rFonts w:eastAsia="Gill Sans" w:cs="Gill Sans"/>
        </w:rPr>
        <w:t xml:space="preserve">therefore seeks to enhance the resilience of communities in the </w:t>
      </w:r>
      <w:r w:rsidR="009C7E6D">
        <w:rPr>
          <w:rFonts w:eastAsia="Gill Sans" w:cs="Gill Sans"/>
        </w:rPr>
        <w:t>IGAD 2</w:t>
      </w:r>
      <w:r w:rsidR="001C6880" w:rsidRPr="001C6880">
        <w:rPr>
          <w:rFonts w:eastAsia="Gill Sans" w:cs="Gill Sans"/>
        </w:rPr>
        <w:t xml:space="preserve"> Cluster from drought and related disaster, by proposing a </w:t>
      </w:r>
      <w:r w:rsidR="00681C94" w:rsidRPr="001C6880">
        <w:rPr>
          <w:rFonts w:eastAsia="Gill Sans" w:cs="Gill Sans"/>
        </w:rPr>
        <w:t>harmoni</w:t>
      </w:r>
      <w:r w:rsidR="00681C94">
        <w:rPr>
          <w:rFonts w:eastAsia="Gill Sans" w:cs="Gill Sans"/>
        </w:rPr>
        <w:t>s</w:t>
      </w:r>
      <w:r w:rsidR="00681C94" w:rsidRPr="001C6880">
        <w:rPr>
          <w:rFonts w:eastAsia="Gill Sans" w:cs="Gill Sans"/>
        </w:rPr>
        <w:t xml:space="preserve">ed </w:t>
      </w:r>
      <w:r w:rsidR="001C6880" w:rsidRPr="001C6880">
        <w:rPr>
          <w:rFonts w:eastAsia="Gill Sans" w:cs="Gill Sans"/>
        </w:rPr>
        <w:t>and coordinated cross-border strategy at IGAD cluster Zone 2, located at the shared border of Ethiopia and Kenya.</w:t>
      </w:r>
    </w:p>
    <w:p w14:paraId="7F50A9CB" w14:textId="77777777" w:rsidR="002873BD" w:rsidRPr="00175168" w:rsidRDefault="002873BD" w:rsidP="00EF1823">
      <w:pPr>
        <w:pStyle w:val="TOC3"/>
        <w:ind w:left="0"/>
      </w:pPr>
    </w:p>
    <w:p w14:paraId="548EC914" w14:textId="7679D28A" w:rsidR="0099363D" w:rsidRPr="00175168" w:rsidRDefault="0099363D" w:rsidP="00B84D15">
      <w:pPr>
        <w:rPr>
          <w:b/>
          <w:i/>
          <w:noProof/>
        </w:rPr>
      </w:pPr>
      <w:r w:rsidRPr="00175168">
        <w:rPr>
          <w:b/>
          <w:i/>
          <w:noProof/>
        </w:rPr>
        <w:t>IGAD’s Cross-border Approach to Resilience</w:t>
      </w:r>
    </w:p>
    <w:p w14:paraId="04C4F9AF" w14:textId="4BB88035" w:rsidR="00F10D5B" w:rsidRPr="00175168" w:rsidRDefault="00F10D5B" w:rsidP="00F10D5B">
      <w:pPr>
        <w:rPr>
          <w:rFonts w:eastAsiaTheme="minorEastAsia"/>
        </w:rPr>
      </w:pPr>
    </w:p>
    <w:p w14:paraId="13AB53E4" w14:textId="7B042B07" w:rsidR="00F10D5B" w:rsidRPr="00175168" w:rsidRDefault="00F10D5B" w:rsidP="00F10D5B">
      <w:pPr>
        <w:rPr>
          <w:rFonts w:eastAsia="Gill Sans" w:cs="Gill Sans"/>
        </w:rPr>
      </w:pPr>
      <w:r w:rsidRPr="00175168">
        <w:rPr>
          <w:rFonts w:eastAsia="Gill Sans" w:cs="Gill Sans"/>
        </w:rPr>
        <w:t xml:space="preserve">The IGAD Drought Disaster Resilience and Sustainability Initiative (IDDRSI) was developed by IGAD and the member states as a strategy to end drought emergencies by </w:t>
      </w:r>
      <w:r w:rsidR="001D0E2B">
        <w:rPr>
          <w:rFonts w:eastAsia="Gill Sans" w:cs="Gill Sans"/>
        </w:rPr>
        <w:t xml:space="preserve">implementing </w:t>
      </w:r>
      <w:r w:rsidRPr="00175168">
        <w:rPr>
          <w:rFonts w:eastAsia="Gill Sans" w:cs="Gill Sans"/>
        </w:rPr>
        <w:t xml:space="preserve">drought resilience development programs in the aftermath of the 2010-2011 drought, with a focus on the vulnerable communities in the ASALs. The </w:t>
      </w:r>
      <w:r w:rsidR="00C96AD8">
        <w:rPr>
          <w:rFonts w:eastAsia="Gill Sans" w:cs="Gill Sans"/>
        </w:rPr>
        <w:t xml:space="preserve">programme </w:t>
      </w:r>
      <w:r w:rsidRPr="00175168">
        <w:rPr>
          <w:rFonts w:eastAsia="Gill Sans" w:cs="Gill Sans"/>
        </w:rPr>
        <w:t xml:space="preserve">prioritises cross-border coordination and shared programming between member states, with the overall goal </w:t>
      </w:r>
      <w:r w:rsidR="001D0E2B">
        <w:rPr>
          <w:rFonts w:eastAsia="Gill Sans" w:cs="Gill Sans"/>
        </w:rPr>
        <w:t xml:space="preserve">of </w:t>
      </w:r>
      <w:r w:rsidRPr="00175168">
        <w:rPr>
          <w:rFonts w:eastAsia="Gill Sans" w:cs="Gill Sans"/>
          <w:i/>
        </w:rPr>
        <w:t>Drought disaster resilient communities, institutions and ecosystems in the IGAD region by 202</w:t>
      </w:r>
      <w:r w:rsidR="00ED3EA6">
        <w:rPr>
          <w:rFonts w:eastAsia="Gill Sans" w:cs="Gill Sans"/>
          <w:i/>
        </w:rPr>
        <w:t>5</w:t>
      </w:r>
      <w:r w:rsidRPr="00175168">
        <w:rPr>
          <w:rFonts w:eastAsia="Gill Sans" w:cs="Gill Sans"/>
        </w:rPr>
        <w:t>.  Implementation of the IDDRSI strategy is informed by Country Programming Papers (CPPs), developed by individual IGAD countries that articulate country specific resilience needs and priorities, and a Regional Programming Paper (RPP) that defines cross-border collaboration priorities of two or more countries</w:t>
      </w:r>
      <w:r w:rsidR="002873BD" w:rsidRPr="00175168">
        <w:rPr>
          <w:rFonts w:eastAsia="Gill Sans" w:cs="Gill Sans"/>
        </w:rPr>
        <w:t>.</w:t>
      </w:r>
      <w:r w:rsidRPr="00175168">
        <w:rPr>
          <w:rFonts w:eastAsia="Gill Sans" w:cs="Gill Sans"/>
        </w:rPr>
        <w:t xml:space="preserve"> </w:t>
      </w:r>
    </w:p>
    <w:p w14:paraId="2EBE16D7" w14:textId="3A8EDF62" w:rsidR="00F10D5B" w:rsidRPr="00175168" w:rsidRDefault="00993E1C" w:rsidP="00F10D5B">
      <w:pPr>
        <w:rPr>
          <w:rFonts w:eastAsia="Gill Sans" w:cs="Gill Sans"/>
        </w:rPr>
      </w:pPr>
      <w:r w:rsidRPr="00DD6301">
        <w:rPr>
          <w:rFonts w:eastAsia="Gill Sans" w:cs="Gill Sans"/>
          <w:noProof/>
          <w:lang w:eastAsia="en-GB"/>
        </w:rPr>
        <mc:AlternateContent>
          <mc:Choice Requires="wpg">
            <w:drawing>
              <wp:anchor distT="0" distB="0" distL="114300" distR="114300" simplePos="0" relativeHeight="251651072" behindDoc="0" locked="0" layoutInCell="1" allowOverlap="1" wp14:anchorId="46F01D4E" wp14:editId="39074E8B">
                <wp:simplePos x="0" y="0"/>
                <wp:positionH relativeFrom="column">
                  <wp:posOffset>193040</wp:posOffset>
                </wp:positionH>
                <wp:positionV relativeFrom="paragraph">
                  <wp:posOffset>261620</wp:posOffset>
                </wp:positionV>
                <wp:extent cx="4396740" cy="3357245"/>
                <wp:effectExtent l="0" t="0" r="3810" b="0"/>
                <wp:wrapTopAndBottom/>
                <wp:docPr id="49" name="Group 49"/>
                <wp:cNvGraphicFramePr/>
                <a:graphic xmlns:a="http://schemas.openxmlformats.org/drawingml/2006/main">
                  <a:graphicData uri="http://schemas.microsoft.com/office/word/2010/wordprocessingGroup">
                    <wpg:wgp>
                      <wpg:cNvGrpSpPr/>
                      <wpg:grpSpPr>
                        <a:xfrm>
                          <a:off x="0" y="0"/>
                          <a:ext cx="4396740" cy="3357245"/>
                          <a:chOff x="0" y="0"/>
                          <a:chExt cx="4396740" cy="3357245"/>
                        </a:xfrm>
                      </wpg:grpSpPr>
                      <pic:pic xmlns:pic="http://schemas.openxmlformats.org/drawingml/2006/picture">
                        <pic:nvPicPr>
                          <pic:cNvPr id="98" name="image2.jpeg" descr="C:\Users\Tesfaye.DESKTOP-GJ0038P\Pictures\Bedru Doc\20190515_Clustermap_A4.jpg"/>
                          <pic:cNvPicPr>
                            <a:picLocks noChangeAspect="1"/>
                          </pic:cNvPicPr>
                        </pic:nvPicPr>
                        <pic:blipFill>
                          <a:blip r:embed="rId19" cstate="print"/>
                          <a:stretch>
                            <a:fillRect/>
                          </a:stretch>
                        </pic:blipFill>
                        <pic:spPr>
                          <a:xfrm>
                            <a:off x="0" y="0"/>
                            <a:ext cx="4396740" cy="2973070"/>
                          </a:xfrm>
                          <a:prstGeom prst="rect">
                            <a:avLst/>
                          </a:prstGeom>
                        </pic:spPr>
                      </pic:pic>
                      <wps:wsp>
                        <wps:cNvPr id="1" name="Text Box 1"/>
                        <wps:cNvSpPr txBox="1"/>
                        <wps:spPr>
                          <a:xfrm>
                            <a:off x="0" y="3098800"/>
                            <a:ext cx="4396740" cy="258445"/>
                          </a:xfrm>
                          <a:prstGeom prst="rect">
                            <a:avLst/>
                          </a:prstGeom>
                          <a:solidFill>
                            <a:prstClr val="white"/>
                          </a:solidFill>
                          <a:ln>
                            <a:noFill/>
                          </a:ln>
                          <a:effectLst/>
                        </wps:spPr>
                        <wps:txbx>
                          <w:txbxContent>
                            <w:p w14:paraId="04BB8679" w14:textId="13248ED2" w:rsidR="00DA332F" w:rsidRPr="00AB5350" w:rsidRDefault="00DA332F" w:rsidP="00F10D5B">
                              <w:pPr>
                                <w:pStyle w:val="Caption"/>
                                <w:rPr>
                                  <w:noProof/>
                                  <w:sz w:val="20"/>
                                </w:rPr>
                              </w:pPr>
                              <w:bookmarkStart w:id="9" w:name="_Ref40826213"/>
                              <w:bookmarkStart w:id="10" w:name="_Toc41181928"/>
                              <w:bookmarkStart w:id="11" w:name="_Toc45571063"/>
                              <w:bookmarkStart w:id="12" w:name="_Toc6496092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9"/>
                              <w:r>
                                <w:t xml:space="preserve">: </w:t>
                              </w:r>
                              <w:r w:rsidRPr="00CE6146">
                                <w:t xml:space="preserve">IGAD </w:t>
                              </w:r>
                              <w:r>
                                <w:t>Cross-border</w:t>
                              </w:r>
                              <w:r w:rsidRPr="00CE6146">
                                <w:t xml:space="preserve"> </w:t>
                              </w:r>
                              <w:r>
                                <w:t>Cluster</w:t>
                              </w:r>
                              <w:r w:rsidRPr="00CE6146">
                                <w:t>s and Migration Hotspots</w:t>
                              </w:r>
                              <w:bookmarkEnd w:id="10"/>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F01D4E" id="Group 49" o:spid="_x0000_s1027" style="position:absolute;left:0;text-align:left;margin-left:15.2pt;margin-top:20.6pt;width:346.2pt;height:264.35pt;z-index:251651072" coordsize="43967,33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&#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8" type="#_x0000_t75" style="position:absolute;width:43967;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">
                  <v:imagedata r:id="rId20" o:title="20190515_Clustermap_A4"/>
                  <v:path arrowok="t"/>
                </v:shape>
                <v:shape id="Text Box 1" o:spid="_x0000_s1029" type="#_x0000_t202" style="position:absolute;top:30988;width:4396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4BB8679" w14:textId="13248ED2" w:rsidR="00DA332F" w:rsidRPr="00AB5350" w:rsidRDefault="00DA332F" w:rsidP="00F10D5B">
                        <w:pPr>
                          <w:pStyle w:val="Caption"/>
                          <w:rPr>
                            <w:noProof/>
                            <w:sz w:val="20"/>
                          </w:rPr>
                        </w:pPr>
                        <w:bookmarkStart w:id="13" w:name="_Ref40826213"/>
                        <w:bookmarkStart w:id="14" w:name="_Toc41181928"/>
                        <w:bookmarkStart w:id="15" w:name="_Toc45571063"/>
                        <w:bookmarkStart w:id="16" w:name="_Toc6496092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3"/>
                        <w:r>
                          <w:t xml:space="preserve">: </w:t>
                        </w:r>
                        <w:r w:rsidRPr="00CE6146">
                          <w:t xml:space="preserve">IGAD </w:t>
                        </w:r>
                        <w:r>
                          <w:t>Cross-border</w:t>
                        </w:r>
                        <w:r w:rsidRPr="00CE6146">
                          <w:t xml:space="preserve"> </w:t>
                        </w:r>
                        <w:r>
                          <w:t>Cluster</w:t>
                        </w:r>
                        <w:r w:rsidRPr="00CE6146">
                          <w:t>s and Migration Hotspots</w:t>
                        </w:r>
                        <w:bookmarkEnd w:id="14"/>
                        <w:bookmarkEnd w:id="15"/>
                        <w:bookmarkEnd w:id="16"/>
                      </w:p>
                    </w:txbxContent>
                  </v:textbox>
                </v:shape>
                <w10:wrap type="topAndBottom"/>
              </v:group>
            </w:pict>
          </mc:Fallback>
        </mc:AlternateContent>
      </w:r>
      <w:r w:rsidR="00F10D5B" w:rsidRPr="00175168">
        <w:rPr>
          <w:rFonts w:eastAsia="Gill Sans" w:cs="Gill Sans"/>
        </w:rPr>
        <w:t xml:space="preserve">  </w:t>
      </w:r>
    </w:p>
    <w:p w14:paraId="4D7EF4BF" w14:textId="71895D19" w:rsidR="00F10D5B" w:rsidRPr="00551E36" w:rsidRDefault="00F10D5B" w:rsidP="00F10D5B">
      <w:pPr>
        <w:rPr>
          <w:rFonts w:eastAsia="Gill Sans" w:cs="Gill Sans"/>
        </w:rPr>
      </w:pPr>
      <w:r w:rsidRPr="00750AEA">
        <w:rPr>
          <w:rFonts w:eastAsia="Gill Sans" w:cs="Gill Sans"/>
        </w:rPr>
        <w:t>Consistent with the objectives of the African Union Convention on Cross-border Cooperation (The Niamey Convention), IGAD promotes inter-state cooperation to facilitate</w:t>
      </w:r>
      <w:r w:rsidRPr="003F68FA">
        <w:rPr>
          <w:rFonts w:eastAsia="Gill Sans" w:cs="Gill Sans"/>
        </w:rPr>
        <w:t xml:space="preserve"> cross-border development, and in that context, has taken concrete measures in mainstreaming a </w:t>
      </w:r>
      <w:r w:rsidR="00FB4CDE" w:rsidRPr="0033177F">
        <w:rPr>
          <w:rFonts w:eastAsia="Gill Sans" w:cs="Gill Sans"/>
        </w:rPr>
        <w:t>Cluster</w:t>
      </w:r>
      <w:r w:rsidRPr="0033177F">
        <w:rPr>
          <w:rFonts w:eastAsia="Gill Sans" w:cs="Gill Sans"/>
        </w:rPr>
        <w:t xml:space="preserve"> Approach to strengthen resilience in the region. </w:t>
      </w:r>
      <w:r w:rsidR="0016005C">
        <w:rPr>
          <w:rFonts w:eastAsia="Gill Sans" w:cs="Gill Sans"/>
        </w:rPr>
        <w:t>At present, e</w:t>
      </w:r>
      <w:r w:rsidRPr="0033177F">
        <w:rPr>
          <w:rFonts w:eastAsia="Gill Sans" w:cs="Gill Sans"/>
        </w:rPr>
        <w:t xml:space="preserve">ight </w:t>
      </w:r>
      <w:r w:rsidR="00FB4CDE" w:rsidRPr="0033177F">
        <w:rPr>
          <w:rFonts w:eastAsia="Gill Sans" w:cs="Gill Sans"/>
        </w:rPr>
        <w:t>Cluster</w:t>
      </w:r>
      <w:r w:rsidRPr="0033177F">
        <w:rPr>
          <w:rFonts w:eastAsia="Gill Sans" w:cs="Gill Sans"/>
        </w:rPr>
        <w:t>s (</w:t>
      </w:r>
      <w:r w:rsidRPr="00175168">
        <w:rPr>
          <w:rFonts w:eastAsia="Gill Sans" w:cs="Arial"/>
        </w:rPr>
        <w:fldChar w:fldCharType="begin"/>
      </w:r>
      <w:r w:rsidRPr="00175168">
        <w:rPr>
          <w:rFonts w:eastAsia="Gill Sans" w:cs="Arial"/>
        </w:rPr>
        <w:instrText xml:space="preserve"> REF _Ref40826213 \h  \* MERGEFORMAT </w:instrText>
      </w:r>
      <w:r w:rsidRPr="00175168">
        <w:rPr>
          <w:rFonts w:eastAsia="Gill Sans" w:cs="Arial"/>
        </w:rPr>
      </w:r>
      <w:r w:rsidRPr="00175168">
        <w:rPr>
          <w:rFonts w:eastAsia="Gill Sans" w:cs="Arial"/>
        </w:rPr>
        <w:fldChar w:fldCharType="separate"/>
      </w:r>
      <w:r w:rsidRPr="00175168">
        <w:rPr>
          <w:rFonts w:cs="Arial"/>
        </w:rPr>
        <w:t xml:space="preserve">Figure </w:t>
      </w:r>
      <w:r w:rsidRPr="00175168">
        <w:rPr>
          <w:rFonts w:cs="Arial"/>
          <w:noProof/>
        </w:rPr>
        <w:t>1</w:t>
      </w:r>
      <w:r w:rsidRPr="00175168">
        <w:rPr>
          <w:rFonts w:eastAsia="Gill Sans" w:cs="Arial"/>
        </w:rPr>
        <w:fldChar w:fldCharType="end"/>
      </w:r>
      <w:r w:rsidRPr="00175168">
        <w:rPr>
          <w:rFonts w:eastAsia="Gill Sans" w:cs="Gill Sans"/>
        </w:rPr>
        <w:t>) have been designated to facilitate the planning and implementation of resilience projects that seek to address the socio-economic and agro-ecological needs of cross-border communities. In addition, IGAD facilitated the organization of a ministerial meeting that launched the</w:t>
      </w:r>
      <w:r w:rsidRPr="00750AEA">
        <w:rPr>
          <w:rFonts w:eastAsia="Gill Sans" w:cs="Gill Sans"/>
        </w:rPr>
        <w:t xml:space="preserve"> </w:t>
      </w:r>
      <w:r w:rsidR="00240B01" w:rsidRPr="003F68FA">
        <w:rPr>
          <w:rFonts w:eastAsia="Gill Sans" w:cs="Gill Sans"/>
        </w:rPr>
        <w:t>Cross-Border</w:t>
      </w:r>
      <w:r w:rsidRPr="0033177F">
        <w:rPr>
          <w:rFonts w:eastAsia="Gill Sans" w:cs="Gill Sans"/>
        </w:rPr>
        <w:t xml:space="preserve"> Development Facilitation Unit (CBDFU) and the first </w:t>
      </w:r>
      <w:r w:rsidR="0021109C" w:rsidRPr="0033177F">
        <w:rPr>
          <w:rFonts w:eastAsia="Gill Sans" w:cs="Gill Sans"/>
        </w:rPr>
        <w:t>Cross-border</w:t>
      </w:r>
      <w:r w:rsidRPr="0033177F">
        <w:rPr>
          <w:rFonts w:eastAsia="Gill Sans" w:cs="Gill Sans"/>
        </w:rPr>
        <w:t xml:space="preserve"> Dialogue that involved communities within the </w:t>
      </w:r>
      <w:r w:rsidR="00FB4CDE" w:rsidRPr="00306530">
        <w:rPr>
          <w:rFonts w:eastAsia="Gill Sans" w:cs="Gill Sans"/>
        </w:rPr>
        <w:t>Cluster</w:t>
      </w:r>
      <w:r w:rsidRPr="00306530">
        <w:rPr>
          <w:rFonts w:eastAsia="Gill Sans" w:cs="Gill Sans"/>
        </w:rPr>
        <w:t xml:space="preserve">s. This </w:t>
      </w:r>
      <w:r w:rsidR="00C96AD8">
        <w:rPr>
          <w:rFonts w:eastAsia="Gill Sans" w:cs="Gill Sans"/>
        </w:rPr>
        <w:t xml:space="preserve">programme </w:t>
      </w:r>
      <w:r w:rsidRPr="00306530">
        <w:rPr>
          <w:rFonts w:eastAsia="Gill Sans" w:cs="Gill Sans"/>
        </w:rPr>
        <w:t xml:space="preserve">document is on the </w:t>
      </w:r>
      <w:r w:rsidR="004E4572">
        <w:rPr>
          <w:rFonts w:eastAsia="Gill Sans" w:cs="Gill Sans"/>
        </w:rPr>
        <w:t>IGAD Cluster 2</w:t>
      </w:r>
      <w:r w:rsidRPr="00306530">
        <w:rPr>
          <w:rFonts w:eastAsia="Gill Sans" w:cs="Gill Sans"/>
        </w:rPr>
        <w:t xml:space="preserve"> (</w:t>
      </w:r>
      <w:r w:rsidR="00FB4CDE" w:rsidRPr="00551E36">
        <w:rPr>
          <w:rFonts w:eastAsia="Gill Sans" w:cs="Gill Sans"/>
        </w:rPr>
        <w:t>Cluster</w:t>
      </w:r>
      <w:r w:rsidRPr="00551E36">
        <w:rPr>
          <w:rFonts w:eastAsia="Gill Sans" w:cs="Gill Sans"/>
        </w:rPr>
        <w:t xml:space="preserve"> 2), located on the shared border of Ethiopia and Kenya.</w:t>
      </w:r>
    </w:p>
    <w:p w14:paraId="1A801789" w14:textId="28C5FA1C" w:rsidR="00F10D5B" w:rsidRPr="00F25957" w:rsidRDefault="00F10D5B" w:rsidP="00F10D5B"/>
    <w:p w14:paraId="3F139592" w14:textId="3DC57900" w:rsidR="00F10D5B" w:rsidRPr="00175168" w:rsidRDefault="00F10D5B" w:rsidP="00F10D5B">
      <w:pPr>
        <w:rPr>
          <w:rFonts w:eastAsia="Gill Sans" w:cs="Gill Sans"/>
        </w:rPr>
      </w:pPr>
      <w:r w:rsidRPr="00175168">
        <w:rPr>
          <w:rFonts w:eastAsia="Gill Sans" w:cs="Gill Sans"/>
        </w:rPr>
        <w:t xml:space="preserve">The development of the </w:t>
      </w:r>
      <w:r w:rsidR="004E4572">
        <w:rPr>
          <w:rFonts w:eastAsia="Gill Sans" w:cs="Gill Sans"/>
        </w:rPr>
        <w:t>IGAD Cluster 2</w:t>
      </w:r>
      <w:r w:rsidRPr="00175168">
        <w:rPr>
          <w:rFonts w:eastAsia="Gill Sans" w:cs="Gill Sans"/>
        </w:rPr>
        <w:t xml:space="preserve"> </w:t>
      </w:r>
      <w:r w:rsidR="00C96AD8">
        <w:rPr>
          <w:rFonts w:eastAsia="Gill Sans" w:cs="Gill Sans"/>
        </w:rPr>
        <w:t xml:space="preserve">programme </w:t>
      </w:r>
      <w:r w:rsidRPr="00175168">
        <w:rPr>
          <w:rFonts w:eastAsia="Gill Sans" w:cs="Gill Sans"/>
        </w:rPr>
        <w:t>was undertaken under the umbrella of the IGAD project titled “</w:t>
      </w:r>
      <w:r w:rsidRPr="00175168">
        <w:rPr>
          <w:rFonts w:eastAsia="Gill Sans" w:cs="Gill Sans"/>
          <w:i/>
        </w:rPr>
        <w:t>Strengthening the ability of IGAD to promote resilience in the Horn of Africa</w:t>
      </w:r>
      <w:r w:rsidRPr="00175168">
        <w:rPr>
          <w:rFonts w:eastAsia="Gill Sans" w:cs="Gill Sans"/>
        </w:rPr>
        <w:t xml:space="preserve">”, which aims to strengthen IGAD in the coordination and implementation of IDDRSI. The project is funded by </w:t>
      </w:r>
      <w:r w:rsidR="006C2272">
        <w:rPr>
          <w:rFonts w:eastAsia="Gill Sans" w:cs="Gill Sans"/>
        </w:rPr>
        <w:t xml:space="preserve">the </w:t>
      </w:r>
      <w:r w:rsidRPr="00175168">
        <w:rPr>
          <w:rFonts w:eastAsia="Gill Sans" w:cs="Gill Sans"/>
        </w:rPr>
        <w:t>EU through its Emergency and Trust Fund and</w:t>
      </w:r>
      <w:r w:rsidR="006C2272">
        <w:rPr>
          <w:rFonts w:eastAsia="Gill Sans" w:cs="Gill Sans"/>
        </w:rPr>
        <w:t xml:space="preserve"> the</w:t>
      </w:r>
      <w:r w:rsidRPr="00175168">
        <w:rPr>
          <w:rFonts w:eastAsia="Gill Sans" w:cs="Gill Sans"/>
        </w:rPr>
        <w:t xml:space="preserve"> technical assistance to the project is provided </w:t>
      </w:r>
      <w:r w:rsidR="00912273" w:rsidRPr="00175168">
        <w:rPr>
          <w:rFonts w:eastAsia="Gill Sans" w:cs="Gill Sans"/>
        </w:rPr>
        <w:t>by the GIZ “Strengthening the Capacity of IGAD towards Drought Resilience in the Horn of Africa (SCIDA” Project</w:t>
      </w:r>
      <w:r w:rsidRPr="00175168">
        <w:rPr>
          <w:rFonts w:eastAsia="Gill Sans" w:cs="Gill Sans"/>
        </w:rPr>
        <w:t xml:space="preserve">. </w:t>
      </w:r>
    </w:p>
    <w:p w14:paraId="6D5DE1B8" w14:textId="77777777" w:rsidR="00F10D5B" w:rsidRPr="00175168" w:rsidRDefault="00F10D5B" w:rsidP="00F10D5B">
      <w:pPr>
        <w:rPr>
          <w:rFonts w:eastAsia="Gill Sans" w:cs="Gill Sans"/>
        </w:rPr>
      </w:pPr>
    </w:p>
    <w:p w14:paraId="45A94E53" w14:textId="500B6D58" w:rsidR="00F10D5B" w:rsidRPr="00175168" w:rsidRDefault="0016005C" w:rsidP="00F10D5B">
      <w:pPr>
        <w:rPr>
          <w:rFonts w:eastAsia="Gill Sans" w:cs="Gill Sans"/>
        </w:rPr>
      </w:pPr>
      <w:r>
        <w:t>Under the project, IGAD seeks to enhance the resilience of cross-border communities in the designated Regional Clusters, by c</w:t>
      </w:r>
      <w:r w:rsidRPr="00645722">
        <w:t xml:space="preserve">oordination of planning, development and implementation </w:t>
      </w:r>
      <w:r>
        <w:t xml:space="preserve">of resilience projects that would address socio-economic and agro-ecological needs of cross-border communities, as well as by promoting cross-border cooperation and development among Member States. </w:t>
      </w:r>
      <w:r w:rsidR="00F10D5B" w:rsidRPr="00175168">
        <w:rPr>
          <w:rFonts w:eastAsia="Gill Sans" w:cs="Gill Sans"/>
        </w:rPr>
        <w:t xml:space="preserve">The </w:t>
      </w:r>
      <w:r w:rsidR="004E4572">
        <w:rPr>
          <w:rFonts w:eastAsia="Gill Sans" w:cs="Gill Sans"/>
        </w:rPr>
        <w:t>IGAD Cluster 2</w:t>
      </w:r>
      <w:r w:rsidR="00F10D5B" w:rsidRPr="00175168">
        <w:rPr>
          <w:rFonts w:eastAsia="Gill Sans" w:cs="Gill Sans"/>
        </w:rPr>
        <w:t xml:space="preserve"> resilience </w:t>
      </w:r>
      <w:r w:rsidR="00C96AD8">
        <w:rPr>
          <w:rFonts w:eastAsia="Gill Sans" w:cs="Gill Sans"/>
        </w:rPr>
        <w:t xml:space="preserve">programme </w:t>
      </w:r>
      <w:r w:rsidR="00F10D5B" w:rsidRPr="00175168">
        <w:rPr>
          <w:rFonts w:eastAsia="Gill Sans" w:cs="Gill Sans"/>
        </w:rPr>
        <w:t xml:space="preserve">is the third to be developed, after the Karamoja </w:t>
      </w:r>
      <w:r w:rsidR="00FB4CDE" w:rsidRPr="00175168">
        <w:rPr>
          <w:rFonts w:eastAsia="Gill Sans" w:cs="Gill Sans"/>
        </w:rPr>
        <w:t>Cluster</w:t>
      </w:r>
      <w:r w:rsidR="00F10D5B" w:rsidRPr="00175168">
        <w:rPr>
          <w:rFonts w:eastAsia="Gill Sans" w:cs="Gill Sans"/>
        </w:rPr>
        <w:t xml:space="preserve"> </w:t>
      </w:r>
      <w:r w:rsidR="00C96AD8">
        <w:rPr>
          <w:rFonts w:eastAsia="Gill Sans" w:cs="Gill Sans"/>
        </w:rPr>
        <w:t xml:space="preserve">programme </w:t>
      </w:r>
      <w:r w:rsidR="00F10D5B" w:rsidRPr="00175168">
        <w:rPr>
          <w:rFonts w:eastAsia="Gill Sans" w:cs="Gill Sans"/>
        </w:rPr>
        <w:t xml:space="preserve">that covers the shared border of Ethiopia, Kenya, South Sudan and Uganda; and the Dikhil </w:t>
      </w:r>
      <w:r w:rsidR="00FB4CDE" w:rsidRPr="00175168">
        <w:rPr>
          <w:rFonts w:eastAsia="Gill Sans" w:cs="Gill Sans"/>
        </w:rPr>
        <w:t>Cluster</w:t>
      </w:r>
      <w:r w:rsidR="00F10D5B" w:rsidRPr="00175168">
        <w:rPr>
          <w:rFonts w:eastAsia="Gill Sans" w:cs="Gill Sans"/>
        </w:rPr>
        <w:t xml:space="preserve"> which covers the borderlands of Ethiopia, Djibouti and Somalia.</w:t>
      </w:r>
    </w:p>
    <w:p w14:paraId="0B2E9102" w14:textId="77777777" w:rsidR="00F10D5B" w:rsidRPr="00175168" w:rsidRDefault="00F10D5B" w:rsidP="00F10D5B">
      <w:pPr>
        <w:rPr>
          <w:rFonts w:eastAsiaTheme="minorEastAsia"/>
        </w:rPr>
      </w:pPr>
    </w:p>
    <w:p w14:paraId="147DBED0" w14:textId="616EA32E" w:rsidR="007B748F" w:rsidRPr="00175168" w:rsidRDefault="007B748F" w:rsidP="007B748F">
      <w:pPr>
        <w:rPr>
          <w:rFonts w:eastAsia="Gill Sans" w:cs="Gill Sans"/>
        </w:rPr>
      </w:pPr>
      <w:r w:rsidRPr="00175168">
        <w:rPr>
          <w:rFonts w:eastAsia="Gill Sans" w:cs="Gill Sans"/>
        </w:rPr>
        <w:t>The proposed program, titled “</w:t>
      </w:r>
      <w:r w:rsidR="00393A49" w:rsidRPr="00393A49">
        <w:rPr>
          <w:rFonts w:eastAsia="Gill Sans" w:cs="Gill Sans"/>
          <w:i/>
        </w:rPr>
        <w:t>Enhancing Resilience to Drought and Related Disasters for Communities in the IGAD Cluster 2</w:t>
      </w:r>
      <w:r w:rsidRPr="00175168">
        <w:rPr>
          <w:rFonts w:eastAsia="Gill Sans" w:cs="Gill Sans"/>
        </w:rPr>
        <w:t xml:space="preserve">” is a pilot </w:t>
      </w:r>
      <w:r w:rsidR="00C96AD8">
        <w:rPr>
          <w:rFonts w:eastAsia="Gill Sans" w:cs="Gill Sans"/>
        </w:rPr>
        <w:t xml:space="preserve">programme </w:t>
      </w:r>
      <w:r w:rsidRPr="00175168">
        <w:rPr>
          <w:rFonts w:eastAsia="Gill Sans" w:cs="Gill Sans"/>
        </w:rPr>
        <w:t xml:space="preserve">that uses Cross-Border Dialogues to identify the shared </w:t>
      </w:r>
      <w:r w:rsidR="0016005C">
        <w:rPr>
          <w:rFonts w:eastAsia="Gill Sans" w:cs="Gill Sans"/>
        </w:rPr>
        <w:t xml:space="preserve">challenges and </w:t>
      </w:r>
      <w:r w:rsidRPr="00175168">
        <w:rPr>
          <w:rFonts w:eastAsia="Gill Sans" w:cs="Gill Sans"/>
        </w:rPr>
        <w:t xml:space="preserve">priorities of communities in the </w:t>
      </w:r>
      <w:r w:rsidR="004E4572">
        <w:rPr>
          <w:rFonts w:eastAsia="Gill Sans" w:cs="Gill Sans"/>
        </w:rPr>
        <w:t>IGAD Cluster 2</w:t>
      </w:r>
      <w:r w:rsidRPr="00175168">
        <w:rPr>
          <w:rFonts w:eastAsia="Gill Sans" w:cs="Gill Sans"/>
        </w:rPr>
        <w:t xml:space="preserve">. Through a bottom-up approach to planning, stakeholders coalesced around four priority action pillars in order to enhance resilience to droughts and other shocks in the </w:t>
      </w:r>
      <w:r w:rsidR="00FB4CDE" w:rsidRPr="00175168">
        <w:rPr>
          <w:rFonts w:eastAsia="Gill Sans" w:cs="Gill Sans"/>
        </w:rPr>
        <w:t>Cluster</w:t>
      </w:r>
      <w:r w:rsidRPr="00175168">
        <w:rPr>
          <w:rFonts w:eastAsia="Gill Sans" w:cs="Gill Sans"/>
        </w:rPr>
        <w:t xml:space="preserve">. The four </w:t>
      </w:r>
      <w:r w:rsidR="002873BD" w:rsidRPr="00175168">
        <w:rPr>
          <w:rFonts w:eastAsia="Gill Sans" w:cs="Gill Sans"/>
        </w:rPr>
        <w:t xml:space="preserve">Priority Intervention Areas (PIAs) or </w:t>
      </w:r>
      <w:r w:rsidRPr="00175168">
        <w:rPr>
          <w:rFonts w:eastAsia="Gill Sans" w:cs="Gill Sans"/>
        </w:rPr>
        <w:t>projects are:</w:t>
      </w:r>
    </w:p>
    <w:p w14:paraId="370DF72C" w14:textId="77777777" w:rsidR="007B748F" w:rsidRPr="00175168" w:rsidRDefault="007B748F" w:rsidP="007B748F">
      <w:pPr>
        <w:rPr>
          <w:rFonts w:eastAsia="Gill Sans" w:cs="Gill Sans"/>
        </w:rPr>
      </w:pPr>
    </w:p>
    <w:p w14:paraId="12DBED67" w14:textId="5A160F69" w:rsidR="00FB4CDE" w:rsidRPr="00175168" w:rsidRDefault="004E4572" w:rsidP="00FB4CDE">
      <w:pPr>
        <w:ind w:left="2880" w:hanging="2880"/>
        <w:rPr>
          <w:rFonts w:eastAsia="Gill Sans" w:cs="Gill Sans"/>
          <w:iCs/>
        </w:rPr>
      </w:pPr>
      <w:r>
        <w:rPr>
          <w:rFonts w:eastAsia="Gill Sans" w:cs="Gill Sans"/>
          <w:b/>
          <w:bCs/>
          <w:iCs/>
        </w:rPr>
        <w:t>IGAD Cluster 2</w:t>
      </w:r>
      <w:r w:rsidR="00FB4CDE" w:rsidRPr="00175168">
        <w:rPr>
          <w:rFonts w:eastAsia="Gill Sans" w:cs="Gill Sans"/>
          <w:b/>
          <w:bCs/>
          <w:iCs/>
        </w:rPr>
        <w:t xml:space="preserve"> PIA 1</w:t>
      </w:r>
      <w:r w:rsidR="00FB4CDE" w:rsidRPr="00175168">
        <w:rPr>
          <w:rFonts w:eastAsia="Gill Sans" w:cs="Gill Sans"/>
          <w:iCs/>
        </w:rPr>
        <w:t>:</w:t>
      </w:r>
      <w:r w:rsidR="00FB4CDE" w:rsidRPr="00175168">
        <w:rPr>
          <w:rFonts w:eastAsia="Gill Sans" w:cs="Gill Sans"/>
          <w:iCs/>
        </w:rPr>
        <w:tab/>
        <w:t xml:space="preserve">Sustainable Natural Resources Management Strengthened for Enhanced Drought Resilience in Communities in the </w:t>
      </w:r>
      <w:r>
        <w:rPr>
          <w:rFonts w:eastAsia="Gill Sans" w:cs="Gill Sans"/>
          <w:iCs/>
        </w:rPr>
        <w:t>IGAD Cluster 2</w:t>
      </w:r>
    </w:p>
    <w:p w14:paraId="1A2F390D" w14:textId="6B712F78" w:rsidR="00FB4CDE" w:rsidRPr="00175168" w:rsidRDefault="004E4572" w:rsidP="00FB4CDE">
      <w:pPr>
        <w:ind w:left="2880" w:hanging="2880"/>
        <w:rPr>
          <w:rFonts w:eastAsia="Gill Sans" w:cs="Gill Sans"/>
          <w:iCs/>
        </w:rPr>
      </w:pPr>
      <w:r>
        <w:rPr>
          <w:rFonts w:eastAsia="Gill Sans" w:cs="Gill Sans"/>
          <w:b/>
          <w:bCs/>
          <w:iCs/>
        </w:rPr>
        <w:t>IGAD Cluster 2</w:t>
      </w:r>
      <w:r w:rsidR="00FB4CDE" w:rsidRPr="00175168">
        <w:rPr>
          <w:rFonts w:eastAsia="Gill Sans" w:cs="Gill Sans"/>
          <w:b/>
          <w:bCs/>
          <w:iCs/>
        </w:rPr>
        <w:t xml:space="preserve"> PIA 2</w:t>
      </w:r>
      <w:r w:rsidR="00FB4CDE" w:rsidRPr="00175168">
        <w:rPr>
          <w:rFonts w:eastAsia="Gill Sans" w:cs="Gill Sans"/>
          <w:iCs/>
        </w:rPr>
        <w:t>:</w:t>
      </w:r>
      <w:r w:rsidR="00FB4CDE" w:rsidRPr="00175168">
        <w:rPr>
          <w:rFonts w:eastAsia="Gill Sans" w:cs="Gill Sans"/>
          <w:iCs/>
        </w:rPr>
        <w:tab/>
        <w:t xml:space="preserve">Access to and Delivery of Basic Social Services including Water, Sanitation, Hygiene, Health and Education improved for Enhanced Resilience of Households in the </w:t>
      </w:r>
      <w:r>
        <w:rPr>
          <w:rFonts w:eastAsia="Gill Sans" w:cs="Gill Sans"/>
          <w:iCs/>
        </w:rPr>
        <w:t>IGAD Cluster 2</w:t>
      </w:r>
      <w:r w:rsidR="00FB4CDE" w:rsidRPr="00175168">
        <w:rPr>
          <w:rFonts w:eastAsia="Gill Sans" w:cs="Gill Sans"/>
          <w:iCs/>
        </w:rPr>
        <w:t xml:space="preserve"> </w:t>
      </w:r>
    </w:p>
    <w:p w14:paraId="20AC56C8" w14:textId="0D406FE5" w:rsidR="00FB4CDE" w:rsidRPr="00175168" w:rsidRDefault="004E4572" w:rsidP="00FB4CDE">
      <w:pPr>
        <w:ind w:left="2880" w:hanging="2880"/>
        <w:rPr>
          <w:rFonts w:eastAsia="Gill Sans" w:cs="Gill Sans"/>
          <w:iCs/>
        </w:rPr>
      </w:pPr>
      <w:r>
        <w:rPr>
          <w:rFonts w:eastAsia="Gill Sans" w:cs="Gill Sans"/>
          <w:b/>
          <w:bCs/>
          <w:iCs/>
        </w:rPr>
        <w:t>IGAD Cluster 2</w:t>
      </w:r>
      <w:r w:rsidR="00FB4CDE" w:rsidRPr="00175168">
        <w:rPr>
          <w:rFonts w:eastAsia="Gill Sans" w:cs="Gill Sans"/>
          <w:b/>
          <w:bCs/>
          <w:iCs/>
        </w:rPr>
        <w:t xml:space="preserve"> PIA 3:</w:t>
      </w:r>
      <w:r w:rsidR="00FB4CDE" w:rsidRPr="00175168">
        <w:rPr>
          <w:rFonts w:eastAsia="Gill Sans" w:cs="Gill Sans"/>
          <w:iCs/>
        </w:rPr>
        <w:tab/>
        <w:t xml:space="preserve">Sustainable Peace and Security interventions undertaken to enhance resilience of Households in the </w:t>
      </w:r>
      <w:r>
        <w:rPr>
          <w:rFonts w:eastAsia="Gill Sans" w:cs="Gill Sans"/>
          <w:iCs/>
        </w:rPr>
        <w:t>IGAD Cluster 2</w:t>
      </w:r>
      <w:r w:rsidR="00FB4CDE" w:rsidRPr="00175168">
        <w:rPr>
          <w:rFonts w:eastAsia="Gill Sans" w:cs="Gill Sans"/>
          <w:iCs/>
        </w:rPr>
        <w:t xml:space="preserve"> Communities</w:t>
      </w:r>
    </w:p>
    <w:p w14:paraId="0E89ECD5" w14:textId="269FBF8E" w:rsidR="00FB4CDE" w:rsidRPr="00175168" w:rsidRDefault="004E4572" w:rsidP="00FB4CDE">
      <w:pPr>
        <w:ind w:left="2880" w:hanging="2880"/>
        <w:rPr>
          <w:rFonts w:eastAsia="Gill Sans" w:cs="Gill Sans"/>
          <w:iCs/>
        </w:rPr>
      </w:pPr>
      <w:r>
        <w:rPr>
          <w:rFonts w:eastAsia="Gill Sans" w:cs="Gill Sans"/>
          <w:b/>
          <w:bCs/>
          <w:iCs/>
        </w:rPr>
        <w:t>IGAD Cluster 2</w:t>
      </w:r>
      <w:r w:rsidR="00FB4CDE" w:rsidRPr="00175168">
        <w:rPr>
          <w:rFonts w:eastAsia="Gill Sans" w:cs="Gill Sans"/>
          <w:b/>
          <w:bCs/>
          <w:iCs/>
        </w:rPr>
        <w:t xml:space="preserve"> PIA 4:</w:t>
      </w:r>
      <w:r w:rsidR="00FB4CDE" w:rsidRPr="00175168">
        <w:rPr>
          <w:rFonts w:eastAsia="Gill Sans" w:cs="Gill Sans"/>
          <w:iCs/>
        </w:rPr>
        <w:tab/>
        <w:t>Livelihood</w:t>
      </w:r>
      <w:r w:rsidR="0016005C">
        <w:rPr>
          <w:rFonts w:eastAsia="Gill Sans" w:cs="Gill Sans"/>
          <w:iCs/>
        </w:rPr>
        <w:t xml:space="preserve"> improvement</w:t>
      </w:r>
      <w:r w:rsidR="00FB4CDE" w:rsidRPr="00175168">
        <w:rPr>
          <w:rFonts w:eastAsia="Gill Sans" w:cs="Gill Sans"/>
          <w:iCs/>
        </w:rPr>
        <w:t xml:space="preserve"> supported to Strengthen Resilience in </w:t>
      </w:r>
      <w:r>
        <w:rPr>
          <w:rFonts w:eastAsia="Gill Sans" w:cs="Gill Sans"/>
          <w:iCs/>
        </w:rPr>
        <w:t>IGAD Cluster 2</w:t>
      </w:r>
      <w:r w:rsidR="00FB4CDE" w:rsidRPr="00175168">
        <w:rPr>
          <w:rFonts w:eastAsia="Gill Sans" w:cs="Gill Sans"/>
          <w:iCs/>
        </w:rPr>
        <w:t xml:space="preserve"> Communities</w:t>
      </w:r>
    </w:p>
    <w:p w14:paraId="30E3969F" w14:textId="77777777" w:rsidR="007B748F" w:rsidRPr="00175168" w:rsidRDefault="007B748F" w:rsidP="007B748F">
      <w:pPr>
        <w:rPr>
          <w:rFonts w:eastAsia="Gill Sans" w:cs="Gill Sans"/>
        </w:rPr>
      </w:pPr>
      <w:r w:rsidRPr="00175168">
        <w:rPr>
          <w:rFonts w:eastAsia="Gill Sans" w:cs="Gill Sans"/>
        </w:rPr>
        <w:t xml:space="preserve">   </w:t>
      </w:r>
    </w:p>
    <w:p w14:paraId="26162B9A" w14:textId="77777777" w:rsidR="007B748F" w:rsidRPr="00175168" w:rsidRDefault="007B748F" w:rsidP="007B748F">
      <w:pPr>
        <w:rPr>
          <w:rFonts w:eastAsia="Gill Sans" w:cs="Gill Sans"/>
        </w:rPr>
      </w:pPr>
    </w:p>
    <w:p w14:paraId="3B93849E" w14:textId="3324387B" w:rsidR="007B748F" w:rsidRPr="00175168" w:rsidRDefault="007B748F" w:rsidP="007B748F">
      <w:pPr>
        <w:rPr>
          <w:rFonts w:eastAsia="Gill Sans" w:cs="Gill Sans"/>
        </w:rPr>
      </w:pPr>
      <w:r w:rsidRPr="00175168">
        <w:rPr>
          <w:rFonts w:eastAsia="Gill Sans" w:cs="Gill Sans"/>
        </w:rPr>
        <w:t xml:space="preserve">The </w:t>
      </w:r>
      <w:r w:rsidR="00C96AD8">
        <w:rPr>
          <w:rFonts w:eastAsia="Gill Sans" w:cs="Gill Sans"/>
        </w:rPr>
        <w:t xml:space="preserve">programme </w:t>
      </w:r>
      <w:r w:rsidRPr="00175168">
        <w:rPr>
          <w:rFonts w:eastAsia="Gill Sans" w:cs="Gill Sans"/>
        </w:rPr>
        <w:t xml:space="preserve">addresses EU Trust Fund objective 2 on strengthening resilience of communities, in particular </w:t>
      </w:r>
      <w:r w:rsidR="006C2272">
        <w:rPr>
          <w:rFonts w:eastAsia="Gill Sans" w:cs="Gill Sans"/>
        </w:rPr>
        <w:t xml:space="preserve">that of </w:t>
      </w:r>
      <w:r w:rsidRPr="00175168">
        <w:rPr>
          <w:rFonts w:eastAsia="Gill Sans" w:cs="Gill Sans"/>
        </w:rPr>
        <w:t>the most vulnerable, and objective 4, on improving governance and conflict prevention, and reducing forced displacement and irregular migration. The program</w:t>
      </w:r>
      <w:r w:rsidR="006C2272">
        <w:rPr>
          <w:rFonts w:eastAsia="Gill Sans" w:cs="Gill Sans"/>
        </w:rPr>
        <w:t>’s</w:t>
      </w:r>
      <w:r w:rsidRPr="00175168">
        <w:rPr>
          <w:rFonts w:eastAsia="Gill Sans" w:cs="Gill Sans"/>
        </w:rPr>
        <w:t xml:space="preserve"> overall impact also contributes the eight Priority Intervention Areas (PIA</w:t>
      </w:r>
      <w:r w:rsidR="002873BD" w:rsidRPr="00175168">
        <w:rPr>
          <w:rFonts w:eastAsia="Gill Sans" w:cs="Gill Sans"/>
        </w:rPr>
        <w:t>s</w:t>
      </w:r>
      <w:r w:rsidRPr="00175168">
        <w:rPr>
          <w:rFonts w:eastAsia="Gill Sans" w:cs="Gill Sans"/>
        </w:rPr>
        <w:t>) of</w:t>
      </w:r>
      <w:r w:rsidR="002873BD" w:rsidRPr="00175168">
        <w:rPr>
          <w:rFonts w:eastAsia="Gill Sans" w:cs="Gill Sans"/>
        </w:rPr>
        <w:t xml:space="preserve"> IDDRSI</w:t>
      </w:r>
      <w:r w:rsidRPr="00175168">
        <w:rPr>
          <w:rFonts w:eastAsia="Gill Sans" w:cs="Gill Sans"/>
        </w:rPr>
        <w:t xml:space="preserve">: </w:t>
      </w:r>
    </w:p>
    <w:p w14:paraId="25537ACA" w14:textId="77777777" w:rsidR="007B748F" w:rsidRPr="00175168" w:rsidRDefault="007B748F" w:rsidP="007B748F">
      <w:pPr>
        <w:rPr>
          <w:rFonts w:eastAsia="Gill Sans" w:cs="Gill Sans"/>
        </w:rPr>
      </w:pPr>
      <w:r w:rsidRPr="00175168">
        <w:rPr>
          <w:rFonts w:eastAsia="Gill Sans" w:cs="Gill Sans"/>
        </w:rPr>
        <w:t xml:space="preserve"> </w:t>
      </w:r>
    </w:p>
    <w:p w14:paraId="0E9A659C" w14:textId="47FF305A"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1:</w:t>
      </w:r>
      <w:r w:rsidR="00240B01" w:rsidRPr="00175168">
        <w:rPr>
          <w:rFonts w:eastAsia="Gill Sans" w:cs="Gill Sans"/>
        </w:rPr>
        <w:tab/>
      </w:r>
      <w:r w:rsidR="00240B01" w:rsidRPr="00175168">
        <w:rPr>
          <w:rFonts w:eastAsia="Gill Sans" w:cs="Gill Sans"/>
        </w:rPr>
        <w:tab/>
      </w:r>
      <w:r w:rsidR="007B748F" w:rsidRPr="00175168">
        <w:rPr>
          <w:rFonts w:eastAsia="Gill Sans" w:cs="Gill Sans"/>
        </w:rPr>
        <w:t>Natural Resources and Environmental Management</w:t>
      </w:r>
    </w:p>
    <w:p w14:paraId="5438DD6C" w14:textId="7A5656EC"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2:</w:t>
      </w:r>
      <w:r w:rsidR="00240B01" w:rsidRPr="00175168">
        <w:rPr>
          <w:rFonts w:eastAsia="Gill Sans" w:cs="Gill Sans"/>
        </w:rPr>
        <w:tab/>
      </w:r>
      <w:r w:rsidR="00240B01" w:rsidRPr="00175168">
        <w:rPr>
          <w:rFonts w:eastAsia="Gill Sans" w:cs="Gill Sans"/>
        </w:rPr>
        <w:tab/>
      </w:r>
      <w:r w:rsidR="007B748F" w:rsidRPr="00175168">
        <w:rPr>
          <w:rFonts w:eastAsia="Gill Sans" w:cs="Gill Sans"/>
        </w:rPr>
        <w:t>Market Access, Trade and Financial Services</w:t>
      </w:r>
    </w:p>
    <w:p w14:paraId="24936A94" w14:textId="57F7DBF9"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 xml:space="preserve">PIA 3: </w:t>
      </w:r>
      <w:r w:rsidR="00240B01" w:rsidRPr="00175168">
        <w:rPr>
          <w:rFonts w:eastAsia="Gill Sans" w:cs="Gill Sans"/>
        </w:rPr>
        <w:tab/>
      </w:r>
      <w:r w:rsidR="007B748F" w:rsidRPr="00175168">
        <w:rPr>
          <w:rFonts w:eastAsia="Gill Sans" w:cs="Gill Sans"/>
        </w:rPr>
        <w:t>Enhanced Production and Livelihood Diversification</w:t>
      </w:r>
    </w:p>
    <w:p w14:paraId="466C6A49" w14:textId="0E89FFDA"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4:</w:t>
      </w:r>
      <w:r w:rsidR="00240B01" w:rsidRPr="00175168">
        <w:rPr>
          <w:rFonts w:eastAsia="Gill Sans" w:cs="Gill Sans"/>
        </w:rPr>
        <w:tab/>
      </w:r>
      <w:r w:rsidR="00240B01" w:rsidRPr="00175168">
        <w:rPr>
          <w:rFonts w:eastAsia="Gill Sans" w:cs="Gill Sans"/>
        </w:rPr>
        <w:tab/>
      </w:r>
      <w:r w:rsidR="007B748F" w:rsidRPr="00175168">
        <w:rPr>
          <w:rFonts w:eastAsia="Gill Sans" w:cs="Gill Sans"/>
        </w:rPr>
        <w:t>Disaster Risk Management</w:t>
      </w:r>
    </w:p>
    <w:p w14:paraId="4836470A" w14:textId="2DA366E4"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5:</w:t>
      </w:r>
      <w:r w:rsidR="00240B01" w:rsidRPr="00175168">
        <w:rPr>
          <w:rFonts w:eastAsia="Gill Sans" w:cs="Gill Sans"/>
        </w:rPr>
        <w:tab/>
      </w:r>
      <w:r w:rsidR="00240B01" w:rsidRPr="00175168">
        <w:rPr>
          <w:rFonts w:eastAsia="Gill Sans" w:cs="Gill Sans"/>
        </w:rPr>
        <w:tab/>
      </w:r>
      <w:r w:rsidR="007B748F" w:rsidRPr="00175168">
        <w:rPr>
          <w:rFonts w:eastAsia="Gill Sans" w:cs="Gill Sans"/>
        </w:rPr>
        <w:t>Research, Knowledge Management and Technology Transfer</w:t>
      </w:r>
    </w:p>
    <w:p w14:paraId="65502046" w14:textId="4B441CFF"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6:</w:t>
      </w:r>
      <w:r w:rsidR="00240B01" w:rsidRPr="00175168">
        <w:rPr>
          <w:rFonts w:eastAsia="Gill Sans" w:cs="Gill Sans"/>
        </w:rPr>
        <w:tab/>
      </w:r>
      <w:r w:rsidR="00240B01" w:rsidRPr="00175168">
        <w:rPr>
          <w:rFonts w:eastAsia="Gill Sans" w:cs="Gill Sans"/>
        </w:rPr>
        <w:tab/>
      </w:r>
      <w:r w:rsidR="007B748F" w:rsidRPr="00175168">
        <w:rPr>
          <w:rFonts w:eastAsia="Gill Sans" w:cs="Gill Sans"/>
        </w:rPr>
        <w:t>Peace Building, Conflict Prevention and Resolution</w:t>
      </w:r>
    </w:p>
    <w:p w14:paraId="4DF30EDF" w14:textId="15CE1971" w:rsidR="007B748F"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7:</w:t>
      </w:r>
      <w:r w:rsidR="00240B01" w:rsidRPr="00175168">
        <w:rPr>
          <w:rFonts w:eastAsia="Gill Sans" w:cs="Gill Sans"/>
        </w:rPr>
        <w:tab/>
      </w:r>
      <w:r w:rsidR="00240B01" w:rsidRPr="00175168">
        <w:rPr>
          <w:rFonts w:eastAsia="Gill Sans" w:cs="Gill Sans"/>
        </w:rPr>
        <w:tab/>
      </w:r>
      <w:r w:rsidR="007B748F" w:rsidRPr="00175168">
        <w:rPr>
          <w:rFonts w:eastAsia="Gill Sans" w:cs="Gill Sans"/>
        </w:rPr>
        <w:t xml:space="preserve">Coordination, Institutional Strengthening and Partnerships </w:t>
      </w:r>
    </w:p>
    <w:p w14:paraId="27E7C725" w14:textId="60859DA7" w:rsidR="00EF1823" w:rsidRPr="00175168" w:rsidRDefault="002873BD" w:rsidP="007B748F">
      <w:pPr>
        <w:rPr>
          <w:rFonts w:eastAsia="Gill Sans" w:cs="Gill Sans"/>
        </w:rPr>
      </w:pPr>
      <w:r w:rsidRPr="00175168">
        <w:rPr>
          <w:rFonts w:eastAsia="Gill Sans" w:cs="Gill Sans"/>
        </w:rPr>
        <w:t xml:space="preserve">IDDRSI </w:t>
      </w:r>
      <w:r w:rsidR="007B748F" w:rsidRPr="00175168">
        <w:rPr>
          <w:rFonts w:eastAsia="Gill Sans" w:cs="Gill Sans"/>
        </w:rPr>
        <w:t>PIA 8:</w:t>
      </w:r>
      <w:r w:rsidR="00240B01" w:rsidRPr="00175168">
        <w:rPr>
          <w:rFonts w:eastAsia="Gill Sans" w:cs="Gill Sans"/>
        </w:rPr>
        <w:tab/>
      </w:r>
      <w:r w:rsidR="00240B01" w:rsidRPr="00175168">
        <w:rPr>
          <w:rFonts w:eastAsia="Gill Sans" w:cs="Gill Sans"/>
        </w:rPr>
        <w:tab/>
      </w:r>
      <w:r w:rsidR="007B748F" w:rsidRPr="00175168">
        <w:rPr>
          <w:rFonts w:eastAsia="Gill Sans" w:cs="Gill Sans"/>
        </w:rPr>
        <w:t>Human Capital, Gender, and Social Development</w:t>
      </w:r>
    </w:p>
    <w:p w14:paraId="45DFA7D2" w14:textId="4B044F61" w:rsidR="0099363D" w:rsidRPr="00175168" w:rsidRDefault="00602B91" w:rsidP="00602B91">
      <w:pPr>
        <w:pStyle w:val="Heading2"/>
        <w:rPr>
          <w:noProof/>
        </w:rPr>
      </w:pPr>
      <w:bookmarkStart w:id="17" w:name="_Toc70873919"/>
      <w:r w:rsidRPr="00175168">
        <w:rPr>
          <w:noProof/>
        </w:rPr>
        <w:t xml:space="preserve">THE </w:t>
      </w:r>
      <w:r w:rsidR="004E4572">
        <w:rPr>
          <w:noProof/>
        </w:rPr>
        <w:t>IGAD CLUSTER 2</w:t>
      </w:r>
      <w:bookmarkEnd w:id="17"/>
    </w:p>
    <w:p w14:paraId="3035FDE1" w14:textId="77777777" w:rsidR="002873BD" w:rsidRPr="00175168" w:rsidRDefault="002873BD" w:rsidP="002873BD">
      <w:pPr>
        <w:rPr>
          <w:color w:val="000000" w:themeColor="text1"/>
          <w:szCs w:val="22"/>
        </w:rPr>
      </w:pPr>
    </w:p>
    <w:p w14:paraId="43776F7F" w14:textId="72760A4D" w:rsidR="00EF1823" w:rsidRPr="003F68FA" w:rsidRDefault="00EF1823" w:rsidP="00EF1823">
      <w:pPr>
        <w:rPr>
          <w:rFonts w:cs="Arial"/>
          <w:color w:val="000000" w:themeColor="text1"/>
          <w:szCs w:val="22"/>
        </w:rPr>
      </w:pPr>
      <w:r w:rsidRPr="00175168">
        <w:rPr>
          <w:color w:val="000000" w:themeColor="text1"/>
          <w:szCs w:val="22"/>
        </w:rPr>
        <w:lastRenderedPageBreak/>
        <w:t xml:space="preserve">The </w:t>
      </w:r>
      <w:r w:rsidR="004E4572">
        <w:rPr>
          <w:color w:val="000000" w:themeColor="text1"/>
          <w:szCs w:val="22"/>
        </w:rPr>
        <w:t>IGAD Cluster 2</w:t>
      </w:r>
      <w:r w:rsidR="00F25957">
        <w:rPr>
          <w:color w:val="000000" w:themeColor="text1"/>
          <w:szCs w:val="22"/>
        </w:rPr>
        <w:t>, which is IGAD Cluster 2,</w:t>
      </w:r>
      <w:r w:rsidRPr="00F25957">
        <w:rPr>
          <w:color w:val="000000" w:themeColor="text1"/>
          <w:szCs w:val="22"/>
        </w:rPr>
        <w:t xml:space="preserve"> covers Marsabit County in Kenya and Borana </w:t>
      </w:r>
      <w:r w:rsidR="004E2651">
        <w:rPr>
          <w:color w:val="000000" w:themeColor="text1"/>
          <w:szCs w:val="22"/>
        </w:rPr>
        <w:t xml:space="preserve">Zone of </w:t>
      </w:r>
      <w:r w:rsidRPr="00175168">
        <w:rPr>
          <w:color w:val="000000" w:themeColor="text1"/>
          <w:szCs w:val="22"/>
        </w:rPr>
        <w:t>Ethiopia’s Oromia Regional State, Southern Ethiopia. Marsabit, one of the 47 counties in Kenya, covers a total land area of about 66,923.10 km</w:t>
      </w:r>
      <w:r w:rsidRPr="00175168">
        <w:rPr>
          <w:color w:val="000000" w:themeColor="text1"/>
          <w:szCs w:val="22"/>
          <w:vertAlign w:val="superscript"/>
        </w:rPr>
        <w:t>2</w:t>
      </w:r>
      <w:r w:rsidRPr="00175168">
        <w:rPr>
          <w:color w:val="000000" w:themeColor="text1"/>
          <w:szCs w:val="22"/>
        </w:rPr>
        <w:t xml:space="preserve">, and is located in Northern Kenya, while Borana, one of 18 administrative zones in Oromia Regional </w:t>
      </w:r>
      <w:r w:rsidRPr="00750AEA">
        <w:rPr>
          <w:color w:val="000000" w:themeColor="text1"/>
          <w:szCs w:val="22"/>
        </w:rPr>
        <w:t>State, covers a total land area of about 63,939 km</w:t>
      </w:r>
      <w:r w:rsidRPr="003F68FA">
        <w:rPr>
          <w:color w:val="000000" w:themeColor="text1"/>
          <w:szCs w:val="22"/>
          <w:vertAlign w:val="superscript"/>
        </w:rPr>
        <w:t>2</w:t>
      </w:r>
      <w:r w:rsidRPr="0033177F">
        <w:rPr>
          <w:color w:val="000000" w:themeColor="text1"/>
          <w:szCs w:val="22"/>
        </w:rPr>
        <w:t>, comprising 13 districts. The 2019 population of Marsabit is estimated at 447,150 persons while that of Bor</w:t>
      </w:r>
      <w:r w:rsidR="009C7E6D">
        <w:rPr>
          <w:color w:val="000000" w:themeColor="text1"/>
          <w:szCs w:val="22"/>
        </w:rPr>
        <w:t>a</w:t>
      </w:r>
      <w:r w:rsidRPr="0033177F">
        <w:rPr>
          <w:color w:val="000000" w:themeColor="text1"/>
          <w:szCs w:val="22"/>
        </w:rPr>
        <w:t xml:space="preserve">na Zone </w:t>
      </w:r>
      <w:r w:rsidRPr="00175168">
        <w:rPr>
          <w:color w:val="000000" w:themeColor="text1"/>
          <w:szCs w:val="22"/>
        </w:rPr>
        <w:t>is estimated at 700,000</w:t>
      </w:r>
      <w:r w:rsidR="000E76F7" w:rsidRPr="00175168">
        <w:rPr>
          <w:color w:val="000000" w:themeColor="text1"/>
          <w:szCs w:val="22"/>
        </w:rPr>
        <w:t xml:space="preserve"> (GoK, 2013; CSA, 2007).</w:t>
      </w:r>
      <w:r w:rsidRPr="00175168">
        <w:rPr>
          <w:rFonts w:cs="Arial"/>
          <w:color w:val="000000" w:themeColor="text1"/>
          <w:szCs w:val="22"/>
        </w:rPr>
        <w:t xml:space="preserve"> In the </w:t>
      </w:r>
      <w:r w:rsidR="004E4572">
        <w:rPr>
          <w:rFonts w:cs="Arial"/>
          <w:color w:val="000000" w:themeColor="text1"/>
          <w:szCs w:val="22"/>
        </w:rPr>
        <w:t>IGAD Cluster 2</w:t>
      </w:r>
      <w:r w:rsidRPr="00750AEA">
        <w:rPr>
          <w:rFonts w:cs="Arial"/>
          <w:color w:val="000000" w:themeColor="text1"/>
          <w:szCs w:val="22"/>
        </w:rPr>
        <w:t>, youth are a significant proportion of the population in both countries in 2018. The proportion of the total population aged 15 and 34 years in 2018 were 36% in both Ethiopia and Kenya. The p</w:t>
      </w:r>
      <w:r w:rsidRPr="003F68FA">
        <w:rPr>
          <w:rFonts w:cs="Arial"/>
          <w:color w:val="000000" w:themeColor="text1"/>
          <w:szCs w:val="22"/>
        </w:rPr>
        <w:t xml:space="preserve">roportion of the total labour force aged 15-24 (youth) who were unemployed in 2019 was 2.8% in Ethiopia and 18.3% in Kenya (IGAD Secretariat </w:t>
      </w:r>
      <w:r w:rsidR="00E24812">
        <w:rPr>
          <w:rFonts w:cs="Arial"/>
          <w:color w:val="000000" w:themeColor="text1"/>
          <w:szCs w:val="22"/>
        </w:rPr>
        <w:t>202</w:t>
      </w:r>
      <w:r w:rsidR="00A87F66">
        <w:rPr>
          <w:rFonts w:cs="Arial"/>
          <w:color w:val="000000" w:themeColor="text1"/>
          <w:szCs w:val="22"/>
        </w:rPr>
        <w:t>0</w:t>
      </w:r>
      <w:r w:rsidRPr="003F68FA">
        <w:rPr>
          <w:rFonts w:cs="Arial"/>
          <w:color w:val="000000" w:themeColor="text1"/>
          <w:szCs w:val="22"/>
        </w:rPr>
        <w:t>b, 73).</w:t>
      </w:r>
    </w:p>
    <w:p w14:paraId="148C134D" w14:textId="77777777" w:rsidR="00EF1823" w:rsidRPr="0033177F" w:rsidRDefault="00EF1823" w:rsidP="00EF1823">
      <w:pPr>
        <w:rPr>
          <w:color w:val="000000" w:themeColor="text1"/>
          <w:szCs w:val="22"/>
        </w:rPr>
      </w:pPr>
    </w:p>
    <w:p w14:paraId="04CBAFB5" w14:textId="0F19C83D" w:rsidR="00EF1823" w:rsidRPr="00306530" w:rsidRDefault="00EF1823" w:rsidP="00EF1823">
      <w:pPr>
        <w:rPr>
          <w:color w:val="000000" w:themeColor="text1"/>
          <w:szCs w:val="22"/>
        </w:rPr>
      </w:pPr>
      <w:r w:rsidRPr="00306530">
        <w:rPr>
          <w:color w:val="000000" w:themeColor="text1"/>
          <w:szCs w:val="22"/>
        </w:rPr>
        <w:t>Pastoralism and agro</w:t>
      </w:r>
      <w:r w:rsidR="004B1461">
        <w:rPr>
          <w:color w:val="000000" w:themeColor="text1"/>
          <w:szCs w:val="22"/>
        </w:rPr>
        <w:t>-</w:t>
      </w:r>
      <w:r w:rsidRPr="00306530">
        <w:rPr>
          <w:color w:val="000000" w:themeColor="text1"/>
          <w:szCs w:val="22"/>
        </w:rPr>
        <w:t xml:space="preserve">pastoralism are the predominant livelihood activities within the </w:t>
      </w:r>
      <w:r w:rsidR="00FB4CDE" w:rsidRPr="00306530">
        <w:rPr>
          <w:color w:val="000000" w:themeColor="text1"/>
          <w:szCs w:val="22"/>
        </w:rPr>
        <w:t>Cluster</w:t>
      </w:r>
      <w:r w:rsidRPr="00306530">
        <w:rPr>
          <w:color w:val="000000" w:themeColor="text1"/>
          <w:szCs w:val="22"/>
        </w:rPr>
        <w:t>, and alth</w:t>
      </w:r>
      <w:r w:rsidRPr="00551E36">
        <w:rPr>
          <w:color w:val="000000" w:themeColor="text1"/>
          <w:szCs w:val="22"/>
        </w:rPr>
        <w:t>ough previously undervalued, they contribute significantly to the national economy – accounting for 17% of Ethiopia’s GDP, and contributing to 39% to agriculture GDP</w:t>
      </w:r>
      <w:r w:rsidRPr="00F25957">
        <w:rPr>
          <w:color w:val="000000" w:themeColor="text1"/>
          <w:szCs w:val="22"/>
        </w:rPr>
        <w:t xml:space="preserve"> (Shapiro et al</w:t>
      </w:r>
      <w:r w:rsidR="0033177F">
        <w:rPr>
          <w:color w:val="000000" w:themeColor="text1"/>
          <w:szCs w:val="22"/>
        </w:rPr>
        <w:t>.</w:t>
      </w:r>
      <w:r w:rsidRPr="0033177F">
        <w:rPr>
          <w:color w:val="000000" w:themeColor="text1"/>
          <w:szCs w:val="22"/>
        </w:rPr>
        <w:t xml:space="preserve"> 2017). In Kenya, the sector contributes 8% of GDP (Nyariki 2017), employ</w:t>
      </w:r>
      <w:r w:rsidRPr="00306530">
        <w:rPr>
          <w:color w:val="000000" w:themeColor="text1"/>
          <w:szCs w:val="22"/>
        </w:rPr>
        <w:t xml:space="preserve">ing over 90% of people who live in Kenya’s ASALs (IGAD Secretariat </w:t>
      </w:r>
      <w:r w:rsidR="00E24812">
        <w:rPr>
          <w:color w:val="000000" w:themeColor="text1"/>
          <w:szCs w:val="22"/>
        </w:rPr>
        <w:t>202</w:t>
      </w:r>
      <w:r w:rsidR="00A87F66">
        <w:rPr>
          <w:color w:val="000000" w:themeColor="text1"/>
          <w:szCs w:val="22"/>
        </w:rPr>
        <w:t>0</w:t>
      </w:r>
      <w:r w:rsidRPr="00306530">
        <w:rPr>
          <w:color w:val="000000" w:themeColor="text1"/>
          <w:szCs w:val="22"/>
        </w:rPr>
        <w:t xml:space="preserve">a, 25). </w:t>
      </w:r>
      <w:r w:rsidR="00E010D1" w:rsidRPr="00306530">
        <w:rPr>
          <w:color w:val="000000" w:themeColor="text1"/>
          <w:szCs w:val="22"/>
        </w:rPr>
        <w:t xml:space="preserve">Women participate significantly in the livestock economy, taking care of small ruminants, engaging in petty trade and also household work. </w:t>
      </w:r>
      <w:r w:rsidRPr="00306530">
        <w:rPr>
          <w:color w:val="000000" w:themeColor="text1"/>
          <w:szCs w:val="22"/>
        </w:rPr>
        <w:t xml:space="preserve">However, like other ASALs, the region has historically received little investment or support, and in some cases, policy choices from national governments isolate these regions further, hampering their economic and human development. </w:t>
      </w:r>
    </w:p>
    <w:p w14:paraId="55801B05" w14:textId="77777777" w:rsidR="000E76F7" w:rsidRPr="00551E36" w:rsidRDefault="000E76F7" w:rsidP="00EF1823">
      <w:pPr>
        <w:rPr>
          <w:color w:val="000000" w:themeColor="text1"/>
          <w:szCs w:val="22"/>
        </w:rPr>
      </w:pPr>
    </w:p>
    <w:p w14:paraId="31DC85E3" w14:textId="66751AEA" w:rsidR="00EF1823" w:rsidRPr="00175168" w:rsidRDefault="000E76F7" w:rsidP="00EF1823">
      <w:pPr>
        <w:tabs>
          <w:tab w:val="clear" w:pos="720"/>
        </w:tabs>
        <w:spacing w:after="160" w:line="259" w:lineRule="auto"/>
        <w:rPr>
          <w:rFonts w:cs="Arial"/>
          <w:color w:val="000000" w:themeColor="text1"/>
          <w:szCs w:val="22"/>
        </w:rPr>
      </w:pPr>
      <w:r w:rsidRPr="00F25957">
        <w:rPr>
          <w:rFonts w:eastAsia="Gill Sans" w:cs="Gill Sans"/>
          <w:color w:val="000000" w:themeColor="text1"/>
          <w:szCs w:val="22"/>
        </w:rPr>
        <w:t>T</w:t>
      </w:r>
      <w:r w:rsidR="00EF1823" w:rsidRPr="00F25957">
        <w:rPr>
          <w:rFonts w:eastAsia="Gill Sans" w:cs="Gill Sans"/>
          <w:color w:val="000000" w:themeColor="text1"/>
          <w:szCs w:val="22"/>
        </w:rPr>
        <w:t xml:space="preserve">he physical and ecological conditions in the </w:t>
      </w:r>
      <w:r w:rsidR="004E4572">
        <w:rPr>
          <w:rFonts w:eastAsia="Gill Sans" w:cs="Gill Sans"/>
          <w:color w:val="000000" w:themeColor="text1"/>
          <w:szCs w:val="22"/>
        </w:rPr>
        <w:t>IGAD Cluster 2</w:t>
      </w:r>
      <w:r w:rsidR="00EF1823" w:rsidRPr="00F25957">
        <w:rPr>
          <w:rFonts w:eastAsia="Gill Sans" w:cs="Gill Sans"/>
          <w:color w:val="000000" w:themeColor="text1"/>
          <w:szCs w:val="22"/>
        </w:rPr>
        <w:t xml:space="preserve"> are hostile and are characterised by severe frequent droughts and other natural shocks and disasters such as flash floods, l</w:t>
      </w:r>
      <w:r w:rsidR="00EF1823" w:rsidRPr="00175168">
        <w:rPr>
          <w:rFonts w:eastAsia="Gill Sans" w:cs="Gill Sans"/>
          <w:color w:val="000000" w:themeColor="text1"/>
          <w:szCs w:val="22"/>
        </w:rPr>
        <w:t>andslides, and recently</w:t>
      </w:r>
      <w:r w:rsidR="006C2272">
        <w:rPr>
          <w:rFonts w:eastAsia="Gill Sans" w:cs="Gill Sans"/>
          <w:color w:val="000000" w:themeColor="text1"/>
          <w:szCs w:val="22"/>
        </w:rPr>
        <w:t xml:space="preserve">, </w:t>
      </w:r>
      <w:r w:rsidR="003B314E">
        <w:rPr>
          <w:rFonts w:eastAsia="Gill Sans" w:cs="Gill Sans"/>
          <w:color w:val="000000" w:themeColor="text1"/>
          <w:szCs w:val="22"/>
        </w:rPr>
        <w:t>an</w:t>
      </w:r>
      <w:r w:rsidR="003B314E" w:rsidRPr="00175168">
        <w:rPr>
          <w:rFonts w:eastAsia="Gill Sans" w:cs="Gill Sans"/>
          <w:color w:val="000000" w:themeColor="text1"/>
          <w:szCs w:val="22"/>
        </w:rPr>
        <w:t xml:space="preserve"> outbreak</w:t>
      </w:r>
      <w:r w:rsidR="00EF1823" w:rsidRPr="00175168">
        <w:rPr>
          <w:rFonts w:eastAsia="Gill Sans" w:cs="Gill Sans"/>
          <w:color w:val="000000" w:themeColor="text1"/>
          <w:szCs w:val="22"/>
        </w:rPr>
        <w:t xml:space="preserve"> of locusts. Unfavourable physical conditions are exacerbated by the effects of climate change that </w:t>
      </w:r>
      <w:r w:rsidR="006C2272">
        <w:rPr>
          <w:rFonts w:eastAsia="Gill Sans" w:cs="Gill Sans"/>
          <w:color w:val="000000" w:themeColor="text1"/>
          <w:szCs w:val="22"/>
        </w:rPr>
        <w:t>is causing</w:t>
      </w:r>
      <w:r w:rsidR="006C2272" w:rsidRPr="00175168">
        <w:rPr>
          <w:rFonts w:eastAsia="Gill Sans" w:cs="Gill Sans"/>
          <w:color w:val="000000" w:themeColor="text1"/>
          <w:szCs w:val="22"/>
        </w:rPr>
        <w:t xml:space="preserve"> </w:t>
      </w:r>
      <w:r w:rsidR="00EF1823" w:rsidRPr="00175168">
        <w:rPr>
          <w:rFonts w:eastAsia="Gill Sans" w:cs="Gill Sans"/>
          <w:color w:val="000000" w:themeColor="text1"/>
          <w:szCs w:val="22"/>
        </w:rPr>
        <w:t xml:space="preserve">widespread population displacement, leading to a collapse of traditional livelihoods of a large population in communities throughout the </w:t>
      </w:r>
      <w:r w:rsidR="00FB4CDE" w:rsidRPr="00175168">
        <w:rPr>
          <w:rFonts w:eastAsia="Gill Sans" w:cs="Gill Sans"/>
          <w:color w:val="000000" w:themeColor="text1"/>
          <w:szCs w:val="22"/>
        </w:rPr>
        <w:t>Cluster</w:t>
      </w:r>
      <w:r w:rsidR="00EF1823" w:rsidRPr="00175168">
        <w:rPr>
          <w:rFonts w:eastAsia="Gill Sans" w:cs="Gill Sans"/>
          <w:color w:val="000000" w:themeColor="text1"/>
          <w:szCs w:val="22"/>
        </w:rPr>
        <w:t xml:space="preserve">. The combined effects of these factors not only </w:t>
      </w:r>
      <w:r w:rsidR="006C2272">
        <w:rPr>
          <w:rFonts w:eastAsia="Gill Sans" w:cs="Gill Sans"/>
          <w:color w:val="000000" w:themeColor="text1"/>
          <w:szCs w:val="22"/>
        </w:rPr>
        <w:t>exposes</w:t>
      </w:r>
      <w:r w:rsidR="006C2272" w:rsidRPr="00175168">
        <w:rPr>
          <w:rFonts w:eastAsia="Gill Sans" w:cs="Gill Sans"/>
          <w:color w:val="000000" w:themeColor="text1"/>
          <w:szCs w:val="22"/>
        </w:rPr>
        <w:t xml:space="preserve"> </w:t>
      </w:r>
      <w:r w:rsidR="00EF1823" w:rsidRPr="00175168">
        <w:rPr>
          <w:rFonts w:eastAsia="Gill Sans" w:cs="Gill Sans"/>
          <w:color w:val="000000" w:themeColor="text1"/>
          <w:szCs w:val="22"/>
        </w:rPr>
        <w:t xml:space="preserve">the population in </w:t>
      </w:r>
      <w:r w:rsidR="004E4572">
        <w:rPr>
          <w:rFonts w:eastAsia="Gill Sans" w:cs="Gill Sans"/>
          <w:color w:val="000000" w:themeColor="text1"/>
          <w:szCs w:val="22"/>
        </w:rPr>
        <w:t>IGAD Cluster 2</w:t>
      </w:r>
      <w:r w:rsidR="00EF1823" w:rsidRPr="00175168">
        <w:rPr>
          <w:rFonts w:eastAsia="Gill Sans" w:cs="Gill Sans"/>
          <w:color w:val="000000" w:themeColor="text1"/>
          <w:szCs w:val="22"/>
        </w:rPr>
        <w:t xml:space="preserve"> to high levels of vulnerabilities to shocks and disasters, </w:t>
      </w:r>
      <w:r w:rsidR="006C2272">
        <w:rPr>
          <w:rFonts w:eastAsia="Gill Sans" w:cs="Gill Sans"/>
          <w:color w:val="000000" w:themeColor="text1"/>
          <w:szCs w:val="22"/>
        </w:rPr>
        <w:t>but</w:t>
      </w:r>
      <w:r w:rsidR="006C2272" w:rsidRPr="00175168">
        <w:rPr>
          <w:rFonts w:eastAsia="Gill Sans" w:cs="Gill Sans"/>
          <w:color w:val="000000" w:themeColor="text1"/>
          <w:szCs w:val="22"/>
        </w:rPr>
        <w:t xml:space="preserve"> </w:t>
      </w:r>
      <w:r w:rsidR="00EF1823" w:rsidRPr="00175168">
        <w:rPr>
          <w:rFonts w:eastAsia="Gill Sans" w:cs="Gill Sans"/>
          <w:color w:val="000000" w:themeColor="text1"/>
          <w:szCs w:val="22"/>
        </w:rPr>
        <w:t xml:space="preserve">also increases occurrences of armed conflicts within and between </w:t>
      </w:r>
      <w:r w:rsidR="004E4572">
        <w:rPr>
          <w:rFonts w:eastAsia="Gill Sans" w:cs="Gill Sans"/>
          <w:color w:val="000000" w:themeColor="text1"/>
          <w:szCs w:val="22"/>
        </w:rPr>
        <w:t>IGAD Cluster 2</w:t>
      </w:r>
      <w:r w:rsidR="00EF1823" w:rsidRPr="00175168">
        <w:rPr>
          <w:rFonts w:eastAsia="Gill Sans" w:cs="Gill Sans"/>
          <w:color w:val="000000" w:themeColor="text1"/>
          <w:szCs w:val="22"/>
        </w:rPr>
        <w:t xml:space="preserve"> communities, as well as other neighbouring communities within countr</w:t>
      </w:r>
      <w:r w:rsidR="006C2272">
        <w:rPr>
          <w:rFonts w:eastAsia="Gill Sans" w:cs="Gill Sans"/>
          <w:color w:val="000000" w:themeColor="text1"/>
          <w:szCs w:val="22"/>
        </w:rPr>
        <w:t>ies</w:t>
      </w:r>
      <w:r w:rsidR="00EF1823" w:rsidRPr="00175168">
        <w:rPr>
          <w:rFonts w:eastAsia="Gill Sans" w:cs="Gill Sans"/>
          <w:color w:val="000000" w:themeColor="text1"/>
          <w:szCs w:val="22"/>
        </w:rPr>
        <w:t xml:space="preserve"> and a</w:t>
      </w:r>
      <w:r w:rsidR="0021109C" w:rsidRPr="00175168">
        <w:rPr>
          <w:rFonts w:eastAsia="Gill Sans" w:cs="Gill Sans"/>
          <w:color w:val="000000" w:themeColor="text1"/>
          <w:szCs w:val="22"/>
        </w:rPr>
        <w:t>cross</w:t>
      </w:r>
      <w:r w:rsidR="006C2272">
        <w:rPr>
          <w:rFonts w:eastAsia="Gill Sans" w:cs="Gill Sans"/>
          <w:color w:val="000000" w:themeColor="text1"/>
          <w:szCs w:val="22"/>
        </w:rPr>
        <w:t xml:space="preserve"> </w:t>
      </w:r>
      <w:r w:rsidR="0021109C" w:rsidRPr="00175168">
        <w:rPr>
          <w:rFonts w:eastAsia="Gill Sans" w:cs="Gill Sans"/>
          <w:color w:val="000000" w:themeColor="text1"/>
          <w:szCs w:val="22"/>
        </w:rPr>
        <w:t>border</w:t>
      </w:r>
      <w:r w:rsidR="00EF1823" w:rsidRPr="00175168">
        <w:rPr>
          <w:rFonts w:eastAsia="Gill Sans" w:cs="Gill Sans"/>
          <w:color w:val="000000" w:themeColor="text1"/>
          <w:szCs w:val="22"/>
        </w:rPr>
        <w:t xml:space="preserve">s </w:t>
      </w:r>
      <w:r w:rsidR="00EF1823" w:rsidRPr="00175168">
        <w:rPr>
          <w:rFonts w:cstheme="minorHAnsi"/>
          <w:color w:val="000000" w:themeColor="text1"/>
          <w:szCs w:val="22"/>
        </w:rPr>
        <w:t>(</w:t>
      </w:r>
      <w:r w:rsidR="00EF1823" w:rsidRPr="00175168">
        <w:rPr>
          <w:color w:val="000000" w:themeColor="text1"/>
          <w:szCs w:val="22"/>
        </w:rPr>
        <w:t xml:space="preserve">IGAD Secretariat </w:t>
      </w:r>
      <w:r w:rsidR="00E24812">
        <w:rPr>
          <w:color w:val="000000" w:themeColor="text1"/>
          <w:szCs w:val="22"/>
        </w:rPr>
        <w:t>202</w:t>
      </w:r>
      <w:r w:rsidR="00A87F66">
        <w:rPr>
          <w:color w:val="000000" w:themeColor="text1"/>
          <w:szCs w:val="22"/>
        </w:rPr>
        <w:t>0</w:t>
      </w:r>
      <w:r w:rsidR="00EF1823" w:rsidRPr="00175168">
        <w:rPr>
          <w:color w:val="000000" w:themeColor="text1"/>
          <w:szCs w:val="22"/>
        </w:rPr>
        <w:t>b</w:t>
      </w:r>
      <w:r w:rsidR="00A87F66">
        <w:rPr>
          <w:color w:val="000000" w:themeColor="text1"/>
          <w:szCs w:val="22"/>
        </w:rPr>
        <w:t>)</w:t>
      </w:r>
      <w:r w:rsidR="00EF1823" w:rsidRPr="00175168">
        <w:rPr>
          <w:rFonts w:cstheme="minorHAnsi"/>
          <w:color w:val="000000" w:themeColor="text1"/>
          <w:szCs w:val="22"/>
        </w:rPr>
        <w:t>. In 2018, the p</w:t>
      </w:r>
      <w:r w:rsidR="00EF1823" w:rsidRPr="00175168">
        <w:rPr>
          <w:rFonts w:cs="Arial"/>
          <w:color w:val="000000" w:themeColor="text1"/>
          <w:szCs w:val="22"/>
        </w:rPr>
        <w:t xml:space="preserve">opulation displaced by natural disasters in Kenya increased from 105,000 in 2015 to 336,000, while in Ethiopia, it increased from 140,000 in 2015 to 296,000 (IGAD Secretariat </w:t>
      </w:r>
      <w:r w:rsidR="00E24812">
        <w:rPr>
          <w:rFonts w:cs="Arial"/>
          <w:color w:val="000000" w:themeColor="text1"/>
          <w:szCs w:val="22"/>
        </w:rPr>
        <w:t>202</w:t>
      </w:r>
      <w:r w:rsidR="00A87F66">
        <w:rPr>
          <w:rFonts w:cs="Arial"/>
          <w:color w:val="000000" w:themeColor="text1"/>
          <w:szCs w:val="22"/>
        </w:rPr>
        <w:t>0</w:t>
      </w:r>
      <w:r w:rsidR="00EF1823" w:rsidRPr="00175168">
        <w:rPr>
          <w:rFonts w:cs="Arial"/>
          <w:color w:val="000000" w:themeColor="text1"/>
          <w:szCs w:val="22"/>
        </w:rPr>
        <w:t>b, 70).</w:t>
      </w:r>
      <w:r w:rsidR="00E010D1" w:rsidRPr="00175168">
        <w:rPr>
          <w:rFonts w:cs="Arial"/>
          <w:color w:val="000000" w:themeColor="text1"/>
          <w:szCs w:val="22"/>
        </w:rPr>
        <w:t xml:space="preserve"> It is important to note that natural disasters and conflict have a disproportional impact on women, as they are both responsible for taking care of family members affected by crises, and also have fewer productive assets to reconstruct their livelihoods post disaster (Gurmu 2018). </w:t>
      </w:r>
    </w:p>
    <w:p w14:paraId="2D2405B7" w14:textId="35791371" w:rsidR="00585B65" w:rsidRPr="00175168" w:rsidRDefault="00EF1823" w:rsidP="00EF1823">
      <w:pPr>
        <w:tabs>
          <w:tab w:val="clear" w:pos="720"/>
        </w:tabs>
        <w:spacing w:after="160" w:line="259" w:lineRule="auto"/>
        <w:rPr>
          <w:rFonts w:cs="Arial"/>
          <w:color w:val="000000" w:themeColor="text1"/>
          <w:szCs w:val="22"/>
        </w:rPr>
      </w:pPr>
      <w:r w:rsidRPr="00175168">
        <w:rPr>
          <w:rFonts w:cs="Arial"/>
          <w:color w:val="000000" w:themeColor="text1"/>
          <w:szCs w:val="22"/>
        </w:rPr>
        <w:t xml:space="preserve">Since mid-2018, a series of extreme climatic events, including tropical cyclones, hit the Arabian Peninsula and </w:t>
      </w:r>
      <w:r w:rsidR="0033177F">
        <w:rPr>
          <w:rFonts w:cs="Arial"/>
          <w:color w:val="000000" w:themeColor="text1"/>
          <w:szCs w:val="22"/>
        </w:rPr>
        <w:t>E</w:t>
      </w:r>
      <w:r w:rsidRPr="0033177F">
        <w:rPr>
          <w:rFonts w:cs="Arial"/>
          <w:color w:val="000000" w:themeColor="text1"/>
          <w:szCs w:val="22"/>
        </w:rPr>
        <w:t>astern Africa, leading to unusually wet conditions and creating a suitable environment for the migration and breed</w:t>
      </w:r>
      <w:r w:rsidR="006C2272">
        <w:rPr>
          <w:rFonts w:cs="Arial"/>
          <w:color w:val="000000" w:themeColor="text1"/>
          <w:szCs w:val="22"/>
        </w:rPr>
        <w:t>ing</w:t>
      </w:r>
      <w:r w:rsidRPr="0033177F">
        <w:rPr>
          <w:rFonts w:cs="Arial"/>
          <w:color w:val="000000" w:themeColor="text1"/>
          <w:szCs w:val="22"/>
        </w:rPr>
        <w:t xml:space="preserve"> of the Desert Locust, which then spread during </w:t>
      </w:r>
      <w:r w:rsidRPr="00306530">
        <w:rPr>
          <w:rFonts w:cs="Arial"/>
          <w:color w:val="000000" w:themeColor="text1"/>
          <w:szCs w:val="22"/>
        </w:rPr>
        <w:t xml:space="preserve">2019 and </w:t>
      </w:r>
      <w:r w:rsidR="00E24812">
        <w:rPr>
          <w:rFonts w:cs="Arial"/>
          <w:color w:val="000000" w:themeColor="text1"/>
          <w:szCs w:val="22"/>
        </w:rPr>
        <w:t>202</w:t>
      </w:r>
      <w:r w:rsidR="00A87F66">
        <w:rPr>
          <w:rFonts w:cs="Arial"/>
          <w:color w:val="000000" w:themeColor="text1"/>
          <w:szCs w:val="22"/>
        </w:rPr>
        <w:t>0</w:t>
      </w:r>
      <w:r w:rsidRPr="00306530">
        <w:rPr>
          <w:rFonts w:cs="Arial"/>
          <w:color w:val="000000" w:themeColor="text1"/>
          <w:szCs w:val="22"/>
        </w:rPr>
        <w:t xml:space="preserve"> south and eastward to Somalia, Kenya, Ethiopia, Sudan, Uganda and South Sudan. The heightened cyclone activity in the region appears linked to climate change and the warming of the Indian </w:t>
      </w:r>
      <w:r w:rsidR="0033177F">
        <w:rPr>
          <w:rFonts w:cs="Arial"/>
          <w:color w:val="000000" w:themeColor="text1"/>
          <w:szCs w:val="22"/>
        </w:rPr>
        <w:t>O</w:t>
      </w:r>
      <w:r w:rsidRPr="0033177F">
        <w:rPr>
          <w:rFonts w:cs="Arial"/>
          <w:color w:val="000000" w:themeColor="text1"/>
          <w:szCs w:val="22"/>
        </w:rPr>
        <w:t xml:space="preserve">cean. </w:t>
      </w:r>
      <w:r w:rsidR="0016005C">
        <w:rPr>
          <w:color w:val="000000"/>
        </w:rPr>
        <w:t xml:space="preserve">If an increase in the frequency of cyclones in the Indian Ocean continues, there will be an increased frequency of desert locust outbreak and upsurges like the one we are seeing now in the Horn of Africa (IGAD Secretariat </w:t>
      </w:r>
      <w:r w:rsidR="00E24812">
        <w:rPr>
          <w:color w:val="000000"/>
        </w:rPr>
        <w:t>202</w:t>
      </w:r>
      <w:r w:rsidR="00A87F66">
        <w:rPr>
          <w:color w:val="000000"/>
        </w:rPr>
        <w:t>0</w:t>
      </w:r>
      <w:r w:rsidR="0016005C">
        <w:rPr>
          <w:color w:val="000000"/>
        </w:rPr>
        <w:t>b, 14).</w:t>
      </w:r>
    </w:p>
    <w:p w14:paraId="4428A754" w14:textId="315BB7AF" w:rsidR="0099363D" w:rsidRPr="00306530" w:rsidRDefault="00EF1823" w:rsidP="00EF1823">
      <w:pPr>
        <w:tabs>
          <w:tab w:val="clear" w:pos="720"/>
        </w:tabs>
        <w:spacing w:after="160" w:line="259" w:lineRule="auto"/>
        <w:rPr>
          <w:rFonts w:cs="Arial"/>
          <w:color w:val="000000" w:themeColor="text1"/>
          <w:szCs w:val="22"/>
        </w:rPr>
      </w:pPr>
      <w:r w:rsidRPr="00750AEA">
        <w:rPr>
          <w:rFonts w:cs="Arial"/>
          <w:color w:val="000000" w:themeColor="text1"/>
          <w:szCs w:val="22"/>
        </w:rPr>
        <w:t>This programme thus seeks to address some of t</w:t>
      </w:r>
      <w:r w:rsidRPr="003F68FA">
        <w:rPr>
          <w:rFonts w:cs="Arial"/>
          <w:color w:val="000000" w:themeColor="text1"/>
          <w:szCs w:val="22"/>
        </w:rPr>
        <w:t xml:space="preserve">hese development challenges, with the overall objective of enhancing the resilience of communities in the </w:t>
      </w:r>
      <w:r w:rsidR="004E4572">
        <w:rPr>
          <w:rFonts w:cs="Arial"/>
          <w:color w:val="000000" w:themeColor="text1"/>
          <w:szCs w:val="22"/>
        </w:rPr>
        <w:t>IGAD Cluster 2</w:t>
      </w:r>
      <w:r w:rsidRPr="0033177F">
        <w:rPr>
          <w:rFonts w:cs="Arial"/>
          <w:color w:val="000000" w:themeColor="text1"/>
          <w:szCs w:val="22"/>
        </w:rPr>
        <w:t xml:space="preserve"> </w:t>
      </w:r>
      <w:r w:rsidR="00150888" w:rsidRPr="0033177F">
        <w:rPr>
          <w:rFonts w:cs="Arial"/>
          <w:color w:val="000000" w:themeColor="text1"/>
          <w:szCs w:val="22"/>
        </w:rPr>
        <w:t xml:space="preserve">to </w:t>
      </w:r>
      <w:r w:rsidRPr="0033177F">
        <w:rPr>
          <w:rFonts w:cs="Arial"/>
          <w:color w:val="000000" w:themeColor="text1"/>
          <w:szCs w:val="22"/>
        </w:rPr>
        <w:t>drought and related disasters, through implementing activities that will enhance sustainable natural resource management; impro</w:t>
      </w:r>
      <w:r w:rsidRPr="00306530">
        <w:rPr>
          <w:rFonts w:cs="Arial"/>
          <w:color w:val="000000" w:themeColor="text1"/>
          <w:szCs w:val="22"/>
        </w:rPr>
        <w:t>v</w:t>
      </w:r>
      <w:r w:rsidR="00174775">
        <w:rPr>
          <w:rFonts w:cs="Arial"/>
          <w:color w:val="000000" w:themeColor="text1"/>
          <w:szCs w:val="22"/>
        </w:rPr>
        <w:t>ing</w:t>
      </w:r>
      <w:r w:rsidRPr="00306530">
        <w:rPr>
          <w:rFonts w:cs="Arial"/>
          <w:color w:val="000000" w:themeColor="text1"/>
          <w:szCs w:val="22"/>
        </w:rPr>
        <w:t xml:space="preserve"> livelihoods </w:t>
      </w:r>
      <w:r w:rsidR="00174775">
        <w:rPr>
          <w:rFonts w:cs="Arial"/>
          <w:color w:val="000000" w:themeColor="text1"/>
          <w:szCs w:val="22"/>
        </w:rPr>
        <w:t>by</w:t>
      </w:r>
      <w:r w:rsidR="00174775" w:rsidRPr="00306530">
        <w:rPr>
          <w:rFonts w:cs="Arial"/>
          <w:color w:val="000000" w:themeColor="text1"/>
          <w:szCs w:val="22"/>
        </w:rPr>
        <w:t xml:space="preserve"> </w:t>
      </w:r>
      <w:r w:rsidRPr="00306530">
        <w:rPr>
          <w:rFonts w:cs="Arial"/>
          <w:color w:val="000000" w:themeColor="text1"/>
          <w:szCs w:val="22"/>
        </w:rPr>
        <w:t>supporting income diversification; improv</w:t>
      </w:r>
      <w:r w:rsidR="00174775">
        <w:rPr>
          <w:rFonts w:cs="Arial"/>
          <w:color w:val="000000" w:themeColor="text1"/>
          <w:szCs w:val="22"/>
        </w:rPr>
        <w:t>ing</w:t>
      </w:r>
      <w:r w:rsidRPr="00306530">
        <w:rPr>
          <w:rFonts w:cs="Arial"/>
          <w:color w:val="000000" w:themeColor="text1"/>
          <w:szCs w:val="22"/>
        </w:rPr>
        <w:t xml:space="preserve"> access </w:t>
      </w:r>
      <w:r w:rsidR="00174775">
        <w:rPr>
          <w:rFonts w:cs="Arial"/>
          <w:color w:val="000000" w:themeColor="text1"/>
          <w:szCs w:val="22"/>
        </w:rPr>
        <w:t>to</w:t>
      </w:r>
      <w:r w:rsidRPr="00306530">
        <w:rPr>
          <w:rFonts w:cs="Arial"/>
          <w:color w:val="000000" w:themeColor="text1"/>
          <w:szCs w:val="22"/>
        </w:rPr>
        <w:t xml:space="preserve"> basic infrastructure in health and education</w:t>
      </w:r>
      <w:r w:rsidR="00174775">
        <w:rPr>
          <w:rFonts w:cs="Arial"/>
          <w:color w:val="000000" w:themeColor="text1"/>
          <w:szCs w:val="22"/>
        </w:rPr>
        <w:t>;</w:t>
      </w:r>
      <w:r w:rsidRPr="00306530">
        <w:rPr>
          <w:rFonts w:cs="Arial"/>
          <w:color w:val="000000" w:themeColor="text1"/>
          <w:szCs w:val="22"/>
        </w:rPr>
        <w:t xml:space="preserve"> and support</w:t>
      </w:r>
      <w:r w:rsidR="00174775">
        <w:rPr>
          <w:rFonts w:cs="Arial"/>
          <w:color w:val="000000" w:themeColor="text1"/>
          <w:szCs w:val="22"/>
        </w:rPr>
        <w:t>ing</w:t>
      </w:r>
      <w:r w:rsidRPr="00306530">
        <w:rPr>
          <w:rFonts w:cs="Arial"/>
          <w:color w:val="000000" w:themeColor="text1"/>
          <w:szCs w:val="22"/>
        </w:rPr>
        <w:t xml:space="preserve"> interventions that will go towards </w:t>
      </w:r>
      <w:r w:rsidRPr="00306530">
        <w:rPr>
          <w:rFonts w:cs="Arial"/>
          <w:color w:val="000000" w:themeColor="text1"/>
          <w:szCs w:val="22"/>
        </w:rPr>
        <w:lastRenderedPageBreak/>
        <w:t xml:space="preserve">building peace within the </w:t>
      </w:r>
      <w:r w:rsidR="00FB4CDE" w:rsidRPr="00306530">
        <w:rPr>
          <w:rFonts w:cs="Arial"/>
          <w:color w:val="000000" w:themeColor="text1"/>
          <w:szCs w:val="22"/>
        </w:rPr>
        <w:t>Cluster</w:t>
      </w:r>
      <w:r w:rsidRPr="00306530">
        <w:rPr>
          <w:rFonts w:cs="Arial"/>
          <w:color w:val="000000" w:themeColor="text1"/>
          <w:szCs w:val="22"/>
        </w:rPr>
        <w:t xml:space="preserve">. </w:t>
      </w:r>
      <w:r w:rsidR="00E010D1" w:rsidRPr="00306530">
        <w:rPr>
          <w:rFonts w:cs="Arial"/>
          <w:color w:val="000000" w:themeColor="text1"/>
          <w:szCs w:val="22"/>
        </w:rPr>
        <w:t xml:space="preserve">The </w:t>
      </w:r>
      <w:r w:rsidR="00C96AD8">
        <w:rPr>
          <w:rFonts w:cs="Arial"/>
          <w:color w:val="000000" w:themeColor="text1"/>
          <w:szCs w:val="22"/>
        </w:rPr>
        <w:t xml:space="preserve">programme </w:t>
      </w:r>
      <w:r w:rsidR="00E010D1" w:rsidRPr="00306530">
        <w:rPr>
          <w:rFonts w:cs="Arial"/>
          <w:color w:val="000000" w:themeColor="text1"/>
          <w:szCs w:val="22"/>
        </w:rPr>
        <w:t xml:space="preserve">seeks to be as equitable and inclusive as possible, taking into consideration the gendered differences in access and use of natural resources. </w:t>
      </w:r>
    </w:p>
    <w:p w14:paraId="7F33B3CC" w14:textId="77777777" w:rsidR="00172B40" w:rsidRPr="00551E36" w:rsidRDefault="00172B40" w:rsidP="0099363D">
      <w:pPr>
        <w:pStyle w:val="Heading2"/>
        <w:rPr>
          <w:noProof/>
        </w:rPr>
      </w:pPr>
    </w:p>
    <w:p w14:paraId="66A8259E" w14:textId="77777777" w:rsidR="0099363D" w:rsidRPr="00F25957" w:rsidRDefault="0099363D" w:rsidP="0099363D">
      <w:pPr>
        <w:pStyle w:val="Heading2"/>
        <w:rPr>
          <w:rFonts w:eastAsiaTheme="minorEastAsia" w:cstheme="minorBidi"/>
          <w:smallCaps/>
          <w:noProof/>
          <w:szCs w:val="22"/>
          <w:lang w:eastAsia="en-GB"/>
        </w:rPr>
      </w:pPr>
      <w:bookmarkStart w:id="18" w:name="_Toc70873920"/>
      <w:r w:rsidRPr="00F25957">
        <w:rPr>
          <w:noProof/>
        </w:rPr>
        <w:t>PROJECT STAKEHOLDERS AND BENEFICIARIES</w:t>
      </w:r>
      <w:bookmarkEnd w:id="18"/>
    </w:p>
    <w:p w14:paraId="5BB81203" w14:textId="77777777" w:rsidR="0099363D" w:rsidRPr="00175168" w:rsidRDefault="0099363D" w:rsidP="0099363D">
      <w:pPr>
        <w:rPr>
          <w:noProof/>
        </w:rPr>
      </w:pPr>
    </w:p>
    <w:p w14:paraId="49318BF5" w14:textId="7FD8622F" w:rsidR="001F0726" w:rsidRPr="00F25957" w:rsidRDefault="00B06891" w:rsidP="002873BD">
      <w:pPr>
        <w:rPr>
          <w:rFonts w:eastAsia="Gill Sans" w:cs="Gill Sans"/>
        </w:rPr>
      </w:pPr>
      <w:r w:rsidRPr="00175168">
        <w:rPr>
          <w:rFonts w:eastAsia="Gill Sans" w:cs="Gill Sans"/>
        </w:rPr>
        <w:t xml:space="preserve">The proposed </w:t>
      </w:r>
      <w:r w:rsidR="00C96AD8">
        <w:rPr>
          <w:rFonts w:eastAsia="Gill Sans" w:cs="Gill Sans"/>
        </w:rPr>
        <w:t xml:space="preserve">programme </w:t>
      </w:r>
      <w:r w:rsidRPr="00175168">
        <w:rPr>
          <w:rFonts w:eastAsia="Gill Sans" w:cs="Gill Sans"/>
        </w:rPr>
        <w:t xml:space="preserve">seeks to contribute to </w:t>
      </w:r>
      <w:r w:rsidRPr="00175168">
        <w:rPr>
          <w:rFonts w:eastAsia="Gill Sans" w:cs="Gill Sans"/>
          <w:i/>
          <w:iCs/>
        </w:rPr>
        <w:t>sustainable, resilient and vibrant natural resources and ecosystems management for improved livelihoods</w:t>
      </w:r>
      <w:r w:rsidR="000E76F7" w:rsidRPr="00175168">
        <w:rPr>
          <w:rFonts w:eastAsia="Gill Sans" w:cs="Gill Sans"/>
          <w:i/>
          <w:iCs/>
        </w:rPr>
        <w:t xml:space="preserve"> </w:t>
      </w:r>
      <w:r w:rsidRPr="00175168">
        <w:rPr>
          <w:rFonts w:eastAsia="Gill Sans" w:cs="Gill Sans"/>
        </w:rPr>
        <w:t xml:space="preserve">for </w:t>
      </w:r>
      <w:r w:rsidR="004E4572">
        <w:rPr>
          <w:rFonts w:eastAsia="Gill Sans" w:cs="Gill Sans"/>
        </w:rPr>
        <w:t>IGAD Cluster 2</w:t>
      </w:r>
      <w:r w:rsidRPr="00175168">
        <w:rPr>
          <w:rFonts w:eastAsia="Gill Sans" w:cs="Gill Sans"/>
        </w:rPr>
        <w:t xml:space="preserve"> communities. As such, direct beneficiaries of the proposed programme are pastoralists, agro-pastoralists, farmers and other</w:t>
      </w:r>
      <w:r w:rsidR="004B1461">
        <w:rPr>
          <w:rFonts w:eastAsia="Gill Sans" w:cs="Gill Sans"/>
        </w:rPr>
        <w:t>s</w:t>
      </w:r>
      <w:r w:rsidRPr="00175168">
        <w:rPr>
          <w:rFonts w:eastAsia="Gill Sans" w:cs="Gill Sans"/>
        </w:rPr>
        <w:t xml:space="preserve"> </w:t>
      </w:r>
      <w:r w:rsidR="004B1461">
        <w:rPr>
          <w:rFonts w:eastAsia="Gill Sans" w:cs="Gill Sans"/>
        </w:rPr>
        <w:t xml:space="preserve">who </w:t>
      </w:r>
      <w:r w:rsidR="00174775">
        <w:rPr>
          <w:rFonts w:eastAsia="Gill Sans" w:cs="Gill Sans"/>
        </w:rPr>
        <w:t xml:space="preserve">are </w:t>
      </w:r>
      <w:r w:rsidR="004B1461">
        <w:rPr>
          <w:rFonts w:eastAsia="Gill Sans" w:cs="Gill Sans"/>
        </w:rPr>
        <w:t xml:space="preserve">temporarily </w:t>
      </w:r>
      <w:r w:rsidRPr="00175168">
        <w:rPr>
          <w:rFonts w:eastAsia="Gill Sans" w:cs="Gill Sans"/>
        </w:rPr>
        <w:t>engage</w:t>
      </w:r>
      <w:r w:rsidR="00174775">
        <w:rPr>
          <w:rFonts w:eastAsia="Gill Sans" w:cs="Gill Sans"/>
        </w:rPr>
        <w:t>d</w:t>
      </w:r>
      <w:r w:rsidRPr="00175168">
        <w:rPr>
          <w:rFonts w:eastAsia="Gill Sans" w:cs="Gill Sans"/>
        </w:rPr>
        <w:t xml:space="preserve"> in </w:t>
      </w:r>
      <w:r w:rsidR="004B1461">
        <w:rPr>
          <w:rFonts w:eastAsia="Gill Sans" w:cs="Gill Sans"/>
        </w:rPr>
        <w:t xml:space="preserve">crop farming and </w:t>
      </w:r>
      <w:r w:rsidR="003B314E">
        <w:rPr>
          <w:rFonts w:eastAsia="Gill Sans" w:cs="Gill Sans"/>
        </w:rPr>
        <w:t>livestock, and</w:t>
      </w:r>
      <w:r w:rsidRPr="00314FE9">
        <w:rPr>
          <w:rFonts w:eastAsia="Gill Sans" w:cs="Gill Sans"/>
        </w:rPr>
        <w:t xml:space="preserve"> natural resource management</w:t>
      </w:r>
      <w:r w:rsidRPr="00175168">
        <w:rPr>
          <w:rFonts w:eastAsia="Gill Sans" w:cs="Gill Sans"/>
        </w:rPr>
        <w:t xml:space="preserve"> in the </w:t>
      </w:r>
      <w:r w:rsidR="004E4572">
        <w:rPr>
          <w:rFonts w:eastAsia="Gill Sans" w:cs="Gill Sans"/>
        </w:rPr>
        <w:t>IGAD Cluster 2</w:t>
      </w:r>
      <w:r w:rsidRPr="00175168">
        <w:rPr>
          <w:rFonts w:eastAsia="Gill Sans" w:cs="Gill Sans"/>
        </w:rPr>
        <w:t>. The project seeks to be as inclusive as possible, and a</w:t>
      </w:r>
      <w:r w:rsidRPr="00750AEA">
        <w:rPr>
          <w:rFonts w:eastAsia="Gill Sans" w:cs="Gill Sans"/>
        </w:rPr>
        <w:t>s such, women, youth, persons living with disabilities, Internally Displaced Persons, populations affected by conflicts and other marginalised people will also be direct bene</w:t>
      </w:r>
      <w:r w:rsidRPr="003F68FA">
        <w:rPr>
          <w:rFonts w:eastAsia="Gill Sans" w:cs="Gill Sans"/>
        </w:rPr>
        <w:t xml:space="preserve">ficiaries. </w:t>
      </w:r>
      <w:r w:rsidR="001F0726" w:rsidRPr="0033177F">
        <w:rPr>
          <w:rFonts w:eastAsia="Gill Sans" w:cs="Gill Sans"/>
        </w:rPr>
        <w:t xml:space="preserve">Of particular interest are young men within the </w:t>
      </w:r>
      <w:r w:rsidR="00FB4CDE" w:rsidRPr="0033177F">
        <w:rPr>
          <w:rFonts w:eastAsia="Gill Sans" w:cs="Gill Sans"/>
        </w:rPr>
        <w:t>Cluster</w:t>
      </w:r>
      <w:r w:rsidR="001F0726" w:rsidRPr="0033177F">
        <w:rPr>
          <w:rFonts w:eastAsia="Gill Sans" w:cs="Gill Sans"/>
        </w:rPr>
        <w:t>, who, due to a lack of livelihood alternatives and employable skills, are particularly vulnerable to radicalization, conflicts, and violence. The programme will thus target young men and wo</w:t>
      </w:r>
      <w:r w:rsidR="001F0726" w:rsidRPr="00306530">
        <w:rPr>
          <w:rFonts w:eastAsia="Gill Sans" w:cs="Gill Sans"/>
        </w:rPr>
        <w:t>men, in order to provide the</w:t>
      </w:r>
      <w:r w:rsidR="00C97465" w:rsidRPr="00306530">
        <w:rPr>
          <w:rFonts w:eastAsia="Gill Sans" w:cs="Gill Sans"/>
        </w:rPr>
        <w:t>m</w:t>
      </w:r>
      <w:r w:rsidR="001F0726" w:rsidRPr="00306530">
        <w:rPr>
          <w:rFonts w:eastAsia="Gill Sans" w:cs="Gill Sans"/>
        </w:rPr>
        <w:t xml:space="preserve"> with the support and training that they need, </w:t>
      </w:r>
      <w:r w:rsidR="00314FE9">
        <w:rPr>
          <w:rFonts w:eastAsia="Gill Sans" w:cs="Gill Sans"/>
        </w:rPr>
        <w:t>but also</w:t>
      </w:r>
      <w:r w:rsidR="001F0726" w:rsidRPr="00306530">
        <w:rPr>
          <w:rFonts w:eastAsia="Gill Sans" w:cs="Gill Sans"/>
        </w:rPr>
        <w:t xml:space="preserve"> to them </w:t>
      </w:r>
      <w:r w:rsidR="00314FE9">
        <w:rPr>
          <w:rFonts w:eastAsia="Gill Sans" w:cs="Gill Sans"/>
        </w:rPr>
        <w:t>access to</w:t>
      </w:r>
      <w:r w:rsidR="00314FE9" w:rsidRPr="00306530">
        <w:rPr>
          <w:rFonts w:eastAsia="Gill Sans" w:cs="Gill Sans"/>
        </w:rPr>
        <w:t xml:space="preserve"> </w:t>
      </w:r>
      <w:r w:rsidR="001F0726" w:rsidRPr="00306530">
        <w:rPr>
          <w:rFonts w:eastAsia="Gill Sans" w:cs="Gill Sans"/>
        </w:rPr>
        <w:t xml:space="preserve">employment opportunities that will include natural resource management, as well as involve them in peace building activities and platforms. </w:t>
      </w:r>
      <w:r w:rsidRPr="00306530">
        <w:rPr>
          <w:rFonts w:eastAsia="Gill Sans" w:cs="Gill Sans"/>
        </w:rPr>
        <w:t xml:space="preserve">Benefits gained from the </w:t>
      </w:r>
      <w:r w:rsidR="00C96AD8">
        <w:rPr>
          <w:rFonts w:eastAsia="Gill Sans" w:cs="Gill Sans"/>
        </w:rPr>
        <w:t xml:space="preserve">programme </w:t>
      </w:r>
      <w:r w:rsidRPr="00306530">
        <w:rPr>
          <w:rFonts w:eastAsia="Gill Sans" w:cs="Gill Sans"/>
        </w:rPr>
        <w:t xml:space="preserve">will include improved access and </w:t>
      </w:r>
      <w:r w:rsidR="001F0726" w:rsidRPr="00551E36">
        <w:rPr>
          <w:rFonts w:eastAsia="Gill Sans" w:cs="Gill Sans"/>
        </w:rPr>
        <w:t>availability</w:t>
      </w:r>
      <w:r w:rsidRPr="00551E36">
        <w:rPr>
          <w:rFonts w:eastAsia="Gill Sans" w:cs="Gill Sans"/>
        </w:rPr>
        <w:t xml:space="preserve"> of water, improved rangeland productivity and resilience, improved agricultural production, improved provision of basic services and an environment of reduced conflict.</w:t>
      </w:r>
    </w:p>
    <w:p w14:paraId="01D6F18F" w14:textId="77777777" w:rsidR="00C97465" w:rsidRPr="00175168" w:rsidRDefault="00C97465" w:rsidP="002873BD">
      <w:pPr>
        <w:rPr>
          <w:rFonts w:eastAsia="Gill Sans" w:cs="Gill Sans"/>
        </w:rPr>
      </w:pPr>
    </w:p>
    <w:p w14:paraId="379E0C4A" w14:textId="47100085" w:rsidR="000E76F7" w:rsidRPr="0033177F" w:rsidRDefault="00B06891" w:rsidP="000E76F7">
      <w:pPr>
        <w:rPr>
          <w:rFonts w:cs="Arial"/>
          <w:noProof/>
        </w:rPr>
      </w:pPr>
      <w:r w:rsidRPr="00175168">
        <w:rPr>
          <w:rFonts w:eastAsia="Gill Sans" w:cs="Gill Sans"/>
        </w:rPr>
        <w:t xml:space="preserve">Project implementation activities will be undertaken in a manner that is </w:t>
      </w:r>
      <w:r w:rsidR="001F0726" w:rsidRPr="00175168">
        <w:rPr>
          <w:rFonts w:eastAsia="Gill Sans" w:cs="Gill Sans"/>
        </w:rPr>
        <w:t xml:space="preserve">inclusive and beneficial </w:t>
      </w:r>
      <w:r w:rsidR="00AD7A3E">
        <w:rPr>
          <w:rFonts w:eastAsia="Gill Sans" w:cs="Gill Sans"/>
        </w:rPr>
        <w:t>to</w:t>
      </w:r>
      <w:r w:rsidR="001F0726" w:rsidRPr="00175168">
        <w:rPr>
          <w:rFonts w:eastAsia="Gill Sans" w:cs="Gill Sans"/>
        </w:rPr>
        <w:t xml:space="preserve"> women, youth and other marginalised member</w:t>
      </w:r>
      <w:r w:rsidR="00314FE9">
        <w:rPr>
          <w:rFonts w:eastAsia="Gill Sans" w:cs="Gill Sans"/>
        </w:rPr>
        <w:t>s</w:t>
      </w:r>
      <w:r w:rsidR="001F0726" w:rsidRPr="00175168">
        <w:rPr>
          <w:rFonts w:eastAsia="Gill Sans" w:cs="Gill Sans"/>
        </w:rPr>
        <w:t xml:space="preserve"> of society, taking into account the fact that women continue to be disadvantaged in terms of ownership of land, income generating activities, decision making powers, and </w:t>
      </w:r>
      <w:r w:rsidR="00AD7A3E">
        <w:rPr>
          <w:rFonts w:eastAsia="Gill Sans" w:cs="Gill Sans"/>
        </w:rPr>
        <w:t>have</w:t>
      </w:r>
      <w:r w:rsidR="00AD7A3E" w:rsidRPr="00175168">
        <w:rPr>
          <w:rFonts w:eastAsia="Gill Sans" w:cs="Gill Sans"/>
        </w:rPr>
        <w:t xml:space="preserve"> </w:t>
      </w:r>
      <w:r w:rsidR="001F0726" w:rsidRPr="00175168">
        <w:rPr>
          <w:rFonts w:eastAsia="Gill Sans" w:cs="Gill Sans"/>
        </w:rPr>
        <w:t>limited access and control over natural resources and capital, all while shouldering the primary responsibilities of taking care of their children and families. IGAD’s gender policy and strategy will provide guidance in the planning and implementation of activities, and the proposed programme will</w:t>
      </w:r>
      <w:r w:rsidR="004B1461">
        <w:rPr>
          <w:rFonts w:eastAsia="Gill Sans" w:cs="Gill Sans"/>
        </w:rPr>
        <w:t xml:space="preserve"> be screened at project inception to </w:t>
      </w:r>
      <w:r w:rsidR="001F0726" w:rsidRPr="00175168">
        <w:rPr>
          <w:rFonts w:eastAsia="Gill Sans" w:cs="Gill Sans"/>
        </w:rPr>
        <w:t xml:space="preserve">ensure that the </w:t>
      </w:r>
      <w:r w:rsidR="00C96AD8">
        <w:rPr>
          <w:rFonts w:eastAsia="Gill Sans" w:cs="Gill Sans"/>
        </w:rPr>
        <w:t xml:space="preserve">programme </w:t>
      </w:r>
      <w:r w:rsidR="001F0726" w:rsidRPr="00175168">
        <w:rPr>
          <w:rFonts w:eastAsia="Gill Sans" w:cs="Gill Sans"/>
        </w:rPr>
        <w:t xml:space="preserve">cycle is gender inclusive, including the implementation of activities, decision making, and monitoring and evaluation. This is in line with the </w:t>
      </w:r>
      <w:r w:rsidR="001F0726" w:rsidRPr="00750AEA">
        <w:rPr>
          <w:rFonts w:eastAsia="Gill Sans" w:cs="Gill Sans"/>
        </w:rPr>
        <w:t>Convention on the Elimination of Discrimination against Women (CEDAW), to which all three program-target countries are signatories. The program</w:t>
      </w:r>
      <w:r w:rsidR="00AD7A3E">
        <w:rPr>
          <w:rFonts w:eastAsia="Gill Sans" w:cs="Gill Sans"/>
        </w:rPr>
        <w:t>me</w:t>
      </w:r>
      <w:r w:rsidR="001F0726" w:rsidRPr="00750AEA">
        <w:rPr>
          <w:rFonts w:eastAsia="Gill Sans" w:cs="Gill Sans"/>
        </w:rPr>
        <w:t xml:space="preserve"> will also ensure women have access to information and knowledge to guarantee their full participation.</w:t>
      </w:r>
      <w:r w:rsidR="000E76F7" w:rsidRPr="003F68FA">
        <w:rPr>
          <w:rFonts w:cs="Arial"/>
          <w:noProof/>
        </w:rPr>
        <w:t xml:space="preserve"> The pro</w:t>
      </w:r>
      <w:r w:rsidR="000E76F7" w:rsidRPr="0033177F">
        <w:rPr>
          <w:rFonts w:cs="Arial"/>
          <w:noProof/>
        </w:rPr>
        <w:t xml:space="preserve">gramme will also be sensitive to conflict within the region, and will work closely with the </w:t>
      </w:r>
      <w:r w:rsidR="00723B01">
        <w:rPr>
          <w:rFonts w:cs="Arial"/>
          <w:noProof/>
        </w:rPr>
        <w:t xml:space="preserve">IGAD </w:t>
      </w:r>
      <w:r w:rsidR="000E76F7" w:rsidRPr="0033177F">
        <w:rPr>
          <w:rFonts w:cs="Arial"/>
          <w:noProof/>
        </w:rPr>
        <w:t>Conflict Early Warning Regional Network (CEWARN) and the Conflict and Early Warning and Response Unit</w:t>
      </w:r>
      <w:r w:rsidR="00723B01">
        <w:rPr>
          <w:rFonts w:cs="Arial"/>
          <w:noProof/>
        </w:rPr>
        <w:t>s</w:t>
      </w:r>
      <w:r w:rsidR="000E76F7" w:rsidRPr="0033177F">
        <w:rPr>
          <w:rFonts w:cs="Arial"/>
          <w:noProof/>
        </w:rPr>
        <w:t xml:space="preserve"> (CEWERU)</w:t>
      </w:r>
      <w:r w:rsidR="00723B01">
        <w:rPr>
          <w:rFonts w:cs="Arial"/>
          <w:noProof/>
        </w:rPr>
        <w:t xml:space="preserve"> of both countries</w:t>
      </w:r>
      <w:r w:rsidR="000E76F7" w:rsidRPr="0033177F">
        <w:rPr>
          <w:rFonts w:cs="Arial"/>
          <w:noProof/>
        </w:rPr>
        <w:t>, in order to ensure that the project does no harm</w:t>
      </w:r>
      <w:r w:rsidR="00C96AD8">
        <w:rPr>
          <w:rFonts w:cs="Arial"/>
          <w:noProof/>
        </w:rPr>
        <w:t xml:space="preserve"> </w:t>
      </w:r>
      <w:r w:rsidR="000E76F7" w:rsidRPr="0033177F">
        <w:rPr>
          <w:rFonts w:cs="Arial"/>
          <w:noProof/>
        </w:rPr>
        <w:t xml:space="preserve">, and implementation activities will be guided by the recommendations. </w:t>
      </w:r>
    </w:p>
    <w:p w14:paraId="1833E9FC" w14:textId="454A380B" w:rsidR="00B06891" w:rsidRPr="0033177F" w:rsidRDefault="00B06891" w:rsidP="002873BD">
      <w:pPr>
        <w:rPr>
          <w:rFonts w:eastAsia="Gill Sans" w:cs="Gill Sans"/>
        </w:rPr>
      </w:pPr>
    </w:p>
    <w:p w14:paraId="167CDB59" w14:textId="709D765E" w:rsidR="00450C8E" w:rsidRPr="00750AEA" w:rsidRDefault="002873BD" w:rsidP="002873BD">
      <w:pPr>
        <w:rPr>
          <w:rFonts w:eastAsia="Gill Sans" w:cs="Gill Sans"/>
        </w:rPr>
      </w:pPr>
      <w:r w:rsidRPr="0033177F">
        <w:rPr>
          <w:rFonts w:eastAsia="Gill Sans" w:cs="Gill Sans"/>
        </w:rPr>
        <w:t xml:space="preserve">The </w:t>
      </w:r>
      <w:r w:rsidR="00C96AD8">
        <w:rPr>
          <w:rFonts w:eastAsia="Gill Sans" w:cs="Gill Sans"/>
        </w:rPr>
        <w:t xml:space="preserve">programme </w:t>
      </w:r>
      <w:r w:rsidRPr="0033177F">
        <w:rPr>
          <w:rFonts w:eastAsia="Gill Sans" w:cs="Gill Sans"/>
        </w:rPr>
        <w:t xml:space="preserve">has begun engaging with stakeholders listed in </w:t>
      </w:r>
      <w:r w:rsidRPr="00175168">
        <w:rPr>
          <w:rFonts w:eastAsia="Gill Sans" w:cs="Gill Sans"/>
        </w:rPr>
        <w:fldChar w:fldCharType="begin"/>
      </w:r>
      <w:r w:rsidRPr="00175168">
        <w:rPr>
          <w:rFonts w:eastAsia="Gill Sans" w:cs="Gill Sans"/>
        </w:rPr>
        <w:instrText xml:space="preserve"> REF _Ref28609241 \h  \* MERGEFORMAT </w:instrText>
      </w:r>
      <w:r w:rsidRPr="00175168">
        <w:rPr>
          <w:rFonts w:eastAsia="Gill Sans" w:cs="Gill Sans"/>
        </w:rPr>
      </w:r>
      <w:r w:rsidRPr="00175168">
        <w:rPr>
          <w:rFonts w:eastAsia="Gill Sans" w:cs="Gill Sans"/>
        </w:rPr>
        <w:fldChar w:fldCharType="separate"/>
      </w:r>
      <w:r w:rsidRPr="00175168">
        <w:rPr>
          <w:rFonts w:eastAsia="Gill Sans" w:cs="Gill Sans"/>
        </w:rPr>
        <w:t>Table 1</w:t>
      </w:r>
      <w:r w:rsidRPr="00175168">
        <w:rPr>
          <w:rFonts w:eastAsia="Gill Sans" w:cs="Gill Sans"/>
        </w:rPr>
        <w:fldChar w:fldCharType="end"/>
      </w:r>
      <w:r w:rsidRPr="00175168">
        <w:rPr>
          <w:rFonts w:eastAsia="Gill Sans" w:cs="Gill Sans"/>
        </w:rPr>
        <w:t xml:space="preserve">, and will continue to collaborate in </w:t>
      </w:r>
      <w:r w:rsidR="00C96AD8">
        <w:rPr>
          <w:rFonts w:eastAsia="Gill Sans" w:cs="Gill Sans"/>
        </w:rPr>
        <w:t xml:space="preserve">programme </w:t>
      </w:r>
      <w:r w:rsidRPr="00175168">
        <w:rPr>
          <w:rFonts w:eastAsia="Gill Sans" w:cs="Gill Sans"/>
        </w:rPr>
        <w:t xml:space="preserve">planning and implementation. During the Inception Phase of the program, agreements will be signed between the different implementing institutions, ensuring the articulation of well-defined roles, budgets and cost-sharing arrangements, and timeline. </w:t>
      </w:r>
    </w:p>
    <w:p w14:paraId="6632BAF5" w14:textId="6C1A020E" w:rsidR="002873BD" w:rsidRDefault="002873BD" w:rsidP="002873BD">
      <w:pPr>
        <w:rPr>
          <w:rFonts w:eastAsia="Gill Sans" w:cs="Gill Sans"/>
        </w:rPr>
      </w:pPr>
      <w:r w:rsidRPr="0033177F">
        <w:rPr>
          <w:rFonts w:eastAsia="Gill Sans" w:cs="Gill Sans"/>
        </w:rPr>
        <w:t xml:space="preserve">  </w:t>
      </w:r>
    </w:p>
    <w:p w14:paraId="3CCDD516" w14:textId="2EB01ACE" w:rsidR="00536572" w:rsidRDefault="00536572" w:rsidP="002873BD">
      <w:pPr>
        <w:rPr>
          <w:rFonts w:eastAsia="Gill Sans" w:cs="Gill Sans"/>
        </w:rPr>
      </w:pPr>
    </w:p>
    <w:p w14:paraId="3501153F" w14:textId="29D73E6A" w:rsidR="008F55D8" w:rsidRDefault="008F55D8">
      <w:pPr>
        <w:tabs>
          <w:tab w:val="clear" w:pos="720"/>
        </w:tabs>
        <w:spacing w:after="160" w:line="259" w:lineRule="auto"/>
        <w:jc w:val="left"/>
        <w:rPr>
          <w:rFonts w:eastAsia="Gill Sans" w:cs="Gill Sans"/>
        </w:rPr>
      </w:pPr>
      <w:r>
        <w:rPr>
          <w:rFonts w:eastAsia="Gill Sans" w:cs="Gill Sans"/>
        </w:rPr>
        <w:br w:type="page"/>
      </w:r>
    </w:p>
    <w:p w14:paraId="41822B7F" w14:textId="77777777" w:rsidR="00536572" w:rsidRDefault="00536572" w:rsidP="002873BD">
      <w:pPr>
        <w:rPr>
          <w:rFonts w:eastAsia="Gill Sans" w:cs="Gill Sans"/>
        </w:rPr>
      </w:pPr>
    </w:p>
    <w:p w14:paraId="55A97AFA" w14:textId="77777777" w:rsidR="00536572" w:rsidRPr="0033177F" w:rsidRDefault="00536572" w:rsidP="002873BD">
      <w:pPr>
        <w:rPr>
          <w:rFonts w:eastAsia="Gill Sans" w:cs="Gill Sans"/>
        </w:rPr>
      </w:pPr>
    </w:p>
    <w:p w14:paraId="433B253E" w14:textId="77777777" w:rsidR="002873BD" w:rsidRPr="00306530" w:rsidRDefault="002873BD" w:rsidP="002873BD">
      <w:pPr>
        <w:rPr>
          <w:noProof/>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240"/>
        <w:gridCol w:w="4613"/>
      </w:tblGrid>
      <w:tr w:rsidR="002873BD" w:rsidRPr="00175168" w14:paraId="29BB94DA" w14:textId="77777777" w:rsidTr="00900728">
        <w:tc>
          <w:tcPr>
            <w:tcW w:w="1795" w:type="dxa"/>
            <w:shd w:val="clear" w:color="auto" w:fill="8DB3E2"/>
          </w:tcPr>
          <w:p w14:paraId="4F108600" w14:textId="77777777" w:rsidR="002873BD" w:rsidRPr="00306530" w:rsidRDefault="002873BD" w:rsidP="00900728">
            <w:pPr>
              <w:jc w:val="left"/>
              <w:rPr>
                <w:rFonts w:eastAsia="Gill Sans" w:cs="Arial"/>
                <w:b/>
                <w:sz w:val="20"/>
                <w:szCs w:val="20"/>
              </w:rPr>
            </w:pPr>
            <w:r w:rsidRPr="00306530">
              <w:rPr>
                <w:rFonts w:eastAsia="Gill Sans" w:cs="Arial"/>
                <w:b/>
                <w:sz w:val="20"/>
                <w:szCs w:val="20"/>
              </w:rPr>
              <w:t>Stakeholder Category</w:t>
            </w:r>
          </w:p>
        </w:tc>
        <w:tc>
          <w:tcPr>
            <w:tcW w:w="3240" w:type="dxa"/>
            <w:shd w:val="clear" w:color="auto" w:fill="8DB3E2"/>
          </w:tcPr>
          <w:p w14:paraId="47F19CF8" w14:textId="77777777" w:rsidR="002873BD" w:rsidRPr="00551E36" w:rsidRDefault="002873BD" w:rsidP="00900728">
            <w:pPr>
              <w:jc w:val="left"/>
              <w:rPr>
                <w:rFonts w:eastAsia="Gill Sans" w:cs="Arial"/>
                <w:b/>
                <w:sz w:val="20"/>
                <w:szCs w:val="20"/>
              </w:rPr>
            </w:pPr>
            <w:r w:rsidRPr="00551E36">
              <w:rPr>
                <w:rFonts w:eastAsia="Gill Sans" w:cs="Arial"/>
                <w:b/>
                <w:sz w:val="20"/>
                <w:szCs w:val="20"/>
              </w:rPr>
              <w:t>Name</w:t>
            </w:r>
          </w:p>
        </w:tc>
        <w:tc>
          <w:tcPr>
            <w:tcW w:w="4613" w:type="dxa"/>
            <w:shd w:val="clear" w:color="auto" w:fill="8DB3E2"/>
          </w:tcPr>
          <w:p w14:paraId="1B1FB04F" w14:textId="77777777" w:rsidR="002873BD" w:rsidRPr="00F25957" w:rsidRDefault="002873BD" w:rsidP="00900728">
            <w:pPr>
              <w:jc w:val="left"/>
              <w:rPr>
                <w:rFonts w:eastAsia="Gill Sans" w:cs="Arial"/>
                <w:b/>
                <w:sz w:val="20"/>
                <w:szCs w:val="20"/>
              </w:rPr>
            </w:pPr>
            <w:r w:rsidRPr="00F25957">
              <w:rPr>
                <w:rFonts w:eastAsia="Gill Sans" w:cs="Arial"/>
                <w:b/>
                <w:sz w:val="20"/>
                <w:szCs w:val="20"/>
              </w:rPr>
              <w:t>Reason for Inclusion</w:t>
            </w:r>
          </w:p>
        </w:tc>
      </w:tr>
      <w:tr w:rsidR="002873BD" w:rsidRPr="00175168" w14:paraId="4E574E76" w14:textId="77777777" w:rsidTr="00900728">
        <w:tc>
          <w:tcPr>
            <w:tcW w:w="1795" w:type="dxa"/>
            <w:vMerge w:val="restart"/>
          </w:tcPr>
          <w:p w14:paraId="1C4A33FB" w14:textId="77777777" w:rsidR="002873BD" w:rsidRPr="00175168" w:rsidRDefault="002873BD" w:rsidP="00900728">
            <w:pPr>
              <w:jc w:val="left"/>
              <w:rPr>
                <w:rFonts w:eastAsia="Gill Sans" w:cs="Arial"/>
                <w:sz w:val="20"/>
                <w:szCs w:val="20"/>
              </w:rPr>
            </w:pPr>
            <w:r w:rsidRPr="00175168">
              <w:rPr>
                <w:rFonts w:eastAsia="Gill Sans" w:cs="Arial"/>
                <w:sz w:val="20"/>
                <w:szCs w:val="20"/>
              </w:rPr>
              <w:t>Government</w:t>
            </w:r>
          </w:p>
        </w:tc>
        <w:tc>
          <w:tcPr>
            <w:tcW w:w="3240" w:type="dxa"/>
          </w:tcPr>
          <w:p w14:paraId="65B8F448" w14:textId="493D3890" w:rsidR="002873BD" w:rsidRPr="00723B01" w:rsidRDefault="00723B01" w:rsidP="00551E36">
            <w:pPr>
              <w:jc w:val="left"/>
              <w:rPr>
                <w:rFonts w:eastAsia="Gill Sans" w:cs="Arial"/>
                <w:sz w:val="20"/>
                <w:szCs w:val="20"/>
              </w:rPr>
            </w:pPr>
            <w:r>
              <w:rPr>
                <w:rFonts w:eastAsia="Gill Sans" w:cs="Arial"/>
                <w:sz w:val="20"/>
                <w:szCs w:val="20"/>
              </w:rPr>
              <w:t xml:space="preserve">Federal/National, </w:t>
            </w:r>
            <w:r w:rsidR="002873BD" w:rsidRPr="00723B01">
              <w:rPr>
                <w:rFonts w:eastAsia="Gill Sans" w:cs="Arial"/>
                <w:sz w:val="20"/>
                <w:szCs w:val="20"/>
              </w:rPr>
              <w:t xml:space="preserve">Regional, District, County, </w:t>
            </w:r>
            <w:r w:rsidR="005F7560">
              <w:rPr>
                <w:rFonts w:eastAsia="Gill Sans" w:cs="Arial"/>
                <w:sz w:val="20"/>
                <w:szCs w:val="20"/>
              </w:rPr>
              <w:t xml:space="preserve">Sub-county, </w:t>
            </w:r>
            <w:r w:rsidR="002873BD" w:rsidRPr="00723B01">
              <w:rPr>
                <w:rFonts w:eastAsia="Gill Sans" w:cs="Arial"/>
                <w:sz w:val="20"/>
                <w:szCs w:val="20"/>
              </w:rPr>
              <w:t>W</w:t>
            </w:r>
            <w:r w:rsidR="00551E36">
              <w:rPr>
                <w:rFonts w:eastAsia="Gill Sans" w:cs="Arial"/>
                <w:sz w:val="20"/>
                <w:szCs w:val="20"/>
              </w:rPr>
              <w:t>o</w:t>
            </w:r>
            <w:r w:rsidR="002873BD" w:rsidRPr="00723B01">
              <w:rPr>
                <w:rFonts w:eastAsia="Gill Sans" w:cs="Arial"/>
                <w:sz w:val="20"/>
                <w:szCs w:val="20"/>
              </w:rPr>
              <w:t>reda</w:t>
            </w:r>
          </w:p>
        </w:tc>
        <w:tc>
          <w:tcPr>
            <w:tcW w:w="4613" w:type="dxa"/>
          </w:tcPr>
          <w:p w14:paraId="03804EAB" w14:textId="12476D3E" w:rsidR="002873BD" w:rsidRPr="00DD6301" w:rsidRDefault="002873BD" w:rsidP="009054B5">
            <w:pPr>
              <w:pStyle w:val="ListParagraph"/>
              <w:numPr>
                <w:ilvl w:val="0"/>
                <w:numId w:val="30"/>
              </w:numPr>
              <w:rPr>
                <w:rFonts w:eastAsia="Gill Sans" w:cs="Arial"/>
                <w:sz w:val="20"/>
                <w:szCs w:val="20"/>
              </w:rPr>
            </w:pPr>
            <w:r w:rsidRPr="009054B5">
              <w:rPr>
                <w:rFonts w:ascii="Arial" w:eastAsia="Gill Sans" w:hAnsi="Arial" w:cs="Arial"/>
                <w:sz w:val="20"/>
                <w:szCs w:val="20"/>
              </w:rPr>
              <w:t>Part of</w:t>
            </w:r>
            <w:r w:rsidR="00416041">
              <w:rPr>
                <w:rFonts w:ascii="Arial" w:eastAsia="Gill Sans" w:hAnsi="Arial" w:cs="Arial"/>
                <w:sz w:val="20"/>
                <w:szCs w:val="20"/>
              </w:rPr>
              <w:t xml:space="preserve"> </w:t>
            </w:r>
            <w:r w:rsidR="00C96AD8">
              <w:rPr>
                <w:rFonts w:ascii="Arial" w:eastAsia="Gill Sans" w:hAnsi="Arial" w:cs="Arial"/>
                <w:sz w:val="20"/>
                <w:szCs w:val="20"/>
              </w:rPr>
              <w:t xml:space="preserve">programme </w:t>
            </w:r>
            <w:r w:rsidRPr="009054B5">
              <w:rPr>
                <w:rFonts w:ascii="Arial" w:eastAsia="Gill Sans" w:hAnsi="Arial" w:cs="Arial"/>
                <w:sz w:val="20"/>
                <w:szCs w:val="20"/>
              </w:rPr>
              <w:t xml:space="preserve">planning and development </w:t>
            </w:r>
          </w:p>
          <w:p w14:paraId="6C56A7CC" w14:textId="0C746D50" w:rsidR="002873BD" w:rsidRPr="00DD6301" w:rsidRDefault="002873BD" w:rsidP="009054B5">
            <w:pPr>
              <w:pStyle w:val="ListParagraph"/>
              <w:numPr>
                <w:ilvl w:val="0"/>
                <w:numId w:val="30"/>
              </w:numPr>
              <w:rPr>
                <w:rFonts w:eastAsia="Gill Sans" w:cs="Arial"/>
                <w:sz w:val="20"/>
                <w:szCs w:val="20"/>
              </w:rPr>
            </w:pPr>
            <w:r w:rsidRPr="009054B5">
              <w:rPr>
                <w:rFonts w:ascii="Arial" w:eastAsia="Gill Sans" w:hAnsi="Arial" w:cs="Arial"/>
                <w:sz w:val="20"/>
                <w:szCs w:val="20"/>
              </w:rPr>
              <w:t>Implementers of components of the program</w:t>
            </w:r>
          </w:p>
          <w:p w14:paraId="5370275B" w14:textId="699242A5" w:rsidR="002873BD" w:rsidRPr="00DD6301" w:rsidRDefault="002873BD" w:rsidP="009054B5">
            <w:pPr>
              <w:pStyle w:val="ListParagraph"/>
              <w:numPr>
                <w:ilvl w:val="0"/>
                <w:numId w:val="30"/>
              </w:numPr>
              <w:rPr>
                <w:rFonts w:eastAsia="Gill Sans" w:cs="Arial"/>
                <w:sz w:val="20"/>
                <w:szCs w:val="20"/>
              </w:rPr>
            </w:pPr>
            <w:r w:rsidRPr="009054B5">
              <w:rPr>
                <w:rFonts w:ascii="Arial" w:eastAsia="Gill Sans" w:hAnsi="Arial" w:cs="Arial"/>
                <w:sz w:val="20"/>
                <w:szCs w:val="20"/>
              </w:rPr>
              <w:t>Recipients of capacity building</w:t>
            </w:r>
          </w:p>
          <w:p w14:paraId="10A2BDC8" w14:textId="789B08F7" w:rsidR="002873BD" w:rsidRPr="00DD6301" w:rsidRDefault="002873BD" w:rsidP="009054B5">
            <w:pPr>
              <w:pStyle w:val="ListParagraph"/>
              <w:numPr>
                <w:ilvl w:val="0"/>
                <w:numId w:val="30"/>
              </w:numPr>
              <w:rPr>
                <w:rFonts w:eastAsia="Gill Sans" w:cs="Arial"/>
                <w:sz w:val="20"/>
                <w:szCs w:val="20"/>
              </w:rPr>
            </w:pPr>
            <w:r w:rsidRPr="009054B5">
              <w:rPr>
                <w:rFonts w:ascii="Arial" w:eastAsia="Gill Sans" w:hAnsi="Arial" w:cs="Arial"/>
                <w:sz w:val="20"/>
                <w:szCs w:val="20"/>
              </w:rPr>
              <w:t xml:space="preserve">Mainstreaming of </w:t>
            </w:r>
            <w:r w:rsidR="00C96AD8">
              <w:rPr>
                <w:rFonts w:ascii="Arial" w:eastAsia="Gill Sans" w:hAnsi="Arial" w:cs="Arial"/>
                <w:sz w:val="20"/>
                <w:szCs w:val="20"/>
              </w:rPr>
              <w:t xml:space="preserve">programme </w:t>
            </w:r>
            <w:r w:rsidRPr="009054B5">
              <w:rPr>
                <w:rFonts w:ascii="Arial" w:eastAsia="Gill Sans" w:hAnsi="Arial" w:cs="Arial"/>
                <w:sz w:val="20"/>
                <w:szCs w:val="20"/>
              </w:rPr>
              <w:t>outcomes and lessons into government planning/budgets</w:t>
            </w:r>
          </w:p>
        </w:tc>
      </w:tr>
      <w:tr w:rsidR="002873BD" w:rsidRPr="00175168" w14:paraId="2FF57452" w14:textId="77777777" w:rsidTr="00900728">
        <w:tc>
          <w:tcPr>
            <w:tcW w:w="1795" w:type="dxa"/>
            <w:vMerge/>
          </w:tcPr>
          <w:p w14:paraId="0669F68A" w14:textId="77777777" w:rsidR="002873BD" w:rsidRPr="00175168" w:rsidRDefault="002873BD" w:rsidP="00900728">
            <w:pPr>
              <w:widowControl w:val="0"/>
              <w:pBdr>
                <w:top w:val="nil"/>
                <w:left w:val="nil"/>
                <w:bottom w:val="nil"/>
                <w:right w:val="nil"/>
                <w:between w:val="nil"/>
              </w:pBdr>
              <w:jc w:val="left"/>
              <w:rPr>
                <w:rFonts w:eastAsia="Gill Sans" w:cs="Arial"/>
                <w:sz w:val="20"/>
                <w:szCs w:val="20"/>
              </w:rPr>
            </w:pPr>
          </w:p>
        </w:tc>
        <w:tc>
          <w:tcPr>
            <w:tcW w:w="3240" w:type="dxa"/>
          </w:tcPr>
          <w:p w14:paraId="2A23AE4D" w14:textId="77777777" w:rsidR="002873BD" w:rsidRPr="00175168" w:rsidRDefault="002873BD" w:rsidP="00900728">
            <w:pPr>
              <w:jc w:val="left"/>
              <w:rPr>
                <w:rFonts w:eastAsia="Gill Sans" w:cs="Arial"/>
                <w:sz w:val="20"/>
                <w:szCs w:val="20"/>
              </w:rPr>
            </w:pPr>
            <w:r w:rsidRPr="00175168">
              <w:rPr>
                <w:rFonts w:eastAsia="Gill Sans" w:cs="Arial"/>
                <w:sz w:val="20"/>
                <w:szCs w:val="20"/>
              </w:rPr>
              <w:t>Line Ministries and Departments responsible for External and Internal Affairs; Governance; Commerce and Economy; Infrastructure; Social Services; Natural Resources Management</w:t>
            </w:r>
          </w:p>
          <w:p w14:paraId="35E29338" w14:textId="77777777" w:rsidR="002873BD" w:rsidRPr="00175168" w:rsidRDefault="002873BD" w:rsidP="00900728">
            <w:pPr>
              <w:jc w:val="left"/>
              <w:rPr>
                <w:rFonts w:eastAsia="Gill Sans" w:cs="Arial"/>
                <w:sz w:val="20"/>
                <w:szCs w:val="20"/>
              </w:rPr>
            </w:pPr>
            <w:r w:rsidRPr="00175168">
              <w:rPr>
                <w:rFonts w:eastAsia="Gill Sans" w:cs="Arial"/>
                <w:sz w:val="20"/>
                <w:szCs w:val="20"/>
              </w:rPr>
              <w:t>National Environmental Management Agencies</w:t>
            </w:r>
          </w:p>
          <w:p w14:paraId="50369D9D" w14:textId="77777777" w:rsidR="002873BD" w:rsidRPr="00175168" w:rsidRDefault="002873BD" w:rsidP="00900728">
            <w:pPr>
              <w:jc w:val="left"/>
              <w:rPr>
                <w:rFonts w:eastAsia="Gill Sans" w:cs="Arial"/>
                <w:sz w:val="20"/>
                <w:szCs w:val="20"/>
              </w:rPr>
            </w:pPr>
          </w:p>
          <w:p w14:paraId="5A497ACF" w14:textId="77777777" w:rsidR="002873BD" w:rsidRPr="00175168" w:rsidRDefault="002873BD" w:rsidP="00900728">
            <w:pPr>
              <w:jc w:val="left"/>
              <w:rPr>
                <w:rFonts w:eastAsia="Gill Sans" w:cs="Arial"/>
                <w:sz w:val="20"/>
                <w:szCs w:val="20"/>
              </w:rPr>
            </w:pPr>
            <w:r w:rsidRPr="00175168">
              <w:rPr>
                <w:rFonts w:eastAsia="Gill Sans" w:cs="Arial"/>
                <w:sz w:val="20"/>
                <w:szCs w:val="20"/>
              </w:rPr>
              <w:t xml:space="preserve">National Bureaus of Statistics </w:t>
            </w:r>
          </w:p>
          <w:p w14:paraId="4FF92AD2" w14:textId="77777777" w:rsidR="002873BD" w:rsidRPr="00175168" w:rsidRDefault="002873BD" w:rsidP="00900728">
            <w:pPr>
              <w:jc w:val="left"/>
              <w:rPr>
                <w:rFonts w:eastAsia="Gill Sans" w:cs="Arial"/>
                <w:sz w:val="20"/>
                <w:szCs w:val="20"/>
              </w:rPr>
            </w:pPr>
          </w:p>
          <w:p w14:paraId="24EC890A" w14:textId="180519EA" w:rsidR="002873BD" w:rsidRPr="00175168" w:rsidRDefault="002873BD" w:rsidP="00900728">
            <w:pPr>
              <w:jc w:val="left"/>
              <w:rPr>
                <w:rFonts w:eastAsia="Gill Sans" w:cs="Arial"/>
                <w:sz w:val="20"/>
                <w:szCs w:val="20"/>
              </w:rPr>
            </w:pPr>
            <w:r w:rsidRPr="00175168">
              <w:rPr>
                <w:rFonts w:eastAsia="Gill Sans" w:cs="Arial"/>
                <w:sz w:val="20"/>
                <w:szCs w:val="20"/>
              </w:rPr>
              <w:t>National Agricultural Institutions</w:t>
            </w:r>
          </w:p>
          <w:p w14:paraId="16BFE7F3" w14:textId="0CD724B2" w:rsidR="00D85397" w:rsidRDefault="00D85397" w:rsidP="00900728">
            <w:pPr>
              <w:jc w:val="left"/>
              <w:rPr>
                <w:rFonts w:eastAsia="Gill Sans" w:cs="Gill Sans"/>
                <w:sz w:val="20"/>
                <w:szCs w:val="20"/>
              </w:rPr>
            </w:pPr>
            <w:r w:rsidRPr="00175168">
              <w:rPr>
                <w:rFonts w:eastAsia="Gill Sans" w:cs="Gill Sans"/>
                <w:sz w:val="20"/>
                <w:szCs w:val="20"/>
              </w:rPr>
              <w:t>Gender/Women’s Affairs units</w:t>
            </w:r>
          </w:p>
          <w:p w14:paraId="7D92596E" w14:textId="77777777" w:rsidR="00723B01" w:rsidRDefault="00723B01" w:rsidP="00723B01">
            <w:pPr>
              <w:jc w:val="left"/>
              <w:rPr>
                <w:rFonts w:eastAsia="Gill Sans" w:cs="Arial"/>
                <w:sz w:val="20"/>
                <w:szCs w:val="20"/>
              </w:rPr>
            </w:pPr>
            <w:r w:rsidRPr="00FB4CDE">
              <w:rPr>
                <w:rFonts w:eastAsia="Gill Sans" w:cs="Arial"/>
                <w:sz w:val="20"/>
                <w:szCs w:val="20"/>
              </w:rPr>
              <w:t>Conflict and Early Warning and Response Unit</w:t>
            </w:r>
            <w:r>
              <w:rPr>
                <w:rFonts w:eastAsia="Gill Sans" w:cs="Arial"/>
                <w:sz w:val="20"/>
                <w:szCs w:val="20"/>
              </w:rPr>
              <w:t>s</w:t>
            </w:r>
            <w:r w:rsidRPr="00FB4CDE">
              <w:rPr>
                <w:rFonts w:eastAsia="Gill Sans" w:cs="Arial"/>
                <w:sz w:val="20"/>
                <w:szCs w:val="20"/>
              </w:rPr>
              <w:t xml:space="preserve"> (CEWERU)</w:t>
            </w:r>
          </w:p>
          <w:p w14:paraId="727DBF07" w14:textId="77777777" w:rsidR="00723B01" w:rsidRDefault="00723B01" w:rsidP="00723B01">
            <w:pPr>
              <w:jc w:val="left"/>
              <w:rPr>
                <w:rFonts w:eastAsia="Gill Sans" w:cs="Arial"/>
                <w:sz w:val="20"/>
                <w:szCs w:val="20"/>
              </w:rPr>
            </w:pPr>
          </w:p>
          <w:p w14:paraId="21521ACD" w14:textId="28A31E49" w:rsidR="002873BD" w:rsidRPr="00723B01" w:rsidRDefault="00723B01" w:rsidP="00900728">
            <w:pPr>
              <w:jc w:val="left"/>
              <w:rPr>
                <w:rFonts w:eastAsia="Gill Sans" w:cs="Arial"/>
                <w:sz w:val="20"/>
                <w:szCs w:val="20"/>
              </w:rPr>
            </w:pPr>
            <w:r>
              <w:rPr>
                <w:rFonts w:eastAsia="Gill Sans" w:cs="Arial"/>
                <w:sz w:val="20"/>
                <w:szCs w:val="20"/>
              </w:rPr>
              <w:t>National Cooperative Agencies</w:t>
            </w:r>
          </w:p>
        </w:tc>
        <w:tc>
          <w:tcPr>
            <w:tcW w:w="4613" w:type="dxa"/>
          </w:tcPr>
          <w:p w14:paraId="65DAFFF7" w14:textId="6EB3E723" w:rsidR="002873BD" w:rsidRPr="009054B5" w:rsidRDefault="00C96AD8" w:rsidP="009054B5">
            <w:pPr>
              <w:pStyle w:val="ListParagraph"/>
              <w:widowControl w:val="0"/>
              <w:numPr>
                <w:ilvl w:val="0"/>
                <w:numId w:val="33"/>
              </w:numPr>
              <w:ind w:left="360"/>
              <w:rPr>
                <w:rFonts w:ascii="Arial" w:eastAsia="Gill Sans" w:hAnsi="Arial" w:cs="Arial"/>
                <w:sz w:val="20"/>
                <w:szCs w:val="20"/>
              </w:rPr>
            </w:pPr>
            <w:r>
              <w:rPr>
                <w:rFonts w:ascii="Arial" w:eastAsia="Gill Sans" w:hAnsi="Arial" w:cs="Arial"/>
                <w:sz w:val="20"/>
                <w:szCs w:val="20"/>
              </w:rPr>
              <w:t xml:space="preserve">Programme </w:t>
            </w:r>
            <w:r w:rsidR="002873BD" w:rsidRPr="009054B5">
              <w:rPr>
                <w:rFonts w:ascii="Arial" w:eastAsia="Gill Sans" w:hAnsi="Arial" w:cs="Arial"/>
                <w:sz w:val="20"/>
                <w:szCs w:val="20"/>
              </w:rPr>
              <w:t>executing partners</w:t>
            </w:r>
          </w:p>
          <w:p w14:paraId="1D9A8A3D" w14:textId="30CB786A" w:rsidR="002873BD" w:rsidRPr="009054B5" w:rsidRDefault="002873BD" w:rsidP="009054B5">
            <w:pPr>
              <w:pStyle w:val="ListParagraph"/>
              <w:widowControl w:val="0"/>
              <w:numPr>
                <w:ilvl w:val="0"/>
                <w:numId w:val="33"/>
              </w:numPr>
              <w:ind w:left="360"/>
              <w:rPr>
                <w:rFonts w:ascii="Arial" w:eastAsia="Gill Sans" w:hAnsi="Arial" w:cs="Arial"/>
                <w:sz w:val="20"/>
                <w:szCs w:val="20"/>
              </w:rPr>
            </w:pPr>
            <w:r w:rsidRPr="009054B5">
              <w:rPr>
                <w:rFonts w:ascii="Arial" w:eastAsia="Gill Sans" w:hAnsi="Arial" w:cs="Arial"/>
                <w:sz w:val="20"/>
                <w:szCs w:val="20"/>
              </w:rPr>
              <w:t>Providers and recipients of training and capacity building</w:t>
            </w:r>
          </w:p>
          <w:p w14:paraId="4CB60207" w14:textId="06B709DA" w:rsidR="002873BD" w:rsidRPr="009054B5" w:rsidRDefault="002873BD" w:rsidP="009054B5">
            <w:pPr>
              <w:pStyle w:val="ListParagraph"/>
              <w:widowControl w:val="0"/>
              <w:numPr>
                <w:ilvl w:val="0"/>
                <w:numId w:val="33"/>
              </w:numPr>
              <w:ind w:left="360"/>
              <w:rPr>
                <w:rFonts w:ascii="Arial" w:eastAsia="Gill Sans" w:hAnsi="Arial" w:cs="Arial"/>
                <w:sz w:val="20"/>
                <w:szCs w:val="20"/>
              </w:rPr>
            </w:pPr>
            <w:r w:rsidRPr="009054B5">
              <w:rPr>
                <w:rFonts w:ascii="Arial" w:eastAsia="Gill Sans" w:hAnsi="Arial" w:cs="Arial"/>
                <w:sz w:val="20"/>
                <w:szCs w:val="20"/>
              </w:rPr>
              <w:t xml:space="preserve">Mainstreaming of </w:t>
            </w:r>
            <w:r w:rsidR="00C96AD8">
              <w:rPr>
                <w:rFonts w:ascii="Arial" w:eastAsia="Gill Sans" w:hAnsi="Arial" w:cs="Arial"/>
                <w:sz w:val="20"/>
                <w:szCs w:val="20"/>
              </w:rPr>
              <w:t xml:space="preserve">programme </w:t>
            </w:r>
            <w:r w:rsidRPr="009054B5">
              <w:rPr>
                <w:rFonts w:ascii="Arial" w:eastAsia="Gill Sans" w:hAnsi="Arial" w:cs="Arial"/>
                <w:sz w:val="20"/>
                <w:szCs w:val="20"/>
              </w:rPr>
              <w:t>outcome into national planning and budgeting</w:t>
            </w:r>
          </w:p>
          <w:p w14:paraId="7D78A566" w14:textId="48194883" w:rsidR="002873BD" w:rsidRPr="009054B5" w:rsidRDefault="002873BD" w:rsidP="009054B5">
            <w:pPr>
              <w:pStyle w:val="ListParagraph"/>
              <w:widowControl w:val="0"/>
              <w:numPr>
                <w:ilvl w:val="0"/>
                <w:numId w:val="33"/>
              </w:numPr>
              <w:ind w:left="360"/>
              <w:rPr>
                <w:rFonts w:ascii="Arial" w:eastAsia="Gill Sans" w:hAnsi="Arial" w:cs="Arial"/>
                <w:sz w:val="20"/>
                <w:szCs w:val="20"/>
              </w:rPr>
            </w:pPr>
            <w:r w:rsidRPr="009054B5">
              <w:rPr>
                <w:rFonts w:ascii="Arial" w:eastAsia="Gill Sans" w:hAnsi="Arial" w:cs="Arial"/>
                <w:sz w:val="20"/>
                <w:szCs w:val="20"/>
              </w:rPr>
              <w:t>Bureaus of statistics will provide data and support/guide further data and information collection</w:t>
            </w:r>
          </w:p>
          <w:p w14:paraId="56B6F2AF" w14:textId="3701A578" w:rsidR="00723B01" w:rsidRPr="009054B5" w:rsidRDefault="00723B01" w:rsidP="009054B5">
            <w:pPr>
              <w:pStyle w:val="ListParagraph"/>
              <w:widowControl w:val="0"/>
              <w:numPr>
                <w:ilvl w:val="0"/>
                <w:numId w:val="33"/>
              </w:numPr>
              <w:ind w:left="360"/>
              <w:rPr>
                <w:rFonts w:ascii="Arial" w:eastAsia="Gill Sans" w:hAnsi="Arial" w:cs="Arial"/>
                <w:sz w:val="20"/>
                <w:szCs w:val="20"/>
              </w:rPr>
            </w:pPr>
            <w:r w:rsidRPr="009054B5">
              <w:rPr>
                <w:rFonts w:ascii="Arial" w:eastAsia="Gill Sans" w:hAnsi="Arial" w:cs="Arial"/>
                <w:sz w:val="20"/>
                <w:szCs w:val="20"/>
              </w:rPr>
              <w:t xml:space="preserve">Work on peace building and conflict management tasks </w:t>
            </w:r>
          </w:p>
          <w:p w14:paraId="577E8A91" w14:textId="5535CC0D" w:rsidR="002873BD" w:rsidRPr="009054B5" w:rsidRDefault="00723B01" w:rsidP="009054B5">
            <w:pPr>
              <w:pStyle w:val="ListParagraph"/>
              <w:widowControl w:val="0"/>
              <w:numPr>
                <w:ilvl w:val="0"/>
                <w:numId w:val="33"/>
              </w:numPr>
              <w:ind w:left="360"/>
              <w:rPr>
                <w:rFonts w:ascii="Arial" w:hAnsi="Arial" w:cs="Arial"/>
              </w:rPr>
            </w:pPr>
            <w:r w:rsidRPr="009054B5">
              <w:rPr>
                <w:rFonts w:ascii="Arial" w:eastAsia="Gill Sans" w:hAnsi="Arial" w:cs="Arial"/>
                <w:sz w:val="20"/>
                <w:szCs w:val="20"/>
              </w:rPr>
              <w:t>Organize women/youth cooperatives/Unions, Play</w:t>
            </w:r>
            <w:r w:rsidR="00416041">
              <w:rPr>
                <w:rFonts w:ascii="Arial" w:eastAsia="Gill Sans" w:hAnsi="Arial" w:cs="Arial"/>
                <w:sz w:val="20"/>
                <w:szCs w:val="20"/>
              </w:rPr>
              <w:t xml:space="preserve"> </w:t>
            </w:r>
            <w:r w:rsidRPr="009054B5">
              <w:rPr>
                <w:rFonts w:ascii="Arial" w:eastAsia="Gill Sans" w:hAnsi="Arial" w:cs="Arial"/>
                <w:sz w:val="20"/>
                <w:szCs w:val="20"/>
              </w:rPr>
              <w:t>role in input distribution and market stability</w:t>
            </w:r>
          </w:p>
          <w:p w14:paraId="2C96CAF9" w14:textId="77777777" w:rsidR="002873BD" w:rsidRPr="00306530" w:rsidRDefault="002873BD" w:rsidP="00900728">
            <w:pPr>
              <w:jc w:val="left"/>
              <w:rPr>
                <w:rFonts w:eastAsia="Gill Sans" w:cs="Arial"/>
                <w:sz w:val="20"/>
                <w:szCs w:val="20"/>
              </w:rPr>
            </w:pPr>
          </w:p>
        </w:tc>
      </w:tr>
      <w:tr w:rsidR="002873BD" w:rsidRPr="00175168" w14:paraId="7B863E20" w14:textId="77777777" w:rsidTr="00900728">
        <w:tc>
          <w:tcPr>
            <w:tcW w:w="1795" w:type="dxa"/>
          </w:tcPr>
          <w:p w14:paraId="767C3AAA" w14:textId="77777777" w:rsidR="002873BD" w:rsidRPr="00175168" w:rsidRDefault="002873BD" w:rsidP="00900728">
            <w:pPr>
              <w:widowControl w:val="0"/>
              <w:pBdr>
                <w:top w:val="nil"/>
                <w:left w:val="nil"/>
                <w:bottom w:val="nil"/>
                <w:right w:val="nil"/>
                <w:between w:val="nil"/>
              </w:pBdr>
              <w:jc w:val="left"/>
              <w:rPr>
                <w:rFonts w:eastAsia="Gill Sans" w:cs="Arial"/>
                <w:sz w:val="20"/>
                <w:szCs w:val="20"/>
              </w:rPr>
            </w:pPr>
            <w:r w:rsidRPr="00175168">
              <w:rPr>
                <w:rFonts w:eastAsia="Gill Sans" w:cs="Arial"/>
                <w:sz w:val="20"/>
                <w:szCs w:val="20"/>
              </w:rPr>
              <w:t>IGAD</w:t>
            </w:r>
          </w:p>
        </w:tc>
        <w:tc>
          <w:tcPr>
            <w:tcW w:w="3240" w:type="dxa"/>
          </w:tcPr>
          <w:p w14:paraId="16E37389" w14:textId="77777777" w:rsidR="002873BD" w:rsidRPr="00175168" w:rsidRDefault="002873BD" w:rsidP="00900728">
            <w:pPr>
              <w:jc w:val="left"/>
              <w:rPr>
                <w:rFonts w:eastAsia="Gill Sans" w:cs="Arial"/>
                <w:sz w:val="20"/>
                <w:szCs w:val="20"/>
              </w:rPr>
            </w:pPr>
            <w:r w:rsidRPr="00175168">
              <w:rPr>
                <w:rFonts w:eastAsia="Gill Sans" w:cs="Arial"/>
                <w:sz w:val="20"/>
                <w:szCs w:val="20"/>
              </w:rPr>
              <w:t>Conflict Early Warning Regional Network (CEWARN)</w:t>
            </w:r>
          </w:p>
          <w:p w14:paraId="2ED41847" w14:textId="77777777" w:rsidR="002873BD" w:rsidRPr="00175168" w:rsidRDefault="002873BD" w:rsidP="00900728">
            <w:pPr>
              <w:jc w:val="left"/>
              <w:rPr>
                <w:rFonts w:eastAsia="Gill Sans" w:cs="Arial"/>
                <w:sz w:val="20"/>
                <w:szCs w:val="20"/>
              </w:rPr>
            </w:pPr>
          </w:p>
          <w:p w14:paraId="2CD16F32" w14:textId="77777777" w:rsidR="002873BD" w:rsidRPr="00175168" w:rsidRDefault="002873BD" w:rsidP="00900728">
            <w:pPr>
              <w:jc w:val="left"/>
              <w:rPr>
                <w:rFonts w:eastAsia="Gill Sans" w:cs="Arial"/>
                <w:sz w:val="20"/>
                <w:szCs w:val="20"/>
              </w:rPr>
            </w:pPr>
            <w:r w:rsidRPr="00175168">
              <w:rPr>
                <w:rFonts w:eastAsia="Gill Sans" w:cs="Arial"/>
                <w:sz w:val="20"/>
                <w:szCs w:val="20"/>
              </w:rPr>
              <w:t>IGAD Centre for Pastoral Areas and Livestock Development (ICPALD)</w:t>
            </w:r>
          </w:p>
          <w:p w14:paraId="79A39A71" w14:textId="77777777" w:rsidR="002873BD" w:rsidRPr="00175168" w:rsidRDefault="002873BD" w:rsidP="00900728">
            <w:pPr>
              <w:jc w:val="left"/>
              <w:rPr>
                <w:rFonts w:eastAsia="Gill Sans" w:cs="Arial"/>
                <w:sz w:val="20"/>
                <w:szCs w:val="20"/>
              </w:rPr>
            </w:pPr>
          </w:p>
          <w:p w14:paraId="1468D39E" w14:textId="3DA6B152" w:rsidR="002873BD" w:rsidRPr="00175168" w:rsidRDefault="002873BD" w:rsidP="00900728">
            <w:pPr>
              <w:jc w:val="left"/>
              <w:rPr>
                <w:rFonts w:eastAsia="Gill Sans" w:cs="Arial"/>
                <w:sz w:val="20"/>
                <w:szCs w:val="20"/>
              </w:rPr>
            </w:pPr>
            <w:r w:rsidRPr="00175168">
              <w:rPr>
                <w:rFonts w:eastAsia="Gill Sans" w:cs="Arial"/>
                <w:sz w:val="20"/>
                <w:szCs w:val="20"/>
              </w:rPr>
              <w:t>IGAD Climate Prediction and Application Centre (</w:t>
            </w:r>
            <w:r w:rsidR="00912273" w:rsidRPr="00175168">
              <w:rPr>
                <w:rFonts w:eastAsia="Gill Sans" w:cs="Arial"/>
                <w:sz w:val="20"/>
                <w:szCs w:val="20"/>
              </w:rPr>
              <w:t>ICPAC)</w:t>
            </w:r>
            <w:r w:rsidRPr="00175168">
              <w:rPr>
                <w:rFonts w:eastAsia="Gill Sans" w:cs="Arial"/>
                <w:sz w:val="20"/>
                <w:szCs w:val="20"/>
              </w:rPr>
              <w:t>)</w:t>
            </w:r>
          </w:p>
          <w:p w14:paraId="148B23E6" w14:textId="77777777" w:rsidR="002873BD" w:rsidRPr="00175168" w:rsidRDefault="002873BD" w:rsidP="00900728">
            <w:pPr>
              <w:jc w:val="left"/>
              <w:rPr>
                <w:rFonts w:eastAsia="Gill Sans" w:cs="Arial"/>
                <w:sz w:val="20"/>
                <w:szCs w:val="20"/>
              </w:rPr>
            </w:pPr>
          </w:p>
          <w:p w14:paraId="4A9F346B" w14:textId="3EED75E0" w:rsidR="002873BD" w:rsidRDefault="002873BD" w:rsidP="00900728">
            <w:pPr>
              <w:jc w:val="left"/>
              <w:rPr>
                <w:rFonts w:eastAsia="Gill Sans" w:cs="Arial"/>
                <w:sz w:val="20"/>
                <w:szCs w:val="20"/>
              </w:rPr>
            </w:pPr>
            <w:r w:rsidRPr="00175168">
              <w:rPr>
                <w:rFonts w:eastAsia="Gill Sans" w:cs="Arial"/>
                <w:sz w:val="20"/>
                <w:szCs w:val="20"/>
              </w:rPr>
              <w:t xml:space="preserve">IGAD </w:t>
            </w:r>
            <w:r w:rsidR="00912273" w:rsidRPr="00175168">
              <w:rPr>
                <w:rFonts w:eastAsia="Gill Sans" w:cs="Arial"/>
                <w:sz w:val="20"/>
                <w:szCs w:val="20"/>
              </w:rPr>
              <w:t>D</w:t>
            </w:r>
            <w:r w:rsidRPr="00175168">
              <w:rPr>
                <w:rFonts w:eastAsia="Gill Sans" w:cs="Arial"/>
                <w:sz w:val="20"/>
                <w:szCs w:val="20"/>
              </w:rPr>
              <w:t>ivision of Agriculture and Environment</w:t>
            </w:r>
          </w:p>
          <w:p w14:paraId="0ADD6320" w14:textId="77777777" w:rsidR="00306530" w:rsidRPr="00306530" w:rsidRDefault="00306530" w:rsidP="00900728">
            <w:pPr>
              <w:jc w:val="left"/>
              <w:rPr>
                <w:rFonts w:eastAsia="Gill Sans" w:cs="Arial"/>
                <w:sz w:val="20"/>
                <w:szCs w:val="20"/>
              </w:rPr>
            </w:pPr>
          </w:p>
          <w:p w14:paraId="4F0DC994" w14:textId="77777777" w:rsidR="00D85397" w:rsidRDefault="00D85397" w:rsidP="00900728">
            <w:pPr>
              <w:jc w:val="left"/>
              <w:rPr>
                <w:rFonts w:eastAsia="Gill Sans" w:cs="Arial"/>
                <w:sz w:val="20"/>
                <w:szCs w:val="20"/>
              </w:rPr>
            </w:pPr>
            <w:r w:rsidRPr="00306530">
              <w:rPr>
                <w:rFonts w:eastAsia="Gill Sans" w:cs="Arial"/>
                <w:sz w:val="20"/>
                <w:szCs w:val="20"/>
              </w:rPr>
              <w:t xml:space="preserve">IGAD Gender Unit </w:t>
            </w:r>
          </w:p>
          <w:p w14:paraId="63610279" w14:textId="77777777" w:rsidR="009468F6" w:rsidRDefault="009468F6" w:rsidP="00900728">
            <w:pPr>
              <w:jc w:val="left"/>
              <w:rPr>
                <w:rFonts w:eastAsia="Gill Sans" w:cs="Arial"/>
                <w:sz w:val="20"/>
                <w:szCs w:val="20"/>
              </w:rPr>
            </w:pPr>
          </w:p>
          <w:p w14:paraId="38ECFDAE" w14:textId="3573A169" w:rsidR="009468F6" w:rsidRPr="00306530" w:rsidRDefault="009468F6" w:rsidP="00900728">
            <w:pPr>
              <w:jc w:val="left"/>
              <w:rPr>
                <w:rFonts w:eastAsia="Gill Sans" w:cs="Arial"/>
                <w:sz w:val="20"/>
                <w:szCs w:val="20"/>
              </w:rPr>
            </w:pPr>
            <w:r w:rsidRPr="009468F6">
              <w:rPr>
                <w:rFonts w:eastAsia="Gill Sans" w:cs="Arial"/>
                <w:sz w:val="20"/>
                <w:szCs w:val="20"/>
              </w:rPr>
              <w:t>Planning, Coordination, and Partnership (PCPD)</w:t>
            </w:r>
          </w:p>
        </w:tc>
        <w:tc>
          <w:tcPr>
            <w:tcW w:w="4613" w:type="dxa"/>
          </w:tcPr>
          <w:p w14:paraId="76CCCEDB" w14:textId="6AC6A186" w:rsidR="002873BD" w:rsidRPr="00DD6301" w:rsidRDefault="002873BD" w:rsidP="009054B5">
            <w:pPr>
              <w:pStyle w:val="ListParagraph"/>
              <w:widowControl w:val="0"/>
              <w:numPr>
                <w:ilvl w:val="0"/>
                <w:numId w:val="34"/>
              </w:numPr>
              <w:rPr>
                <w:rFonts w:eastAsia="Gill Sans" w:cs="Arial"/>
                <w:sz w:val="20"/>
                <w:szCs w:val="20"/>
              </w:rPr>
            </w:pPr>
            <w:r w:rsidRPr="009054B5">
              <w:rPr>
                <w:rFonts w:ascii="Arial" w:eastAsia="Gill Sans" w:hAnsi="Arial" w:cs="Arial"/>
                <w:sz w:val="20"/>
                <w:szCs w:val="20"/>
              </w:rPr>
              <w:t>Coordinat</w:t>
            </w:r>
            <w:r w:rsidR="00416041">
              <w:rPr>
                <w:rFonts w:ascii="Arial" w:eastAsia="Gill Sans" w:hAnsi="Arial" w:cs="Arial"/>
                <w:sz w:val="20"/>
                <w:szCs w:val="20"/>
              </w:rPr>
              <w:t xml:space="preserve">ing, </w:t>
            </w:r>
            <w:r w:rsidRPr="009054B5">
              <w:rPr>
                <w:rFonts w:ascii="Arial" w:eastAsia="Gill Sans" w:hAnsi="Arial" w:cs="Arial"/>
                <w:sz w:val="20"/>
                <w:szCs w:val="20"/>
              </w:rPr>
              <w:t>planning and implementation of activitie</w:t>
            </w:r>
            <w:r w:rsidR="00416041">
              <w:rPr>
                <w:rFonts w:ascii="Arial" w:eastAsia="Gill Sans" w:hAnsi="Arial" w:cs="Arial"/>
                <w:sz w:val="20"/>
                <w:szCs w:val="20"/>
              </w:rPr>
              <w:t>s</w:t>
            </w:r>
            <w:r w:rsidRPr="009054B5">
              <w:rPr>
                <w:rFonts w:ascii="Arial" w:eastAsia="Gill Sans" w:hAnsi="Arial" w:cs="Arial"/>
                <w:sz w:val="20"/>
                <w:szCs w:val="20"/>
              </w:rPr>
              <w:t xml:space="preserve"> under </w:t>
            </w:r>
            <w:r w:rsidR="006A0A76">
              <w:rPr>
                <w:rFonts w:ascii="Arial" w:eastAsia="Gill Sans" w:hAnsi="Arial" w:cs="Arial"/>
                <w:sz w:val="20"/>
                <w:szCs w:val="20"/>
              </w:rPr>
              <w:t>IGAD Cluster 2 PIAs</w:t>
            </w:r>
          </w:p>
          <w:p w14:paraId="2A288ED0" w14:textId="77777777" w:rsidR="002873BD" w:rsidRPr="00DD6301" w:rsidRDefault="002873BD" w:rsidP="009054B5">
            <w:pPr>
              <w:pStyle w:val="ListParagraph"/>
              <w:widowControl w:val="0"/>
              <w:numPr>
                <w:ilvl w:val="0"/>
                <w:numId w:val="34"/>
              </w:numPr>
              <w:rPr>
                <w:rFonts w:eastAsia="Gill Sans" w:cs="Arial"/>
                <w:sz w:val="20"/>
                <w:szCs w:val="20"/>
              </w:rPr>
            </w:pPr>
            <w:r w:rsidRPr="009054B5">
              <w:rPr>
                <w:rFonts w:ascii="Arial" w:eastAsia="Gill Sans" w:hAnsi="Arial" w:cs="Arial"/>
                <w:sz w:val="20"/>
                <w:szCs w:val="20"/>
              </w:rPr>
              <w:t>Implement components of the program</w:t>
            </w:r>
          </w:p>
          <w:p w14:paraId="70FB80B9" w14:textId="77777777" w:rsidR="002873BD" w:rsidRPr="00DD6301" w:rsidRDefault="002873BD" w:rsidP="009054B5">
            <w:pPr>
              <w:pStyle w:val="ListParagraph"/>
              <w:widowControl w:val="0"/>
              <w:numPr>
                <w:ilvl w:val="0"/>
                <w:numId w:val="34"/>
              </w:numPr>
              <w:rPr>
                <w:rFonts w:eastAsia="Gill Sans" w:cs="Arial"/>
                <w:sz w:val="20"/>
                <w:szCs w:val="20"/>
              </w:rPr>
            </w:pPr>
            <w:r w:rsidRPr="009054B5">
              <w:rPr>
                <w:rFonts w:ascii="Arial" w:eastAsia="Gill Sans" w:hAnsi="Arial" w:cs="Arial"/>
                <w:sz w:val="20"/>
                <w:szCs w:val="20"/>
              </w:rPr>
              <w:t>Convene project participants and stakeholders</w:t>
            </w:r>
          </w:p>
        </w:tc>
      </w:tr>
      <w:tr w:rsidR="002873BD" w:rsidRPr="00175168" w14:paraId="4BC661B3" w14:textId="77777777" w:rsidTr="00900728">
        <w:tc>
          <w:tcPr>
            <w:tcW w:w="1795" w:type="dxa"/>
          </w:tcPr>
          <w:p w14:paraId="680A5AD1" w14:textId="6A00F9FD" w:rsidR="002873BD" w:rsidRPr="00551E36" w:rsidRDefault="002873BD" w:rsidP="00900728">
            <w:pPr>
              <w:jc w:val="left"/>
              <w:rPr>
                <w:rFonts w:eastAsia="Gill Sans" w:cs="Arial"/>
                <w:sz w:val="20"/>
                <w:szCs w:val="20"/>
              </w:rPr>
            </w:pPr>
            <w:r w:rsidRPr="00175168">
              <w:rPr>
                <w:rFonts w:eastAsia="Gill Sans" w:cs="Arial"/>
                <w:sz w:val="20"/>
                <w:szCs w:val="20"/>
              </w:rPr>
              <w:t xml:space="preserve">Non-Governmental Organisations (NGOs); Community-Based Organisations (CBOs); Civil Society </w:t>
            </w:r>
            <w:r w:rsidRPr="00175168">
              <w:rPr>
                <w:rFonts w:eastAsia="Gill Sans" w:cs="Arial"/>
                <w:sz w:val="20"/>
                <w:szCs w:val="20"/>
              </w:rPr>
              <w:lastRenderedPageBreak/>
              <w:t>Organisations (CSOs)</w:t>
            </w:r>
            <w:r w:rsidR="00551E36">
              <w:rPr>
                <w:rFonts w:eastAsia="Gill Sans" w:cs="Arial"/>
                <w:sz w:val="20"/>
                <w:szCs w:val="20"/>
              </w:rPr>
              <w:t>; Traditional organizations</w:t>
            </w:r>
          </w:p>
        </w:tc>
        <w:tc>
          <w:tcPr>
            <w:tcW w:w="3240" w:type="dxa"/>
          </w:tcPr>
          <w:p w14:paraId="4A16771D" w14:textId="3847C182" w:rsidR="002873BD" w:rsidRDefault="002873BD" w:rsidP="00900728">
            <w:pPr>
              <w:jc w:val="left"/>
              <w:rPr>
                <w:rFonts w:eastAsia="Gill Sans" w:cs="Arial"/>
                <w:sz w:val="20"/>
                <w:szCs w:val="20"/>
              </w:rPr>
            </w:pPr>
            <w:r w:rsidRPr="00551E36">
              <w:rPr>
                <w:rFonts w:eastAsia="Gill Sans" w:cs="Arial"/>
                <w:sz w:val="20"/>
                <w:szCs w:val="20"/>
              </w:rPr>
              <w:lastRenderedPageBreak/>
              <w:t>Pastoral and Environmental Network in the Horn of Africa (PENHA)</w:t>
            </w:r>
            <w:r w:rsidR="005F7560">
              <w:rPr>
                <w:rFonts w:eastAsia="Gill Sans" w:cs="Arial"/>
                <w:sz w:val="20"/>
                <w:szCs w:val="20"/>
              </w:rPr>
              <w:t>;</w:t>
            </w:r>
            <w:r w:rsidRPr="00551E36">
              <w:rPr>
                <w:rFonts w:eastAsia="Gill Sans" w:cs="Arial"/>
                <w:sz w:val="20"/>
                <w:szCs w:val="20"/>
              </w:rPr>
              <w:t xml:space="preserve"> </w:t>
            </w:r>
            <w:r w:rsidR="00D85397" w:rsidRPr="00551E36">
              <w:rPr>
                <w:rFonts w:eastAsia="Gill Sans" w:cs="Arial"/>
                <w:sz w:val="20"/>
                <w:szCs w:val="20"/>
              </w:rPr>
              <w:t>Alliance of Local Communities in Hards</w:t>
            </w:r>
            <w:r w:rsidR="00D85397" w:rsidRPr="00F25957">
              <w:rPr>
                <w:rFonts w:eastAsia="Gill Sans" w:cs="Arial"/>
                <w:sz w:val="20"/>
                <w:szCs w:val="20"/>
              </w:rPr>
              <w:t>hip Areas</w:t>
            </w:r>
            <w:r w:rsidR="005F7560">
              <w:rPr>
                <w:rFonts w:eastAsia="Gill Sans" w:cs="Arial"/>
                <w:sz w:val="20"/>
                <w:szCs w:val="20"/>
              </w:rPr>
              <w:t>;</w:t>
            </w:r>
            <w:r w:rsidR="00D85397" w:rsidRPr="00F25957">
              <w:rPr>
                <w:rFonts w:eastAsia="Gill Sans" w:cs="Arial"/>
                <w:sz w:val="20"/>
                <w:szCs w:val="20"/>
              </w:rPr>
              <w:t xml:space="preserve"> Pastoralist Community Initiative and Development Assistance</w:t>
            </w:r>
            <w:r w:rsidR="005F7560">
              <w:rPr>
                <w:rFonts w:eastAsia="Gill Sans" w:cs="Arial"/>
                <w:sz w:val="20"/>
                <w:szCs w:val="20"/>
              </w:rPr>
              <w:t>;</w:t>
            </w:r>
            <w:r w:rsidR="00D85397" w:rsidRPr="00F25957">
              <w:rPr>
                <w:rFonts w:eastAsia="Gill Sans" w:cs="Arial"/>
                <w:sz w:val="20"/>
                <w:szCs w:val="20"/>
              </w:rPr>
              <w:t xml:space="preserve"> Pastoralist Forum Ethiopia</w:t>
            </w:r>
            <w:r w:rsidR="005F7560">
              <w:rPr>
                <w:rFonts w:eastAsia="Gill Sans" w:cs="Arial"/>
                <w:sz w:val="20"/>
                <w:szCs w:val="20"/>
              </w:rPr>
              <w:t>;</w:t>
            </w:r>
            <w:r w:rsidR="00D85397" w:rsidRPr="00F25957">
              <w:rPr>
                <w:rFonts w:eastAsia="Gill Sans" w:cs="Arial"/>
                <w:sz w:val="20"/>
                <w:szCs w:val="20"/>
              </w:rPr>
              <w:t xml:space="preserve"> Oromia Pastoralist Association</w:t>
            </w:r>
            <w:r w:rsidR="005F7560">
              <w:rPr>
                <w:rFonts w:eastAsia="Gill Sans" w:cs="Arial"/>
                <w:sz w:val="20"/>
                <w:szCs w:val="20"/>
              </w:rPr>
              <w:t>;</w:t>
            </w:r>
          </w:p>
          <w:p w14:paraId="711315DE" w14:textId="069CE14C" w:rsidR="005F7560" w:rsidRPr="005F7560" w:rsidRDefault="005F7560" w:rsidP="00900728">
            <w:pPr>
              <w:jc w:val="left"/>
              <w:rPr>
                <w:rFonts w:eastAsia="Gill Sans" w:cs="Arial"/>
                <w:sz w:val="20"/>
                <w:szCs w:val="20"/>
              </w:rPr>
            </w:pPr>
            <w:r>
              <w:rPr>
                <w:rFonts w:eastAsia="Gill Sans" w:cs="Arial"/>
                <w:sz w:val="20"/>
                <w:szCs w:val="20"/>
              </w:rPr>
              <w:t>FCDC.</w:t>
            </w:r>
          </w:p>
          <w:p w14:paraId="5AE46D00" w14:textId="77777777" w:rsidR="002873BD" w:rsidRPr="005F7560" w:rsidRDefault="002873BD" w:rsidP="00900728">
            <w:pPr>
              <w:jc w:val="left"/>
              <w:rPr>
                <w:rFonts w:eastAsia="Gill Sans" w:cs="Arial"/>
                <w:sz w:val="20"/>
                <w:szCs w:val="20"/>
              </w:rPr>
            </w:pPr>
          </w:p>
        </w:tc>
        <w:tc>
          <w:tcPr>
            <w:tcW w:w="4613" w:type="dxa"/>
          </w:tcPr>
          <w:p w14:paraId="08366E32" w14:textId="33D762C8"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lastRenderedPageBreak/>
              <w:t xml:space="preserve">To coordinate planning and implementation of </w:t>
            </w:r>
            <w:r w:rsidR="0021109C" w:rsidRPr="009054B5">
              <w:rPr>
                <w:rFonts w:ascii="Arial" w:eastAsia="Gill Sans" w:hAnsi="Arial" w:cs="Arial"/>
                <w:sz w:val="20"/>
                <w:szCs w:val="20"/>
              </w:rPr>
              <w:t>cross-border</w:t>
            </w:r>
            <w:r w:rsidRPr="009054B5">
              <w:rPr>
                <w:rFonts w:ascii="Arial" w:eastAsia="Gill Sans" w:hAnsi="Arial" w:cs="Arial"/>
                <w:sz w:val="20"/>
                <w:szCs w:val="20"/>
              </w:rPr>
              <w:t xml:space="preserve"> resilience project</w:t>
            </w:r>
          </w:p>
          <w:p w14:paraId="2B2E3BCC" w14:textId="68F5623A"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Recipients and providers of trainings and capacity building</w:t>
            </w:r>
          </w:p>
          <w:p w14:paraId="27B8CD77" w14:textId="28C64787"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Implement components of program</w:t>
            </w:r>
          </w:p>
          <w:p w14:paraId="77AF053A" w14:textId="59B2D491"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Support conflict resolution platforms</w:t>
            </w:r>
          </w:p>
          <w:p w14:paraId="1068685A" w14:textId="3C91A64D"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 xml:space="preserve">Support village level committees </w:t>
            </w:r>
          </w:p>
          <w:p w14:paraId="1077F5ED" w14:textId="3AA5B9D4"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lastRenderedPageBreak/>
              <w:t>Contribute to rangeland rehabilitation and restoration</w:t>
            </w:r>
          </w:p>
          <w:p w14:paraId="65224589" w14:textId="02D6DC67"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Support linkages between communities and private sector/policy makers</w:t>
            </w:r>
          </w:p>
          <w:p w14:paraId="6ED27AB3" w14:textId="07D1FB7E"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Support Water User Associations/Committees</w:t>
            </w:r>
          </w:p>
          <w:p w14:paraId="1BBA0E61" w14:textId="1DA9BA5D" w:rsidR="002873BD" w:rsidRPr="00DD6301" w:rsidRDefault="002873BD" w:rsidP="009054B5">
            <w:pPr>
              <w:pStyle w:val="ListParagraph"/>
              <w:numPr>
                <w:ilvl w:val="0"/>
                <w:numId w:val="37"/>
              </w:numPr>
              <w:rPr>
                <w:rFonts w:eastAsia="Gill Sans" w:cs="Arial"/>
                <w:sz w:val="20"/>
                <w:szCs w:val="20"/>
              </w:rPr>
            </w:pPr>
            <w:r w:rsidRPr="009054B5">
              <w:rPr>
                <w:rFonts w:ascii="Arial" w:eastAsia="Gill Sans" w:hAnsi="Arial" w:cs="Arial"/>
                <w:sz w:val="20"/>
                <w:szCs w:val="20"/>
              </w:rPr>
              <w:t>Strengthen community governance and project monitoring frameworks</w:t>
            </w:r>
          </w:p>
        </w:tc>
      </w:tr>
      <w:tr w:rsidR="002873BD" w:rsidRPr="00175168" w14:paraId="67FB31B5" w14:textId="77777777" w:rsidTr="009054B5">
        <w:trPr>
          <w:trHeight w:val="720"/>
        </w:trPr>
        <w:tc>
          <w:tcPr>
            <w:tcW w:w="1795" w:type="dxa"/>
          </w:tcPr>
          <w:p w14:paraId="149EEE4A" w14:textId="135F44FD" w:rsidR="002873BD" w:rsidRPr="00551E36" w:rsidRDefault="00551E36" w:rsidP="00900728">
            <w:pPr>
              <w:jc w:val="left"/>
              <w:rPr>
                <w:rFonts w:eastAsia="Gill Sans" w:cs="Arial"/>
                <w:sz w:val="20"/>
                <w:szCs w:val="20"/>
              </w:rPr>
            </w:pPr>
            <w:r w:rsidRPr="00FB4CDE">
              <w:rPr>
                <w:rFonts w:eastAsia="Gill Sans" w:cs="Arial"/>
                <w:sz w:val="20"/>
                <w:szCs w:val="20"/>
              </w:rPr>
              <w:lastRenderedPageBreak/>
              <w:t>Bilateral and multilateral</w:t>
            </w:r>
            <w:r>
              <w:rPr>
                <w:rFonts w:eastAsia="Gill Sans" w:cs="Arial"/>
                <w:sz w:val="20"/>
                <w:szCs w:val="20"/>
              </w:rPr>
              <w:t xml:space="preserve"> and UN</w:t>
            </w:r>
            <w:r w:rsidRPr="00FB4CDE">
              <w:rPr>
                <w:rFonts w:eastAsia="Gill Sans" w:cs="Arial"/>
                <w:sz w:val="20"/>
                <w:szCs w:val="20"/>
              </w:rPr>
              <w:t xml:space="preserve"> agencies</w:t>
            </w:r>
          </w:p>
        </w:tc>
        <w:tc>
          <w:tcPr>
            <w:tcW w:w="3240" w:type="dxa"/>
          </w:tcPr>
          <w:p w14:paraId="302853B1" w14:textId="77777777" w:rsidR="002873BD" w:rsidRPr="00551E36" w:rsidRDefault="002873BD" w:rsidP="00900728">
            <w:pPr>
              <w:jc w:val="left"/>
              <w:rPr>
                <w:rFonts w:eastAsia="Gill Sans" w:cs="Arial"/>
                <w:sz w:val="20"/>
                <w:szCs w:val="20"/>
              </w:rPr>
            </w:pPr>
            <w:r w:rsidRPr="00551E36">
              <w:rPr>
                <w:rFonts w:eastAsia="Gill Sans" w:cs="Arial"/>
                <w:sz w:val="20"/>
                <w:szCs w:val="20"/>
              </w:rPr>
              <w:t>Include EU, JICA, KfW, GIZ, DFID, USAID, GEF, World Bank, FAO, UNDP, UNICEF, etc.</w:t>
            </w:r>
          </w:p>
        </w:tc>
        <w:tc>
          <w:tcPr>
            <w:tcW w:w="4613" w:type="dxa"/>
          </w:tcPr>
          <w:p w14:paraId="161F79BB" w14:textId="2A4A4FC9" w:rsidR="002873BD" w:rsidRDefault="002873BD" w:rsidP="009054B5">
            <w:pPr>
              <w:pStyle w:val="ListParagraph"/>
              <w:numPr>
                <w:ilvl w:val="0"/>
                <w:numId w:val="38"/>
              </w:numPr>
              <w:rPr>
                <w:rFonts w:eastAsia="Gill Sans" w:cs="Arial"/>
                <w:sz w:val="20"/>
                <w:szCs w:val="20"/>
              </w:rPr>
            </w:pPr>
            <w:r w:rsidRPr="009054B5">
              <w:rPr>
                <w:rFonts w:ascii="Arial" w:eastAsia="Gill Sans" w:hAnsi="Arial" w:cs="Arial"/>
                <w:sz w:val="20"/>
                <w:szCs w:val="20"/>
              </w:rPr>
              <w:t xml:space="preserve">Support to different project </w:t>
            </w:r>
            <w:r w:rsidR="006A0A76">
              <w:rPr>
                <w:rFonts w:ascii="Arial" w:eastAsia="Gill Sans" w:hAnsi="Arial" w:cs="Arial"/>
                <w:sz w:val="20"/>
                <w:szCs w:val="20"/>
              </w:rPr>
              <w:t>IGAD Cluster 2 PIAs</w:t>
            </w:r>
          </w:p>
          <w:p w14:paraId="508DB8E6" w14:textId="01CBAC6B" w:rsidR="002873BD" w:rsidRPr="009054B5" w:rsidRDefault="00551E36" w:rsidP="00900728">
            <w:pPr>
              <w:pStyle w:val="ListParagraph"/>
              <w:numPr>
                <w:ilvl w:val="0"/>
                <w:numId w:val="38"/>
              </w:numPr>
              <w:rPr>
                <w:rFonts w:eastAsia="Gill Sans" w:cs="Arial"/>
                <w:sz w:val="20"/>
                <w:szCs w:val="20"/>
              </w:rPr>
            </w:pPr>
            <w:r w:rsidRPr="009054B5">
              <w:rPr>
                <w:rFonts w:ascii="Arial" w:eastAsia="Gill Sans" w:hAnsi="Arial" w:cs="Arial"/>
                <w:sz w:val="20"/>
                <w:szCs w:val="20"/>
              </w:rPr>
              <w:t>Support in innovation, technology, knowledge and skill transfer</w:t>
            </w:r>
            <w:r w:rsidR="002873BD" w:rsidRPr="009054B5">
              <w:rPr>
                <w:rFonts w:eastAsia="Gill Sans" w:cs="Arial"/>
                <w:sz w:val="20"/>
                <w:szCs w:val="20"/>
              </w:rPr>
              <w:t xml:space="preserve"> </w:t>
            </w:r>
          </w:p>
        </w:tc>
      </w:tr>
      <w:tr w:rsidR="002873BD" w:rsidRPr="00175168" w14:paraId="70BA2BC3" w14:textId="77777777" w:rsidTr="00900728">
        <w:tc>
          <w:tcPr>
            <w:tcW w:w="1795" w:type="dxa"/>
          </w:tcPr>
          <w:p w14:paraId="2AAEEB02" w14:textId="3133B332" w:rsidR="002873BD" w:rsidRPr="00551E36" w:rsidRDefault="002873BD" w:rsidP="00900728">
            <w:pPr>
              <w:jc w:val="left"/>
              <w:rPr>
                <w:rFonts w:eastAsia="Gill Sans" w:cs="Arial"/>
                <w:sz w:val="20"/>
                <w:szCs w:val="20"/>
              </w:rPr>
            </w:pPr>
            <w:r w:rsidRPr="00175168">
              <w:rPr>
                <w:rFonts w:eastAsia="Gill Sans" w:cs="Arial"/>
                <w:sz w:val="20"/>
                <w:szCs w:val="20"/>
              </w:rPr>
              <w:t>Other</w:t>
            </w:r>
            <w:r w:rsidR="00551E36">
              <w:rPr>
                <w:rFonts w:eastAsia="Gill Sans" w:cs="Arial"/>
                <w:sz w:val="20"/>
                <w:szCs w:val="20"/>
              </w:rPr>
              <w:t>s</w:t>
            </w:r>
          </w:p>
        </w:tc>
        <w:tc>
          <w:tcPr>
            <w:tcW w:w="3240" w:type="dxa"/>
          </w:tcPr>
          <w:p w14:paraId="137A880B" w14:textId="77777777" w:rsidR="002873BD" w:rsidRPr="00551E36" w:rsidRDefault="002873BD" w:rsidP="00900728">
            <w:pPr>
              <w:jc w:val="left"/>
              <w:rPr>
                <w:rFonts w:eastAsia="Gill Sans" w:cs="Arial"/>
                <w:sz w:val="20"/>
                <w:szCs w:val="20"/>
              </w:rPr>
            </w:pPr>
            <w:r w:rsidRPr="00551E36">
              <w:rPr>
                <w:rFonts w:eastAsia="Gill Sans" w:cs="Arial"/>
                <w:sz w:val="20"/>
                <w:szCs w:val="20"/>
              </w:rPr>
              <w:t xml:space="preserve">Academic and research institutions </w:t>
            </w:r>
          </w:p>
        </w:tc>
        <w:tc>
          <w:tcPr>
            <w:tcW w:w="4613" w:type="dxa"/>
          </w:tcPr>
          <w:p w14:paraId="5EC1B914" w14:textId="48E665E1"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Research design and implementation support</w:t>
            </w:r>
          </w:p>
          <w:p w14:paraId="48E61F1D" w14:textId="49DF4144"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 xml:space="preserve">Carrying out project relevant studies </w:t>
            </w:r>
          </w:p>
          <w:p w14:paraId="3F447620" w14:textId="14D7ABAB"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Support in policy analysis</w:t>
            </w:r>
          </w:p>
          <w:p w14:paraId="40747441" w14:textId="4FAB3D2A"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Advi</w:t>
            </w:r>
            <w:r w:rsidR="00416041">
              <w:rPr>
                <w:rFonts w:ascii="Arial" w:eastAsia="Gill Sans" w:hAnsi="Arial" w:cs="Arial"/>
                <w:sz w:val="20"/>
                <w:szCs w:val="20"/>
              </w:rPr>
              <w:t>s</w:t>
            </w:r>
            <w:r w:rsidRPr="009054B5">
              <w:rPr>
                <w:rFonts w:ascii="Arial" w:eastAsia="Gill Sans" w:hAnsi="Arial" w:cs="Arial"/>
                <w:sz w:val="20"/>
                <w:szCs w:val="20"/>
              </w:rPr>
              <w:t>e on appropriate vegetation cover for rehabilitation</w:t>
            </w:r>
          </w:p>
          <w:p w14:paraId="4E9CB828" w14:textId="52AE77FF"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Conduct trainings</w:t>
            </w:r>
          </w:p>
          <w:p w14:paraId="6D51A880" w14:textId="0A3E5479" w:rsidR="002873BD" w:rsidRPr="00DD6301" w:rsidRDefault="002873BD" w:rsidP="009054B5">
            <w:pPr>
              <w:pStyle w:val="ListParagraph"/>
              <w:numPr>
                <w:ilvl w:val="0"/>
                <w:numId w:val="40"/>
              </w:numPr>
              <w:rPr>
                <w:rFonts w:eastAsia="Gill Sans" w:cs="Arial"/>
                <w:sz w:val="20"/>
                <w:szCs w:val="20"/>
              </w:rPr>
            </w:pPr>
            <w:r w:rsidRPr="009054B5">
              <w:rPr>
                <w:rFonts w:ascii="Arial" w:eastAsia="Gill Sans" w:hAnsi="Arial" w:cs="Arial"/>
                <w:sz w:val="20"/>
                <w:szCs w:val="20"/>
              </w:rPr>
              <w:t xml:space="preserve">Understanding of issues relevant to pastoralism for incorporation in teaching curriculum </w:t>
            </w:r>
          </w:p>
        </w:tc>
      </w:tr>
      <w:tr w:rsidR="002873BD" w:rsidRPr="00175168" w14:paraId="230C6A39" w14:textId="77777777" w:rsidTr="00900728">
        <w:tc>
          <w:tcPr>
            <w:tcW w:w="1795" w:type="dxa"/>
          </w:tcPr>
          <w:p w14:paraId="312DBC05" w14:textId="77777777" w:rsidR="002873BD" w:rsidRPr="00175168" w:rsidRDefault="002873BD" w:rsidP="00900728">
            <w:pPr>
              <w:jc w:val="left"/>
              <w:rPr>
                <w:rFonts w:eastAsia="Gill Sans" w:cs="Arial"/>
                <w:sz w:val="20"/>
                <w:szCs w:val="20"/>
              </w:rPr>
            </w:pPr>
            <w:r w:rsidRPr="00175168">
              <w:rPr>
                <w:rFonts w:eastAsia="Gill Sans" w:cs="Arial"/>
                <w:sz w:val="20"/>
                <w:szCs w:val="20"/>
              </w:rPr>
              <w:t>Private Sector</w:t>
            </w:r>
          </w:p>
        </w:tc>
        <w:tc>
          <w:tcPr>
            <w:tcW w:w="3240" w:type="dxa"/>
          </w:tcPr>
          <w:p w14:paraId="4292E01C" w14:textId="77777777" w:rsidR="002873BD" w:rsidRPr="00175168" w:rsidRDefault="002873BD" w:rsidP="00900728">
            <w:pPr>
              <w:jc w:val="left"/>
              <w:rPr>
                <w:rFonts w:eastAsia="Gill Sans" w:cs="Arial"/>
                <w:sz w:val="20"/>
                <w:szCs w:val="20"/>
              </w:rPr>
            </w:pPr>
            <w:r w:rsidRPr="00175168">
              <w:rPr>
                <w:rFonts w:eastAsia="Gill Sans" w:cs="Arial"/>
                <w:sz w:val="20"/>
                <w:szCs w:val="20"/>
              </w:rPr>
              <w:t>Including small businesses, traders</w:t>
            </w:r>
          </w:p>
        </w:tc>
        <w:tc>
          <w:tcPr>
            <w:tcW w:w="4613" w:type="dxa"/>
          </w:tcPr>
          <w:p w14:paraId="17AC7947" w14:textId="143B497A" w:rsidR="002873BD" w:rsidRPr="00DD6301" w:rsidRDefault="002873BD" w:rsidP="009054B5">
            <w:pPr>
              <w:pStyle w:val="ListParagraph"/>
              <w:numPr>
                <w:ilvl w:val="0"/>
                <w:numId w:val="43"/>
              </w:numPr>
              <w:rPr>
                <w:rFonts w:eastAsia="Gill Sans" w:cs="Arial"/>
                <w:sz w:val="20"/>
                <w:szCs w:val="20"/>
              </w:rPr>
            </w:pPr>
            <w:r w:rsidRPr="009054B5">
              <w:rPr>
                <w:rFonts w:ascii="Arial" w:eastAsia="Gill Sans" w:hAnsi="Arial" w:cs="Arial"/>
                <w:sz w:val="20"/>
                <w:szCs w:val="20"/>
              </w:rPr>
              <w:t>Provision of water infrastructure building and maintenance material and services</w:t>
            </w:r>
          </w:p>
          <w:p w14:paraId="4EB549DF" w14:textId="417E848B" w:rsidR="002873BD" w:rsidRPr="00DD6301" w:rsidRDefault="002873BD" w:rsidP="009054B5">
            <w:pPr>
              <w:pStyle w:val="ListParagraph"/>
              <w:numPr>
                <w:ilvl w:val="0"/>
                <w:numId w:val="43"/>
              </w:numPr>
              <w:rPr>
                <w:rFonts w:eastAsia="Gill Sans" w:cs="Arial"/>
                <w:sz w:val="20"/>
                <w:szCs w:val="20"/>
              </w:rPr>
            </w:pPr>
            <w:r w:rsidRPr="009054B5">
              <w:rPr>
                <w:rFonts w:ascii="Arial" w:eastAsia="Gill Sans" w:hAnsi="Arial" w:cs="Arial"/>
                <w:sz w:val="20"/>
                <w:szCs w:val="20"/>
              </w:rPr>
              <w:t xml:space="preserve">Provision of access to services and products </w:t>
            </w:r>
          </w:p>
          <w:p w14:paraId="1BDFC8E1" w14:textId="2DAF9D51" w:rsidR="002873BD" w:rsidRPr="00DD6301" w:rsidRDefault="002873BD" w:rsidP="009054B5">
            <w:pPr>
              <w:pStyle w:val="ListParagraph"/>
              <w:numPr>
                <w:ilvl w:val="0"/>
                <w:numId w:val="43"/>
              </w:numPr>
              <w:rPr>
                <w:rFonts w:eastAsia="Gill Sans" w:cs="Arial"/>
                <w:sz w:val="20"/>
                <w:szCs w:val="20"/>
              </w:rPr>
            </w:pPr>
            <w:r w:rsidRPr="009054B5">
              <w:rPr>
                <w:rFonts w:ascii="Arial" w:eastAsia="Gill Sans" w:hAnsi="Arial" w:cs="Arial"/>
                <w:sz w:val="20"/>
                <w:szCs w:val="20"/>
              </w:rPr>
              <w:t>Develop markets for livelihood products</w:t>
            </w:r>
          </w:p>
          <w:p w14:paraId="732A238C" w14:textId="4532F794" w:rsidR="002873BD" w:rsidRPr="00DD6301" w:rsidRDefault="002873BD" w:rsidP="009054B5">
            <w:pPr>
              <w:pStyle w:val="ListParagraph"/>
              <w:numPr>
                <w:ilvl w:val="0"/>
                <w:numId w:val="43"/>
              </w:numPr>
              <w:rPr>
                <w:rFonts w:eastAsia="Gill Sans" w:cs="Arial"/>
                <w:sz w:val="20"/>
                <w:szCs w:val="20"/>
              </w:rPr>
            </w:pPr>
            <w:r w:rsidRPr="009054B5">
              <w:rPr>
                <w:rFonts w:ascii="Arial" w:eastAsia="Gill Sans" w:hAnsi="Arial" w:cs="Arial"/>
                <w:sz w:val="20"/>
                <w:szCs w:val="20"/>
              </w:rPr>
              <w:t>Provide linkages between local and wider markets</w:t>
            </w:r>
          </w:p>
          <w:p w14:paraId="32A29A76" w14:textId="4F50C9B9" w:rsidR="002873BD" w:rsidRPr="00DD6301" w:rsidRDefault="002873BD" w:rsidP="009054B5">
            <w:pPr>
              <w:pStyle w:val="ListParagraph"/>
              <w:numPr>
                <w:ilvl w:val="0"/>
                <w:numId w:val="43"/>
              </w:numPr>
              <w:rPr>
                <w:rFonts w:eastAsia="Gill Sans" w:cs="Arial"/>
                <w:sz w:val="20"/>
                <w:szCs w:val="20"/>
              </w:rPr>
            </w:pPr>
            <w:r w:rsidRPr="009054B5">
              <w:rPr>
                <w:rFonts w:ascii="Arial" w:eastAsia="Gill Sans" w:hAnsi="Arial" w:cs="Arial"/>
                <w:sz w:val="20"/>
                <w:szCs w:val="20"/>
              </w:rPr>
              <w:t xml:space="preserve">Receive and provide trainings </w:t>
            </w:r>
          </w:p>
        </w:tc>
      </w:tr>
    </w:tbl>
    <w:p w14:paraId="2E53DFE1" w14:textId="6A1EE758" w:rsidR="002873BD" w:rsidRPr="005E500D" w:rsidRDefault="002873BD" w:rsidP="002873BD">
      <w:pPr>
        <w:pStyle w:val="Caption"/>
        <w:rPr>
          <w:rFonts w:cs="Arial"/>
          <w:color w:val="auto"/>
          <w:sz w:val="22"/>
          <w:szCs w:val="22"/>
        </w:rPr>
      </w:pPr>
      <w:bookmarkStart w:id="19" w:name="_Toc45571071"/>
      <w:r w:rsidRPr="00175168">
        <w:rPr>
          <w:rFonts w:cs="Arial"/>
          <w:color w:val="auto"/>
          <w:sz w:val="22"/>
          <w:szCs w:val="22"/>
        </w:rPr>
        <w:t xml:space="preserve">Table </w:t>
      </w:r>
      <w:r w:rsidRPr="00175168">
        <w:rPr>
          <w:rFonts w:cs="Arial"/>
          <w:color w:val="auto"/>
          <w:sz w:val="22"/>
          <w:szCs w:val="22"/>
        </w:rPr>
        <w:fldChar w:fldCharType="begin"/>
      </w:r>
      <w:r w:rsidRPr="00175168">
        <w:rPr>
          <w:rFonts w:cs="Arial"/>
          <w:color w:val="auto"/>
          <w:sz w:val="22"/>
          <w:szCs w:val="22"/>
        </w:rPr>
        <w:instrText xml:space="preserve"> SEQ Table \* ARABIC </w:instrText>
      </w:r>
      <w:r w:rsidRPr="00175168">
        <w:rPr>
          <w:rFonts w:cs="Arial"/>
          <w:color w:val="auto"/>
          <w:sz w:val="22"/>
          <w:szCs w:val="22"/>
        </w:rPr>
        <w:fldChar w:fldCharType="separate"/>
      </w:r>
      <w:r w:rsidRPr="00175168">
        <w:rPr>
          <w:rFonts w:cs="Arial"/>
          <w:noProof/>
          <w:color w:val="auto"/>
          <w:sz w:val="22"/>
          <w:szCs w:val="22"/>
        </w:rPr>
        <w:t>1</w:t>
      </w:r>
      <w:r w:rsidRPr="00175168">
        <w:rPr>
          <w:rFonts w:cs="Arial"/>
          <w:noProof/>
          <w:color w:val="auto"/>
          <w:sz w:val="22"/>
          <w:szCs w:val="22"/>
        </w:rPr>
        <w:fldChar w:fldCharType="end"/>
      </w:r>
      <w:r w:rsidRPr="00175168">
        <w:rPr>
          <w:rFonts w:cs="Arial"/>
          <w:color w:val="auto"/>
          <w:sz w:val="22"/>
          <w:szCs w:val="22"/>
        </w:rPr>
        <w:t xml:space="preserve">: Stakeholders and </w:t>
      </w:r>
      <w:r w:rsidR="00B11A54" w:rsidRPr="00175168">
        <w:rPr>
          <w:rFonts w:cs="Arial"/>
          <w:color w:val="auto"/>
          <w:sz w:val="22"/>
          <w:szCs w:val="22"/>
        </w:rPr>
        <w:t>beneficiari</w:t>
      </w:r>
      <w:r w:rsidR="00FB4CDE" w:rsidRPr="00175168">
        <w:rPr>
          <w:rFonts w:cs="Arial"/>
          <w:color w:val="auto"/>
          <w:sz w:val="22"/>
          <w:szCs w:val="22"/>
        </w:rPr>
        <w:t>es</w:t>
      </w:r>
      <w:r w:rsidR="00912273" w:rsidRPr="005E500D">
        <w:rPr>
          <w:rFonts w:cs="Arial"/>
          <w:color w:val="auto"/>
          <w:sz w:val="22"/>
          <w:szCs w:val="22"/>
        </w:rPr>
        <w:t>’</w:t>
      </w:r>
      <w:r w:rsidRPr="005E500D">
        <w:rPr>
          <w:rFonts w:cs="Arial"/>
          <w:color w:val="auto"/>
          <w:sz w:val="22"/>
          <w:szCs w:val="22"/>
        </w:rPr>
        <w:t xml:space="preserve"> analysis</w:t>
      </w:r>
      <w:bookmarkEnd w:id="19"/>
    </w:p>
    <w:p w14:paraId="7E09BE9C" w14:textId="77777777" w:rsidR="007E2318" w:rsidRPr="00750AEA" w:rsidRDefault="007E2318">
      <w:pPr>
        <w:tabs>
          <w:tab w:val="clear" w:pos="720"/>
        </w:tabs>
        <w:spacing w:after="160" w:line="259" w:lineRule="auto"/>
        <w:jc w:val="left"/>
        <w:rPr>
          <w:noProof/>
        </w:rPr>
      </w:pPr>
      <w:r w:rsidRPr="00750AEA">
        <w:rPr>
          <w:noProof/>
        </w:rPr>
        <w:br w:type="page"/>
      </w:r>
    </w:p>
    <w:p w14:paraId="62C0860A" w14:textId="1163C8B1" w:rsidR="002873BD" w:rsidRPr="00175168" w:rsidRDefault="00602B91" w:rsidP="00602B91">
      <w:pPr>
        <w:pStyle w:val="Heading2"/>
        <w:rPr>
          <w:noProof/>
        </w:rPr>
      </w:pPr>
      <w:bookmarkStart w:id="20" w:name="_Toc70873921"/>
      <w:r w:rsidRPr="00750AEA">
        <w:rPr>
          <w:noProof/>
        </w:rPr>
        <w:lastRenderedPageBreak/>
        <w:t>PROGRAMME THEORY OF CHANGE</w:t>
      </w:r>
      <w:bookmarkEnd w:id="20"/>
    </w:p>
    <w:p w14:paraId="3C16DA82" w14:textId="77777777" w:rsidR="00602B91" w:rsidRPr="00750AEA" w:rsidRDefault="00602B91" w:rsidP="00602B91"/>
    <w:p w14:paraId="4871F4D9" w14:textId="5324481D" w:rsidR="007E2318" w:rsidRPr="00175168" w:rsidRDefault="007E2318" w:rsidP="007E2318">
      <w:r w:rsidRPr="003F68FA">
        <w:t>The program</w:t>
      </w:r>
      <w:r w:rsidR="00C96AD8">
        <w:t>me</w:t>
      </w:r>
      <w:r w:rsidRPr="003F68FA">
        <w:t xml:space="preserve"> impact statement is </w:t>
      </w:r>
      <w:r w:rsidR="00393A49">
        <w:rPr>
          <w:i/>
          <w:iCs/>
        </w:rPr>
        <w:t>Enhanced Resilience of</w:t>
      </w:r>
      <w:r w:rsidRPr="0033177F">
        <w:rPr>
          <w:i/>
          <w:iCs/>
        </w:rPr>
        <w:t xml:space="preserve"> Communities in the </w:t>
      </w:r>
      <w:r w:rsidR="004E4572">
        <w:rPr>
          <w:i/>
          <w:iCs/>
        </w:rPr>
        <w:t>IGAD Cluster 2</w:t>
      </w:r>
      <w:r w:rsidRPr="00306530">
        <w:rPr>
          <w:i/>
          <w:iCs/>
        </w:rPr>
        <w:t xml:space="preserve"> </w:t>
      </w:r>
      <w:r w:rsidR="00450C8E" w:rsidRPr="00306530">
        <w:rPr>
          <w:i/>
          <w:iCs/>
        </w:rPr>
        <w:t xml:space="preserve">to </w:t>
      </w:r>
      <w:r w:rsidRPr="00551E36">
        <w:rPr>
          <w:i/>
          <w:iCs/>
        </w:rPr>
        <w:t>Drought and Related Disasters</w:t>
      </w:r>
      <w:r w:rsidRPr="00551E36">
        <w:t xml:space="preserve"> (Figure 3). The program</w:t>
      </w:r>
      <w:r w:rsidR="00C96AD8">
        <w:t>me</w:t>
      </w:r>
      <w:r w:rsidRPr="00551E36">
        <w:t xml:space="preserve"> will achieve this through the implementation of 4 priority and interrelated </w:t>
      </w:r>
      <w:r w:rsidR="001027DE">
        <w:t>intervention areas</w:t>
      </w:r>
      <w:r w:rsidRPr="00551E36">
        <w:t xml:space="preserve">, namely: </w:t>
      </w:r>
      <w:r w:rsidR="00C96AD8">
        <w:t xml:space="preserve">strengthening </w:t>
      </w:r>
      <w:r w:rsidR="004F2F35" w:rsidRPr="00F25957">
        <w:t xml:space="preserve">sustainable natural </w:t>
      </w:r>
      <w:r w:rsidR="004F2F35" w:rsidRPr="00CD51B5">
        <w:t>resources</w:t>
      </w:r>
      <w:r w:rsidR="004F2F35" w:rsidRPr="00F25957">
        <w:t xml:space="preserve"> management; improved livelihoods supported to strengthen resilience; </w:t>
      </w:r>
      <w:r w:rsidR="00C96AD8">
        <w:t xml:space="preserve">improving </w:t>
      </w:r>
      <w:r w:rsidR="004F2F35" w:rsidRPr="00F25957">
        <w:t>access to and delivery of basic social services including water, sanitation, hygiene, health and education</w:t>
      </w:r>
      <w:r w:rsidR="00FB4CDE" w:rsidRPr="00175168">
        <w:t>;</w:t>
      </w:r>
      <w:r w:rsidR="004F2F35" w:rsidRPr="00175168">
        <w:t xml:space="preserve"> and peace and security interventions undertaken to enhance resilience of households in the </w:t>
      </w:r>
      <w:r w:rsidR="004E4572">
        <w:t>IGAD Cluster 2</w:t>
      </w:r>
      <w:r w:rsidR="004F2F35" w:rsidRPr="00175168">
        <w:t xml:space="preserve"> communities. </w:t>
      </w:r>
      <w:r w:rsidR="001027DE">
        <w:t xml:space="preserve">The interventions that will be undertaken under this programme will make it possible for beneficiaries to not only adapt to disasters and disaster induced shocks and </w:t>
      </w:r>
      <w:r w:rsidR="00C96AD8">
        <w:t xml:space="preserve">be more </w:t>
      </w:r>
      <w:r w:rsidR="001027DE">
        <w:t xml:space="preserve">responsive to new opportunities, but also to transform their livelihoods. </w:t>
      </w:r>
      <w:r w:rsidR="004F2F35" w:rsidRPr="00175168">
        <w:t xml:space="preserve">These programme intervention areas are </w:t>
      </w:r>
      <w:r w:rsidRPr="00175168">
        <w:t>described under Section II of this proposal</w:t>
      </w:r>
      <w:r w:rsidR="004F2F35" w:rsidRPr="00175168">
        <w:t xml:space="preserve">. </w:t>
      </w:r>
    </w:p>
    <w:p w14:paraId="59224AE5" w14:textId="43BD2F47" w:rsidR="007E2318" w:rsidRPr="00175168" w:rsidRDefault="007E2318" w:rsidP="002873BD">
      <w:pPr>
        <w:rPr>
          <w:noProof/>
        </w:rPr>
      </w:pPr>
    </w:p>
    <w:p w14:paraId="4BCB8611" w14:textId="6E91FA69" w:rsidR="007E2318" w:rsidRPr="00175168" w:rsidRDefault="007E2318" w:rsidP="002873BD">
      <w:pPr>
        <w:rPr>
          <w:noProof/>
        </w:rPr>
      </w:pPr>
      <w:r w:rsidRPr="00DD6301">
        <w:rPr>
          <w:rFonts w:eastAsia="Calibri"/>
          <w:noProof/>
          <w:szCs w:val="22"/>
          <w:lang w:eastAsia="en-GB"/>
        </w:rPr>
        <w:lastRenderedPageBreak/>
        <mc:AlternateContent>
          <mc:Choice Requires="wpg">
            <w:drawing>
              <wp:inline distT="0" distB="0" distL="0" distR="0" wp14:anchorId="7140850E" wp14:editId="685D0755">
                <wp:extent cx="6202680" cy="7239000"/>
                <wp:effectExtent l="0" t="0" r="7620" b="12700"/>
                <wp:docPr id="60" name="Group 60"/>
                <wp:cNvGraphicFramePr/>
                <a:graphic xmlns:a="http://schemas.openxmlformats.org/drawingml/2006/main">
                  <a:graphicData uri="http://schemas.microsoft.com/office/word/2010/wordprocessingGroup">
                    <wpg:wgp>
                      <wpg:cNvGrpSpPr/>
                      <wpg:grpSpPr>
                        <a:xfrm>
                          <a:off x="0" y="0"/>
                          <a:ext cx="6202680" cy="7239000"/>
                          <a:chOff x="0" y="0"/>
                          <a:chExt cx="6767195" cy="8922385"/>
                        </a:xfrm>
                      </wpg:grpSpPr>
                      <wps:wsp>
                        <wps:cNvPr id="61" name="Elbow Connector 124"/>
                        <wps:cNvCnPr/>
                        <wps:spPr>
                          <a:xfrm flipV="1">
                            <a:off x="4886325" y="3609975"/>
                            <a:ext cx="682934" cy="2278"/>
                          </a:xfrm>
                          <a:prstGeom prst="bentConnector3">
                            <a:avLst>
                              <a:gd name="adj1" fmla="val 49940"/>
                            </a:avLst>
                          </a:prstGeom>
                          <a:noFill/>
                          <a:ln w="57150" cap="flat" cmpd="sng" algn="ctr">
                            <a:solidFill>
                              <a:srgbClr val="5B9BD5"/>
                            </a:solidFill>
                            <a:prstDash val="solid"/>
                            <a:miter lim="800000"/>
                          </a:ln>
                          <a:effectLst/>
                        </wps:spPr>
                        <wps:bodyPr/>
                      </wps:wsp>
                      <wps:wsp>
                        <wps:cNvPr id="62" name="Straight Arrow Connector 62"/>
                        <wps:cNvCnPr/>
                        <wps:spPr>
                          <a:xfrm>
                            <a:off x="2933700" y="5257800"/>
                            <a:ext cx="376258" cy="0"/>
                          </a:xfrm>
                          <a:prstGeom prst="straightConnector1">
                            <a:avLst/>
                          </a:prstGeom>
                          <a:noFill/>
                          <a:ln w="57150" cap="flat" cmpd="sng" algn="ctr">
                            <a:solidFill>
                              <a:srgbClr val="5B9BD5"/>
                            </a:solidFill>
                            <a:prstDash val="solid"/>
                            <a:miter lim="800000"/>
                            <a:tailEnd type="triangle"/>
                          </a:ln>
                          <a:effectLst/>
                        </wps:spPr>
                        <wps:bodyPr/>
                      </wps:wsp>
                      <wps:wsp>
                        <wps:cNvPr id="63" name="Text Box 63"/>
                        <wps:cNvSpPr txBox="1"/>
                        <wps:spPr>
                          <a:xfrm>
                            <a:off x="41910" y="4343038"/>
                            <a:ext cx="2924152" cy="2171066"/>
                          </a:xfrm>
                          <a:prstGeom prst="rect">
                            <a:avLst/>
                          </a:prstGeom>
                          <a:solidFill>
                            <a:srgbClr val="002060"/>
                          </a:solidFill>
                          <a:ln w="12700" cap="flat" cmpd="sng" algn="ctr">
                            <a:solidFill>
                              <a:srgbClr val="5B9BD5"/>
                            </a:solidFill>
                            <a:prstDash val="solid"/>
                            <a:miter lim="800000"/>
                          </a:ln>
                          <a:effectLst/>
                        </wps:spPr>
                        <wps:txbx>
                          <w:txbxContent>
                            <w:p w14:paraId="33FED92B" w14:textId="00615CC6" w:rsidR="00DA332F" w:rsidRPr="007E2318" w:rsidRDefault="00DA332F" w:rsidP="007E2318">
                              <w:pPr>
                                <w:rPr>
                                  <w:rFonts w:cs="Arial"/>
                                  <w:b/>
                                  <w:color w:val="FFFFFF"/>
                                  <w:sz w:val="16"/>
                                  <w:szCs w:val="16"/>
                                </w:rPr>
                              </w:pPr>
                              <w:r w:rsidRPr="007E2318">
                                <w:rPr>
                                  <w:rFonts w:cs="Arial"/>
                                  <w:b/>
                                  <w:color w:val="FFFFFF"/>
                                  <w:sz w:val="16"/>
                                  <w:szCs w:val="16"/>
                                </w:rPr>
                                <w:t>P</w:t>
                              </w:r>
                              <w:r>
                                <w:rPr>
                                  <w:rFonts w:cs="Arial"/>
                                  <w:b/>
                                  <w:color w:val="FFFFFF"/>
                                  <w:sz w:val="16"/>
                                  <w:szCs w:val="16"/>
                                </w:rPr>
                                <w:t>IA 3</w:t>
                              </w:r>
                              <w:r w:rsidRPr="007E2318">
                                <w:rPr>
                                  <w:rFonts w:cs="Arial"/>
                                  <w:b/>
                                  <w:color w:val="FFFFFF"/>
                                  <w:sz w:val="16"/>
                                  <w:szCs w:val="16"/>
                                </w:rPr>
                                <w:t xml:space="preserve">: Enhance peace building in 90%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Mitigate at least 80% of reported conflicts in 60% of communities by </w:t>
                              </w:r>
                              <w:r>
                                <w:rPr>
                                  <w:rFonts w:cs="Arial"/>
                                  <w:b/>
                                  <w:color w:val="FFFFFF"/>
                                  <w:sz w:val="16"/>
                                  <w:szCs w:val="16"/>
                                </w:rPr>
                                <w:t>2025</w:t>
                              </w:r>
                              <w:r w:rsidRPr="007E2318">
                                <w:rPr>
                                  <w:rFonts w:cs="Arial"/>
                                  <w:b/>
                                  <w:color w:val="FFFFFF"/>
                                  <w:sz w:val="16"/>
                                  <w:szCs w:val="16"/>
                                </w:rPr>
                                <w:t xml:space="preserve">; strengthen bilateral relations through enhanced inter-governmental common peace building activities between IGAD member states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0"/>
                            <a:ext cx="6614151" cy="539038"/>
                          </a:xfrm>
                          <a:prstGeom prst="rect">
                            <a:avLst/>
                          </a:prstGeom>
                          <a:solidFill>
                            <a:srgbClr val="E7E6E6">
                              <a:lumMod val="50000"/>
                            </a:srgbClr>
                          </a:solidFill>
                          <a:ln w="12700" cap="flat" cmpd="sng" algn="ctr">
                            <a:solidFill>
                              <a:sysClr val="windowText" lastClr="000000">
                                <a:lumMod val="65000"/>
                                <a:lumOff val="35000"/>
                              </a:sysClr>
                            </a:solidFill>
                            <a:prstDash val="solid"/>
                            <a:miter lim="800000"/>
                          </a:ln>
                          <a:effectLst/>
                        </wps:spPr>
                        <wps:txbx>
                          <w:txbxContent>
                            <w:p w14:paraId="52DE1751" w14:textId="12D5DCF0" w:rsidR="00DA332F" w:rsidRPr="007E2318" w:rsidRDefault="00DA332F" w:rsidP="007E2318">
                              <w:pPr>
                                <w:shd w:val="clear" w:color="auto" w:fill="3B3838"/>
                                <w:jc w:val="center"/>
                                <w:rPr>
                                  <w:rFonts w:cs="Arial"/>
                                  <w:b/>
                                  <w:color w:val="FFFFFF"/>
                                  <w:sz w:val="20"/>
                                </w:rPr>
                              </w:pPr>
                              <w:r>
                                <w:rPr>
                                  <w:rFonts w:cs="Arial"/>
                                  <w:b/>
                                  <w:color w:val="FFFFFF"/>
                                  <w:sz w:val="20"/>
                                </w:rPr>
                                <w:t>IGAD Cluster 2</w:t>
                              </w:r>
                              <w:r w:rsidRPr="007E2318">
                                <w:rPr>
                                  <w:rFonts w:cs="Arial"/>
                                  <w:b/>
                                  <w:color w:val="FFFFFF"/>
                                  <w:sz w:val="20"/>
                                </w:rPr>
                                <w:t xml:space="preserve"> context: natural resource degradation, natural disasters, lack of livelihood options, conflict, limited access to social services and weak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57150" y="8458200"/>
                            <a:ext cx="6710045" cy="464185"/>
                          </a:xfrm>
                          <a:prstGeom prst="rect">
                            <a:avLst/>
                          </a:prstGeom>
                          <a:solidFill>
                            <a:srgbClr val="E7E6E6">
                              <a:lumMod val="90000"/>
                            </a:srgbClr>
                          </a:solidFill>
                          <a:ln w="12700" cap="flat" cmpd="sng" algn="ctr">
                            <a:solidFill>
                              <a:srgbClr val="E7E6E6">
                                <a:lumMod val="90000"/>
                              </a:srgbClr>
                            </a:solidFill>
                            <a:prstDash val="solid"/>
                            <a:miter lim="800000"/>
                          </a:ln>
                          <a:effectLst/>
                        </wps:spPr>
                        <wps:txbx>
                          <w:txbxContent>
                            <w:p w14:paraId="2D317051" w14:textId="20AF077F" w:rsidR="00DA332F" w:rsidRPr="00D01610" w:rsidRDefault="00DA332F" w:rsidP="007E2318">
                              <w:r w:rsidRPr="00D01610">
                                <w:rPr>
                                  <w:rFonts w:cs="Arial"/>
                                  <w:sz w:val="18"/>
                                </w:rPr>
                                <w:t xml:space="preserve">Assumptions: Political will and commitment from partners and stakeholders in </w:t>
                              </w:r>
                              <w:r>
                                <w:rPr>
                                  <w:rFonts w:cs="Arial"/>
                                  <w:sz w:val="18"/>
                                </w:rPr>
                                <w:t>Kenya and Ethiopia</w:t>
                              </w:r>
                              <w:r w:rsidRPr="00D01610">
                                <w:rPr>
                                  <w:rFonts w:cs="Arial"/>
                                  <w:sz w:val="18"/>
                                </w:rPr>
                                <w:t xml:space="preserve"> for </w:t>
                              </w:r>
                              <w:r>
                                <w:rPr>
                                  <w:rFonts w:cs="Arial"/>
                                  <w:sz w:val="18"/>
                                </w:rPr>
                                <w:t>cross-border</w:t>
                              </w:r>
                              <w:r w:rsidRPr="00D01610">
                                <w:rPr>
                                  <w:rFonts w:cs="Arial"/>
                                  <w:sz w:val="18"/>
                                </w:rPr>
                                <w:t xml:space="preserve"> engagement and cooperation. Political and</w:t>
                              </w:r>
                              <w:r w:rsidRPr="00D01610">
                                <w:rPr>
                                  <w:sz w:val="18"/>
                                </w:rPr>
                                <w:t xml:space="preserve"> </w:t>
                              </w:r>
                              <w:r w:rsidRPr="00D01610">
                                <w:rPr>
                                  <w:rFonts w:cs="Arial"/>
                                  <w:sz w:val="18"/>
                                </w:rPr>
                                <w:t>economic stability</w:t>
                              </w:r>
                            </w:p>
                            <w:p w14:paraId="5CAEB0DC" w14:textId="77777777" w:rsidR="00DA332F" w:rsidRDefault="00DA332F" w:rsidP="007E2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57150" y="714374"/>
                            <a:ext cx="2833532" cy="1644057"/>
                          </a:xfrm>
                          <a:prstGeom prst="rect">
                            <a:avLst/>
                          </a:prstGeom>
                          <a:solidFill>
                            <a:srgbClr val="002060"/>
                          </a:solidFill>
                          <a:ln w="12700" cap="flat" cmpd="sng" algn="ctr">
                            <a:solidFill>
                              <a:srgbClr val="5B9BD5"/>
                            </a:solidFill>
                            <a:prstDash val="solid"/>
                            <a:miter lim="800000"/>
                          </a:ln>
                          <a:effectLst/>
                        </wps:spPr>
                        <wps:txbx>
                          <w:txbxContent>
                            <w:p w14:paraId="34C3D52B" w14:textId="5FDA7804" w:rsidR="00DA332F" w:rsidRPr="007E2318" w:rsidRDefault="00DA332F" w:rsidP="007E2318">
                              <w:pPr>
                                <w:rPr>
                                  <w:rFonts w:cs="Arial"/>
                                  <w:b/>
                                  <w:color w:val="FFFFFF"/>
                                  <w:sz w:val="18"/>
                                  <w:szCs w:val="18"/>
                                </w:rPr>
                              </w:pPr>
                              <w:r w:rsidRPr="007E2318">
                                <w:rPr>
                                  <w:rFonts w:cs="Arial"/>
                                  <w:b/>
                                  <w:color w:val="FFFFFF"/>
                                  <w:sz w:val="16"/>
                                  <w:szCs w:val="16"/>
                                </w:rPr>
                                <w:t>P</w:t>
                              </w:r>
                              <w:r>
                                <w:rPr>
                                  <w:rFonts w:cs="Arial"/>
                                  <w:b/>
                                  <w:color w:val="FFFFFF"/>
                                  <w:sz w:val="16"/>
                                  <w:szCs w:val="16"/>
                                </w:rPr>
                                <w:t xml:space="preserve">IA </w:t>
                              </w:r>
                              <w:r w:rsidRPr="007E2318">
                                <w:rPr>
                                  <w:rFonts w:cs="Arial"/>
                                  <w:b/>
                                  <w:color w:val="FFFFFF"/>
                                  <w:sz w:val="16"/>
                                  <w:szCs w:val="16"/>
                                </w:rPr>
                                <w:t xml:space="preserve">1:  Increase </w:t>
                              </w:r>
                              <w:r>
                                <w:rPr>
                                  <w:rFonts w:cs="Arial"/>
                                  <w:b/>
                                  <w:color w:val="FFFFFF"/>
                                  <w:sz w:val="16"/>
                                  <w:szCs w:val="16"/>
                                </w:rPr>
                                <w:t>cross-border</w:t>
                              </w:r>
                              <w:r w:rsidRPr="007E2318">
                                <w:rPr>
                                  <w:rFonts w:cs="Arial"/>
                                  <w:b/>
                                  <w:color w:val="FFFFFF"/>
                                  <w:sz w:val="16"/>
                                  <w:szCs w:val="16"/>
                                </w:rPr>
                                <w:t xml:space="preserve"> rangeland pasture production in communities in </w:t>
                              </w:r>
                              <w:r>
                                <w:rPr>
                                  <w:rFonts w:cs="Arial"/>
                                  <w:b/>
                                  <w:color w:val="FFFFFF"/>
                                  <w:sz w:val="16"/>
                                  <w:szCs w:val="16"/>
                                </w:rPr>
                                <w:t>IGAD Cluster 2</w:t>
                              </w:r>
                              <w:r w:rsidRPr="007E2318">
                                <w:rPr>
                                  <w:rFonts w:cs="Arial"/>
                                  <w:b/>
                                  <w:color w:val="FFFFFF"/>
                                  <w:sz w:val="16"/>
                                  <w:szCs w:val="16"/>
                                </w:rPr>
                                <w:t xml:space="preserve"> communities by 60% by </w:t>
                              </w:r>
                              <w:r>
                                <w:rPr>
                                  <w:rFonts w:cs="Arial"/>
                                  <w:b/>
                                  <w:color w:val="FFFFFF"/>
                                  <w:sz w:val="16"/>
                                  <w:szCs w:val="16"/>
                                </w:rPr>
                                <w:t>2025</w:t>
                              </w:r>
                              <w:r w:rsidRPr="007E2318">
                                <w:rPr>
                                  <w:rFonts w:cs="Arial"/>
                                  <w:b/>
                                  <w:color w:val="FFFFFF"/>
                                  <w:sz w:val="16"/>
                                  <w:szCs w:val="16"/>
                                </w:rPr>
                                <w:t xml:space="preserve">; better coordination, harmonization and </w:t>
                              </w:r>
                              <w:r>
                                <w:rPr>
                                  <w:rFonts w:cs="Arial"/>
                                  <w:b/>
                                  <w:color w:val="FFFFFF"/>
                                  <w:sz w:val="16"/>
                                  <w:szCs w:val="16"/>
                                </w:rPr>
                                <w:t xml:space="preserve">equitable </w:t>
                              </w:r>
                              <w:r w:rsidRPr="007E2318">
                                <w:rPr>
                                  <w:rFonts w:cs="Arial"/>
                                  <w:b/>
                                  <w:color w:val="FFFFFF"/>
                                  <w:sz w:val="16"/>
                                  <w:szCs w:val="16"/>
                                </w:rPr>
                                <w:t xml:space="preserve">sharing of rangeland resources among 80% of </w:t>
                              </w:r>
                              <w:r>
                                <w:rPr>
                                  <w:rFonts w:cs="Arial"/>
                                  <w:b/>
                                  <w:color w:val="FFFFFF"/>
                                  <w:sz w:val="16"/>
                                  <w:szCs w:val="16"/>
                                </w:rPr>
                                <w:t>cross-border</w:t>
                              </w:r>
                              <w:r w:rsidRPr="007E2318">
                                <w:rPr>
                                  <w:rFonts w:cs="Arial"/>
                                  <w:b/>
                                  <w:color w:val="FFFFFF"/>
                                  <w:sz w:val="16"/>
                                  <w:szCs w:val="16"/>
                                </w:rPr>
                                <w:t xml:space="preserve"> communities in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reduce water conflicts and associated forms of insecurity by at least 60% through improved</w:t>
                              </w:r>
                              <w:r>
                                <w:rPr>
                                  <w:rFonts w:cs="Arial"/>
                                  <w:b/>
                                  <w:color w:val="FFFFFF"/>
                                  <w:sz w:val="16"/>
                                  <w:szCs w:val="16"/>
                                </w:rPr>
                                <w:t xml:space="preserve">, equitable </w:t>
                              </w:r>
                              <w:r w:rsidRPr="007E2318">
                                <w:rPr>
                                  <w:rFonts w:cs="Arial"/>
                                  <w:b/>
                                  <w:color w:val="FFFFFF"/>
                                  <w:sz w:val="16"/>
                                  <w:szCs w:val="16"/>
                                </w:rPr>
                                <w:t xml:space="preserve">access to water storage and production facilities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6076950" y="628650"/>
                            <a:ext cx="534750" cy="6917055"/>
                          </a:xfrm>
                          <a:prstGeom prst="rect">
                            <a:avLst/>
                          </a:prstGeom>
                          <a:solidFill>
                            <a:srgbClr val="110173"/>
                          </a:solidFill>
                          <a:ln w="12700" cap="flat" cmpd="sng" algn="ctr">
                            <a:solidFill>
                              <a:srgbClr val="5B9BD5"/>
                            </a:solidFill>
                            <a:prstDash val="solid"/>
                            <a:miter lim="800000"/>
                          </a:ln>
                          <a:effectLst/>
                        </wps:spPr>
                        <wps:txbx>
                          <w:txbxContent>
                            <w:p w14:paraId="57D5A604" w14:textId="2E261ABC" w:rsidR="00DA332F" w:rsidRPr="007E2318" w:rsidRDefault="00DA332F" w:rsidP="007E2318">
                              <w:pPr>
                                <w:jc w:val="center"/>
                                <w:rPr>
                                  <w:rFonts w:cs="Arial"/>
                                  <w:color w:val="FFFFFF"/>
                                </w:rPr>
                              </w:pPr>
                              <w:r w:rsidRPr="007E2318">
                                <w:rPr>
                                  <w:rFonts w:cs="Arial"/>
                                  <w:color w:val="FFFFFF"/>
                                </w:rPr>
                                <w:t xml:space="preserve">Enhanced Resilience of Communities in the </w:t>
                              </w:r>
                              <w:r>
                                <w:rPr>
                                  <w:rFonts w:cs="Arial"/>
                                  <w:color w:val="FFFFFF"/>
                                </w:rPr>
                                <w:t>IGAD Cluster 2 to</w:t>
                              </w:r>
                              <w:r w:rsidRPr="007E2318">
                                <w:rPr>
                                  <w:rFonts w:cs="Arial"/>
                                  <w:color w:val="FFFFFF"/>
                                </w:rPr>
                                <w:t xml:space="preserve"> Drought and Related Disasters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286125" y="914400"/>
                            <a:ext cx="1751790" cy="1104877"/>
                          </a:xfrm>
                          <a:prstGeom prst="rect">
                            <a:avLst/>
                          </a:prstGeom>
                          <a:solidFill>
                            <a:srgbClr val="5B9BD5">
                              <a:lumMod val="75000"/>
                            </a:srgbClr>
                          </a:solidFill>
                          <a:ln w="12700" cap="flat" cmpd="sng" algn="ctr">
                            <a:solidFill>
                              <a:srgbClr val="5B9BD5"/>
                            </a:solidFill>
                            <a:prstDash val="solid"/>
                            <a:miter lim="800000"/>
                          </a:ln>
                          <a:effectLst/>
                        </wps:spPr>
                        <wps:txbx>
                          <w:txbxContent>
                            <w:p w14:paraId="3A4EC7A9" w14:textId="1F06F3B4" w:rsidR="00DA332F" w:rsidRPr="007E2318" w:rsidRDefault="00DA332F" w:rsidP="007E2318">
                              <w:pPr>
                                <w:jc w:val="center"/>
                                <w:rPr>
                                  <w:rFonts w:cs="Arial"/>
                                  <w:color w:val="FFFFFF"/>
                                  <w:sz w:val="18"/>
                                </w:rPr>
                              </w:pPr>
                              <w:r w:rsidRPr="007E2318">
                                <w:rPr>
                                  <w:rFonts w:cs="Arial"/>
                                  <w:color w:val="FFFFFF"/>
                                  <w:sz w:val="18"/>
                                </w:rPr>
                                <w:t xml:space="preserve">Sustainable, resilient and vibrant natural resources and ecosystems management for improved livelihoods enhanced in the </w:t>
                              </w:r>
                              <w:r>
                                <w:rPr>
                                  <w:rFonts w:cs="Arial"/>
                                  <w:color w:val="FFFFFF"/>
                                  <w:sz w:val="18"/>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bow Connector 110"/>
                        <wps:cNvCnPr/>
                        <wps:spPr>
                          <a:xfrm>
                            <a:off x="5010150" y="1352550"/>
                            <a:ext cx="1081742" cy="2258060"/>
                          </a:xfrm>
                          <a:prstGeom prst="bentConnector3">
                            <a:avLst/>
                          </a:prstGeom>
                          <a:noFill/>
                          <a:ln w="57150" cap="flat" cmpd="sng" algn="ctr">
                            <a:solidFill>
                              <a:srgbClr val="5B9BD5"/>
                            </a:solidFill>
                            <a:prstDash val="solid"/>
                            <a:miter lim="800000"/>
                            <a:tailEnd type="triangle"/>
                          </a:ln>
                          <a:effectLst/>
                        </wps:spPr>
                        <wps:bodyPr/>
                      </wps:wsp>
                      <wps:wsp>
                        <wps:cNvPr id="103" name="Straight Arrow Connector 103"/>
                        <wps:cNvCnPr/>
                        <wps:spPr>
                          <a:xfrm>
                            <a:off x="2895600" y="3419475"/>
                            <a:ext cx="376258" cy="0"/>
                          </a:xfrm>
                          <a:prstGeom prst="straightConnector1">
                            <a:avLst/>
                          </a:prstGeom>
                          <a:noFill/>
                          <a:ln w="57150" cap="flat" cmpd="sng" algn="ctr">
                            <a:solidFill>
                              <a:srgbClr val="5B9BD5"/>
                            </a:solidFill>
                            <a:prstDash val="solid"/>
                            <a:miter lim="800000"/>
                            <a:tailEnd type="triangle"/>
                          </a:ln>
                          <a:effectLst/>
                        </wps:spPr>
                        <wps:bodyPr/>
                      </wps:wsp>
                      <wps:wsp>
                        <wps:cNvPr id="104" name="Text Box 104"/>
                        <wps:cNvSpPr txBox="1"/>
                        <wps:spPr>
                          <a:xfrm>
                            <a:off x="57150" y="6669200"/>
                            <a:ext cx="2908912" cy="1713865"/>
                          </a:xfrm>
                          <a:prstGeom prst="rect">
                            <a:avLst/>
                          </a:prstGeom>
                          <a:solidFill>
                            <a:srgbClr val="002060"/>
                          </a:solidFill>
                          <a:ln w="12700" cap="flat" cmpd="sng" algn="ctr">
                            <a:solidFill>
                              <a:srgbClr val="5B9BD5"/>
                            </a:solidFill>
                            <a:prstDash val="solid"/>
                            <a:miter lim="800000"/>
                          </a:ln>
                          <a:effectLst/>
                        </wps:spPr>
                        <wps:txbx>
                          <w:txbxContent>
                            <w:p w14:paraId="7B4E80EC" w14:textId="72EFF1AE" w:rsidR="00DA332F" w:rsidRPr="007E2318" w:rsidRDefault="00DA332F" w:rsidP="007E2318">
                              <w:pPr>
                                <w:rPr>
                                  <w:rFonts w:cs="Arial"/>
                                  <w:b/>
                                  <w:color w:val="FFFFFF"/>
                                  <w:sz w:val="14"/>
                                  <w:szCs w:val="16"/>
                                </w:rPr>
                              </w:pPr>
                              <w:r w:rsidRPr="007E2318">
                                <w:rPr>
                                  <w:rFonts w:cs="Arial"/>
                                  <w:b/>
                                  <w:color w:val="FFFFFF"/>
                                  <w:sz w:val="14"/>
                                  <w:szCs w:val="16"/>
                                </w:rPr>
                                <w:t>P</w:t>
                              </w:r>
                              <w:r>
                                <w:rPr>
                                  <w:rFonts w:cs="Arial"/>
                                  <w:b/>
                                  <w:color w:val="FFFFFF"/>
                                  <w:sz w:val="14"/>
                                  <w:szCs w:val="16"/>
                                </w:rPr>
                                <w:t>IA 4</w:t>
                              </w:r>
                              <w:r w:rsidRPr="007E2318">
                                <w:rPr>
                                  <w:rFonts w:cs="Arial"/>
                                  <w:b/>
                                  <w:color w:val="FFFFFF"/>
                                  <w:sz w:val="14"/>
                                  <w:szCs w:val="16"/>
                                </w:rPr>
                                <w:t xml:space="preserve">: </w:t>
                              </w:r>
                              <w:r w:rsidRPr="007E2318">
                                <w:rPr>
                                  <w:rFonts w:cs="Arial"/>
                                  <w:b/>
                                  <w:color w:val="FFFFFF"/>
                                  <w:sz w:val="16"/>
                                  <w:szCs w:val="16"/>
                                </w:rPr>
                                <w:t xml:space="preserve">Increase forage production and dryland crop farming in at least 90%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diversify and </w:t>
                              </w:r>
                              <w:r>
                                <w:rPr>
                                  <w:rFonts w:cs="Arial"/>
                                  <w:b/>
                                  <w:color w:val="FFFFFF"/>
                                  <w:sz w:val="16"/>
                                  <w:szCs w:val="16"/>
                                </w:rPr>
                                <w:t xml:space="preserve">equitably </w:t>
                              </w:r>
                              <w:r w:rsidRPr="007E2318">
                                <w:rPr>
                                  <w:rFonts w:cs="Arial"/>
                                  <w:b/>
                                  <w:color w:val="FFFFFF"/>
                                  <w:sz w:val="16"/>
                                  <w:szCs w:val="16"/>
                                </w:rPr>
                                <w:t xml:space="preserve">improve livelihood mechanisms for at least 70%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establish physical and </w:t>
                              </w:r>
                              <w:r>
                                <w:rPr>
                                  <w:rFonts w:cs="Arial"/>
                                  <w:b/>
                                  <w:color w:val="FFFFFF"/>
                                  <w:sz w:val="16"/>
                                  <w:szCs w:val="16"/>
                                </w:rPr>
                                <w:t xml:space="preserve">market </w:t>
                              </w:r>
                              <w:r w:rsidRPr="007E2318">
                                <w:rPr>
                                  <w:rFonts w:cs="Arial"/>
                                  <w:b/>
                                  <w:color w:val="FFFFFF"/>
                                  <w:sz w:val="16"/>
                                  <w:szCs w:val="16"/>
                                </w:rPr>
                                <w:t xml:space="preserve">infrastructure for the improvement of livelihoods for at least 80%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Straight Arrow Connector 105"/>
                        <wps:cNvCnPr/>
                        <wps:spPr>
                          <a:xfrm>
                            <a:off x="2895600" y="1438275"/>
                            <a:ext cx="277082" cy="0"/>
                          </a:xfrm>
                          <a:prstGeom prst="straightConnector1">
                            <a:avLst/>
                          </a:prstGeom>
                          <a:noFill/>
                          <a:ln w="57150" cap="flat" cmpd="sng" algn="ctr">
                            <a:solidFill>
                              <a:srgbClr val="5B9BD5"/>
                            </a:solidFill>
                            <a:prstDash val="solid"/>
                            <a:miter lim="800000"/>
                            <a:tailEnd type="triangle"/>
                          </a:ln>
                          <a:effectLst/>
                        </wps:spPr>
                        <wps:bodyPr/>
                      </wps:wsp>
                      <wps:wsp>
                        <wps:cNvPr id="106" name="Text Box 106"/>
                        <wps:cNvSpPr txBox="1"/>
                        <wps:spPr>
                          <a:xfrm>
                            <a:off x="47486" y="2592305"/>
                            <a:ext cx="2918576" cy="1599565"/>
                          </a:xfrm>
                          <a:prstGeom prst="rect">
                            <a:avLst/>
                          </a:prstGeom>
                          <a:solidFill>
                            <a:srgbClr val="002060"/>
                          </a:solidFill>
                          <a:ln w="12700" cap="flat" cmpd="sng" algn="ctr">
                            <a:solidFill>
                              <a:srgbClr val="5B9BD5"/>
                            </a:solidFill>
                            <a:prstDash val="solid"/>
                            <a:miter lim="800000"/>
                          </a:ln>
                          <a:effectLst/>
                        </wps:spPr>
                        <wps:txbx>
                          <w:txbxContent>
                            <w:p w14:paraId="0DB4D878" w14:textId="2F9CF41B" w:rsidR="00DA332F" w:rsidRPr="007E2318" w:rsidRDefault="00DA332F" w:rsidP="007E2318">
                              <w:pPr>
                                <w:rPr>
                                  <w:rFonts w:cs="Arial"/>
                                  <w:b/>
                                  <w:color w:val="FFFFFF"/>
                                  <w:sz w:val="16"/>
                                  <w:szCs w:val="16"/>
                                </w:rPr>
                              </w:pPr>
                              <w:r w:rsidRPr="007E2318">
                                <w:rPr>
                                  <w:rFonts w:cs="Arial"/>
                                  <w:b/>
                                  <w:color w:val="FFFFFF"/>
                                  <w:sz w:val="16"/>
                                  <w:szCs w:val="16"/>
                                </w:rPr>
                                <w:t>P</w:t>
                              </w:r>
                              <w:r>
                                <w:rPr>
                                  <w:rFonts w:cs="Arial"/>
                                  <w:b/>
                                  <w:color w:val="FFFFFF"/>
                                  <w:sz w:val="16"/>
                                  <w:szCs w:val="16"/>
                                </w:rPr>
                                <w:t>IA 2</w:t>
                              </w:r>
                              <w:r w:rsidRPr="007E2318">
                                <w:rPr>
                                  <w:rFonts w:cs="Arial"/>
                                  <w:b/>
                                  <w:color w:val="FFFFFF"/>
                                  <w:sz w:val="16"/>
                                  <w:szCs w:val="16"/>
                                </w:rPr>
                                <w:t xml:space="preserve">: Improve access to clean and safe water for at least 80%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improved sanitation and hygiene facilities for at least 60%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primary health care services for at least 60%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primary education services for at least 90%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p w14:paraId="6DE13B73" w14:textId="77777777" w:rsidR="00DA332F" w:rsidRPr="007E2318" w:rsidRDefault="00DA332F" w:rsidP="007E2318">
                              <w:pPr>
                                <w:rPr>
                                  <w:rFonts w:cs="Arial"/>
                                  <w:color w:val="FFFFF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Elbow Connector 125"/>
                        <wps:cNvCnPr/>
                        <wps:spPr>
                          <a:xfrm rot="5400000">
                            <a:off x="3286125" y="5076825"/>
                            <a:ext cx="3752850" cy="811789"/>
                          </a:xfrm>
                          <a:prstGeom prst="bentConnector3">
                            <a:avLst>
                              <a:gd name="adj1" fmla="val 101521"/>
                            </a:avLst>
                          </a:prstGeom>
                          <a:noFill/>
                          <a:ln w="57150" cap="flat" cmpd="sng" algn="ctr">
                            <a:solidFill>
                              <a:srgbClr val="5B9BD5"/>
                            </a:solidFill>
                            <a:prstDash val="solid"/>
                            <a:miter lim="800000"/>
                          </a:ln>
                          <a:effectLst/>
                        </wps:spPr>
                        <wps:bodyPr/>
                      </wps:wsp>
                      <wps:wsp>
                        <wps:cNvPr id="108" name="Straight Arrow Connector 108"/>
                        <wps:cNvCnPr>
                          <a:stCxn id="104" idx="3"/>
                        </wps:cNvCnPr>
                        <wps:spPr>
                          <a:xfrm>
                            <a:off x="2966062" y="7526132"/>
                            <a:ext cx="496297" cy="27192"/>
                          </a:xfrm>
                          <a:prstGeom prst="straightConnector1">
                            <a:avLst/>
                          </a:prstGeom>
                          <a:noFill/>
                          <a:ln w="57150" cap="flat" cmpd="sng" algn="ctr">
                            <a:solidFill>
                              <a:srgbClr val="5B9BD5"/>
                            </a:solidFill>
                            <a:prstDash val="solid"/>
                            <a:miter lim="800000"/>
                            <a:tailEnd type="triangle"/>
                          </a:ln>
                          <a:effectLst/>
                        </wps:spPr>
                        <wps:bodyPr/>
                      </wps:wsp>
                      <wps:wsp>
                        <wps:cNvPr id="109" name="Text Box 109"/>
                        <wps:cNvSpPr txBox="1"/>
                        <wps:spPr>
                          <a:xfrm>
                            <a:off x="3462359" y="7103716"/>
                            <a:ext cx="1751790" cy="942975"/>
                          </a:xfrm>
                          <a:prstGeom prst="rect">
                            <a:avLst/>
                          </a:prstGeom>
                          <a:solidFill>
                            <a:srgbClr val="5B9BD5">
                              <a:lumMod val="75000"/>
                            </a:srgbClr>
                          </a:solidFill>
                          <a:ln w="12700" cap="flat" cmpd="sng" algn="ctr">
                            <a:solidFill>
                              <a:srgbClr val="5B9BD5"/>
                            </a:solidFill>
                            <a:prstDash val="solid"/>
                            <a:miter lim="800000"/>
                          </a:ln>
                          <a:effectLst/>
                        </wps:spPr>
                        <wps:txbx>
                          <w:txbxContent>
                            <w:p w14:paraId="74B28C08" w14:textId="5DA855A5" w:rsidR="00DA332F" w:rsidRPr="007E2318" w:rsidRDefault="00DA332F" w:rsidP="007E2318">
                              <w:pPr>
                                <w:jc w:val="center"/>
                                <w:rPr>
                                  <w:rFonts w:cs="Arial"/>
                                  <w:color w:val="FFFFFF"/>
                                  <w:sz w:val="16"/>
                                </w:rPr>
                              </w:pPr>
                              <w:r w:rsidRPr="007E2318">
                                <w:rPr>
                                  <w:rFonts w:cs="Arial"/>
                                  <w:color w:val="FFFFFF"/>
                                  <w:sz w:val="18"/>
                                </w:rPr>
                                <w:t xml:space="preserve">Household incomes increased through diversifying and strengthening the livelihood systems in the </w:t>
                              </w:r>
                              <w:r>
                                <w:rPr>
                                  <w:rFonts w:cs="Arial"/>
                                  <w:color w:val="FFFFFF"/>
                                  <w:sz w:val="18"/>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3258360" y="3012860"/>
                            <a:ext cx="1751790" cy="942975"/>
                          </a:xfrm>
                          <a:prstGeom prst="rect">
                            <a:avLst/>
                          </a:prstGeom>
                          <a:solidFill>
                            <a:srgbClr val="5B9BD5">
                              <a:lumMod val="75000"/>
                            </a:srgbClr>
                          </a:solidFill>
                          <a:ln w="12700" cap="flat" cmpd="sng" algn="ctr">
                            <a:solidFill>
                              <a:srgbClr val="5B9BD5"/>
                            </a:solidFill>
                            <a:prstDash val="solid"/>
                            <a:miter lim="800000"/>
                          </a:ln>
                          <a:effectLst/>
                        </wps:spPr>
                        <wps:txbx>
                          <w:txbxContent>
                            <w:p w14:paraId="00B3066C" w14:textId="47A8AD1E" w:rsidR="00DA332F" w:rsidRPr="007E2318" w:rsidRDefault="00DA332F" w:rsidP="007E2318">
                              <w:pPr>
                                <w:jc w:val="center"/>
                                <w:rPr>
                                  <w:rFonts w:cs="Arial"/>
                                  <w:color w:val="FFFFFF"/>
                                  <w:sz w:val="18"/>
                                </w:rPr>
                              </w:pPr>
                              <w:r w:rsidRPr="007E2318">
                                <w:rPr>
                                  <w:rFonts w:cs="Arial"/>
                                  <w:color w:val="FFFFFF"/>
                                  <w:sz w:val="18"/>
                                </w:rPr>
                                <w:t xml:space="preserve">Improved access to basic social services of pastoral and agro-pastoral communities in the </w:t>
                              </w:r>
                              <w:r>
                                <w:rPr>
                                  <w:rFonts w:cs="Arial"/>
                                  <w:color w:val="FFFFFF"/>
                                  <w:sz w:val="18"/>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3309959" y="4741867"/>
                            <a:ext cx="1655148" cy="942975"/>
                          </a:xfrm>
                          <a:prstGeom prst="rect">
                            <a:avLst/>
                          </a:prstGeom>
                          <a:solidFill>
                            <a:srgbClr val="5B9BD5">
                              <a:lumMod val="75000"/>
                            </a:srgbClr>
                          </a:solidFill>
                          <a:ln w="12700" cap="flat" cmpd="sng" algn="ctr">
                            <a:solidFill>
                              <a:srgbClr val="5B9BD5"/>
                            </a:solidFill>
                            <a:prstDash val="solid"/>
                            <a:miter lim="800000"/>
                          </a:ln>
                          <a:effectLst/>
                        </wps:spPr>
                        <wps:txbx>
                          <w:txbxContent>
                            <w:p w14:paraId="6F0A05EB" w14:textId="6321C0A6" w:rsidR="00DA332F" w:rsidRPr="007E2318" w:rsidRDefault="00DA332F" w:rsidP="007E2318">
                              <w:pPr>
                                <w:jc w:val="center"/>
                                <w:rPr>
                                  <w:rFonts w:cs="Arial"/>
                                  <w:color w:val="FFFFFF"/>
                                  <w:sz w:val="18"/>
                                </w:rPr>
                              </w:pPr>
                              <w:r w:rsidRPr="007E2318">
                                <w:rPr>
                                  <w:rFonts w:cs="Arial"/>
                                  <w:color w:val="FFFFFF"/>
                                  <w:sz w:val="18"/>
                                </w:rPr>
                                <w:t xml:space="preserve">Peace and Security in the </w:t>
                              </w:r>
                              <w:r>
                                <w:rPr>
                                  <w:rFonts w:cs="Arial"/>
                                  <w:color w:val="FFFFFF"/>
                                  <w:sz w:val="18"/>
                                </w:rPr>
                                <w:t>IGAD Cluster 2</w:t>
                              </w:r>
                              <w:r w:rsidRPr="007E2318">
                                <w:rPr>
                                  <w:rFonts w:cs="Arial"/>
                                  <w:color w:val="FFFFFF"/>
                                  <w:sz w:val="18"/>
                                </w:rPr>
                                <w:t xml:space="preserve"> sustainably 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40850E" id="Group 60" o:spid="_x0000_s1030" style="width:488.4pt;height:570pt;mso-position-horizontal-relative:char;mso-position-vertical-relative:line" coordsize="67671,8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4" o:spid="_x0000_s1031" type="#_x0000_t34" style="position:absolute;left:48863;top:36099;width:6829;height:2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" adj="10787" strokecolor="#5b9bd5" strokeweight="4.5pt"/>
                <v:shapetype id="_x0000_t32" coordsize="21600,21600" o:spt="32" o:oned="t" path="m,l21600,21600e" filled="f">
                  <v:path arrowok="t" fillok="f" o:connecttype="none"/>
                  <o:lock v:ext="edit" shapetype="t"/>
                </v:shapetype>
                <v:shape id="Straight Arrow Connector 62" o:spid="_x0000_s1032" type="#_x0000_t32" style="position:absolute;left:29337;top:52578;width:3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" strokecolor="#5b9bd5" strokeweight="4.5pt">
                  <v:stroke endarrow="block" joinstyle="miter"/>
                </v:shape>
                <v:shape id="Text Box 63" o:spid="_x0000_s1033" type="#_x0000_t202" style="position:absolute;left:419;top:43430;width:29241;height:2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" fillcolor="#002060" strokecolor="#5b9bd5" strokeweight="1pt">
                  <v:textbox>
                    <w:txbxContent>
                      <w:p w14:paraId="33FED92B" w14:textId="00615CC6" w:rsidR="00DA332F" w:rsidRPr="007E2318" w:rsidRDefault="00DA332F" w:rsidP="007E2318">
                        <w:pPr>
                          <w:rPr>
                            <w:rFonts w:cs="Arial"/>
                            <w:b/>
                            <w:color w:val="FFFFFF"/>
                            <w:sz w:val="16"/>
                            <w:szCs w:val="16"/>
                          </w:rPr>
                        </w:pPr>
                        <w:r w:rsidRPr="007E2318">
                          <w:rPr>
                            <w:rFonts w:cs="Arial"/>
                            <w:b/>
                            <w:color w:val="FFFFFF"/>
                            <w:sz w:val="16"/>
                            <w:szCs w:val="16"/>
                          </w:rPr>
                          <w:t>P</w:t>
                        </w:r>
                        <w:r>
                          <w:rPr>
                            <w:rFonts w:cs="Arial"/>
                            <w:b/>
                            <w:color w:val="FFFFFF"/>
                            <w:sz w:val="16"/>
                            <w:szCs w:val="16"/>
                          </w:rPr>
                          <w:t>IA 3</w:t>
                        </w:r>
                        <w:r w:rsidRPr="007E2318">
                          <w:rPr>
                            <w:rFonts w:cs="Arial"/>
                            <w:b/>
                            <w:color w:val="FFFFFF"/>
                            <w:sz w:val="16"/>
                            <w:szCs w:val="16"/>
                          </w:rPr>
                          <w:t xml:space="preserve">: Enhance peace building in 90%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Mitigate at least 80% of reported conflicts in 60% of communities by </w:t>
                        </w:r>
                        <w:r>
                          <w:rPr>
                            <w:rFonts w:cs="Arial"/>
                            <w:b/>
                            <w:color w:val="FFFFFF"/>
                            <w:sz w:val="16"/>
                            <w:szCs w:val="16"/>
                          </w:rPr>
                          <w:t>2025</w:t>
                        </w:r>
                        <w:r w:rsidRPr="007E2318">
                          <w:rPr>
                            <w:rFonts w:cs="Arial"/>
                            <w:b/>
                            <w:color w:val="FFFFFF"/>
                            <w:sz w:val="16"/>
                            <w:szCs w:val="16"/>
                          </w:rPr>
                          <w:t xml:space="preserve">; strengthen bilateral relations through enhanced inter-governmental common peace building activities between IGAD member states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v:textbox>
                </v:shape>
                <v:shape id="Text Box 96" o:spid="_x0000_s1034" type="#_x0000_t202" style="position:absolute;width:66141;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" fillcolor="#767171" strokecolor="#595959" strokeweight="1pt">
                  <v:textbox>
                    <w:txbxContent>
                      <w:p w14:paraId="52DE1751" w14:textId="12D5DCF0" w:rsidR="00DA332F" w:rsidRPr="007E2318" w:rsidRDefault="00DA332F" w:rsidP="007E2318">
                        <w:pPr>
                          <w:shd w:val="clear" w:color="auto" w:fill="3B3838"/>
                          <w:jc w:val="center"/>
                          <w:rPr>
                            <w:rFonts w:cs="Arial"/>
                            <w:b/>
                            <w:color w:val="FFFFFF"/>
                            <w:sz w:val="20"/>
                          </w:rPr>
                        </w:pPr>
                        <w:r>
                          <w:rPr>
                            <w:rFonts w:cs="Arial"/>
                            <w:b/>
                            <w:color w:val="FFFFFF"/>
                            <w:sz w:val="20"/>
                          </w:rPr>
                          <w:t>IGAD Cluster 2</w:t>
                        </w:r>
                        <w:r w:rsidRPr="007E2318">
                          <w:rPr>
                            <w:rFonts w:cs="Arial"/>
                            <w:b/>
                            <w:color w:val="FFFFFF"/>
                            <w:sz w:val="20"/>
                          </w:rPr>
                          <w:t xml:space="preserve"> context: natural resource degradation, natural disasters, lack of livelihood options, conflict, limited access to social services and weak infrastructure</w:t>
                        </w:r>
                      </w:p>
                    </w:txbxContent>
                  </v:textbox>
                </v:shape>
                <v:shape id="Text Box 97" o:spid="_x0000_s1035" type="#_x0000_t202" style="position:absolute;left:571;top:84582;width:67100;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" fillcolor="#d0cece" strokecolor="#d0cece" strokeweight="1pt">
                  <v:textbox>
                    <w:txbxContent>
                      <w:p w14:paraId="2D317051" w14:textId="20AF077F" w:rsidR="00DA332F" w:rsidRPr="00D01610" w:rsidRDefault="00DA332F" w:rsidP="007E2318">
                        <w:r w:rsidRPr="00D01610">
                          <w:rPr>
                            <w:rFonts w:cs="Arial"/>
                            <w:sz w:val="18"/>
                          </w:rPr>
                          <w:t xml:space="preserve">Assumptions: Political will and commitment from partners and stakeholders in </w:t>
                        </w:r>
                        <w:r>
                          <w:rPr>
                            <w:rFonts w:cs="Arial"/>
                            <w:sz w:val="18"/>
                          </w:rPr>
                          <w:t>Kenya and Ethiopia</w:t>
                        </w:r>
                        <w:r w:rsidRPr="00D01610">
                          <w:rPr>
                            <w:rFonts w:cs="Arial"/>
                            <w:sz w:val="18"/>
                          </w:rPr>
                          <w:t xml:space="preserve"> for </w:t>
                        </w:r>
                        <w:r>
                          <w:rPr>
                            <w:rFonts w:cs="Arial"/>
                            <w:sz w:val="18"/>
                          </w:rPr>
                          <w:t>cross-border</w:t>
                        </w:r>
                        <w:r w:rsidRPr="00D01610">
                          <w:rPr>
                            <w:rFonts w:cs="Arial"/>
                            <w:sz w:val="18"/>
                          </w:rPr>
                          <w:t xml:space="preserve"> engagement and cooperation. Political and</w:t>
                        </w:r>
                        <w:r w:rsidRPr="00D01610">
                          <w:rPr>
                            <w:sz w:val="18"/>
                          </w:rPr>
                          <w:t xml:space="preserve"> </w:t>
                        </w:r>
                        <w:r w:rsidRPr="00D01610">
                          <w:rPr>
                            <w:rFonts w:cs="Arial"/>
                            <w:sz w:val="18"/>
                          </w:rPr>
                          <w:t>economic stability</w:t>
                        </w:r>
                      </w:p>
                      <w:p w14:paraId="5CAEB0DC" w14:textId="77777777" w:rsidR="00DA332F" w:rsidRDefault="00DA332F" w:rsidP="007E2318"/>
                    </w:txbxContent>
                  </v:textbox>
                </v:shape>
                <v:shape id="Text Box 99" o:spid="_x0000_s1036" type="#_x0000_t202" style="position:absolute;left:571;top:7143;width:28335;height:1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" fillcolor="#002060" strokecolor="#5b9bd5" strokeweight="1pt">
                  <v:textbox>
                    <w:txbxContent>
                      <w:p w14:paraId="34C3D52B" w14:textId="5FDA7804" w:rsidR="00DA332F" w:rsidRPr="007E2318" w:rsidRDefault="00DA332F" w:rsidP="007E2318">
                        <w:pPr>
                          <w:rPr>
                            <w:rFonts w:cs="Arial"/>
                            <w:b/>
                            <w:color w:val="FFFFFF"/>
                            <w:sz w:val="18"/>
                            <w:szCs w:val="18"/>
                          </w:rPr>
                        </w:pPr>
                        <w:r w:rsidRPr="007E2318">
                          <w:rPr>
                            <w:rFonts w:cs="Arial"/>
                            <w:b/>
                            <w:color w:val="FFFFFF"/>
                            <w:sz w:val="16"/>
                            <w:szCs w:val="16"/>
                          </w:rPr>
                          <w:t>P</w:t>
                        </w:r>
                        <w:r>
                          <w:rPr>
                            <w:rFonts w:cs="Arial"/>
                            <w:b/>
                            <w:color w:val="FFFFFF"/>
                            <w:sz w:val="16"/>
                            <w:szCs w:val="16"/>
                          </w:rPr>
                          <w:t xml:space="preserve">IA </w:t>
                        </w:r>
                        <w:r w:rsidRPr="007E2318">
                          <w:rPr>
                            <w:rFonts w:cs="Arial"/>
                            <w:b/>
                            <w:color w:val="FFFFFF"/>
                            <w:sz w:val="16"/>
                            <w:szCs w:val="16"/>
                          </w:rPr>
                          <w:t xml:space="preserve">1:  Increase </w:t>
                        </w:r>
                        <w:r>
                          <w:rPr>
                            <w:rFonts w:cs="Arial"/>
                            <w:b/>
                            <w:color w:val="FFFFFF"/>
                            <w:sz w:val="16"/>
                            <w:szCs w:val="16"/>
                          </w:rPr>
                          <w:t>cross-border</w:t>
                        </w:r>
                        <w:r w:rsidRPr="007E2318">
                          <w:rPr>
                            <w:rFonts w:cs="Arial"/>
                            <w:b/>
                            <w:color w:val="FFFFFF"/>
                            <w:sz w:val="16"/>
                            <w:szCs w:val="16"/>
                          </w:rPr>
                          <w:t xml:space="preserve"> rangeland pasture production in communities in </w:t>
                        </w:r>
                        <w:r>
                          <w:rPr>
                            <w:rFonts w:cs="Arial"/>
                            <w:b/>
                            <w:color w:val="FFFFFF"/>
                            <w:sz w:val="16"/>
                            <w:szCs w:val="16"/>
                          </w:rPr>
                          <w:t>IGAD Cluster 2</w:t>
                        </w:r>
                        <w:r w:rsidRPr="007E2318">
                          <w:rPr>
                            <w:rFonts w:cs="Arial"/>
                            <w:b/>
                            <w:color w:val="FFFFFF"/>
                            <w:sz w:val="16"/>
                            <w:szCs w:val="16"/>
                          </w:rPr>
                          <w:t xml:space="preserve"> communities by 60% by </w:t>
                        </w:r>
                        <w:r>
                          <w:rPr>
                            <w:rFonts w:cs="Arial"/>
                            <w:b/>
                            <w:color w:val="FFFFFF"/>
                            <w:sz w:val="16"/>
                            <w:szCs w:val="16"/>
                          </w:rPr>
                          <w:t>2025</w:t>
                        </w:r>
                        <w:r w:rsidRPr="007E2318">
                          <w:rPr>
                            <w:rFonts w:cs="Arial"/>
                            <w:b/>
                            <w:color w:val="FFFFFF"/>
                            <w:sz w:val="16"/>
                            <w:szCs w:val="16"/>
                          </w:rPr>
                          <w:t xml:space="preserve">; better coordination, harmonization and </w:t>
                        </w:r>
                        <w:r>
                          <w:rPr>
                            <w:rFonts w:cs="Arial"/>
                            <w:b/>
                            <w:color w:val="FFFFFF"/>
                            <w:sz w:val="16"/>
                            <w:szCs w:val="16"/>
                          </w:rPr>
                          <w:t xml:space="preserve">equitable </w:t>
                        </w:r>
                        <w:r w:rsidRPr="007E2318">
                          <w:rPr>
                            <w:rFonts w:cs="Arial"/>
                            <w:b/>
                            <w:color w:val="FFFFFF"/>
                            <w:sz w:val="16"/>
                            <w:szCs w:val="16"/>
                          </w:rPr>
                          <w:t xml:space="preserve">sharing of rangeland resources among 80% of </w:t>
                        </w:r>
                        <w:r>
                          <w:rPr>
                            <w:rFonts w:cs="Arial"/>
                            <w:b/>
                            <w:color w:val="FFFFFF"/>
                            <w:sz w:val="16"/>
                            <w:szCs w:val="16"/>
                          </w:rPr>
                          <w:t>cross-border</w:t>
                        </w:r>
                        <w:r w:rsidRPr="007E2318">
                          <w:rPr>
                            <w:rFonts w:cs="Arial"/>
                            <w:b/>
                            <w:color w:val="FFFFFF"/>
                            <w:sz w:val="16"/>
                            <w:szCs w:val="16"/>
                          </w:rPr>
                          <w:t xml:space="preserve"> communities in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reduce water conflicts and associated forms of insecurity by at least 60% through improved</w:t>
                        </w:r>
                        <w:r>
                          <w:rPr>
                            <w:rFonts w:cs="Arial"/>
                            <w:b/>
                            <w:color w:val="FFFFFF"/>
                            <w:sz w:val="16"/>
                            <w:szCs w:val="16"/>
                          </w:rPr>
                          <w:t xml:space="preserve">, equitable </w:t>
                        </w:r>
                        <w:r w:rsidRPr="007E2318">
                          <w:rPr>
                            <w:rFonts w:cs="Arial"/>
                            <w:b/>
                            <w:color w:val="FFFFFF"/>
                            <w:sz w:val="16"/>
                            <w:szCs w:val="16"/>
                          </w:rPr>
                          <w:t xml:space="preserve">access to water storage and production facilities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v:textbox>
                </v:shape>
                <v:shape id="Text Box 100" o:spid="_x0000_s1037" type="#_x0000_t202" style="position:absolute;left:60769;top:6286;width:5348;height:6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" fillcolor="#110173" strokecolor="#5b9bd5" strokeweight="1pt">
                  <v:textbox style="layout-flow:vertical;mso-layout-flow-alt:bottom-to-top">
                    <w:txbxContent>
                      <w:p w14:paraId="57D5A604" w14:textId="2E261ABC" w:rsidR="00DA332F" w:rsidRPr="007E2318" w:rsidRDefault="00DA332F" w:rsidP="007E2318">
                        <w:pPr>
                          <w:jc w:val="center"/>
                          <w:rPr>
                            <w:rFonts w:cs="Arial"/>
                            <w:color w:val="FFFFFF"/>
                          </w:rPr>
                        </w:pPr>
                        <w:r w:rsidRPr="007E2318">
                          <w:rPr>
                            <w:rFonts w:cs="Arial"/>
                            <w:color w:val="FFFFFF"/>
                          </w:rPr>
                          <w:t xml:space="preserve">Enhanced Resilience of Communities in the </w:t>
                        </w:r>
                        <w:r>
                          <w:rPr>
                            <w:rFonts w:cs="Arial"/>
                            <w:color w:val="FFFFFF"/>
                          </w:rPr>
                          <w:t>IGAD Cluster 2 to</w:t>
                        </w:r>
                        <w:r w:rsidRPr="007E2318">
                          <w:rPr>
                            <w:rFonts w:cs="Arial"/>
                            <w:color w:val="FFFFFF"/>
                          </w:rPr>
                          <w:t xml:space="preserve"> Drought and Related Disasters</w:t>
                        </w:r>
                      </w:p>
                    </w:txbxContent>
                  </v:textbox>
                </v:shape>
                <v:shape id="Text Box 101" o:spid="_x0000_s1038" type="#_x0000_t202" style="position:absolute;left:32861;top:9144;width:17518;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" fillcolor="#2e75b6" strokecolor="#5b9bd5" strokeweight="1pt">
                  <v:textbox>
                    <w:txbxContent>
                      <w:p w14:paraId="3A4EC7A9" w14:textId="1F06F3B4" w:rsidR="00DA332F" w:rsidRPr="007E2318" w:rsidRDefault="00DA332F" w:rsidP="007E2318">
                        <w:pPr>
                          <w:jc w:val="center"/>
                          <w:rPr>
                            <w:rFonts w:cs="Arial"/>
                            <w:color w:val="FFFFFF"/>
                            <w:sz w:val="18"/>
                          </w:rPr>
                        </w:pPr>
                        <w:r w:rsidRPr="007E2318">
                          <w:rPr>
                            <w:rFonts w:cs="Arial"/>
                            <w:color w:val="FFFFFF"/>
                            <w:sz w:val="18"/>
                          </w:rPr>
                          <w:t xml:space="preserve">Sustainable, resilient and vibrant natural resources and ecosystems management for improved livelihoods enhanced in the </w:t>
                        </w:r>
                        <w:r>
                          <w:rPr>
                            <w:rFonts w:cs="Arial"/>
                            <w:color w:val="FFFFFF"/>
                            <w:sz w:val="18"/>
                          </w:rPr>
                          <w:t>IGAD Cluster 2</w:t>
                        </w:r>
                      </w:p>
                    </w:txbxContent>
                  </v:textbox>
                </v:shape>
                <v:shape id="Elbow Connector 110" o:spid="_x0000_s1039" type="#_x0000_t34" style="position:absolute;left:50101;top:13525;width:10817;height:225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" strokecolor="#5b9bd5" strokeweight="4.5pt">
                  <v:stroke endarrow="block"/>
                </v:shape>
                <v:shape id="Straight Arrow Connector 103" o:spid="_x0000_s1040" type="#_x0000_t32" style="position:absolute;left:28956;top:34194;width:3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" strokecolor="#5b9bd5" strokeweight="4.5pt">
                  <v:stroke endarrow="block" joinstyle="miter"/>
                </v:shape>
                <v:shape id="Text Box 104" o:spid="_x0000_s1041" type="#_x0000_t202" style="position:absolute;left:571;top:66692;width:29089;height:1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" fillcolor="#002060" strokecolor="#5b9bd5" strokeweight="1pt">
                  <v:textbox>
                    <w:txbxContent>
                      <w:p w14:paraId="7B4E80EC" w14:textId="72EFF1AE" w:rsidR="00DA332F" w:rsidRPr="007E2318" w:rsidRDefault="00DA332F" w:rsidP="007E2318">
                        <w:pPr>
                          <w:rPr>
                            <w:rFonts w:cs="Arial"/>
                            <w:b/>
                            <w:color w:val="FFFFFF"/>
                            <w:sz w:val="14"/>
                            <w:szCs w:val="16"/>
                          </w:rPr>
                        </w:pPr>
                        <w:r w:rsidRPr="007E2318">
                          <w:rPr>
                            <w:rFonts w:cs="Arial"/>
                            <w:b/>
                            <w:color w:val="FFFFFF"/>
                            <w:sz w:val="14"/>
                            <w:szCs w:val="16"/>
                          </w:rPr>
                          <w:t>P</w:t>
                        </w:r>
                        <w:r>
                          <w:rPr>
                            <w:rFonts w:cs="Arial"/>
                            <w:b/>
                            <w:color w:val="FFFFFF"/>
                            <w:sz w:val="14"/>
                            <w:szCs w:val="16"/>
                          </w:rPr>
                          <w:t>IA 4</w:t>
                        </w:r>
                        <w:r w:rsidRPr="007E2318">
                          <w:rPr>
                            <w:rFonts w:cs="Arial"/>
                            <w:b/>
                            <w:color w:val="FFFFFF"/>
                            <w:sz w:val="14"/>
                            <w:szCs w:val="16"/>
                          </w:rPr>
                          <w:t xml:space="preserve">: </w:t>
                        </w:r>
                        <w:r w:rsidRPr="007E2318">
                          <w:rPr>
                            <w:rFonts w:cs="Arial"/>
                            <w:b/>
                            <w:color w:val="FFFFFF"/>
                            <w:sz w:val="16"/>
                            <w:szCs w:val="16"/>
                          </w:rPr>
                          <w:t xml:space="preserve">Increase forage production and dryland crop farming in at least 90%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diversify and </w:t>
                        </w:r>
                        <w:r>
                          <w:rPr>
                            <w:rFonts w:cs="Arial"/>
                            <w:b/>
                            <w:color w:val="FFFFFF"/>
                            <w:sz w:val="16"/>
                            <w:szCs w:val="16"/>
                          </w:rPr>
                          <w:t xml:space="preserve">equitably </w:t>
                        </w:r>
                        <w:r w:rsidRPr="007E2318">
                          <w:rPr>
                            <w:rFonts w:cs="Arial"/>
                            <w:b/>
                            <w:color w:val="FFFFFF"/>
                            <w:sz w:val="16"/>
                            <w:szCs w:val="16"/>
                          </w:rPr>
                          <w:t xml:space="preserve">improve livelihood mechanisms for at least 70%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establish physical and </w:t>
                        </w:r>
                        <w:r>
                          <w:rPr>
                            <w:rFonts w:cs="Arial"/>
                            <w:b/>
                            <w:color w:val="FFFFFF"/>
                            <w:sz w:val="16"/>
                            <w:szCs w:val="16"/>
                          </w:rPr>
                          <w:t xml:space="preserve">market </w:t>
                        </w:r>
                        <w:r w:rsidRPr="007E2318">
                          <w:rPr>
                            <w:rFonts w:cs="Arial"/>
                            <w:b/>
                            <w:color w:val="FFFFFF"/>
                            <w:sz w:val="16"/>
                            <w:szCs w:val="16"/>
                          </w:rPr>
                          <w:t xml:space="preserve">infrastructure for the improvement of livelihoods for at least 80% of communities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txbxContent>
                  </v:textbox>
                </v:shape>
                <v:shape id="Straight Arrow Connector 105" o:spid="_x0000_s1042" type="#_x0000_t32" style="position:absolute;left:28956;top:14382;width:2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" strokecolor="#5b9bd5" strokeweight="4.5pt">
                  <v:stroke endarrow="block" joinstyle="miter"/>
                </v:shape>
                <v:shape id="Text Box 106" o:spid="_x0000_s1043" type="#_x0000_t202" style="position:absolute;left:474;top:25923;width:29186;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" fillcolor="#002060" strokecolor="#5b9bd5" strokeweight="1pt">
                  <v:textbox>
                    <w:txbxContent>
                      <w:p w14:paraId="0DB4D878" w14:textId="2F9CF41B" w:rsidR="00DA332F" w:rsidRPr="007E2318" w:rsidRDefault="00DA332F" w:rsidP="007E2318">
                        <w:pPr>
                          <w:rPr>
                            <w:rFonts w:cs="Arial"/>
                            <w:b/>
                            <w:color w:val="FFFFFF"/>
                            <w:sz w:val="16"/>
                            <w:szCs w:val="16"/>
                          </w:rPr>
                        </w:pPr>
                        <w:r w:rsidRPr="007E2318">
                          <w:rPr>
                            <w:rFonts w:cs="Arial"/>
                            <w:b/>
                            <w:color w:val="FFFFFF"/>
                            <w:sz w:val="16"/>
                            <w:szCs w:val="16"/>
                          </w:rPr>
                          <w:t>P</w:t>
                        </w:r>
                        <w:r>
                          <w:rPr>
                            <w:rFonts w:cs="Arial"/>
                            <w:b/>
                            <w:color w:val="FFFFFF"/>
                            <w:sz w:val="16"/>
                            <w:szCs w:val="16"/>
                          </w:rPr>
                          <w:t>IA 2</w:t>
                        </w:r>
                        <w:r w:rsidRPr="007E2318">
                          <w:rPr>
                            <w:rFonts w:cs="Arial"/>
                            <w:b/>
                            <w:color w:val="FFFFFF"/>
                            <w:sz w:val="16"/>
                            <w:szCs w:val="16"/>
                          </w:rPr>
                          <w:t xml:space="preserve">: Improve access to clean and safe water for at least 80%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improved sanitation and hygiene facilities for at least 60%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primary health care services for at least 60%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r w:rsidRPr="007E2318">
                          <w:rPr>
                            <w:rFonts w:cs="Arial"/>
                            <w:b/>
                            <w:color w:val="FFFFFF"/>
                            <w:sz w:val="16"/>
                            <w:szCs w:val="16"/>
                          </w:rPr>
                          <w:t xml:space="preserve">; improve access to primary education services for at least 90% of households in the </w:t>
                        </w:r>
                        <w:r>
                          <w:rPr>
                            <w:rFonts w:cs="Arial"/>
                            <w:b/>
                            <w:color w:val="FFFFFF"/>
                            <w:sz w:val="16"/>
                            <w:szCs w:val="16"/>
                          </w:rPr>
                          <w:t>IGAD Cluster 2</w:t>
                        </w:r>
                        <w:r w:rsidRPr="007E2318">
                          <w:rPr>
                            <w:rFonts w:cs="Arial"/>
                            <w:b/>
                            <w:color w:val="FFFFFF"/>
                            <w:sz w:val="16"/>
                            <w:szCs w:val="16"/>
                          </w:rPr>
                          <w:t xml:space="preserve"> by </w:t>
                        </w:r>
                        <w:r>
                          <w:rPr>
                            <w:rFonts w:cs="Arial"/>
                            <w:b/>
                            <w:color w:val="FFFFFF"/>
                            <w:sz w:val="16"/>
                            <w:szCs w:val="16"/>
                          </w:rPr>
                          <w:t>2025</w:t>
                        </w:r>
                      </w:p>
                      <w:p w14:paraId="6DE13B73" w14:textId="77777777" w:rsidR="00DA332F" w:rsidRPr="007E2318" w:rsidRDefault="00DA332F" w:rsidP="007E2318">
                        <w:pPr>
                          <w:rPr>
                            <w:rFonts w:cs="Arial"/>
                            <w:color w:val="FFFFFF"/>
                            <w:sz w:val="14"/>
                            <w:szCs w:val="14"/>
                          </w:rPr>
                        </w:pPr>
                      </w:p>
                    </w:txbxContent>
                  </v:textbox>
                </v:shape>
                <v:shape id="Elbow Connector 125" o:spid="_x0000_s1044" type="#_x0000_t34" style="position:absolute;left:32860;top:50768;width:37529;height:81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" adj="21929" strokecolor="#5b9bd5" strokeweight="4.5pt"/>
                <v:shape id="Straight Arrow Connector 108" o:spid="_x0000_s1045" type="#_x0000_t32" style="position:absolute;left:29660;top:75261;width:4963;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" strokecolor="#5b9bd5" strokeweight="4.5pt">
                  <v:stroke endarrow="block" joinstyle="miter"/>
                </v:shape>
                <v:shape id="Text Box 109" o:spid="_x0000_s1046" type="#_x0000_t202" style="position:absolute;left:34623;top:71037;width:17518;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" fillcolor="#2e75b6" strokecolor="#5b9bd5" strokeweight="1pt">
                  <v:textbox>
                    <w:txbxContent>
                      <w:p w14:paraId="74B28C08" w14:textId="5DA855A5" w:rsidR="00DA332F" w:rsidRPr="007E2318" w:rsidRDefault="00DA332F" w:rsidP="007E2318">
                        <w:pPr>
                          <w:jc w:val="center"/>
                          <w:rPr>
                            <w:rFonts w:cs="Arial"/>
                            <w:color w:val="FFFFFF"/>
                            <w:sz w:val="16"/>
                          </w:rPr>
                        </w:pPr>
                        <w:r w:rsidRPr="007E2318">
                          <w:rPr>
                            <w:rFonts w:cs="Arial"/>
                            <w:color w:val="FFFFFF"/>
                            <w:sz w:val="18"/>
                          </w:rPr>
                          <w:t xml:space="preserve">Household incomes increased through diversifying and strengthening the livelihood systems in the </w:t>
                        </w:r>
                        <w:r>
                          <w:rPr>
                            <w:rFonts w:cs="Arial"/>
                            <w:color w:val="FFFFFF"/>
                            <w:sz w:val="18"/>
                          </w:rPr>
                          <w:t>IGAD Cluster 2</w:t>
                        </w:r>
                      </w:p>
                    </w:txbxContent>
                  </v:textbox>
                </v:shape>
                <v:shape id="Text Box 110" o:spid="_x0000_s1047" type="#_x0000_t202" style="position:absolute;left:32583;top:30128;width:17518;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" fillcolor="#2e75b6" strokecolor="#5b9bd5" strokeweight="1pt">
                  <v:textbox>
                    <w:txbxContent>
                      <w:p w14:paraId="00B3066C" w14:textId="47A8AD1E" w:rsidR="00DA332F" w:rsidRPr="007E2318" w:rsidRDefault="00DA332F" w:rsidP="007E2318">
                        <w:pPr>
                          <w:jc w:val="center"/>
                          <w:rPr>
                            <w:rFonts w:cs="Arial"/>
                            <w:color w:val="FFFFFF"/>
                            <w:sz w:val="18"/>
                          </w:rPr>
                        </w:pPr>
                        <w:r w:rsidRPr="007E2318">
                          <w:rPr>
                            <w:rFonts w:cs="Arial"/>
                            <w:color w:val="FFFFFF"/>
                            <w:sz w:val="18"/>
                          </w:rPr>
                          <w:t xml:space="preserve">Improved access to basic social services of pastoral and agro-pastoral communities in the </w:t>
                        </w:r>
                        <w:r>
                          <w:rPr>
                            <w:rFonts w:cs="Arial"/>
                            <w:color w:val="FFFFFF"/>
                            <w:sz w:val="18"/>
                          </w:rPr>
                          <w:t>IGAD Cluster 2</w:t>
                        </w:r>
                      </w:p>
                    </w:txbxContent>
                  </v:textbox>
                </v:shape>
                <v:shape id="Text Box 111" o:spid="_x0000_s1048" type="#_x0000_t202" style="position:absolute;left:33099;top:47418;width:16552;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" fillcolor="#2e75b6" strokecolor="#5b9bd5" strokeweight="1pt">
                  <v:textbox>
                    <w:txbxContent>
                      <w:p w14:paraId="6F0A05EB" w14:textId="6321C0A6" w:rsidR="00DA332F" w:rsidRPr="007E2318" w:rsidRDefault="00DA332F" w:rsidP="007E2318">
                        <w:pPr>
                          <w:jc w:val="center"/>
                          <w:rPr>
                            <w:rFonts w:cs="Arial"/>
                            <w:color w:val="FFFFFF"/>
                            <w:sz w:val="18"/>
                          </w:rPr>
                        </w:pPr>
                        <w:r w:rsidRPr="007E2318">
                          <w:rPr>
                            <w:rFonts w:cs="Arial"/>
                            <w:color w:val="FFFFFF"/>
                            <w:sz w:val="18"/>
                          </w:rPr>
                          <w:t xml:space="preserve">Peace and Security in the </w:t>
                        </w:r>
                        <w:r>
                          <w:rPr>
                            <w:rFonts w:cs="Arial"/>
                            <w:color w:val="FFFFFF"/>
                            <w:sz w:val="18"/>
                          </w:rPr>
                          <w:t>IGAD Cluster 2</w:t>
                        </w:r>
                        <w:r w:rsidRPr="007E2318">
                          <w:rPr>
                            <w:rFonts w:cs="Arial"/>
                            <w:color w:val="FFFFFF"/>
                            <w:sz w:val="18"/>
                          </w:rPr>
                          <w:t xml:space="preserve"> sustainably managed</w:t>
                        </w:r>
                      </w:p>
                    </w:txbxContent>
                  </v:textbox>
                </v:shape>
                <w10:anchorlock/>
              </v:group>
            </w:pict>
          </mc:Fallback>
        </mc:AlternateContent>
      </w:r>
    </w:p>
    <w:p w14:paraId="32BA5037" w14:textId="77777777" w:rsidR="007E2318" w:rsidRPr="00175168" w:rsidRDefault="007E2318" w:rsidP="007E2318"/>
    <w:p w14:paraId="21B2D654" w14:textId="3D11266D" w:rsidR="007E2318" w:rsidRPr="00175168" w:rsidRDefault="00A9601F" w:rsidP="007E2318">
      <w:r w:rsidRPr="00175168">
        <w:t xml:space="preserve">Figure 1: </w:t>
      </w:r>
      <w:r w:rsidR="001027DE">
        <w:t xml:space="preserve">Theory of Change for the </w:t>
      </w:r>
      <w:r w:rsidR="004E4572">
        <w:t>IGAD Cluster 2</w:t>
      </w:r>
      <w:r w:rsidR="001027DE">
        <w:t xml:space="preserve"> programme document</w:t>
      </w:r>
    </w:p>
    <w:p w14:paraId="5FAB3E63" w14:textId="77777777" w:rsidR="007E2318" w:rsidRPr="00750AEA" w:rsidRDefault="007E2318" w:rsidP="007E2318"/>
    <w:p w14:paraId="5E3F9C8E" w14:textId="6186BCDC" w:rsidR="008F55D8" w:rsidRDefault="008F55D8">
      <w:pPr>
        <w:tabs>
          <w:tab w:val="clear" w:pos="720"/>
        </w:tabs>
        <w:spacing w:after="160" w:line="259" w:lineRule="auto"/>
        <w:jc w:val="left"/>
      </w:pPr>
      <w:r>
        <w:br w:type="page"/>
      </w:r>
    </w:p>
    <w:p w14:paraId="0EE31C88" w14:textId="478541F1" w:rsidR="00270533" w:rsidRPr="0033177F" w:rsidRDefault="0099363D" w:rsidP="0099363D">
      <w:pPr>
        <w:pStyle w:val="Heading2"/>
        <w:rPr>
          <w:noProof/>
        </w:rPr>
      </w:pPr>
      <w:bookmarkStart w:id="21" w:name="_Toc70873922"/>
      <w:r w:rsidRPr="0033177F">
        <w:rPr>
          <w:noProof/>
        </w:rPr>
        <w:lastRenderedPageBreak/>
        <w:t>PROGRAMME PROPOSAL DEVELOPMENT PROCESS</w:t>
      </w:r>
      <w:bookmarkEnd w:id="21"/>
    </w:p>
    <w:p w14:paraId="39CA3A4A" w14:textId="77777777" w:rsidR="0099363D" w:rsidRPr="00175168" w:rsidRDefault="0099363D" w:rsidP="0099363D">
      <w:pPr>
        <w:rPr>
          <w:color w:val="0000CC"/>
        </w:rPr>
      </w:pPr>
    </w:p>
    <w:p w14:paraId="1E2AFB28" w14:textId="56F1B6B6" w:rsidR="00BD1BB3" w:rsidRPr="00175168" w:rsidRDefault="00682FAC" w:rsidP="00571BB1">
      <w:pPr>
        <w:rPr>
          <w:rFonts w:eastAsia="Gill Sans" w:cs="Gill Sans"/>
        </w:rPr>
      </w:pPr>
      <w:r w:rsidRPr="00175168">
        <w:rPr>
          <w:rFonts w:eastAsia="Gill Sans" w:cs="Gill Sans"/>
        </w:rPr>
        <w:t xml:space="preserve">The </w:t>
      </w:r>
      <w:r w:rsidR="00C96AD8">
        <w:rPr>
          <w:rFonts w:eastAsia="Gill Sans" w:cs="Gill Sans"/>
        </w:rPr>
        <w:t xml:space="preserve">programme </w:t>
      </w:r>
      <w:r w:rsidRPr="00175168">
        <w:rPr>
          <w:rFonts w:eastAsia="Gill Sans" w:cs="Gill Sans"/>
        </w:rPr>
        <w:t>proposal development process followed a participatory and bottom</w:t>
      </w:r>
      <w:r w:rsidR="00DE65AE" w:rsidRPr="00175168">
        <w:rPr>
          <w:rFonts w:eastAsia="Gill Sans" w:cs="Gill Sans"/>
        </w:rPr>
        <w:t>-</w:t>
      </w:r>
      <w:r w:rsidRPr="00175168">
        <w:rPr>
          <w:rFonts w:eastAsia="Gill Sans" w:cs="Gill Sans"/>
        </w:rPr>
        <w:t xml:space="preserve">up approach, with </w:t>
      </w:r>
      <w:r w:rsidR="00C96AD8">
        <w:rPr>
          <w:rFonts w:eastAsia="Gill Sans" w:cs="Gill Sans"/>
        </w:rPr>
        <w:t xml:space="preserve">programme </w:t>
      </w:r>
      <w:r w:rsidRPr="00175168">
        <w:rPr>
          <w:rFonts w:eastAsia="Gill Sans" w:cs="Gill Sans"/>
        </w:rPr>
        <w:t>priorities and activities prioritising the stated needs and realities of the program</w:t>
      </w:r>
      <w:r w:rsidR="00C96AD8">
        <w:rPr>
          <w:rFonts w:eastAsia="Gill Sans" w:cs="Gill Sans"/>
        </w:rPr>
        <w:t>me</w:t>
      </w:r>
      <w:r w:rsidRPr="00175168">
        <w:rPr>
          <w:rFonts w:eastAsia="Gill Sans" w:cs="Gill Sans"/>
        </w:rPr>
        <w:t xml:space="preserve">’s potential beneficiaries. </w:t>
      </w:r>
      <w:r w:rsidR="00571BB1" w:rsidRPr="00175168">
        <w:t>A series of cross-border cooperation meetings were held in 2019.</w:t>
      </w:r>
      <w:r w:rsidR="00912273" w:rsidRPr="00175168">
        <w:rPr>
          <w:rStyle w:val="FootnoteReference"/>
        </w:rPr>
        <w:footnoteReference w:id="1"/>
      </w:r>
      <w:r w:rsidR="00571BB1" w:rsidRPr="00175168">
        <w:t xml:space="preserve"> The meetings included cross-border dialogues, </w:t>
      </w:r>
      <w:r w:rsidR="00FB4CDE" w:rsidRPr="00175168">
        <w:t>Cluster</w:t>
      </w:r>
      <w:r w:rsidR="00571BB1" w:rsidRPr="00175168">
        <w:t xml:space="preserve"> Focal Group and Technical and Expe</w:t>
      </w:r>
      <w:r w:rsidR="00571BB1" w:rsidRPr="005E500D">
        <w:t xml:space="preserve">rt Meetings, with the common aim of developing drought resilience projects in the region. </w:t>
      </w:r>
      <w:r w:rsidR="00BD1BB3" w:rsidRPr="00750AEA">
        <w:t xml:space="preserve">IGAD organised </w:t>
      </w:r>
      <w:r w:rsidR="00571BB1" w:rsidRPr="0033177F">
        <w:t xml:space="preserve">an </w:t>
      </w:r>
      <w:r w:rsidR="00BD1BB3" w:rsidRPr="0033177F">
        <w:t xml:space="preserve">inaugural cross-border dialogue (CBD) </w:t>
      </w:r>
      <w:r w:rsidR="00571BB1" w:rsidRPr="00306530">
        <w:t xml:space="preserve">for </w:t>
      </w:r>
      <w:r w:rsidR="004E4572">
        <w:t>IGAD Cluster 2</w:t>
      </w:r>
      <w:r w:rsidR="00BD1BB3" w:rsidRPr="00306530">
        <w:t xml:space="preserve"> (IGA</w:t>
      </w:r>
      <w:r w:rsidR="00BD1BB3" w:rsidRPr="00551E36">
        <w:t xml:space="preserve">D </w:t>
      </w:r>
      <w:r w:rsidR="00FB4CDE" w:rsidRPr="00551E36">
        <w:t>Cluster</w:t>
      </w:r>
      <w:r w:rsidR="00BD1BB3" w:rsidRPr="00551E36">
        <w:t xml:space="preserve"> 2) in Moyale, Kenya from 18</w:t>
      </w:r>
      <w:r w:rsidR="00C96AD8" w:rsidRPr="000C4F44">
        <w:rPr>
          <w:vertAlign w:val="superscript"/>
        </w:rPr>
        <w:t>th</w:t>
      </w:r>
      <w:r w:rsidR="00C96AD8">
        <w:t xml:space="preserve"> to </w:t>
      </w:r>
      <w:r w:rsidR="00BD1BB3" w:rsidRPr="00551E36">
        <w:t>19</w:t>
      </w:r>
      <w:r w:rsidR="00C96AD8" w:rsidRPr="000C4F44">
        <w:rPr>
          <w:vertAlign w:val="superscript"/>
        </w:rPr>
        <w:t>th</w:t>
      </w:r>
      <w:r w:rsidR="00C96AD8">
        <w:t xml:space="preserve"> of</w:t>
      </w:r>
      <w:r w:rsidR="00BD1BB3" w:rsidRPr="00551E36">
        <w:t xml:space="preserve"> August 2019. At this dialogue meeting, ideas for a proposal development for a cross-border programme were collated. The Moyale meeting brought together</w:t>
      </w:r>
      <w:r w:rsidR="00BD1BB3" w:rsidRPr="00F25957">
        <w:rPr>
          <w:shd w:val="clear" w:color="auto" w:fill="F9F9F9"/>
        </w:rPr>
        <w:t xml:space="preserve"> </w:t>
      </w:r>
      <w:r w:rsidR="00BD1BB3" w:rsidRPr="00175168">
        <w:rPr>
          <w:rFonts w:eastAsia="Gill Sans" w:cs="Gill Sans"/>
        </w:rPr>
        <w:t xml:space="preserve">local leaders, women’s groups and community members from the </w:t>
      </w:r>
      <w:r w:rsidR="004E4572">
        <w:rPr>
          <w:rFonts w:eastAsia="Gill Sans" w:cs="Gill Sans"/>
        </w:rPr>
        <w:t>IGAD Cluster 2</w:t>
      </w:r>
      <w:r w:rsidR="00571BB1" w:rsidRPr="00175168">
        <w:rPr>
          <w:rFonts w:eastAsia="Gill Sans" w:cs="Gill Sans"/>
        </w:rPr>
        <w:t xml:space="preserve"> in Ethiopia and Kenya</w:t>
      </w:r>
      <w:r w:rsidR="00BD1BB3" w:rsidRPr="00175168">
        <w:rPr>
          <w:rFonts w:eastAsia="Gill Sans" w:cs="Gill Sans"/>
        </w:rPr>
        <w:t xml:space="preserve">. Priority intervention areas highlighted for </w:t>
      </w:r>
      <w:r w:rsidR="00C96AD8">
        <w:rPr>
          <w:rFonts w:eastAsia="Gill Sans" w:cs="Gill Sans"/>
        </w:rPr>
        <w:t xml:space="preserve">programme </w:t>
      </w:r>
      <w:r w:rsidR="00BD1BB3" w:rsidRPr="00175168">
        <w:rPr>
          <w:rFonts w:eastAsia="Gill Sans" w:cs="Gill Sans"/>
        </w:rPr>
        <w:t>intervention during the CBD were: community-based management of natural resources (water, pasture, rangeland management, and animal feed)</w:t>
      </w:r>
      <w:r w:rsidR="00011A47">
        <w:rPr>
          <w:rFonts w:eastAsia="Gill Sans" w:cs="Gill Sans"/>
        </w:rPr>
        <w:t>,</w:t>
      </w:r>
      <w:r w:rsidR="00BD1BB3" w:rsidRPr="00175168">
        <w:rPr>
          <w:rFonts w:eastAsia="Gill Sans" w:cs="Gill Sans"/>
        </w:rPr>
        <w:t xml:space="preserve"> improvement of water accessibility between the t</w:t>
      </w:r>
      <w:r w:rsidR="00DC3F74">
        <w:rPr>
          <w:rFonts w:eastAsia="Gill Sans" w:cs="Gill Sans"/>
        </w:rPr>
        <w:t>wo</w:t>
      </w:r>
      <w:r w:rsidR="00BD1BB3" w:rsidRPr="00175168">
        <w:rPr>
          <w:rFonts w:eastAsia="Gill Sans" w:cs="Gill Sans"/>
        </w:rPr>
        <w:t xml:space="preserve"> countries</w:t>
      </w:r>
      <w:r w:rsidR="00011A47">
        <w:rPr>
          <w:rFonts w:eastAsia="Gill Sans" w:cs="Gill Sans"/>
        </w:rPr>
        <w:t>,</w:t>
      </w:r>
      <w:r w:rsidR="00BD1BB3" w:rsidRPr="00175168">
        <w:rPr>
          <w:rFonts w:eastAsia="Gill Sans" w:cs="Gill Sans"/>
        </w:rPr>
        <w:t xml:space="preserve"> and access to clean water and rainwater harvesting. </w:t>
      </w:r>
      <w:r w:rsidR="00571BB1" w:rsidRPr="00175168">
        <w:t xml:space="preserve">During the initial cross-border dialogue meeting at Moyale, </w:t>
      </w:r>
      <w:r w:rsidR="00FB4CDE" w:rsidRPr="00175168">
        <w:t>Cluster</w:t>
      </w:r>
      <w:r w:rsidR="00571BB1" w:rsidRPr="00175168">
        <w:t xml:space="preserve"> Focal Group Members were selected to represent the communities’ interest at the next level meetings in collaboration with the National Technical Teams in project development.</w:t>
      </w:r>
    </w:p>
    <w:p w14:paraId="71F1F1F0" w14:textId="52F898F6" w:rsidR="00BD1BB3" w:rsidRPr="00175168" w:rsidRDefault="00BD1BB3" w:rsidP="00BD1BB3">
      <w:pPr>
        <w:rPr>
          <w:shd w:val="clear" w:color="auto" w:fill="F9F9F9"/>
        </w:rPr>
      </w:pPr>
    </w:p>
    <w:p w14:paraId="69DB7E2B" w14:textId="3F16AD6F" w:rsidR="00571BB1" w:rsidRPr="0033177F" w:rsidRDefault="00993E1C" w:rsidP="00571BB1">
      <w:pPr>
        <w:rPr>
          <w:rFonts w:eastAsia="Gill Sans" w:cs="Gill Sans"/>
        </w:rPr>
      </w:pPr>
      <w:r w:rsidRPr="00DD6301">
        <w:rPr>
          <w:rFonts w:eastAsia="Gill Sans" w:cs="Gill Sans"/>
          <w:noProof/>
          <w:lang w:eastAsia="en-GB"/>
        </w:rPr>
        <mc:AlternateContent>
          <mc:Choice Requires="wpg">
            <w:drawing>
              <wp:anchor distT="0" distB="0" distL="114300" distR="114300" simplePos="0" relativeHeight="251678720" behindDoc="0" locked="0" layoutInCell="1" allowOverlap="1" wp14:anchorId="7CC0F445" wp14:editId="53EF23BD">
                <wp:simplePos x="0" y="0"/>
                <wp:positionH relativeFrom="margin">
                  <wp:posOffset>2263140</wp:posOffset>
                </wp:positionH>
                <wp:positionV relativeFrom="margin">
                  <wp:posOffset>2988310</wp:posOffset>
                </wp:positionV>
                <wp:extent cx="4013200" cy="3373120"/>
                <wp:effectExtent l="0" t="0" r="0" b="5080"/>
                <wp:wrapSquare wrapText="bothSides"/>
                <wp:docPr id="51" name="Group 51"/>
                <wp:cNvGraphicFramePr/>
                <a:graphic xmlns:a="http://schemas.openxmlformats.org/drawingml/2006/main">
                  <a:graphicData uri="http://schemas.microsoft.com/office/word/2010/wordprocessingGroup">
                    <wpg:wgp>
                      <wpg:cNvGrpSpPr/>
                      <wpg:grpSpPr>
                        <a:xfrm>
                          <a:off x="0" y="0"/>
                          <a:ext cx="4013200" cy="3373120"/>
                          <a:chOff x="0" y="0"/>
                          <a:chExt cx="4013200" cy="3373120"/>
                        </a:xfrm>
                      </wpg:grpSpPr>
                      <pic:pic xmlns:pic="http://schemas.openxmlformats.org/drawingml/2006/picture">
                        <pic:nvPicPr>
                          <pic:cNvPr id="48" name="Picture 48" descr="C:\Users\Tesfaye.DESKTOP-GJ0038P\Documents\0A 2020 A\1 PCPD 2020\Cross Border\Borena Cluster\Pictures\20191128_092259.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wps:wsp>
                        <wps:cNvPr id="50" name="Text Box 50"/>
                        <wps:cNvSpPr txBox="1"/>
                        <wps:spPr>
                          <a:xfrm>
                            <a:off x="0" y="3007360"/>
                            <a:ext cx="4013200" cy="365760"/>
                          </a:xfrm>
                          <a:prstGeom prst="rect">
                            <a:avLst/>
                          </a:prstGeom>
                          <a:solidFill>
                            <a:schemeClr val="lt1"/>
                          </a:solidFill>
                          <a:ln w="6350">
                            <a:noFill/>
                          </a:ln>
                        </wps:spPr>
                        <wps:txbx>
                          <w:txbxContent>
                            <w:p w14:paraId="286B02EF" w14:textId="12634674" w:rsidR="00DA332F" w:rsidRDefault="00DA332F" w:rsidP="00993E1C">
                              <w:pPr>
                                <w:pStyle w:val="Caption"/>
                                <w:rPr>
                                  <w:rFonts w:eastAsia="Gill Sans" w:cs="Gill Sans"/>
                                </w:rPr>
                              </w:pPr>
                              <w:bookmarkStart w:id="22" w:name="_Toc64960927"/>
                              <w:r>
                                <w:t xml:space="preserve">Figure </w:t>
                              </w:r>
                              <w:r>
                                <w:fldChar w:fldCharType="begin"/>
                              </w:r>
                              <w:r>
                                <w:instrText xml:space="preserve"> SEQ Figure \* ARABIC </w:instrText>
                              </w:r>
                              <w:r>
                                <w:fldChar w:fldCharType="separate"/>
                              </w:r>
                              <w:r>
                                <w:rPr>
                                  <w:noProof/>
                                </w:rPr>
                                <w:t>2</w:t>
                              </w:r>
                              <w:r>
                                <w:fldChar w:fldCharType="end"/>
                              </w:r>
                              <w:r>
                                <w:t>: IGAD Cluster 2</w:t>
                              </w:r>
                              <w:r w:rsidRPr="00807CC1">
                                <w:t xml:space="preserve"> Focal Group Representatives and National Experts Meeting, held at Naromoru, Kenya, November 28-30, 2019</w:t>
                              </w:r>
                              <w:bookmarkEnd w:id="22"/>
                            </w:p>
                            <w:p w14:paraId="2C5C6617" w14:textId="77777777" w:rsidR="00DA332F" w:rsidRDefault="00DA332F" w:rsidP="00993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C0F445" id="Group 51" o:spid="_x0000_s1049" style="position:absolute;left:0;text-align:left;margin-left:178.2pt;margin-top:235.3pt;width:316pt;height:265.6pt;z-index:251678720;mso-position-horizontal-relative:margin;mso-position-vertical-relative:margin" coordsize="40132,33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">
                <v:shape id="Picture 48" o:spid="_x0000_s1050" type="#_x0000_t75" style="position:absolute;width:40132;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">
                  <v:imagedata r:id="rId22" o:title="20191128_092259"/>
                  <v:path arrowok="t"/>
                </v:shape>
                <v:shape id="Text Box 50" o:spid="_x0000_s1051" type="#_x0000_t202" style="position:absolute;top:30073;width:4013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286B02EF" w14:textId="12634674" w:rsidR="00DA332F" w:rsidRDefault="00DA332F" w:rsidP="00993E1C">
                        <w:pPr>
                          <w:pStyle w:val="Caption"/>
                          <w:rPr>
                            <w:rFonts w:eastAsia="Gill Sans" w:cs="Gill Sans"/>
                          </w:rPr>
                        </w:pPr>
                        <w:bookmarkStart w:id="23" w:name="_Toc64960927"/>
                        <w:r>
                          <w:t xml:space="preserve">Figure </w:t>
                        </w:r>
                        <w:r>
                          <w:fldChar w:fldCharType="begin"/>
                        </w:r>
                        <w:r>
                          <w:instrText xml:space="preserve"> SEQ Figure \* ARABIC </w:instrText>
                        </w:r>
                        <w:r>
                          <w:fldChar w:fldCharType="separate"/>
                        </w:r>
                        <w:r>
                          <w:rPr>
                            <w:noProof/>
                          </w:rPr>
                          <w:t>2</w:t>
                        </w:r>
                        <w:r>
                          <w:fldChar w:fldCharType="end"/>
                        </w:r>
                        <w:r>
                          <w:t>: IGAD Cluster 2</w:t>
                        </w:r>
                        <w:r w:rsidRPr="00807CC1">
                          <w:t xml:space="preserve"> Focal Group Representatives and National Experts Meeting, held at Naromoru, Kenya, November 28-30, 2019</w:t>
                        </w:r>
                        <w:bookmarkEnd w:id="23"/>
                      </w:p>
                      <w:p w14:paraId="2C5C6617" w14:textId="77777777" w:rsidR="00DA332F" w:rsidRDefault="00DA332F" w:rsidP="00993E1C"/>
                    </w:txbxContent>
                  </v:textbox>
                </v:shape>
                <w10:wrap type="square" anchorx="margin" anchory="margin"/>
              </v:group>
            </w:pict>
          </mc:Fallback>
        </mc:AlternateContent>
      </w:r>
      <w:r w:rsidR="00BD1BB3" w:rsidRPr="00175168">
        <w:t xml:space="preserve">This was followed by a Technical Experts’ Meeting for the </w:t>
      </w:r>
      <w:r w:rsidR="004E4572">
        <w:t>IGAD Cluster 2</w:t>
      </w:r>
      <w:r w:rsidR="00BD1BB3" w:rsidRPr="003F68FA">
        <w:t xml:space="preserve"> which was held at Naromoru, Kenya in November 2019.</w:t>
      </w:r>
      <w:r w:rsidR="00571BB1" w:rsidRPr="0033177F">
        <w:rPr>
          <w:rFonts w:eastAsia="Gill Sans" w:cs="Gill Sans"/>
        </w:rPr>
        <w:t xml:space="preserve">  </w:t>
      </w:r>
    </w:p>
    <w:p w14:paraId="480ADCC3" w14:textId="07741DC2" w:rsidR="00B959DD" w:rsidRPr="00306530" w:rsidRDefault="00B959DD" w:rsidP="00571BB1">
      <w:pPr>
        <w:rPr>
          <w:rFonts w:eastAsia="Gill Sans" w:cs="Gill Sans"/>
        </w:rPr>
      </w:pPr>
    </w:p>
    <w:p w14:paraId="74159591" w14:textId="643E3315" w:rsidR="00B959DD" w:rsidRPr="00175168" w:rsidRDefault="00B959DD" w:rsidP="0099363D">
      <w:pPr>
        <w:rPr>
          <w:rFonts w:eastAsia="Gill Sans" w:cs="Gill Sans"/>
        </w:rPr>
      </w:pPr>
      <w:r w:rsidRPr="00306530">
        <w:t xml:space="preserve">This meeting </w:t>
      </w:r>
      <w:r w:rsidRPr="00306530">
        <w:rPr>
          <w:rFonts w:eastAsia="Gill Sans" w:cs="Gill Sans"/>
        </w:rPr>
        <w:t>elaborated the Priority Intervention Ar</w:t>
      </w:r>
      <w:r w:rsidRPr="00551E36">
        <w:rPr>
          <w:rFonts w:eastAsia="Gill Sans" w:cs="Gill Sans"/>
        </w:rPr>
        <w:t xml:space="preserve">eas (PIA) within the </w:t>
      </w:r>
      <w:r w:rsidR="004E4572">
        <w:rPr>
          <w:rFonts w:eastAsia="Gill Sans" w:cs="Gill Sans"/>
        </w:rPr>
        <w:t>IGAD Cluster 2</w:t>
      </w:r>
      <w:r w:rsidRPr="00551E36">
        <w:rPr>
          <w:rFonts w:eastAsia="Gill Sans" w:cs="Gill Sans"/>
        </w:rPr>
        <w:t xml:space="preserve"> to develop resilience projects in line with the PIAs within the IGAD Drought Disaster Resilience Sustainability Initiative (IDDRSI). A preliminary document was thus developed, identifying the following PIAs for </w:t>
      </w:r>
      <w:r w:rsidR="00C96AD8">
        <w:rPr>
          <w:rFonts w:eastAsia="Gill Sans" w:cs="Gill Sans"/>
        </w:rPr>
        <w:t xml:space="preserve">programme </w:t>
      </w:r>
      <w:r w:rsidRPr="00551E36">
        <w:rPr>
          <w:rFonts w:eastAsia="Gill Sans" w:cs="Gill Sans"/>
        </w:rPr>
        <w:t>development: Natural Resource Management</w:t>
      </w:r>
      <w:r w:rsidR="00DC3F74">
        <w:rPr>
          <w:rFonts w:eastAsia="Gill Sans" w:cs="Gill Sans"/>
        </w:rPr>
        <w:t xml:space="preserve"> and environment</w:t>
      </w:r>
      <w:r w:rsidRPr="00551E36">
        <w:rPr>
          <w:rFonts w:eastAsia="Gill Sans" w:cs="Gill Sans"/>
        </w:rPr>
        <w:t>; Improved Livelihood; Access to and delivery of Basic Social Services (Clean water, health, education); and sustainable Peace and Security. The technical experts for each PIA were tasked to elaborate further the vari</w:t>
      </w:r>
      <w:r w:rsidRPr="00F25957">
        <w:rPr>
          <w:rFonts w:eastAsia="Gill Sans" w:cs="Gill Sans"/>
        </w:rPr>
        <w:t xml:space="preserve">ous sections on the individual PIAs, including </w:t>
      </w:r>
      <w:r w:rsidR="00011A47">
        <w:rPr>
          <w:rFonts w:eastAsia="Gill Sans" w:cs="Gill Sans"/>
        </w:rPr>
        <w:t xml:space="preserve">the </w:t>
      </w:r>
      <w:r w:rsidRPr="00F25957">
        <w:rPr>
          <w:rFonts w:eastAsia="Gill Sans" w:cs="Gill Sans"/>
        </w:rPr>
        <w:t>development of monitoring indicators and indicative budgets</w:t>
      </w:r>
      <w:r w:rsidRPr="00F25957">
        <w:rPr>
          <w:rFonts w:eastAsia="Gill Sans" w:cs="Gill Sans"/>
          <w:i/>
        </w:rPr>
        <w:t xml:space="preserve">. </w:t>
      </w:r>
      <w:r w:rsidRPr="00F25957">
        <w:rPr>
          <w:rFonts w:eastAsia="Gill Sans" w:cs="Gill Sans"/>
        </w:rPr>
        <w:t>This programming document formed the basis of the document that the consulting team were tasked to develop</w:t>
      </w:r>
      <w:r w:rsidRPr="005F7560">
        <w:rPr>
          <w:rFonts w:eastAsia="Gill Sans" w:cs="Gill Sans"/>
        </w:rPr>
        <w:t xml:space="preserve"> fu</w:t>
      </w:r>
      <w:r w:rsidRPr="00B44AF6">
        <w:rPr>
          <w:rFonts w:eastAsia="Gill Sans" w:cs="Gill Sans"/>
        </w:rPr>
        <w:t xml:space="preserve">rther, supplemented by a literature review and analysis of challenges, opportunities and best-case practices in the region in order to propose interventions </w:t>
      </w:r>
      <w:r w:rsidR="00011A47" w:rsidRPr="00B44AF6">
        <w:rPr>
          <w:rFonts w:eastAsia="Gill Sans" w:cs="Gill Sans"/>
        </w:rPr>
        <w:t>in line with the priorities of Member States and IGAD objec</w:t>
      </w:r>
      <w:r w:rsidR="00011A47" w:rsidRPr="00175168">
        <w:rPr>
          <w:rFonts w:eastAsia="Gill Sans" w:cs="Gill Sans"/>
        </w:rPr>
        <w:t>tives</w:t>
      </w:r>
      <w:r w:rsidR="00011A47" w:rsidRPr="00B44AF6">
        <w:rPr>
          <w:rFonts w:eastAsia="Gill Sans" w:cs="Gill Sans"/>
        </w:rPr>
        <w:t xml:space="preserve"> </w:t>
      </w:r>
      <w:r w:rsidRPr="00B44AF6">
        <w:rPr>
          <w:rFonts w:eastAsia="Gill Sans" w:cs="Gill Sans"/>
        </w:rPr>
        <w:t>to respond to stated needs</w:t>
      </w:r>
      <w:r w:rsidRPr="00175168">
        <w:rPr>
          <w:rFonts w:eastAsia="Gill Sans" w:cs="Gill Sans"/>
        </w:rPr>
        <w:t>.</w:t>
      </w:r>
    </w:p>
    <w:p w14:paraId="2C64FE9A" w14:textId="77777777" w:rsidR="00B959DD" w:rsidRPr="00175168" w:rsidRDefault="00B959DD" w:rsidP="0099363D">
      <w:pPr>
        <w:rPr>
          <w:color w:val="0000CC"/>
        </w:rPr>
      </w:pPr>
    </w:p>
    <w:p w14:paraId="7DB4FE76" w14:textId="77777777" w:rsidR="00402D4E" w:rsidRPr="00175168" w:rsidRDefault="00402D4E" w:rsidP="00402D4E">
      <w:pPr>
        <w:pStyle w:val="Heading2"/>
      </w:pPr>
      <w:bookmarkStart w:id="24" w:name="_Toc45571008"/>
      <w:bookmarkStart w:id="25" w:name="_Toc70873923"/>
      <w:r w:rsidRPr="00175168">
        <w:lastRenderedPageBreak/>
        <w:t>STREAMLINING RESPONSE TO THE IMPACT OF COVID-19</w:t>
      </w:r>
      <w:bookmarkEnd w:id="24"/>
      <w:bookmarkEnd w:id="25"/>
    </w:p>
    <w:p w14:paraId="2392F0BA" w14:textId="77777777" w:rsidR="00402D4E" w:rsidRPr="00750AEA" w:rsidRDefault="00402D4E" w:rsidP="0099363D">
      <w:pPr>
        <w:rPr>
          <w:color w:val="0000CC"/>
        </w:rPr>
      </w:pPr>
    </w:p>
    <w:p w14:paraId="5729CCC9" w14:textId="5967E64D" w:rsidR="00402D4E" w:rsidRPr="00175168" w:rsidRDefault="00402D4E" w:rsidP="00402D4E">
      <w:pPr>
        <w:rPr>
          <w:rFonts w:cs="Arial"/>
        </w:rPr>
      </w:pPr>
      <w:r w:rsidRPr="0033177F">
        <w:rPr>
          <w:rFonts w:cs="Arial"/>
        </w:rPr>
        <w:t xml:space="preserve">On March 11, </w:t>
      </w:r>
      <w:r w:rsidR="00E24812">
        <w:rPr>
          <w:rFonts w:cs="Arial"/>
        </w:rPr>
        <w:t>2020</w:t>
      </w:r>
      <w:r w:rsidRPr="0033177F">
        <w:rPr>
          <w:rFonts w:cs="Arial"/>
        </w:rPr>
        <w:t xml:space="preserve">, the World Health Organization (WHO) declared COVID-19 a global pandemic. Hence, the </w:t>
      </w:r>
      <w:r w:rsidRPr="0033177F">
        <w:rPr>
          <w:rFonts w:eastAsia="Gill Sans" w:cs="Arial"/>
        </w:rPr>
        <w:t>“</w:t>
      </w:r>
      <w:r w:rsidRPr="00306530">
        <w:rPr>
          <w:rFonts w:eastAsia="Gill Sans" w:cs="Arial"/>
          <w:i/>
        </w:rPr>
        <w:t xml:space="preserve">Enhanced Resilience of Communities in the </w:t>
      </w:r>
      <w:r w:rsidR="004E4572">
        <w:rPr>
          <w:rFonts w:eastAsia="Gill Sans" w:cs="Arial"/>
          <w:i/>
        </w:rPr>
        <w:t>IGAD Cluster 2</w:t>
      </w:r>
      <w:r w:rsidRPr="00306530">
        <w:rPr>
          <w:rFonts w:eastAsia="Gill Sans" w:cs="Arial"/>
          <w:i/>
        </w:rPr>
        <w:t xml:space="preserve"> from Drought and Related Disasters</w:t>
      </w:r>
      <w:r w:rsidRPr="00306530">
        <w:rPr>
          <w:rFonts w:eastAsia="Gill Sans" w:cs="Arial"/>
        </w:rPr>
        <w:t xml:space="preserve">” </w:t>
      </w:r>
      <w:r w:rsidR="00011A47" w:rsidRPr="00551E36">
        <w:rPr>
          <w:rFonts w:cs="Arial"/>
        </w:rPr>
        <w:t>programm</w:t>
      </w:r>
      <w:r w:rsidR="00011A47">
        <w:rPr>
          <w:rFonts w:cs="Arial"/>
        </w:rPr>
        <w:t>e</w:t>
      </w:r>
      <w:r w:rsidR="00011A47" w:rsidRPr="00551E36">
        <w:rPr>
          <w:rFonts w:cs="Arial"/>
        </w:rPr>
        <w:t xml:space="preserve"> </w:t>
      </w:r>
      <w:r w:rsidRPr="00551E36">
        <w:rPr>
          <w:rFonts w:cs="Arial"/>
        </w:rPr>
        <w:t>document is being developed during an unprecedented period of challenges to the health, economic, political, and societal aspects of life brought about the pandemic. Within IGAD, it comes on the heels of a number of recent cris</w:t>
      </w:r>
      <w:r w:rsidR="00912273" w:rsidRPr="00551E36">
        <w:rPr>
          <w:rFonts w:cs="Arial"/>
        </w:rPr>
        <w:t>e</w:t>
      </w:r>
      <w:r w:rsidRPr="00551E36">
        <w:rPr>
          <w:rFonts w:cs="Arial"/>
        </w:rPr>
        <w:t>s, including drought, flooding, and desert locust inv</w:t>
      </w:r>
      <w:r w:rsidRPr="00F25957">
        <w:rPr>
          <w:rFonts w:cs="Arial"/>
        </w:rPr>
        <w:t>asion. In individual countries, the pandemic has brought about extraordinary levels of disruption to every sector of the economy and threatens crucial food supply chains and the nutritional security of vulnerable</w:t>
      </w:r>
      <w:r w:rsidRPr="00F25957">
        <w:rPr>
          <w:rFonts w:cs="Arial"/>
          <w:b/>
          <w:bCs/>
        </w:rPr>
        <w:t xml:space="preserve"> </w:t>
      </w:r>
      <w:r w:rsidRPr="00F25957">
        <w:rPr>
          <w:rFonts w:cs="Arial"/>
        </w:rPr>
        <w:t>populations. Various restrictions within and across national boundaries have affected the movement of labo</w:t>
      </w:r>
      <w:r w:rsidR="006E0AF2" w:rsidRPr="00175168">
        <w:rPr>
          <w:rFonts w:cs="Arial"/>
        </w:rPr>
        <w:t>u</w:t>
      </w:r>
      <w:r w:rsidRPr="00175168">
        <w:rPr>
          <w:rFonts w:cs="Arial"/>
        </w:rPr>
        <w:t xml:space="preserve">r and goods with severe implications </w:t>
      </w:r>
      <w:r w:rsidR="00BF3EDD">
        <w:rPr>
          <w:rFonts w:cs="Arial"/>
        </w:rPr>
        <w:t>to</w:t>
      </w:r>
      <w:r w:rsidR="00BF3EDD" w:rsidRPr="00175168">
        <w:rPr>
          <w:rFonts w:cs="Arial"/>
        </w:rPr>
        <w:t xml:space="preserve"> </w:t>
      </w:r>
      <w:r w:rsidRPr="00175168">
        <w:rPr>
          <w:rFonts w:cs="Arial"/>
        </w:rPr>
        <w:t xml:space="preserve">social services, </w:t>
      </w:r>
      <w:r w:rsidR="00BF3EDD" w:rsidRPr="00175168">
        <w:rPr>
          <w:rFonts w:cs="Arial"/>
        </w:rPr>
        <w:t xml:space="preserve">access to food, </w:t>
      </w:r>
      <w:r w:rsidRPr="00175168">
        <w:rPr>
          <w:rFonts w:cs="Arial"/>
        </w:rPr>
        <w:t xml:space="preserve">as well as maintenance of livelihoods. </w:t>
      </w:r>
    </w:p>
    <w:p w14:paraId="385D70BF" w14:textId="77777777" w:rsidR="00EF1823" w:rsidRPr="00175168" w:rsidRDefault="00EF1823" w:rsidP="00402D4E">
      <w:pPr>
        <w:rPr>
          <w:rFonts w:cs="Arial"/>
        </w:rPr>
      </w:pPr>
    </w:p>
    <w:p w14:paraId="3DB835EF" w14:textId="0600D1AB" w:rsidR="00F65B72" w:rsidRPr="00175168" w:rsidRDefault="00402D4E" w:rsidP="00402D4E">
      <w:pPr>
        <w:rPr>
          <w:rFonts w:cs="Arial"/>
        </w:rPr>
      </w:pPr>
      <w:r w:rsidRPr="00175168">
        <w:rPr>
          <w:rFonts w:cs="Arial"/>
        </w:rPr>
        <w:t xml:space="preserve">Governments in the region </w:t>
      </w:r>
      <w:r w:rsidR="00EF1823" w:rsidRPr="00175168">
        <w:rPr>
          <w:rFonts w:cs="Arial"/>
        </w:rPr>
        <w:t>have been putting in place measures to minimize</w:t>
      </w:r>
      <w:r w:rsidRPr="00175168">
        <w:rPr>
          <w:rFonts w:cs="Arial"/>
        </w:rPr>
        <w:t xml:space="preserve"> the impact of the pandemic on the health of populations and economies. </w:t>
      </w:r>
      <w:r w:rsidR="00EF1823" w:rsidRPr="00175168">
        <w:rPr>
          <w:rFonts w:cs="Arial"/>
        </w:rPr>
        <w:t xml:space="preserve">However, the COVID 19 pandemic has had a negative effect on communities living within the </w:t>
      </w:r>
      <w:r w:rsidR="004E4572">
        <w:rPr>
          <w:rFonts w:cs="Arial"/>
        </w:rPr>
        <w:t>IGAD Cluster 2</w:t>
      </w:r>
      <w:r w:rsidR="00EF1823" w:rsidRPr="00175168">
        <w:rPr>
          <w:rFonts w:cs="Arial"/>
        </w:rPr>
        <w:t xml:space="preserve">, with mobility restrictions due to border closure and </w:t>
      </w:r>
      <w:r w:rsidR="00F65B72" w:rsidRPr="00175168">
        <w:rPr>
          <w:rFonts w:cs="Arial"/>
        </w:rPr>
        <w:t>quarantines affect</w:t>
      </w:r>
      <w:r w:rsidR="00BF3EDD">
        <w:rPr>
          <w:rFonts w:cs="Arial"/>
        </w:rPr>
        <w:t>ing</w:t>
      </w:r>
      <w:r w:rsidR="00F65B72" w:rsidRPr="00175168">
        <w:rPr>
          <w:rFonts w:cs="Arial"/>
        </w:rPr>
        <w:t xml:space="preserve"> the normal way of life of the people who depend on </w:t>
      </w:r>
      <w:r w:rsidR="00BF3EDD" w:rsidRPr="00175168">
        <w:rPr>
          <w:rFonts w:cs="Arial"/>
        </w:rPr>
        <w:t xml:space="preserve">access </w:t>
      </w:r>
      <w:r w:rsidR="00BF3EDD">
        <w:rPr>
          <w:rFonts w:cs="Arial"/>
        </w:rPr>
        <w:t xml:space="preserve">to </w:t>
      </w:r>
      <w:r w:rsidR="00F65B72" w:rsidRPr="00175168">
        <w:rPr>
          <w:rFonts w:cs="Arial"/>
        </w:rPr>
        <w:t>market</w:t>
      </w:r>
      <w:r w:rsidR="00BF3EDD">
        <w:rPr>
          <w:rFonts w:cs="Arial"/>
        </w:rPr>
        <w:t>s</w:t>
      </w:r>
      <w:r w:rsidR="00F65B72" w:rsidRPr="00175168">
        <w:rPr>
          <w:rFonts w:cs="Arial"/>
        </w:rPr>
        <w:t xml:space="preserve"> and to social services across the border, including water and fodder for their livestock. Additionally, quarantine and border closure also rendered some activities, such as ongoing efforts of peace building and the fight against desert locust more difficult and complicated. As a consequence, there were reports of negative effects such as aggravated cattle theft in isolated areas, and sporadic killings and conflicts among </w:t>
      </w:r>
      <w:r w:rsidR="0021109C" w:rsidRPr="00175168">
        <w:rPr>
          <w:rFonts w:cs="Arial"/>
        </w:rPr>
        <w:t>cross-border</w:t>
      </w:r>
      <w:r w:rsidR="00F65B72" w:rsidRPr="00175168">
        <w:rPr>
          <w:rFonts w:cs="Arial"/>
        </w:rPr>
        <w:t xml:space="preserve"> communities during every month of the lockdown. </w:t>
      </w:r>
    </w:p>
    <w:p w14:paraId="692CE87D" w14:textId="77777777" w:rsidR="00F65B72" w:rsidRPr="00175168" w:rsidRDefault="00F65B72" w:rsidP="00402D4E">
      <w:pPr>
        <w:rPr>
          <w:rFonts w:cs="Arial"/>
        </w:rPr>
      </w:pPr>
    </w:p>
    <w:p w14:paraId="32622FF0" w14:textId="7A2AB9FB" w:rsidR="00F65B72" w:rsidRPr="00175168" w:rsidRDefault="00F65B72" w:rsidP="00402D4E">
      <w:pPr>
        <w:rPr>
          <w:rFonts w:cs="Arial"/>
        </w:rPr>
      </w:pPr>
      <w:r w:rsidRPr="00175168">
        <w:rPr>
          <w:rFonts w:cs="Arial"/>
        </w:rPr>
        <w:t xml:space="preserve">IGAD developed a response strategy to the COVID-19 pandemic, including the development of a regional response strategy </w:t>
      </w:r>
      <w:r w:rsidRPr="00042DE7">
        <w:rPr>
          <w:rFonts w:cs="Arial"/>
        </w:rPr>
        <w:t>to pandemic diseases</w:t>
      </w:r>
      <w:r w:rsidR="00BF3EDD">
        <w:rPr>
          <w:rFonts w:cs="Arial"/>
        </w:rPr>
        <w:t xml:space="preserve"> which includes</w:t>
      </w:r>
      <w:r w:rsidR="00BF3EDD" w:rsidRPr="00175168">
        <w:rPr>
          <w:rFonts w:cs="Arial"/>
        </w:rPr>
        <w:t xml:space="preserve"> establis</w:t>
      </w:r>
      <w:r w:rsidR="00BF3EDD">
        <w:rPr>
          <w:rFonts w:cs="Arial"/>
        </w:rPr>
        <w:t>hing</w:t>
      </w:r>
      <w:r w:rsidRPr="00175168">
        <w:rPr>
          <w:rFonts w:cs="Arial"/>
        </w:rPr>
        <w:t xml:space="preserve"> an emergency fund for control and prevention of pandemic diseases; strengthen</w:t>
      </w:r>
      <w:r w:rsidR="00BF3EDD">
        <w:rPr>
          <w:rFonts w:cs="Arial"/>
        </w:rPr>
        <w:t>ing</w:t>
      </w:r>
      <w:r w:rsidRPr="00175168">
        <w:rPr>
          <w:rFonts w:cs="Arial"/>
        </w:rPr>
        <w:t xml:space="preserve"> the IGAD regional mechanism </w:t>
      </w:r>
      <w:r w:rsidR="00BF3EDD">
        <w:rPr>
          <w:rFonts w:cs="Arial"/>
        </w:rPr>
        <w:t>for handling</w:t>
      </w:r>
      <w:r w:rsidRPr="00175168">
        <w:rPr>
          <w:rFonts w:cs="Arial"/>
        </w:rPr>
        <w:t xml:space="preserve"> outbreak</w:t>
      </w:r>
      <w:r w:rsidR="00BF3EDD">
        <w:rPr>
          <w:rFonts w:cs="Arial"/>
        </w:rPr>
        <w:t>s</w:t>
      </w:r>
      <w:r w:rsidRPr="00175168">
        <w:rPr>
          <w:rFonts w:cs="Arial"/>
        </w:rPr>
        <w:t xml:space="preserve"> of pandemic diseases through increased capacity in regional disease surveillance, </w:t>
      </w:r>
      <w:r w:rsidR="00BF3EDD">
        <w:rPr>
          <w:rFonts w:cs="Arial"/>
        </w:rPr>
        <w:t xml:space="preserve">developing </w:t>
      </w:r>
      <w:r w:rsidRPr="00175168">
        <w:rPr>
          <w:rFonts w:cs="Arial"/>
        </w:rPr>
        <w:t xml:space="preserve">early warning and response </w:t>
      </w:r>
      <w:r w:rsidR="00BF3EDD" w:rsidRPr="00175168">
        <w:rPr>
          <w:rFonts w:cs="Arial"/>
        </w:rPr>
        <w:t>system</w:t>
      </w:r>
      <w:r w:rsidR="00BF3EDD">
        <w:rPr>
          <w:rFonts w:cs="Arial"/>
        </w:rPr>
        <w:t>s,</w:t>
      </w:r>
      <w:r w:rsidR="00BF3EDD" w:rsidRPr="00175168">
        <w:rPr>
          <w:rFonts w:cs="Arial"/>
        </w:rPr>
        <w:t xml:space="preserve"> and</w:t>
      </w:r>
      <w:r w:rsidRPr="00175168">
        <w:rPr>
          <w:rFonts w:cs="Arial"/>
        </w:rPr>
        <w:t xml:space="preserve"> mobilis</w:t>
      </w:r>
      <w:r w:rsidR="00BF3EDD">
        <w:rPr>
          <w:rFonts w:cs="Arial"/>
        </w:rPr>
        <w:t>ing</w:t>
      </w:r>
      <w:r w:rsidRPr="00175168">
        <w:rPr>
          <w:rFonts w:cs="Arial"/>
        </w:rPr>
        <w:t xml:space="preserve"> financial and technical expertise to strengthen national public health  systems  in  IGAD  Member  States to respond  to  the COVID-19 pandemic</w:t>
      </w:r>
      <w:r w:rsidR="00B97D0E" w:rsidRPr="00175168">
        <w:rPr>
          <w:rFonts w:cs="Arial"/>
        </w:rPr>
        <w:t xml:space="preserve">. </w:t>
      </w:r>
    </w:p>
    <w:p w14:paraId="0D9DCC2C" w14:textId="77777777" w:rsidR="00F65B72" w:rsidRPr="00175168" w:rsidRDefault="00F65B72" w:rsidP="00402D4E">
      <w:pPr>
        <w:rPr>
          <w:rFonts w:cs="Arial"/>
        </w:rPr>
      </w:pPr>
    </w:p>
    <w:p w14:paraId="38EC5ECC" w14:textId="2858406F" w:rsidR="00B97D0E" w:rsidRPr="00175168" w:rsidRDefault="00B97D0E" w:rsidP="00B97D0E">
      <w:pPr>
        <w:rPr>
          <w:rFonts w:cs="Arial"/>
        </w:rPr>
      </w:pPr>
      <w:r w:rsidRPr="00175168">
        <w:rPr>
          <w:rFonts w:cs="Arial"/>
        </w:rPr>
        <w:t>Cross-border movement restrictions put in place by countries to minimize the spread of COVID-19 will have an impact</w:t>
      </w:r>
      <w:r w:rsidR="008374BD">
        <w:rPr>
          <w:rFonts w:cs="Arial"/>
        </w:rPr>
        <w:t xml:space="preserve"> on</w:t>
      </w:r>
      <w:r w:rsidRPr="00175168">
        <w:rPr>
          <w:rFonts w:cs="Arial"/>
        </w:rPr>
        <w:t xml:space="preserve"> the cross-border nature of the proposed </w:t>
      </w:r>
      <w:r w:rsidR="008374BD">
        <w:rPr>
          <w:rFonts w:cs="Arial"/>
        </w:rPr>
        <w:t>programme.</w:t>
      </w:r>
      <w:r w:rsidRPr="00175168">
        <w:rPr>
          <w:rFonts w:cs="Arial"/>
        </w:rPr>
        <w:t xml:space="preserve"> In order for the proposed work to proceed, a number of provisions need to be put in place within the guidelines provided by the relevant national and regional bodies and be aligned with their COVID-19 preparedness and response strategies. Depending on the persistence of the crisis, government policy responses will evolve as challenges and needs of the countries change over time. The proposed </w:t>
      </w:r>
      <w:r w:rsidR="00C96AD8">
        <w:rPr>
          <w:rFonts w:cs="Arial"/>
        </w:rPr>
        <w:t xml:space="preserve">programme </w:t>
      </w:r>
      <w:r w:rsidRPr="00175168">
        <w:rPr>
          <w:rFonts w:cs="Arial"/>
        </w:rPr>
        <w:t xml:space="preserve">will need to </w:t>
      </w:r>
      <w:r w:rsidR="008374BD">
        <w:rPr>
          <w:rFonts w:cs="Arial"/>
        </w:rPr>
        <w:t>incorporate</w:t>
      </w:r>
      <w:r w:rsidRPr="00175168">
        <w:rPr>
          <w:rFonts w:cs="Arial"/>
        </w:rPr>
        <w:t xml:space="preserve"> a level of flexibility to adjust to priorities, as well as scheduling of implementation.  </w:t>
      </w:r>
    </w:p>
    <w:p w14:paraId="0A9EBAD8" w14:textId="377FE26D" w:rsidR="00402D4E" w:rsidRPr="00175168" w:rsidRDefault="00402D4E" w:rsidP="00402D4E">
      <w:pPr>
        <w:rPr>
          <w:rFonts w:cs="Arial"/>
        </w:rPr>
      </w:pPr>
      <w:r w:rsidRPr="00175168">
        <w:rPr>
          <w:rFonts w:cs="Arial"/>
        </w:rPr>
        <w:t xml:space="preserve">The proposed </w:t>
      </w:r>
      <w:r w:rsidR="00C96AD8">
        <w:rPr>
          <w:rFonts w:cs="Arial"/>
        </w:rPr>
        <w:t xml:space="preserve">programme </w:t>
      </w:r>
      <w:r w:rsidRPr="00175168">
        <w:rPr>
          <w:rFonts w:cs="Arial"/>
        </w:rPr>
        <w:t xml:space="preserve">for </w:t>
      </w:r>
      <w:r w:rsidR="004E4572">
        <w:rPr>
          <w:rFonts w:cs="Arial"/>
        </w:rPr>
        <w:t>IGAD Cluster 2</w:t>
      </w:r>
      <w:r w:rsidR="00B97D0E" w:rsidRPr="00175168">
        <w:rPr>
          <w:rFonts w:cs="Arial"/>
        </w:rPr>
        <w:t xml:space="preserve"> </w:t>
      </w:r>
      <w:r w:rsidRPr="00175168">
        <w:rPr>
          <w:rFonts w:cs="Arial"/>
        </w:rPr>
        <w:t xml:space="preserve">would need to carry out a rapid analysis of such impacts of the COVID-19 pandemic on health and social services, and livelihoods to identify the short, mid-term and long- term implications. The results of the analysis can be used to </w:t>
      </w:r>
      <w:r w:rsidR="008374BD">
        <w:rPr>
          <w:rFonts w:cs="Arial"/>
        </w:rPr>
        <w:t>incorporate</w:t>
      </w:r>
      <w:r w:rsidR="008374BD" w:rsidRPr="00175168">
        <w:rPr>
          <w:rFonts w:cs="Arial"/>
        </w:rPr>
        <w:t xml:space="preserve"> </w:t>
      </w:r>
      <w:r w:rsidRPr="00175168">
        <w:rPr>
          <w:rFonts w:cs="Arial"/>
        </w:rPr>
        <w:t xml:space="preserve">into the proposed </w:t>
      </w:r>
      <w:r w:rsidR="00C96AD8">
        <w:rPr>
          <w:rFonts w:cs="Arial"/>
        </w:rPr>
        <w:t xml:space="preserve">programme </w:t>
      </w:r>
      <w:r w:rsidRPr="00175168">
        <w:rPr>
          <w:rFonts w:cs="Arial"/>
        </w:rPr>
        <w:t xml:space="preserve">measures for capacity development of communities and institutions to withstand and recover from the shock, as well as help design </w:t>
      </w:r>
      <w:r w:rsidR="00C96AD8">
        <w:rPr>
          <w:rFonts w:cs="Arial"/>
        </w:rPr>
        <w:t xml:space="preserve">programme </w:t>
      </w:r>
      <w:r w:rsidRPr="00175168">
        <w:rPr>
          <w:rFonts w:cs="Arial"/>
        </w:rPr>
        <w:t xml:space="preserve">delivery modalities. </w:t>
      </w:r>
    </w:p>
    <w:p w14:paraId="0672B8C7" w14:textId="77777777" w:rsidR="00402D4E" w:rsidRPr="00750AEA" w:rsidRDefault="00402D4E" w:rsidP="00402D4E">
      <w:pPr>
        <w:rPr>
          <w:rFonts w:cs="Arial"/>
        </w:rPr>
      </w:pPr>
    </w:p>
    <w:p w14:paraId="7A2768A1" w14:textId="0AE271BF" w:rsidR="00402D4E" w:rsidRPr="00551E36" w:rsidRDefault="00402D4E" w:rsidP="00402D4E">
      <w:pPr>
        <w:rPr>
          <w:rFonts w:cs="Arial"/>
        </w:rPr>
      </w:pPr>
      <w:r w:rsidRPr="0033177F">
        <w:rPr>
          <w:rFonts w:cs="Arial"/>
        </w:rPr>
        <w:t>Due to lockdown measures, digital technology has become an essential component to allow work to continue all over the world. This development is of particular importance for the IGAD region where disruptions due to natural calamities such as floods that made roads impassable, and ar</w:t>
      </w:r>
      <w:r w:rsidRPr="00306530">
        <w:rPr>
          <w:rFonts w:cs="Arial"/>
        </w:rPr>
        <w:t>med conflicts, among others are regular in nature. Digitali</w:t>
      </w:r>
      <w:r w:rsidR="006E0AF2" w:rsidRPr="00306530">
        <w:rPr>
          <w:rFonts w:cs="Arial"/>
        </w:rPr>
        <w:t>s</w:t>
      </w:r>
      <w:r w:rsidRPr="00306530">
        <w:rPr>
          <w:rFonts w:cs="Arial"/>
        </w:rPr>
        <w:t xml:space="preserve">ation and promotion of alternative modes of communication and working provisions to allow activities to go on during crisis will form an important component of </w:t>
      </w:r>
      <w:r w:rsidR="00C96AD8">
        <w:rPr>
          <w:rFonts w:cs="Arial"/>
        </w:rPr>
        <w:t xml:space="preserve">programme </w:t>
      </w:r>
      <w:r w:rsidRPr="00306530">
        <w:rPr>
          <w:rFonts w:cs="Arial"/>
        </w:rPr>
        <w:t>development and implementat</w:t>
      </w:r>
      <w:r w:rsidRPr="00551E36">
        <w:rPr>
          <w:rFonts w:cs="Arial"/>
        </w:rPr>
        <w:t xml:space="preserve">ion. </w:t>
      </w:r>
    </w:p>
    <w:p w14:paraId="54E5ED7C" w14:textId="77777777" w:rsidR="00402D4E" w:rsidRPr="00551E36" w:rsidRDefault="00402D4E" w:rsidP="0099363D"/>
    <w:p w14:paraId="13D497C6" w14:textId="77777777" w:rsidR="00AF30E8" w:rsidRPr="00F25957" w:rsidRDefault="003B775A" w:rsidP="006F66B8">
      <w:pPr>
        <w:pStyle w:val="Heading2"/>
        <w:rPr>
          <w:rFonts w:cstheme="minorHAnsi"/>
          <w:color w:val="auto"/>
        </w:rPr>
      </w:pPr>
      <w:bookmarkStart w:id="26" w:name="_Toc34121184"/>
      <w:bookmarkStart w:id="27" w:name="_Toc70873924"/>
      <w:r w:rsidRPr="00F25957">
        <w:rPr>
          <w:color w:val="auto"/>
        </w:rPr>
        <w:t>ALIGNMENT AND STRATEGIC FIT</w:t>
      </w:r>
      <w:bookmarkEnd w:id="26"/>
      <w:bookmarkEnd w:id="27"/>
    </w:p>
    <w:p w14:paraId="5DCF45B8" w14:textId="77777777" w:rsidR="00571BB1" w:rsidRPr="00175168" w:rsidRDefault="00571BB1" w:rsidP="003B775A">
      <w:pPr>
        <w:widowControl w:val="0"/>
      </w:pPr>
    </w:p>
    <w:p w14:paraId="73B285EC" w14:textId="0257ED4F" w:rsidR="003B775A" w:rsidRPr="00175168" w:rsidRDefault="003B775A" w:rsidP="003B775A">
      <w:pPr>
        <w:widowControl w:val="0"/>
      </w:pPr>
      <w:r w:rsidRPr="00175168">
        <w:t xml:space="preserve">The proposed programme is aligned with a number of global, </w:t>
      </w:r>
      <w:r w:rsidR="00551E36">
        <w:t>c</w:t>
      </w:r>
      <w:r w:rsidRPr="00551E36">
        <w:t>ontinental/regional, and national priorities, policies, and action plans. It will contribute to the achievement of some of individual countries’ global Sustaina</w:t>
      </w:r>
      <w:r w:rsidRPr="00F25957">
        <w:t>ble Development Goals (SDG) Targets. The programme will contribute towards Goal 1 which seeks to ‘End poverty in all its forms everywhere’; Goal 2 which seeks to ‘end hunger, achieve food security and improved nutrition and promote sustainable agriculture’; Goal 3 which seeks to ‘ensure healthy lives and promote wellbeing for all</w:t>
      </w:r>
      <w:r w:rsidR="008374BD">
        <w:t>,</w:t>
      </w:r>
      <w:r w:rsidRPr="00F25957">
        <w:t xml:space="preserve"> at all ages’; Goal 4 which seeks to ‘ensure inclusive and equitable quality education and promote lifelong learning opportunities for all’; G</w:t>
      </w:r>
      <w:r w:rsidRPr="00175168">
        <w:t xml:space="preserve">oal 5 which seeks to ‘achieve gender equality and empower all women and girls’. The planned project is also consistent with SDG Goal 6 which seeks to, ‘ensure availability and sustainable management of water and sanitation for all’; SDG Goal 8 which seeks to ‘promote sustained, inclusive and sustainable economic growth, full and productive employment and decent work for all’, and; Goal 9 which seeks to ‘build resilient infrastructure, promote inclusive and sustainable industrialization and foster innovation’. The programme is also consistent with Goal 11 which seeks to </w:t>
      </w:r>
      <w:r w:rsidR="003B314E">
        <w:t>“</w:t>
      </w:r>
      <w:r w:rsidRPr="00175168">
        <w:t>make cities and human settlements inclusive, safe, resilient and sustainable’; Goal 12 which seeks to ‘ensure sustainable consumption and production patterns</w:t>
      </w:r>
      <w:r w:rsidR="003B314E">
        <w:t>”</w:t>
      </w:r>
      <w:r w:rsidRPr="00175168">
        <w:t xml:space="preserve">. Goal 13 which seeks to: ‘Take urgent action to combat climate change and its impacts’; Goal 16 which seeks to ‘promote peaceful and inclusive societies for sustainable development’, and; Goal 17 which seeks to ‘Strengthen the means of implementation and revitalize the global partnership for sustainable development’, among others. </w:t>
      </w:r>
    </w:p>
    <w:p w14:paraId="22C8A606" w14:textId="77777777" w:rsidR="003B775A" w:rsidRPr="00175168" w:rsidRDefault="003B775A" w:rsidP="003B775A">
      <w:pPr>
        <w:widowControl w:val="0"/>
      </w:pPr>
    </w:p>
    <w:p w14:paraId="21350F54" w14:textId="68CC1D6D" w:rsidR="00491CE7" w:rsidRPr="0033177F" w:rsidRDefault="00B67007" w:rsidP="00491CE7">
      <w:pPr>
        <w:rPr>
          <w:rFonts w:cs="Arial"/>
          <w:szCs w:val="22"/>
        </w:rPr>
      </w:pPr>
      <w:r w:rsidRPr="00175168">
        <w:rPr>
          <w:rFonts w:cs="Arial"/>
          <w:szCs w:val="22"/>
        </w:rPr>
        <w:t xml:space="preserve">The </w:t>
      </w:r>
      <w:r w:rsidR="004E4572">
        <w:rPr>
          <w:rFonts w:cs="Arial"/>
          <w:szCs w:val="22"/>
        </w:rPr>
        <w:t>IGAD Cluster 2</w:t>
      </w:r>
      <w:r w:rsidRPr="00175168">
        <w:rPr>
          <w:rFonts w:cs="Arial"/>
          <w:szCs w:val="22"/>
        </w:rPr>
        <w:t xml:space="preserve"> proposal is aligned to the Regional Protocol on Transhumance which was developed and endorsed by the Member States in February </w:t>
      </w:r>
      <w:r w:rsidR="00E24812">
        <w:rPr>
          <w:rFonts w:cs="Arial"/>
          <w:szCs w:val="22"/>
        </w:rPr>
        <w:t>2020</w:t>
      </w:r>
      <w:r w:rsidRPr="00175168">
        <w:rPr>
          <w:rFonts w:cs="Arial"/>
          <w:szCs w:val="22"/>
        </w:rPr>
        <w:t xml:space="preserve"> to not only contextualize the continent-wide AU policy framework on pastoralism, adopted in January 2011, but also to allow for orderly cross-border mobility of transhumance pastoralist communities for exploitation of full socioeconomic potential of the pastoral system in the region. </w:t>
      </w:r>
      <w:r w:rsidR="00491CE7" w:rsidRPr="00175168">
        <w:rPr>
          <w:rFonts w:cs="Arial"/>
          <w:szCs w:val="22"/>
        </w:rPr>
        <w:t xml:space="preserve">The </w:t>
      </w:r>
      <w:r w:rsidR="004E4572">
        <w:rPr>
          <w:rFonts w:cs="Arial"/>
          <w:szCs w:val="22"/>
        </w:rPr>
        <w:t>IGAD Cluster 2</w:t>
      </w:r>
      <w:r w:rsidR="00491CE7" w:rsidRPr="00175168">
        <w:rPr>
          <w:rFonts w:cs="Arial"/>
          <w:szCs w:val="22"/>
        </w:rPr>
        <w:t xml:space="preserve"> programme is consistent with </w:t>
      </w:r>
      <w:r w:rsidR="00491CE7" w:rsidRPr="009054B5">
        <w:rPr>
          <w:rFonts w:cs="Arial"/>
          <w:szCs w:val="22"/>
        </w:rPr>
        <w:t xml:space="preserve">the </w:t>
      </w:r>
      <w:r w:rsidR="00491CE7" w:rsidRPr="00175168">
        <w:rPr>
          <w:rFonts w:cs="Arial"/>
          <w:szCs w:val="22"/>
        </w:rPr>
        <w:t xml:space="preserve">IGAD’s </w:t>
      </w:r>
      <w:r w:rsidR="0021109C" w:rsidRPr="00175168">
        <w:rPr>
          <w:rFonts w:cs="Arial"/>
          <w:szCs w:val="22"/>
        </w:rPr>
        <w:t>Cross-border</w:t>
      </w:r>
      <w:r w:rsidR="00491CE7" w:rsidRPr="00175168">
        <w:rPr>
          <w:rFonts w:cs="Arial"/>
          <w:szCs w:val="22"/>
        </w:rPr>
        <w:t xml:space="preserve"> Security Governance (CBSG) framework which views cross-border movements of goods and persons as an essential component of cross-border security governance. It is also consistent with t</w:t>
      </w:r>
      <w:r w:rsidR="00491CE7" w:rsidRPr="00750AEA">
        <w:rPr>
          <w:rFonts w:cs="Arial"/>
          <w:szCs w:val="22"/>
          <w:shd w:val="clear" w:color="auto" w:fill="FFFFFF"/>
        </w:rPr>
        <w:t>he IGAD Protocol on Free Movement of Persons and transhumance</w:t>
      </w:r>
      <w:r w:rsidR="00491CE7" w:rsidRPr="0033177F">
        <w:rPr>
          <w:rFonts w:cs="Arial"/>
          <w:szCs w:val="22"/>
        </w:rPr>
        <w:t xml:space="preserve"> which was endorsed by Member States in February </w:t>
      </w:r>
      <w:r w:rsidR="00E24812">
        <w:rPr>
          <w:rFonts w:cs="Arial"/>
          <w:szCs w:val="22"/>
        </w:rPr>
        <w:t>202</w:t>
      </w:r>
      <w:r w:rsidR="00A87F66">
        <w:rPr>
          <w:rFonts w:cs="Arial"/>
          <w:szCs w:val="22"/>
        </w:rPr>
        <w:t>0</w:t>
      </w:r>
      <w:r w:rsidR="00491CE7" w:rsidRPr="0033177F">
        <w:rPr>
          <w:rFonts w:cs="Arial"/>
          <w:szCs w:val="22"/>
        </w:rPr>
        <w:t xml:space="preserve"> to allow for orderly cross-border mobility of persons and goods for the exploitation of full socioeconomic potential of the people of the region.</w:t>
      </w:r>
    </w:p>
    <w:p w14:paraId="0B99CB4E" w14:textId="77777777" w:rsidR="00491CE7" w:rsidRPr="00306530" w:rsidRDefault="00491CE7" w:rsidP="00B67007">
      <w:pPr>
        <w:rPr>
          <w:rFonts w:cs="Arial"/>
          <w:szCs w:val="22"/>
        </w:rPr>
      </w:pPr>
    </w:p>
    <w:p w14:paraId="2619353F" w14:textId="25F89D3C" w:rsidR="00B67007" w:rsidRPr="00306530" w:rsidRDefault="008374BD" w:rsidP="00B67007">
      <w:pPr>
        <w:rPr>
          <w:rFonts w:cs="Arial"/>
          <w:noProof/>
        </w:rPr>
      </w:pPr>
      <w:r w:rsidRPr="00551E36">
        <w:rPr>
          <w:rFonts w:cs="Arial"/>
          <w:szCs w:val="22"/>
        </w:rPr>
        <w:t xml:space="preserve">Member States </w:t>
      </w:r>
      <w:r>
        <w:rPr>
          <w:rFonts w:cs="Arial"/>
          <w:szCs w:val="22"/>
        </w:rPr>
        <w:t xml:space="preserve">of </w:t>
      </w:r>
      <w:r w:rsidR="004E4572">
        <w:rPr>
          <w:rFonts w:cs="Arial"/>
          <w:szCs w:val="22"/>
        </w:rPr>
        <w:t>IGAD Cluster 2</w:t>
      </w:r>
      <w:r w:rsidR="00164F39" w:rsidRPr="00551E36">
        <w:rPr>
          <w:rFonts w:cs="Arial"/>
          <w:szCs w:val="22"/>
        </w:rPr>
        <w:t xml:space="preserve"> have made </w:t>
      </w:r>
      <w:r w:rsidR="00B67007" w:rsidRPr="00F25957">
        <w:rPr>
          <w:rFonts w:cs="Arial"/>
          <w:szCs w:val="22"/>
        </w:rPr>
        <w:t xml:space="preserve">efforts to align their national sector specific development policies and programs with IGAD priorities, AU 2063, and SDG 2030. </w:t>
      </w:r>
      <w:r w:rsidR="00164F39" w:rsidRPr="00F25957">
        <w:rPr>
          <w:rFonts w:cs="Arial"/>
          <w:szCs w:val="22"/>
        </w:rPr>
        <w:t xml:space="preserve">Both Ethiopia and Kenya have </w:t>
      </w:r>
      <w:r w:rsidR="00B67007" w:rsidRPr="00175168">
        <w:rPr>
          <w:rFonts w:cs="Arial"/>
          <w:szCs w:val="22"/>
        </w:rPr>
        <w:t xml:space="preserve">established policies and strategies for agriculture and rural development to address challenges of the sector such as unequal distribution of economic growth and food insecurity. Ethiopia’s Vision </w:t>
      </w:r>
      <w:r w:rsidR="00ED3EA6">
        <w:rPr>
          <w:rFonts w:cs="Arial"/>
          <w:szCs w:val="22"/>
        </w:rPr>
        <w:t>2025</w:t>
      </w:r>
      <w:r w:rsidR="00B67007" w:rsidRPr="00175168">
        <w:rPr>
          <w:rFonts w:cs="Arial"/>
          <w:szCs w:val="22"/>
        </w:rPr>
        <w:t xml:space="preserve"> prioriti</w:t>
      </w:r>
      <w:r w:rsidR="00D036A4">
        <w:rPr>
          <w:rFonts w:cs="Arial"/>
          <w:szCs w:val="22"/>
        </w:rPr>
        <w:t>z</w:t>
      </w:r>
      <w:r w:rsidR="00B67007" w:rsidRPr="00175168">
        <w:rPr>
          <w:rFonts w:cs="Arial"/>
          <w:szCs w:val="22"/>
        </w:rPr>
        <w:t xml:space="preserve">es food security and resilience and has dedicated 10% of the </w:t>
      </w:r>
      <w:r w:rsidR="00164F39" w:rsidRPr="00750AEA">
        <w:rPr>
          <w:rFonts w:cs="Arial"/>
          <w:szCs w:val="22"/>
        </w:rPr>
        <w:t>national budget for agriculture</w:t>
      </w:r>
      <w:r w:rsidR="00B67007" w:rsidRPr="0033177F">
        <w:rPr>
          <w:rFonts w:cs="Arial"/>
          <w:szCs w:val="22"/>
        </w:rPr>
        <w:t xml:space="preserve"> (IGAD Secretariat </w:t>
      </w:r>
      <w:r w:rsidR="00E24812">
        <w:rPr>
          <w:rFonts w:cs="Arial"/>
          <w:szCs w:val="22"/>
        </w:rPr>
        <w:t>202</w:t>
      </w:r>
      <w:r w:rsidR="00A87F66">
        <w:rPr>
          <w:rFonts w:cs="Arial"/>
          <w:szCs w:val="22"/>
        </w:rPr>
        <w:t>0</w:t>
      </w:r>
      <w:r w:rsidR="00B67007" w:rsidRPr="0033177F">
        <w:rPr>
          <w:rFonts w:cs="Arial"/>
          <w:szCs w:val="22"/>
        </w:rPr>
        <w:t xml:space="preserve">b, 23).  </w:t>
      </w:r>
      <w:r w:rsidR="00973334">
        <w:t xml:space="preserve">Ethiopia has also recently launched a Ten-Year </w:t>
      </w:r>
      <w:r w:rsidR="00D036A4">
        <w:t>Long-term</w:t>
      </w:r>
      <w:r w:rsidR="00973334">
        <w:t xml:space="preserve"> Development Plan. In Kenya, </w:t>
      </w:r>
      <w:r w:rsidR="00B67007" w:rsidRPr="0033177F">
        <w:rPr>
          <w:rFonts w:cs="Arial"/>
          <w:szCs w:val="22"/>
        </w:rPr>
        <w:t xml:space="preserve">Vision 2030 aims at transforming key institutions in agriculture, livestock, forestry, and wildlife to promote agricultural growth and productivity (IGAD Secretariat </w:t>
      </w:r>
      <w:r w:rsidR="00E24812">
        <w:rPr>
          <w:rFonts w:cs="Arial"/>
          <w:szCs w:val="22"/>
        </w:rPr>
        <w:t>202</w:t>
      </w:r>
      <w:r w:rsidR="00A87F66">
        <w:rPr>
          <w:rFonts w:cs="Arial"/>
          <w:szCs w:val="22"/>
        </w:rPr>
        <w:t>0</w:t>
      </w:r>
      <w:r w:rsidR="00B67007" w:rsidRPr="0033177F">
        <w:rPr>
          <w:rFonts w:cs="Arial"/>
          <w:szCs w:val="22"/>
        </w:rPr>
        <w:t>b, 23-4).</w:t>
      </w:r>
    </w:p>
    <w:p w14:paraId="3EAA21E9" w14:textId="77777777" w:rsidR="00B97D0E" w:rsidRPr="00306530" w:rsidRDefault="00B97D0E" w:rsidP="003B775A">
      <w:pPr>
        <w:widowControl w:val="0"/>
        <w:rPr>
          <w:rFonts w:ascii="Times New Roman Bold" w:eastAsiaTheme="majorEastAsia" w:hAnsi="Times New Roman Bold" w:cstheme="majorBidi"/>
          <w:b/>
          <w:bCs/>
          <w:noProof/>
          <w:sz w:val="24"/>
        </w:rPr>
      </w:pPr>
    </w:p>
    <w:p w14:paraId="4F1E334A" w14:textId="7ABED21B" w:rsidR="003B775A" w:rsidRPr="00175168" w:rsidRDefault="003B775A" w:rsidP="003B775A">
      <w:pPr>
        <w:widowControl w:val="0"/>
      </w:pPr>
      <w:r w:rsidRPr="00551E36">
        <w:t xml:space="preserve">The </w:t>
      </w:r>
      <w:r w:rsidR="004E4572">
        <w:t>IGAD Cluster 2</w:t>
      </w:r>
      <w:r w:rsidRPr="00551E36">
        <w:t xml:space="preserve"> programme is aligned with the </w:t>
      </w:r>
      <w:bookmarkStart w:id="28" w:name="_Hlk64828891"/>
      <w:r w:rsidRPr="00551E36">
        <w:t xml:space="preserve">IGAD </w:t>
      </w:r>
      <w:r w:rsidR="00DC3F74">
        <w:t>strategic plan (</w:t>
      </w:r>
      <w:r w:rsidR="00E24812">
        <w:t>2021- 2025</w:t>
      </w:r>
      <w:r w:rsidR="00DC3F74">
        <w:t>)</w:t>
      </w:r>
      <w:r w:rsidRPr="00551E36">
        <w:t xml:space="preserve">, </w:t>
      </w:r>
      <w:bookmarkEnd w:id="28"/>
      <w:r w:rsidRPr="00551E36">
        <w:t xml:space="preserve">more specifically </w:t>
      </w:r>
      <w:bookmarkStart w:id="29" w:name="_Hlk64829071"/>
      <w:r w:rsidR="006A0A76">
        <w:t xml:space="preserve">Cluster 2 PIA </w:t>
      </w:r>
      <w:bookmarkEnd w:id="29"/>
      <w:r w:rsidRPr="00551E36">
        <w:t xml:space="preserve">1 that addresses food insecurity and environmental degradation by focusing on agriculture, natural resources and the environment; </w:t>
      </w:r>
      <w:r w:rsidR="006A0A76">
        <w:t xml:space="preserve">Cluster 2 PIA </w:t>
      </w:r>
      <w:r w:rsidRPr="00F25957">
        <w:rPr>
          <w:rFonts w:eastAsia="OpenSans-Light"/>
        </w:rPr>
        <w:t>2 on ‘infrastructure and social development’</w:t>
      </w:r>
      <w:r w:rsidRPr="00175168">
        <w:t xml:space="preserve">; </w:t>
      </w:r>
      <w:r w:rsidR="006A0A76">
        <w:t xml:space="preserve">Cluster 2 PIA </w:t>
      </w:r>
      <w:r w:rsidRPr="00175168">
        <w:rPr>
          <w:rFonts w:eastAsia="OpenSans-Light"/>
        </w:rPr>
        <w:t>3 on peace and security</w:t>
      </w:r>
      <w:r w:rsidRPr="00175168">
        <w:rPr>
          <w:szCs w:val="22"/>
        </w:rPr>
        <w:t xml:space="preserve">, and </w:t>
      </w:r>
      <w:r w:rsidR="006A0A76">
        <w:t xml:space="preserve">Cluster 2 PIA </w:t>
      </w:r>
      <w:r w:rsidRPr="00175168">
        <w:rPr>
          <w:rFonts w:eastAsia="OpenSans-Light"/>
        </w:rPr>
        <w:t>4 on ‘gender affairs’</w:t>
      </w:r>
      <w:r w:rsidRPr="00175168">
        <w:rPr>
          <w:szCs w:val="22"/>
        </w:rPr>
        <w:t xml:space="preserve">. </w:t>
      </w:r>
      <w:r w:rsidRPr="00175168">
        <w:rPr>
          <w:lang w:eastAsia="en-GB"/>
        </w:rPr>
        <w:t>T</w:t>
      </w:r>
      <w:r w:rsidRPr="00175168">
        <w:t xml:space="preserve">he programme is aligned to the 2019 IGAD Regional Programming Paper (RPP) for the Drought Disaster Resilience and Sustainability Initiative (IDDRSI) to the extent </w:t>
      </w:r>
      <w:r w:rsidR="00404B49">
        <w:t xml:space="preserve">that </w:t>
      </w:r>
      <w:r w:rsidRPr="00175168">
        <w:t xml:space="preserve">it seeks ‘a </w:t>
      </w:r>
      <w:r w:rsidRPr="00175168">
        <w:lastRenderedPageBreak/>
        <w:t xml:space="preserve">peaceful and prosperous IGAD Region free from disasters and emergencies’ in general, and livelihood support under one of its priority intervention areas (IGAD 2019). The programme will also contribute to the achievement of the IDDRSI Country Programming Papers (CPPs) of the targeted countries. </w:t>
      </w:r>
    </w:p>
    <w:p w14:paraId="54A27B8B" w14:textId="77777777" w:rsidR="003B775A" w:rsidRPr="00175168" w:rsidRDefault="003B775A" w:rsidP="003B775A">
      <w:pPr>
        <w:widowControl w:val="0"/>
      </w:pPr>
    </w:p>
    <w:p w14:paraId="08ECE5C5" w14:textId="5F57C7B7" w:rsidR="001B45C9" w:rsidRPr="005B18CA" w:rsidRDefault="001B45C9" w:rsidP="001B45C9">
      <w:r w:rsidRPr="005B18CA">
        <w:t xml:space="preserve">Proposals under </w:t>
      </w:r>
      <w:r w:rsidR="006A0A76">
        <w:t>IGAD</w:t>
      </w:r>
      <w:r w:rsidRPr="005B18CA">
        <w:t xml:space="preserve"> </w:t>
      </w:r>
      <w:r w:rsidR="006A0A76">
        <w:t xml:space="preserve">Cluster 2 PIA </w:t>
      </w:r>
      <w:r w:rsidRPr="005B18CA">
        <w:t>1 on ‘</w:t>
      </w:r>
      <w:r w:rsidRPr="005B18CA">
        <w:rPr>
          <w:rFonts w:cs="Calibri"/>
          <w:szCs w:val="22"/>
        </w:rPr>
        <w:t xml:space="preserve">Sustainable Natural Resources Management Strengthened for Enhanced Drought Resilience in Communities in the </w:t>
      </w:r>
      <w:r w:rsidR="009C7E6D">
        <w:rPr>
          <w:rFonts w:cs="Calibri"/>
          <w:szCs w:val="22"/>
        </w:rPr>
        <w:t xml:space="preserve">IGAD </w:t>
      </w:r>
      <w:r>
        <w:rPr>
          <w:rFonts w:cs="Calibri"/>
          <w:szCs w:val="22"/>
        </w:rPr>
        <w:t>Cluster</w:t>
      </w:r>
      <w:r w:rsidR="009C7E6D">
        <w:rPr>
          <w:rFonts w:cs="Calibri"/>
          <w:szCs w:val="22"/>
        </w:rPr>
        <w:t xml:space="preserve"> 2</w:t>
      </w:r>
      <w:r w:rsidRPr="005B18CA">
        <w:rPr>
          <w:noProof/>
        </w:rPr>
        <w:t xml:space="preserve"> are aligned with the IGAD </w:t>
      </w:r>
      <w:r w:rsidRPr="005B18CA">
        <w:t xml:space="preserve">Regional Biodiversity Policy and the IGAD Biodiversity Protocol; the IGAD Regional Environment Policy; IGAD Regional Environmental Impact Assessment Policy Framework and Protocol; the IGAD Regional Climate Change Strategy; the IGAD Regional Environmental and Resources Management Strategy. </w:t>
      </w:r>
    </w:p>
    <w:p w14:paraId="03377510" w14:textId="77777777" w:rsidR="001B45C9" w:rsidRPr="005B18CA" w:rsidRDefault="001B45C9" w:rsidP="001B45C9"/>
    <w:p w14:paraId="019286A9" w14:textId="2D49EAC8" w:rsidR="001B45C9" w:rsidRPr="005B18CA" w:rsidRDefault="006A0A76" w:rsidP="001B45C9">
      <w:r>
        <w:t>IGAD</w:t>
      </w:r>
      <w:r w:rsidR="001B45C9" w:rsidRPr="005B18CA">
        <w:t xml:space="preserve"> </w:t>
      </w:r>
      <w:r>
        <w:t xml:space="preserve">Cluster 2 PIA </w:t>
      </w:r>
      <w:r w:rsidR="001B45C9" w:rsidRPr="005B18CA">
        <w:t xml:space="preserve">1 is also consistent with the IGAD Biodiversity Management Programme (BMP) through which IGAD has been undertaking interventions involving cross-border conservation and natural resource management projects at three sites: (i) The Boma-Gambella Landscape (between South Sudan and Ethiopia); (ii) The Tana-Kipini-Laga Badana Bush Land scape (between Kenya and Somalia); (iii) and The Lower Awash-Lake Abbe Landscape (between Ethiopia and Djibouti). </w:t>
      </w:r>
      <w:r w:rsidR="001B45C9" w:rsidRPr="00437E91">
        <w:t>Lessons from the implementation of these projects, particularly in relation to influencing and harmonising policy fr</w:t>
      </w:r>
      <w:r w:rsidR="001B45C9" w:rsidRPr="00B06F2E">
        <w:t>ameworks at the national and regional levels will inform the</w:t>
      </w:r>
      <w:r w:rsidR="001B45C9" w:rsidRPr="00437E91">
        <w:t xml:space="preserve"> implementation of the proposed programme.</w:t>
      </w:r>
      <w:r w:rsidR="001B45C9" w:rsidRPr="005B18CA">
        <w:t xml:space="preserve"> </w:t>
      </w:r>
    </w:p>
    <w:p w14:paraId="6D44BC70" w14:textId="77777777" w:rsidR="001B45C9" w:rsidRPr="005B18CA" w:rsidRDefault="001B45C9" w:rsidP="001B45C9"/>
    <w:p w14:paraId="00FE0A9F" w14:textId="07C0D925" w:rsidR="001B45C9" w:rsidRPr="005B18CA" w:rsidRDefault="006A0A76" w:rsidP="001B45C9">
      <w:r>
        <w:t>IGAD</w:t>
      </w:r>
      <w:r w:rsidR="001B45C9" w:rsidRPr="005B18CA">
        <w:t xml:space="preserve"> </w:t>
      </w:r>
      <w:r>
        <w:t xml:space="preserve">Cluster 2 PIA </w:t>
      </w:r>
      <w:r w:rsidR="001B45C9" w:rsidRPr="005B18CA">
        <w:t>1 is also aligned with the IGAD Regional Forestry Policy and Strategy</w:t>
      </w:r>
      <w:r w:rsidR="00404B49">
        <w:t>. and</w:t>
      </w:r>
      <w:r w:rsidR="001B45C9">
        <w:t xml:space="preserve"> </w:t>
      </w:r>
      <w:r w:rsidR="001B45C9" w:rsidRPr="005B18CA">
        <w:t>the IGAD Land Governance Strategy, among others. It is also consistent with the activities of IGAD Climate Prediction and Applications Centre (ICPAC) that has been providing regional climate services (data, tools and information) to IGAD Member States.</w:t>
      </w:r>
    </w:p>
    <w:p w14:paraId="2CEA38D3" w14:textId="77777777" w:rsidR="001B45C9" w:rsidRPr="005B18CA" w:rsidRDefault="001B45C9" w:rsidP="001B45C9"/>
    <w:p w14:paraId="3092BFEF" w14:textId="4C8E89C1" w:rsidR="001B45C9" w:rsidRPr="005B18CA" w:rsidRDefault="001B45C9" w:rsidP="001B45C9">
      <w:r w:rsidRPr="005B18CA">
        <w:t xml:space="preserve">Proposals under the </w:t>
      </w:r>
      <w:r w:rsidR="006A0A76">
        <w:t>IGAD</w:t>
      </w:r>
      <w:r w:rsidRPr="005B18CA">
        <w:t xml:space="preserve"> </w:t>
      </w:r>
      <w:r w:rsidR="006A0A76">
        <w:t xml:space="preserve">Cluster 2 PIA </w:t>
      </w:r>
      <w:r w:rsidRPr="005B18CA">
        <w:t xml:space="preserve">1 are also </w:t>
      </w:r>
      <w:r w:rsidRPr="005B18CA">
        <w:rPr>
          <w:noProof/>
        </w:rPr>
        <w:t xml:space="preserve">aligned with </w:t>
      </w:r>
      <w:r w:rsidRPr="005B18CA">
        <w:t xml:space="preserve">the IGAD Regional Climate Change Strategy (IRCCS); the IGAD Environment Policy; the IGAD Biodiversity Policy and Protocol. </w:t>
      </w:r>
      <w:r w:rsidR="006A0A76">
        <w:t>IGAD</w:t>
      </w:r>
      <w:r w:rsidRPr="005B18CA">
        <w:t xml:space="preserve"> </w:t>
      </w:r>
      <w:r>
        <w:t>Cluster</w:t>
      </w:r>
      <w:r w:rsidR="006A0A76">
        <w:t xml:space="preserve"> 2</w:t>
      </w:r>
      <w:r w:rsidRPr="005B18CA">
        <w:t xml:space="preserve"> member states have since 2017 been collaborating to enforce the Regional Biodiversity Policy and Protocol </w:t>
      </w:r>
      <w:r>
        <w:t xml:space="preserve">as well as the IGAD Horn of Africa Wildlife Law Enforcement Network (HAWEN) Protocol </w:t>
      </w:r>
      <w:r w:rsidRPr="005B18CA">
        <w:t xml:space="preserve">in order to curtail cross-border wildlife poaching and illegal trafficking of wildlife in the </w:t>
      </w:r>
      <w:r>
        <w:t>Cluster</w:t>
      </w:r>
      <w:r w:rsidRPr="005B18CA">
        <w:t xml:space="preserve">. In a meeting in Addis Ababa in November 2017, IGAD member states agreed to support multinational law enforcement efforts against cross-border wildlife poaching and illegal cross-border wildlife trafficking </w:t>
      </w:r>
      <w:r>
        <w:t xml:space="preserve">and approved </w:t>
      </w:r>
      <w:r w:rsidRPr="005B18CA">
        <w:t xml:space="preserve">the </w:t>
      </w:r>
      <w:r>
        <w:t xml:space="preserve">establishment of the </w:t>
      </w:r>
      <w:r w:rsidRPr="005B18CA">
        <w:t>Horn of Africa Wildlife Enforcement Network (HAWEN)</w:t>
      </w:r>
      <w:r>
        <w:t xml:space="preserve"> through a protocol</w:t>
      </w:r>
      <w:r w:rsidRPr="005B18CA">
        <w:t xml:space="preserve">. </w:t>
      </w:r>
      <w:r w:rsidR="009C7E6D">
        <w:t>IGAD</w:t>
      </w:r>
      <w:r w:rsidRPr="005B18CA">
        <w:t xml:space="preserve"> </w:t>
      </w:r>
      <w:r>
        <w:t>Cluster</w:t>
      </w:r>
      <w:r w:rsidR="009C7E6D">
        <w:t xml:space="preserve"> 2</w:t>
      </w:r>
      <w:r w:rsidRPr="005B18CA">
        <w:t xml:space="preserve"> proposals under PIA 1 are also consistent with the IGAD Regional Water Resources Policy and Protocol. Under the IGAD Transboundary Water Governance programme several interventions to strengthen transboundary water governance and cooperation among member states have been undertaken in the IGAD Region through the Building River Dialogue and Governance Initiative, also known as ‘BRIDGE’ Initiative. </w:t>
      </w:r>
    </w:p>
    <w:p w14:paraId="0DF4F1CC" w14:textId="77777777" w:rsidR="001B45C9" w:rsidRDefault="001B45C9" w:rsidP="003B775A"/>
    <w:p w14:paraId="279E7FA5" w14:textId="4D3C3722" w:rsidR="003B775A" w:rsidRPr="00175168" w:rsidRDefault="003B775A" w:rsidP="003B775A">
      <w:r w:rsidRPr="00175168">
        <w:t xml:space="preserve">Proposals under </w:t>
      </w:r>
      <w:r w:rsidR="004E4572">
        <w:t>IGAD Cluster 2</w:t>
      </w:r>
      <w:r w:rsidRPr="00175168">
        <w:t xml:space="preserve"> </w:t>
      </w:r>
      <w:r w:rsidR="006A0A76">
        <w:t>PIA</w:t>
      </w:r>
      <w:r w:rsidRPr="00175168">
        <w:t xml:space="preserve"> </w:t>
      </w:r>
      <w:r w:rsidR="00DE65AE" w:rsidRPr="00175168">
        <w:t>2</w:t>
      </w:r>
      <w:r w:rsidRPr="00175168">
        <w:t xml:space="preserve"> on ‘</w:t>
      </w:r>
      <w:r w:rsidR="00BC2D7B" w:rsidRPr="00175168">
        <w:t xml:space="preserve">Access to and Delivery of Basic Social Services including Water, Sanitation, Hygiene, Health and Education improved for Enhanced Resilience of Households in the </w:t>
      </w:r>
      <w:r w:rsidR="004E4572">
        <w:t>IGAD Cluster 2</w:t>
      </w:r>
      <w:r w:rsidRPr="00175168">
        <w:t xml:space="preserve">’ are consistent with key IGAD regional policies and strategies on the delivery of basic services </w:t>
      </w:r>
      <w:r w:rsidRPr="00042DE7">
        <w:t>to the extent</w:t>
      </w:r>
      <w:r w:rsidRPr="00175168">
        <w:t xml:space="preserve"> it gives special attention to marginalized categories, cross-border mobile populations and hard-to-reach host communities which require all-rounded support in getting social development services including health and education. The interventions proposed are aligned with the IGAD HIV, TB and Malaria Strategic plan for the period of 2018-</w:t>
      </w:r>
      <w:r w:rsidR="00E24812">
        <w:t>2026</w:t>
      </w:r>
      <w:r w:rsidRPr="00175168">
        <w:t xml:space="preserve">. Among others, interventions under this </w:t>
      </w:r>
      <w:r w:rsidR="006A0A76">
        <w:t>Cluster 2 PIA</w:t>
      </w:r>
      <w:r w:rsidRPr="00175168">
        <w:t xml:space="preserve"> are also aligned to the Djibouti Declaration on Education for Refugees, Returnees and Host Communities which emphasises regional approaches to education for inclusive and sustainable Development. Proposals under </w:t>
      </w:r>
      <w:r w:rsidR="004E4572">
        <w:t>IGAD Cluster 2</w:t>
      </w:r>
      <w:r w:rsidRPr="00175168">
        <w:t xml:space="preserve">’s </w:t>
      </w:r>
      <w:r w:rsidR="006A0A76">
        <w:t>PIA</w:t>
      </w:r>
      <w:r w:rsidR="001B45C9" w:rsidRPr="00175168">
        <w:t xml:space="preserve"> </w:t>
      </w:r>
      <w:r w:rsidRPr="00175168">
        <w:t xml:space="preserve">on infrastructure development are consistent with IGAD Regional </w:t>
      </w:r>
      <w:r w:rsidRPr="00175168">
        <w:lastRenderedPageBreak/>
        <w:t>Infrastructure Master Plan (IRIMP) that seeks to develop regional infrastructure that will promot</w:t>
      </w:r>
      <w:r w:rsidR="00404B49">
        <w:t>e</w:t>
      </w:r>
      <w:r w:rsidRPr="00175168">
        <w:t xml:space="preserve"> regional trade and strengthen regional integration. IGAD’s Informal cross-border trade (ICBT) policy framework is aligned to the former, and several interventions have been planned in that regard in this project document; including interventions under the IGAD </w:t>
      </w:r>
      <w:r w:rsidR="0021109C" w:rsidRPr="00175168">
        <w:t>Cross-border</w:t>
      </w:r>
      <w:r w:rsidRPr="00175168">
        <w:t xml:space="preserve"> Security Governance (CBSG) that seeks to enhance the creation of One Stop Border points along common border between member states to improve cross-border trade. This </w:t>
      </w:r>
      <w:r w:rsidR="006A0A76">
        <w:t>Cluster 2 PIA</w:t>
      </w:r>
      <w:r w:rsidRPr="00175168">
        <w:t xml:space="preserve"> is also consistent with the IGAD Regional Migration Policy Framework (IRMPF).</w:t>
      </w:r>
    </w:p>
    <w:p w14:paraId="0693A314" w14:textId="77777777" w:rsidR="003B775A" w:rsidRPr="00175168" w:rsidRDefault="003B775A" w:rsidP="003B775A"/>
    <w:p w14:paraId="014DA82F" w14:textId="146CCD18" w:rsidR="00EA20F9" w:rsidRPr="00F25957" w:rsidRDefault="00EA20F9" w:rsidP="00EA20F9">
      <w:r w:rsidRPr="00175168">
        <w:t xml:space="preserve">Proposals under </w:t>
      </w:r>
      <w:r w:rsidR="004E4572">
        <w:t>IGAD Cluster 2</w:t>
      </w:r>
      <w:r w:rsidRPr="00175168">
        <w:t xml:space="preserve">’s </w:t>
      </w:r>
      <w:r w:rsidR="001B45C9">
        <w:t>P</w:t>
      </w:r>
      <w:r w:rsidR="006A0A76">
        <w:t>IA</w:t>
      </w:r>
      <w:r w:rsidR="001B45C9" w:rsidRPr="00175168">
        <w:t xml:space="preserve"> </w:t>
      </w:r>
      <w:r w:rsidR="00DE65AE" w:rsidRPr="00175168">
        <w:t>3</w:t>
      </w:r>
      <w:r w:rsidRPr="00175168">
        <w:t xml:space="preserve"> on ‘Sustainable Peace and Security interventions undertaken to enhance resilience of Households in the </w:t>
      </w:r>
      <w:r w:rsidR="004E4572">
        <w:t>IGAD Cluster 2</w:t>
      </w:r>
      <w:r w:rsidRPr="00175168">
        <w:t xml:space="preserve"> Communities’ are aligned with the IGAD Protocol on Conflict Prevention, Management and Resolution as well as the IGAD Peace and Security Strategy of 2016-</w:t>
      </w:r>
      <w:r w:rsidR="00E24812">
        <w:t>202</w:t>
      </w:r>
      <w:r w:rsidR="00A87F66">
        <w:t>0</w:t>
      </w:r>
      <w:r w:rsidRPr="00175168">
        <w:t xml:space="preserve"> through which interventions to enhance cross-border peace and security are being pursued, including the IGAD Promoting Peace and Stability in the Horn of Africa Region (IPPSHAR)</w:t>
      </w:r>
      <w:r w:rsidR="006E0AF2" w:rsidRPr="00175168">
        <w:rPr>
          <w:rStyle w:val="FootnoteReference"/>
        </w:rPr>
        <w:t xml:space="preserve"> </w:t>
      </w:r>
      <w:r w:rsidR="006E0AF2" w:rsidRPr="00175168">
        <w:rPr>
          <w:rStyle w:val="FootnoteReference"/>
        </w:rPr>
        <w:footnoteReference w:id="2"/>
      </w:r>
      <w:r w:rsidRPr="00175168">
        <w:t xml:space="preserve"> programme. The overall objective of the Action is to contribute to achieving sustainable peace, security and stability for the attainment of economic integration and development of the IGAD region. Interventions under </w:t>
      </w:r>
      <w:r w:rsidR="004E4572">
        <w:t>IGAD Cluster 2</w:t>
      </w:r>
      <w:r w:rsidRPr="00750AEA">
        <w:t xml:space="preserve">’s </w:t>
      </w:r>
      <w:r w:rsidR="006A0A76">
        <w:t>PIA</w:t>
      </w:r>
      <w:r w:rsidRPr="00750AEA">
        <w:t xml:space="preserve"> </w:t>
      </w:r>
      <w:r w:rsidR="0021109C" w:rsidRPr="0033177F">
        <w:t>3</w:t>
      </w:r>
      <w:r w:rsidRPr="0033177F">
        <w:t xml:space="preserve"> are consistent with IGAD interventions under IPPSHAR intended to enhance the IGAD Conflict Early Warning and </w:t>
      </w:r>
      <w:r w:rsidRPr="00306530">
        <w:t xml:space="preserve">Response Mechanism (CEWARN). Several training programmes organized under IPPSHAR, such as the criminal intelligence analysis, are consistent with the objectives of sustainable peace and stability in the cross-border regions being pursued under </w:t>
      </w:r>
      <w:r w:rsidR="004E4572">
        <w:t>IGAD Cluster 2</w:t>
      </w:r>
      <w:r w:rsidRPr="00306530">
        <w:t xml:space="preserve">’s </w:t>
      </w:r>
      <w:r w:rsidR="001B45C9">
        <w:t>P</w:t>
      </w:r>
      <w:r w:rsidR="006A0A76">
        <w:t>IA</w:t>
      </w:r>
      <w:r w:rsidRPr="00306530">
        <w:t xml:space="preserve"> </w:t>
      </w:r>
      <w:r w:rsidR="0021109C" w:rsidRPr="00551E36">
        <w:t>3</w:t>
      </w:r>
      <w:r w:rsidRPr="00551E36">
        <w:t xml:space="preserve">. Interventions under this </w:t>
      </w:r>
      <w:r w:rsidR="006A0A76">
        <w:t xml:space="preserve">Cluster 2 </w:t>
      </w:r>
      <w:r w:rsidR="001B45C9">
        <w:t>P</w:t>
      </w:r>
      <w:r w:rsidR="006A0A76">
        <w:t>IA</w:t>
      </w:r>
      <w:r w:rsidR="001B45C9" w:rsidRPr="00551E36">
        <w:t xml:space="preserve"> </w:t>
      </w:r>
      <w:r w:rsidRPr="00551E36">
        <w:t xml:space="preserve">are also consistent with the IGAD </w:t>
      </w:r>
      <w:r w:rsidR="0021109C" w:rsidRPr="00551E36">
        <w:t>Cross-border</w:t>
      </w:r>
      <w:r w:rsidRPr="00F25957">
        <w:t xml:space="preserve"> Security Governance (CBSG) that also seeks to promote cross-border peace and security between member states.</w:t>
      </w:r>
    </w:p>
    <w:p w14:paraId="3179E9B4" w14:textId="2D07760F" w:rsidR="00DE65AE" w:rsidRPr="005F7560" w:rsidRDefault="00DE65AE" w:rsidP="00EA20F9"/>
    <w:p w14:paraId="1248E4DC" w14:textId="2A83E70C" w:rsidR="00DE65AE" w:rsidRDefault="00DE65AE" w:rsidP="00EA20F9">
      <w:r w:rsidRPr="00175168">
        <w:t xml:space="preserve">Proposals under the </w:t>
      </w:r>
      <w:r w:rsidR="004E4572">
        <w:t>IGAD Cluster 2</w:t>
      </w:r>
      <w:r w:rsidRPr="00175168">
        <w:t xml:space="preserve">’s </w:t>
      </w:r>
      <w:r w:rsidR="001B45C9">
        <w:t>P</w:t>
      </w:r>
      <w:r w:rsidR="006A0A76">
        <w:t>IA</w:t>
      </w:r>
      <w:r w:rsidRPr="00175168">
        <w:t xml:space="preserve"> 4 on ‘Improved Livelihoods </w:t>
      </w:r>
      <w:r w:rsidRPr="00042DE7">
        <w:t>supported</w:t>
      </w:r>
      <w:r w:rsidRPr="00175168">
        <w:t xml:space="preserve"> to Strengthen Resilience in </w:t>
      </w:r>
      <w:r w:rsidR="004E4572">
        <w:t>IGAD Cluster 2</w:t>
      </w:r>
      <w:r w:rsidRPr="00175168">
        <w:t xml:space="preserve"> Communities’ are aligned with the 2016-</w:t>
      </w:r>
      <w:r w:rsidR="00E24812">
        <w:t>202</w:t>
      </w:r>
      <w:r w:rsidR="00A87F66">
        <w:t>0</w:t>
      </w:r>
      <w:r w:rsidRPr="00175168">
        <w:t xml:space="preserve"> IGAD Regional Agricultural Investment Plan (IGAD-RAIP) which complement the National Agricultural Investment Plans of Kenya and Ethiopia. </w:t>
      </w:r>
      <w:r w:rsidR="004E4572">
        <w:t>IGAD Cluster 2</w:t>
      </w:r>
      <w:r w:rsidRPr="00175168">
        <w:t xml:space="preserve"> </w:t>
      </w:r>
      <w:r w:rsidR="001B45C9">
        <w:t>P</w:t>
      </w:r>
      <w:r w:rsidR="009C7E6D">
        <w:t>IA</w:t>
      </w:r>
      <w:r w:rsidRPr="00175168">
        <w:t xml:space="preserve"> </w:t>
      </w:r>
      <w:r w:rsidR="0021109C" w:rsidRPr="00175168">
        <w:t>4</w:t>
      </w:r>
      <w:r w:rsidRPr="00175168">
        <w:t xml:space="preserve"> is consistent with the Regional IGAD Comprehensive Africa Agriculture Development Programme (CAADP) Compact; IGAD Nutrition Advocacy Policy and institutional Framework, the IGAD Livestock Policy Initiative; as well as the IGAD Wildlife Management Strategy. </w:t>
      </w:r>
    </w:p>
    <w:p w14:paraId="6101ECA7" w14:textId="77777777" w:rsidR="001B45C9" w:rsidRDefault="001B45C9" w:rsidP="00EA20F9"/>
    <w:p w14:paraId="166F32DA" w14:textId="77777777" w:rsidR="00DC3F74" w:rsidRPr="00175168" w:rsidRDefault="00DC3F74" w:rsidP="00DC3F74">
      <w:pPr>
        <w:widowControl w:val="0"/>
      </w:pPr>
      <w:r w:rsidRPr="00175168">
        <w:t xml:space="preserve">The programme is also in line with the Sendai Framework for Disaster Risk Reduction; Paris Agreement 2015; United Nations Convention to Combat Desertification (UNCCD); National Biodiversity Strategy and Action Plans (NBSAP); and the Aichi Biodiversity Targets, particularly Strategic Goal D - to enhance the benefits to all from biodiversity and ecosystem services. </w:t>
      </w:r>
    </w:p>
    <w:p w14:paraId="42FE975B" w14:textId="77777777" w:rsidR="00DC3F74" w:rsidRPr="00175168" w:rsidRDefault="00DC3F74" w:rsidP="00DC3F74">
      <w:pPr>
        <w:widowControl w:val="0"/>
      </w:pPr>
    </w:p>
    <w:p w14:paraId="3C0166CF" w14:textId="77777777" w:rsidR="00DC3F74" w:rsidRPr="00175168" w:rsidRDefault="00DC3F74" w:rsidP="00DC3F74">
      <w:r w:rsidRPr="00175168">
        <w:t xml:space="preserve">At the continental and sub-continental level, the programme is aligned </w:t>
      </w:r>
      <w:r w:rsidRPr="00175168">
        <w:rPr>
          <w:rFonts w:eastAsia="Gill Sans MT"/>
        </w:rPr>
        <w:t>to</w:t>
      </w:r>
      <w:r w:rsidRPr="00175168">
        <w:rPr>
          <w:rFonts w:eastAsia="Gill Sans MT"/>
          <w:spacing w:val="14"/>
        </w:rPr>
        <w:t xml:space="preserve"> </w:t>
      </w:r>
      <w:r w:rsidRPr="00175168">
        <w:rPr>
          <w:rFonts w:eastAsia="Gill Sans MT"/>
        </w:rPr>
        <w:t>the aspirations</w:t>
      </w:r>
      <w:r w:rsidRPr="00175168">
        <w:rPr>
          <w:rFonts w:eastAsia="Gill Sans MT"/>
          <w:spacing w:val="5"/>
        </w:rPr>
        <w:t xml:space="preserve"> </w:t>
      </w:r>
      <w:r w:rsidRPr="00175168">
        <w:rPr>
          <w:rFonts w:eastAsia="Gill Sans MT"/>
        </w:rPr>
        <w:t>of</w:t>
      </w:r>
      <w:r w:rsidRPr="00175168">
        <w:rPr>
          <w:rFonts w:eastAsia="Gill Sans MT"/>
          <w:spacing w:val="-11"/>
        </w:rPr>
        <w:t xml:space="preserve"> the AU </w:t>
      </w:r>
      <w:r w:rsidRPr="00175168">
        <w:rPr>
          <w:rFonts w:eastAsia="Gill Sans MT"/>
        </w:rPr>
        <w:t>Agenda</w:t>
      </w:r>
      <w:r w:rsidRPr="00175168">
        <w:rPr>
          <w:rFonts w:eastAsia="Gill Sans MT"/>
          <w:spacing w:val="8"/>
        </w:rPr>
        <w:t xml:space="preserve"> </w:t>
      </w:r>
      <w:r w:rsidRPr="00175168">
        <w:rPr>
          <w:rFonts w:eastAsia="Gill Sans MT"/>
        </w:rPr>
        <w:t>2063 - a</w:t>
      </w:r>
      <w:r w:rsidRPr="00175168">
        <w:rPr>
          <w:rFonts w:eastAsia="Gill Sans MT"/>
          <w:spacing w:val="14"/>
        </w:rPr>
        <w:t xml:space="preserve"> </w:t>
      </w:r>
      <w:r w:rsidRPr="00175168">
        <w:rPr>
          <w:rFonts w:eastAsia="Gill Sans MT"/>
        </w:rPr>
        <w:t>50-</w:t>
      </w:r>
      <w:r w:rsidRPr="00175168">
        <w:rPr>
          <w:rFonts w:eastAsia="Gill Sans MT"/>
          <w:spacing w:val="-5"/>
        </w:rPr>
        <w:t>y</w:t>
      </w:r>
      <w:r w:rsidRPr="00175168">
        <w:rPr>
          <w:rFonts w:eastAsia="Gill Sans MT"/>
        </w:rPr>
        <w:t>ear</w:t>
      </w:r>
      <w:r w:rsidRPr="00175168">
        <w:rPr>
          <w:rFonts w:eastAsia="Gill Sans MT"/>
          <w:spacing w:val="12"/>
        </w:rPr>
        <w:t xml:space="preserve"> </w:t>
      </w:r>
      <w:r w:rsidRPr="00175168">
        <w:rPr>
          <w:rFonts w:eastAsia="Gill Sans MT"/>
        </w:rPr>
        <w:t>strate</w:t>
      </w:r>
      <w:r w:rsidRPr="00175168">
        <w:rPr>
          <w:rFonts w:eastAsia="Gill Sans MT"/>
          <w:spacing w:val="5"/>
        </w:rPr>
        <w:t>g</w:t>
      </w:r>
      <w:r w:rsidRPr="00175168">
        <w:rPr>
          <w:rFonts w:eastAsia="Gill Sans MT"/>
        </w:rPr>
        <w:t>y</w:t>
      </w:r>
      <w:r w:rsidRPr="00175168">
        <w:rPr>
          <w:rFonts w:eastAsia="Gill Sans MT"/>
          <w:spacing w:val="7"/>
        </w:rPr>
        <w:t xml:space="preserve"> </w:t>
      </w:r>
      <w:r w:rsidRPr="00175168">
        <w:rPr>
          <w:rFonts w:eastAsia="Gill Sans MT"/>
          <w:spacing w:val="-2"/>
        </w:rPr>
        <w:t>f</w:t>
      </w:r>
      <w:r w:rsidRPr="00175168">
        <w:rPr>
          <w:rFonts w:eastAsia="Gill Sans MT"/>
        </w:rPr>
        <w:t>or</w:t>
      </w:r>
      <w:r w:rsidRPr="00175168">
        <w:rPr>
          <w:rFonts w:eastAsia="Gill Sans MT"/>
          <w:spacing w:val="13"/>
        </w:rPr>
        <w:t xml:space="preserve"> </w:t>
      </w:r>
      <w:r w:rsidRPr="00175168">
        <w:rPr>
          <w:rFonts w:eastAsia="Gill Sans MT"/>
        </w:rPr>
        <w:t>the</w:t>
      </w:r>
      <w:r w:rsidRPr="00175168">
        <w:rPr>
          <w:rFonts w:eastAsia="Gill Sans MT"/>
          <w:spacing w:val="-9"/>
        </w:rPr>
        <w:t xml:space="preserve"> </w:t>
      </w:r>
      <w:r w:rsidRPr="00175168">
        <w:rPr>
          <w:rFonts w:eastAsia="Gill Sans MT"/>
        </w:rPr>
        <w:t>socio-economic</w:t>
      </w:r>
      <w:r w:rsidRPr="00175168">
        <w:rPr>
          <w:rFonts w:eastAsia="Gill Sans MT"/>
          <w:spacing w:val="-8"/>
        </w:rPr>
        <w:t xml:space="preserve"> </w:t>
      </w:r>
      <w:r w:rsidRPr="00175168">
        <w:rPr>
          <w:rFonts w:eastAsia="Gill Sans MT"/>
          <w:w w:val="99"/>
        </w:rPr>
        <w:t>d</w:t>
      </w:r>
      <w:r w:rsidRPr="00175168">
        <w:rPr>
          <w:rFonts w:eastAsia="Gill Sans MT"/>
          <w:spacing w:val="-4"/>
          <w:w w:val="99"/>
        </w:rPr>
        <w:t>e</w:t>
      </w:r>
      <w:r w:rsidRPr="00175168">
        <w:rPr>
          <w:rFonts w:eastAsia="Gill Sans MT"/>
          <w:spacing w:val="-5"/>
          <w:w w:val="99"/>
        </w:rPr>
        <w:t>v</w:t>
      </w:r>
      <w:r w:rsidRPr="00175168">
        <w:rPr>
          <w:rFonts w:eastAsia="Gill Sans MT"/>
        </w:rPr>
        <w:t>elopment of the African</w:t>
      </w:r>
      <w:r w:rsidRPr="00175168">
        <w:rPr>
          <w:rFonts w:eastAsia="Gill Sans MT"/>
          <w:spacing w:val="8"/>
        </w:rPr>
        <w:t xml:space="preserve"> </w:t>
      </w:r>
      <w:r w:rsidRPr="00175168">
        <w:rPr>
          <w:rFonts w:eastAsia="Gill Sans MT"/>
        </w:rPr>
        <w:t xml:space="preserve">Continent. The programme </w:t>
      </w:r>
      <w:r w:rsidRPr="00175168">
        <w:t xml:space="preserve">will also contribute to the Windhoek Declaration to Enhancing Resilience to Drought in Africa (ADC, 2016); African Union (AU) Livestock Development Strategy for Africa or LiDeSA (2015-2035); and the AU Policy Framework for Pastoralism in Africa (2011). The planned programme is also consistent with the AU-IBAR Strategic Plan of 2014-2017, which, among </w:t>
      </w:r>
      <w:r w:rsidRPr="00175168">
        <w:lastRenderedPageBreak/>
        <w:t xml:space="preserve">others, seeks increased investment in animal health, disease prevention and control systems for increased productivity, improved food and nutritional security, enhanced food safety and trade and public health protection (AU-IBAR 2013, 7). The programme also contributes to the EU’s Trust Fund on strengthening resilience of the most vulnerable, improving governance and conflict prevention, and reducing forced displacement and irregular migration. </w:t>
      </w:r>
      <w:r w:rsidRPr="00175168">
        <w:rPr>
          <w:rFonts w:eastAsia="Gill Sans MT"/>
        </w:rPr>
        <w:t xml:space="preserve">To the extent the programme seeks to put livestock at the centre of the agricultural-led growth and the socio-economic transformation of the IGAD member countries in the Karamoja Cluster, it is in line with the June 2014 African Union (AU) Malabo Declaration to ensure AU member countries commit to increase allocation of public expenditure in agriculture to at least 10% in order to accelerate the growth and transformation of African agriculture for shared prosperity and improved livelihoods (African Union 2014, 3). </w:t>
      </w:r>
    </w:p>
    <w:p w14:paraId="7B5C13C4" w14:textId="77777777" w:rsidR="00DC3F74" w:rsidRPr="00175168" w:rsidRDefault="00DC3F74" w:rsidP="00EA20F9"/>
    <w:p w14:paraId="1B39BDF0" w14:textId="77777777" w:rsidR="00EA20F9" w:rsidRPr="00175168" w:rsidRDefault="00EA20F9" w:rsidP="003B775A">
      <w:pPr>
        <w:widowControl w:val="0"/>
      </w:pPr>
    </w:p>
    <w:p w14:paraId="11384FC5" w14:textId="1F7DD740" w:rsidR="003B775A" w:rsidRPr="00175168" w:rsidRDefault="003B775A" w:rsidP="003B775A">
      <w:pPr>
        <w:widowControl w:val="0"/>
      </w:pPr>
      <w:r w:rsidRPr="00175168">
        <w:t xml:space="preserve">The proposed </w:t>
      </w:r>
      <w:r w:rsidR="004E4572">
        <w:t>IGAD Cluster 2</w:t>
      </w:r>
      <w:r w:rsidR="00EA20F9" w:rsidRPr="00175168">
        <w:t xml:space="preserve"> </w:t>
      </w:r>
      <w:r w:rsidRPr="00175168">
        <w:t>programme will be linked to complementary initiatives and programmes in the region coordinated by IGAD</w:t>
      </w:r>
      <w:r w:rsidRPr="003B314E">
        <w:t>:</w:t>
      </w:r>
    </w:p>
    <w:p w14:paraId="385904A8" w14:textId="77777777" w:rsidR="003B775A" w:rsidRPr="00175168" w:rsidRDefault="003B775A" w:rsidP="003B775A">
      <w:pPr>
        <w:widowControl w:val="0"/>
      </w:pPr>
    </w:p>
    <w:p w14:paraId="4A14792F" w14:textId="38B326D4" w:rsidR="003B775A" w:rsidRPr="00306530" w:rsidRDefault="003B775A" w:rsidP="003B775A">
      <w:pPr>
        <w:widowControl w:val="0"/>
        <w:numPr>
          <w:ilvl w:val="0"/>
          <w:numId w:val="2"/>
        </w:numPr>
        <w:pBdr>
          <w:top w:val="nil"/>
          <w:left w:val="nil"/>
          <w:bottom w:val="nil"/>
          <w:right w:val="nil"/>
          <w:between w:val="nil"/>
        </w:pBdr>
        <w:tabs>
          <w:tab w:val="clear" w:pos="720"/>
        </w:tabs>
        <w:spacing w:line="276" w:lineRule="auto"/>
      </w:pPr>
      <w:r w:rsidRPr="00175168">
        <w:t>The IDDRSI 5-year (January 2015-December 2019) Regional Pastoral Livelihoods Resilience Project (RPLRP)</w:t>
      </w:r>
      <w:r w:rsidR="006E0AF2" w:rsidRPr="00175168">
        <w:rPr>
          <w:rStyle w:val="FootnoteReference"/>
        </w:rPr>
        <w:footnoteReference w:id="3"/>
      </w:r>
      <w:r w:rsidRPr="00175168">
        <w:t xml:space="preserve"> </w:t>
      </w:r>
      <w:r w:rsidRPr="003B314E">
        <w:t>is</w:t>
      </w:r>
      <w:r w:rsidRPr="00175168">
        <w:t xml:space="preserve"> funded by the World Bank/IDA and implemented by the </w:t>
      </w:r>
      <w:r w:rsidR="00BC2D7B" w:rsidRPr="00175168">
        <w:t>respective governments</w:t>
      </w:r>
      <w:r w:rsidR="00BC2D7B" w:rsidRPr="00750AEA">
        <w:t xml:space="preserve"> of Kenya and</w:t>
      </w:r>
      <w:r w:rsidRPr="0033177F">
        <w:t xml:space="preserve"> Ethiopia. The programme is aligned with the priorities of the countries articulated in the Country Programming Papers. The proposed programme will incorpor</w:t>
      </w:r>
      <w:r w:rsidRPr="00306530">
        <w:t>ate lessons from this initiative and endeavour to build on and complement the gains made in natural resource management.</w:t>
      </w:r>
    </w:p>
    <w:p w14:paraId="0E79E1A2" w14:textId="5D5C425B" w:rsidR="003B775A" w:rsidRPr="0033177F" w:rsidRDefault="003B775A" w:rsidP="003B775A">
      <w:pPr>
        <w:numPr>
          <w:ilvl w:val="0"/>
          <w:numId w:val="2"/>
        </w:numPr>
        <w:pBdr>
          <w:top w:val="nil"/>
          <w:left w:val="nil"/>
          <w:bottom w:val="nil"/>
          <w:right w:val="nil"/>
          <w:between w:val="nil"/>
        </w:pBdr>
        <w:tabs>
          <w:tab w:val="clear" w:pos="720"/>
        </w:tabs>
        <w:spacing w:line="276" w:lineRule="auto"/>
      </w:pPr>
      <w:r w:rsidRPr="00306530">
        <w:t>IGAD-FAO Partnership Programme on Drought Resilience</w:t>
      </w:r>
      <w:r w:rsidR="00175168" w:rsidRPr="00175168">
        <w:rPr>
          <w:rStyle w:val="FootnoteReference"/>
        </w:rPr>
        <w:footnoteReference w:id="4"/>
      </w:r>
      <w:r w:rsidRPr="00175168">
        <w:t>, embedded in IDDRSI, is also a 5-year project funded by Swiss Agency for Development and Cooperation (SDC). The programme supports building of resilience of cross-border communities of Kenya (Mandera</w:t>
      </w:r>
      <w:r w:rsidR="00F25957">
        <w:t xml:space="preserve"> County</w:t>
      </w:r>
      <w:r w:rsidR="00F25957" w:rsidRPr="005B18CA">
        <w:t>), Ethiopia (Liben</w:t>
      </w:r>
      <w:r w:rsidR="00F25957">
        <w:t>/Afder zones</w:t>
      </w:r>
      <w:r w:rsidR="00F25957" w:rsidRPr="005B18CA">
        <w:t>), and Somalia (Gedo</w:t>
      </w:r>
      <w:r w:rsidR="00F25957">
        <w:t xml:space="preserve"> region</w:t>
      </w:r>
      <w:r w:rsidR="00F25957" w:rsidRPr="005B18CA">
        <w:t>)</w:t>
      </w:r>
      <w:r w:rsidRPr="0033177F">
        <w:t xml:space="preserve">.  </w:t>
      </w:r>
    </w:p>
    <w:p w14:paraId="74D1CA5B" w14:textId="63B996C9" w:rsidR="003B775A" w:rsidRPr="0033177F" w:rsidRDefault="003B775A" w:rsidP="003B775A">
      <w:pPr>
        <w:numPr>
          <w:ilvl w:val="0"/>
          <w:numId w:val="2"/>
        </w:numPr>
        <w:pBdr>
          <w:top w:val="nil"/>
          <w:left w:val="nil"/>
          <w:bottom w:val="nil"/>
          <w:right w:val="nil"/>
          <w:between w:val="nil"/>
        </w:pBdr>
        <w:tabs>
          <w:tab w:val="clear" w:pos="720"/>
        </w:tabs>
        <w:spacing w:line="276" w:lineRule="auto"/>
      </w:pPr>
      <w:r w:rsidRPr="00306530">
        <w:t>Drought Resilience and Sustainable Livelihoods Programme (DRSLP I, II, &amp; III), also known as ‘Feed my Cow’</w:t>
      </w:r>
      <w:r w:rsidR="00175168" w:rsidRPr="00175168">
        <w:rPr>
          <w:rStyle w:val="FootnoteReference"/>
        </w:rPr>
        <w:footnoteReference w:id="5"/>
      </w:r>
      <w:r w:rsidRPr="00175168">
        <w:t>, is a programme which began in 2013 and is being financed by the African Dev</w:t>
      </w:r>
      <w:r w:rsidRPr="00750AEA">
        <w:t>elopment Bank. The Programme targets sustainable resilience to drought and its outcomes include improved management of natural resources, agro-pastoral livelihoods, an</w:t>
      </w:r>
      <w:r w:rsidRPr="0033177F">
        <w:t xml:space="preserve">d regional cooperation for the management of trans-boundary natural resources. It is implemented in three phases and targets communities in Djibouti, Ethiopia, Kenya, Somalia, Sudan, and with additional support </w:t>
      </w:r>
      <w:r w:rsidR="003B7356">
        <w:t>from</w:t>
      </w:r>
      <w:r w:rsidRPr="0033177F">
        <w:t xml:space="preserve"> IGAD. </w:t>
      </w:r>
    </w:p>
    <w:p w14:paraId="0270D29C" w14:textId="1DB91A46" w:rsidR="005B18CA" w:rsidRPr="00750AEA" w:rsidRDefault="003B775A" w:rsidP="005B18CA">
      <w:pPr>
        <w:numPr>
          <w:ilvl w:val="0"/>
          <w:numId w:val="2"/>
        </w:numPr>
        <w:pBdr>
          <w:top w:val="nil"/>
          <w:left w:val="nil"/>
          <w:bottom w:val="nil"/>
          <w:right w:val="nil"/>
          <w:between w:val="nil"/>
        </w:pBdr>
        <w:tabs>
          <w:tab w:val="clear" w:pos="720"/>
        </w:tabs>
        <w:spacing w:line="276" w:lineRule="auto"/>
      </w:pPr>
      <w:r w:rsidRPr="00306530">
        <w:t>Regional Fund to Strengthen Drought Resilience in the Horn of Africa</w:t>
      </w:r>
      <w:r w:rsidR="00175168" w:rsidRPr="00175168">
        <w:rPr>
          <w:rStyle w:val="FootnoteReference"/>
        </w:rPr>
        <w:footnoteReference w:id="6"/>
      </w:r>
      <w:r w:rsidRPr="00175168">
        <w:t xml:space="preserve"> is a programme funded by the KfW Development Bank on behalf of the German federal government. The programme targets cross-border communities in Uganda, Kenya, Ethiopia, Somaliland, and Djibouti. </w:t>
      </w:r>
    </w:p>
    <w:p w14:paraId="28158E91" w14:textId="68982437" w:rsidR="005B18CA" w:rsidRPr="00306530" w:rsidRDefault="005B18CA" w:rsidP="005B18CA">
      <w:pPr>
        <w:numPr>
          <w:ilvl w:val="0"/>
          <w:numId w:val="2"/>
        </w:numPr>
        <w:pBdr>
          <w:top w:val="nil"/>
          <w:left w:val="nil"/>
          <w:bottom w:val="nil"/>
          <w:right w:val="nil"/>
          <w:between w:val="nil"/>
        </w:pBdr>
        <w:tabs>
          <w:tab w:val="clear" w:pos="720"/>
        </w:tabs>
        <w:spacing w:line="276" w:lineRule="auto"/>
      </w:pPr>
      <w:r w:rsidRPr="0033177F">
        <w:t>Strengthening Drought Res</w:t>
      </w:r>
      <w:r w:rsidRPr="00723B01">
        <w:t>ilience for Small Holder Farmers and Pastoralists in the IGAD Region is an Adaptation Fund/ GWPEA project that seeks to increase the resilience of smallholder farmers and pastoralists to drought related climate change risks, through the establishment of ap</w:t>
      </w:r>
      <w:r w:rsidRPr="00306530">
        <w:t xml:space="preserve">propriate early warning systems and implementation of drought adaptation </w:t>
      </w:r>
      <w:r w:rsidRPr="00306530">
        <w:lastRenderedPageBreak/>
        <w:t xml:space="preserve">actions in the IGAD region. The project seeks to consolidate synergies and adopt innovative and resilient drought management actions from selected IGAD region countries, targeting Djibouti, Kenya, Sudan and Uganda and will run from </w:t>
      </w:r>
      <w:r w:rsidR="00E24812">
        <w:t>202</w:t>
      </w:r>
      <w:r w:rsidR="00A87F66">
        <w:t>0</w:t>
      </w:r>
      <w:r w:rsidRPr="00306530">
        <w:t xml:space="preserve"> – 2024.</w:t>
      </w:r>
    </w:p>
    <w:p w14:paraId="385F920E" w14:textId="77777777" w:rsidR="003B775A" w:rsidRPr="00551E36" w:rsidRDefault="003B775A" w:rsidP="003B775A"/>
    <w:p w14:paraId="4AB2C002" w14:textId="401070B2" w:rsidR="003B775A" w:rsidRPr="00306530" w:rsidRDefault="003B775A" w:rsidP="003B775A">
      <w:pPr>
        <w:rPr>
          <w:rFonts w:eastAsia="Calibri"/>
        </w:rPr>
      </w:pPr>
      <w:r w:rsidRPr="00F25957">
        <w:rPr>
          <w:rFonts w:eastAsiaTheme="minorHAnsi"/>
        </w:rPr>
        <w:t>At the national level, the planned IGAD programme</w:t>
      </w:r>
      <w:r w:rsidR="003B7356">
        <w:rPr>
          <w:rFonts w:eastAsiaTheme="minorHAnsi"/>
        </w:rPr>
        <w:t>,</w:t>
      </w:r>
      <w:r w:rsidRPr="00F25957">
        <w:rPr>
          <w:rFonts w:eastAsiaTheme="minorHAnsi"/>
        </w:rPr>
        <w:t xml:space="preserve"> which seeks improvement in the </w:t>
      </w:r>
      <w:r w:rsidRPr="00F25957">
        <w:t>lives of pastoralists as well as enhancing their resilience</w:t>
      </w:r>
      <w:r w:rsidR="003B7356">
        <w:t>,</w:t>
      </w:r>
      <w:r w:rsidRPr="00F25957">
        <w:t xml:space="preserve"> is in line wit</w:t>
      </w:r>
      <w:r w:rsidRPr="005F7560">
        <w:t xml:space="preserve">h several medium-term planning frameworks in the </w:t>
      </w:r>
      <w:r w:rsidR="004E4572">
        <w:t>IGAD Cluster 2</w:t>
      </w:r>
      <w:r w:rsidRPr="00175168">
        <w:t xml:space="preserve"> IGAD member states. It is aligned with Ethiopia’s 5-year Growth and Transformation Plan (GTP) whose overarching objective is ‘to radically transform the Ethiopian economy on a path of sustainable growth and development’ (Federal Democratic Republic of Ethiopia 2019a, 7)</w:t>
      </w:r>
      <w:r w:rsidR="00973334">
        <w:t>, but more importantly,</w:t>
      </w:r>
      <w:r w:rsidR="00845ED8">
        <w:t xml:space="preserve"> to</w:t>
      </w:r>
      <w:r w:rsidR="00973334">
        <w:t xml:space="preserve"> the recently launched 10-year Development Plan</w:t>
      </w:r>
      <w:r w:rsidRPr="00175168">
        <w:t>. The programme is also aligned to Ethiopia</w:t>
      </w:r>
      <w:r w:rsidRPr="00175168">
        <w:rPr>
          <w:rFonts w:cs="Open Sans Light"/>
        </w:rPr>
        <w:t xml:space="preserve">’s Food Security </w:t>
      </w:r>
      <w:r w:rsidR="00845ED8">
        <w:rPr>
          <w:rFonts w:cs="Open Sans Light"/>
        </w:rPr>
        <w:t>Program</w:t>
      </w:r>
      <w:r w:rsidR="00C96AD8">
        <w:rPr>
          <w:rFonts w:cs="Open Sans Light"/>
        </w:rPr>
        <w:t xml:space="preserve"> </w:t>
      </w:r>
      <w:r w:rsidRPr="00175168">
        <w:rPr>
          <w:rFonts w:cs="Open Sans Light"/>
        </w:rPr>
        <w:t>(FSP) which aims to achieve food security for chronic and transitory food insecure households in rural</w:t>
      </w:r>
      <w:r w:rsidR="00845ED8">
        <w:rPr>
          <w:rFonts w:cs="Open Sans Light"/>
        </w:rPr>
        <w:t xml:space="preserve"> areas</w:t>
      </w:r>
      <w:r w:rsidRPr="00175168">
        <w:rPr>
          <w:rFonts w:cs="Open Sans Light"/>
        </w:rPr>
        <w:t xml:space="preserve"> (</w:t>
      </w:r>
      <w:r w:rsidRPr="00175168">
        <w:rPr>
          <w:rFonts w:eastAsia="Calibri"/>
        </w:rPr>
        <w:t xml:space="preserve">Federal Democratic </w:t>
      </w:r>
      <w:r w:rsidRPr="000C4F44">
        <w:t>Republic of Ethiopia 2009).</w:t>
      </w:r>
      <w:r w:rsidR="005B18CA" w:rsidRPr="000C4F44">
        <w:t xml:space="preserve"> </w:t>
      </w:r>
      <w:r w:rsidRPr="00750AEA">
        <w:t xml:space="preserve">The programme is consistent with Kenya’s Vision 2030, which seeks to transform Kenya into a </w:t>
      </w:r>
      <w:r w:rsidRPr="00B06F2E">
        <w:t>newly industrializ</w:t>
      </w:r>
      <w:r w:rsidR="00B06F2E">
        <w:t>ed</w:t>
      </w:r>
      <w:r w:rsidRPr="00750AEA">
        <w:t xml:space="preserve"> upper middle-income country providing a high quality of life to all its citizens by 2030, and the Kenya Medium Term Plan (MTP) (Republic </w:t>
      </w:r>
      <w:r w:rsidRPr="0033177F">
        <w:t xml:space="preserve">of Kenya 2019). The planned project is also in line with the </w:t>
      </w:r>
      <w:r w:rsidR="004B0ED8" w:rsidRPr="00306530">
        <w:t xml:space="preserve">Marsabit </w:t>
      </w:r>
      <w:r w:rsidRPr="00306530">
        <w:t xml:space="preserve">County Integrated Development Plans (CIDPs) for the period 2018-2022 (County Government of </w:t>
      </w:r>
      <w:r w:rsidR="004B0ED8" w:rsidRPr="00306530">
        <w:t>Marsabit</w:t>
      </w:r>
      <w:r w:rsidR="00DE65AE" w:rsidRPr="00306530">
        <w:t>,</w:t>
      </w:r>
      <w:r w:rsidRPr="00306530">
        <w:t xml:space="preserve"> 2018)</w:t>
      </w:r>
      <w:r w:rsidR="004B0ED8" w:rsidRPr="00306530">
        <w:t>.</w:t>
      </w:r>
    </w:p>
    <w:p w14:paraId="467CD6AE" w14:textId="77777777" w:rsidR="003B775A" w:rsidRPr="00551E36" w:rsidRDefault="003B775A" w:rsidP="003B775A">
      <w:pPr>
        <w:rPr>
          <w:color w:val="FF0000"/>
        </w:rPr>
      </w:pPr>
    </w:p>
    <w:p w14:paraId="3E44B5C4" w14:textId="77777777" w:rsidR="00AE3CE6" w:rsidRPr="00551E36" w:rsidRDefault="00AE3CE6">
      <w:pPr>
        <w:tabs>
          <w:tab w:val="clear" w:pos="720"/>
        </w:tabs>
        <w:spacing w:after="160" w:line="259" w:lineRule="auto"/>
        <w:jc w:val="left"/>
        <w:rPr>
          <w:b/>
          <w:sz w:val="24"/>
        </w:rPr>
      </w:pPr>
      <w:bookmarkStart w:id="30" w:name="_Toc34121185"/>
      <w:r w:rsidRPr="00551E36">
        <w:rPr>
          <w:b/>
          <w:sz w:val="24"/>
        </w:rPr>
        <w:br w:type="page"/>
      </w:r>
    </w:p>
    <w:p w14:paraId="6CFDF0E6" w14:textId="77777777" w:rsidR="003B775A" w:rsidRPr="00F25957" w:rsidRDefault="00EA20F9" w:rsidP="00614CC1">
      <w:pPr>
        <w:pStyle w:val="Heading1"/>
        <w:rPr>
          <w:color w:val="0000CC"/>
          <w:sz w:val="26"/>
        </w:rPr>
      </w:pPr>
      <w:bookmarkStart w:id="31" w:name="_Toc70873925"/>
      <w:r w:rsidRPr="00F25957">
        <w:lastRenderedPageBreak/>
        <w:t>SECTION II: PROJECTS DESCRIPTION</w:t>
      </w:r>
      <w:bookmarkEnd w:id="30"/>
      <w:bookmarkEnd w:id="31"/>
    </w:p>
    <w:p w14:paraId="650F9972" w14:textId="1572779C" w:rsidR="004E779F" w:rsidRPr="00175168" w:rsidRDefault="004E4572" w:rsidP="004F1A94">
      <w:pPr>
        <w:pStyle w:val="Heading1"/>
      </w:pPr>
      <w:bookmarkStart w:id="32" w:name="_Toc70873926"/>
      <w:r>
        <w:t>IGAD CLUSTER 2</w:t>
      </w:r>
      <w:r w:rsidR="00087EF3" w:rsidRPr="00175168">
        <w:t xml:space="preserve"> PIA 1: SUSTAINABLE NATURAL RESOURCES MANAGEMENT STRENGTHENED FOR ENHANCED DROUGHT RESILIENCE </w:t>
      </w:r>
      <w:r w:rsidR="00B11A54" w:rsidRPr="00175168">
        <w:t>OF</w:t>
      </w:r>
      <w:r w:rsidR="00087EF3" w:rsidRPr="00175168">
        <w:t xml:space="preserve">COMMUNITIES IN THE </w:t>
      </w:r>
      <w:r>
        <w:t>IGAD CLUSTER 2</w:t>
      </w:r>
      <w:bookmarkEnd w:id="32"/>
    </w:p>
    <w:p w14:paraId="6B2E7D13" w14:textId="77777777" w:rsidR="004E779F" w:rsidRPr="00175168" w:rsidRDefault="004E779F" w:rsidP="00311ABC">
      <w:pPr>
        <w:pStyle w:val="Heading2"/>
        <w:rPr>
          <w:noProof/>
        </w:rPr>
      </w:pPr>
      <w:bookmarkStart w:id="33" w:name="_Toc70873927"/>
      <w:r w:rsidRPr="00175168">
        <w:rPr>
          <w:noProof/>
        </w:rPr>
        <w:t>SUMMARY</w:t>
      </w:r>
      <w:bookmarkEnd w:id="33"/>
    </w:p>
    <w:p w14:paraId="71813BA8" w14:textId="77777777" w:rsidR="000547F9" w:rsidRPr="00175168" w:rsidRDefault="000547F9" w:rsidP="004E779F">
      <w:pPr>
        <w:rPr>
          <w:rFonts w:cs="Arial"/>
          <w:noProof/>
        </w:rPr>
      </w:pPr>
    </w:p>
    <w:p w14:paraId="5CDE8419" w14:textId="44C0896B" w:rsidR="00B12325" w:rsidRPr="00306530" w:rsidRDefault="00311ABC" w:rsidP="00B12325">
      <w:pPr>
        <w:rPr>
          <w:rFonts w:cs="Arial"/>
        </w:rPr>
      </w:pPr>
      <w:r w:rsidRPr="00175168">
        <w:rPr>
          <w:rFonts w:cs="Arial"/>
        </w:rPr>
        <w:t xml:space="preserve">The proposed project’s overall Impact Statement is </w:t>
      </w:r>
      <w:r w:rsidR="00A96EEB" w:rsidRPr="00175168">
        <w:rPr>
          <w:rFonts w:cs="Arial"/>
        </w:rPr>
        <w:t>to ‘</w:t>
      </w:r>
      <w:bookmarkStart w:id="34" w:name="_Hlk56985546"/>
      <w:r w:rsidR="00A96EEB" w:rsidRPr="00175168">
        <w:rPr>
          <w:rFonts w:cs="Arial"/>
          <w:i/>
        </w:rPr>
        <w:t xml:space="preserve">contribute to </w:t>
      </w:r>
      <w:bookmarkStart w:id="35" w:name="_Hlk56982393"/>
      <w:r w:rsidR="00442C05" w:rsidRPr="00175168">
        <w:rPr>
          <w:rFonts w:cs="Arial"/>
          <w:i/>
        </w:rPr>
        <w:t xml:space="preserve">sustainable, resilient and vibrant natural resources and ecosystems </w:t>
      </w:r>
      <w:r w:rsidR="00A96EEB" w:rsidRPr="00175168">
        <w:rPr>
          <w:rFonts w:cs="Arial"/>
          <w:i/>
        </w:rPr>
        <w:t>Management for Improved Livelihoods</w:t>
      </w:r>
      <w:bookmarkEnd w:id="35"/>
      <w:r w:rsidR="00A96EEB" w:rsidRPr="00175168">
        <w:rPr>
          <w:rFonts w:cs="Arial"/>
          <w:i/>
        </w:rPr>
        <w:t xml:space="preserve">’ for </w:t>
      </w:r>
      <w:r w:rsidR="004E4572">
        <w:rPr>
          <w:rFonts w:cs="Arial"/>
          <w:i/>
        </w:rPr>
        <w:t>IGAD Cluster 2</w:t>
      </w:r>
      <w:r w:rsidR="00A96EEB" w:rsidRPr="00175168">
        <w:rPr>
          <w:rFonts w:cs="Arial"/>
          <w:i/>
        </w:rPr>
        <w:t xml:space="preserve"> Communities</w:t>
      </w:r>
      <w:r w:rsidR="00A96EEB" w:rsidRPr="00175168">
        <w:rPr>
          <w:rFonts w:cs="Arial"/>
        </w:rPr>
        <w:t xml:space="preserve">. </w:t>
      </w:r>
      <w:bookmarkEnd w:id="34"/>
      <w:r w:rsidRPr="00175168">
        <w:rPr>
          <w:rFonts w:cs="Arial"/>
        </w:rPr>
        <w:t>More specifically, the project aims to:</w:t>
      </w:r>
      <w:r w:rsidR="00A96EEB" w:rsidRPr="00175168">
        <w:rPr>
          <w:rFonts w:cs="Arial"/>
        </w:rPr>
        <w:t xml:space="preserve"> (i) </w:t>
      </w:r>
      <w:r w:rsidR="00A96EEB" w:rsidRPr="009054B5">
        <w:rPr>
          <w:rFonts w:eastAsia="Calibri" w:cs="Arial"/>
          <w:bCs/>
        </w:rPr>
        <w:t xml:space="preserve">improve production and productivity of </w:t>
      </w:r>
      <w:r w:rsidR="0021109C" w:rsidRPr="009054B5">
        <w:rPr>
          <w:rFonts w:eastAsia="Calibri" w:cs="Arial"/>
        </w:rPr>
        <w:t>cross-border</w:t>
      </w:r>
      <w:r w:rsidR="00A96EEB" w:rsidRPr="009054B5">
        <w:rPr>
          <w:rFonts w:eastAsia="Calibri" w:cs="Arial"/>
        </w:rPr>
        <w:t xml:space="preserve"> rangeland ecosystem; (ii) </w:t>
      </w:r>
      <w:r w:rsidR="00A96EEB" w:rsidRPr="00175168">
        <w:rPr>
          <w:rFonts w:cs="Arial"/>
        </w:rPr>
        <w:t>Enhance drought resilience and ensuring improved living quality of the community by providing access to water for domestic, livestock and irrigation use.</w:t>
      </w:r>
      <w:r w:rsidR="00B11A54" w:rsidRPr="00175168">
        <w:rPr>
          <w:rFonts w:cs="Arial"/>
        </w:rPr>
        <w:t xml:space="preserve"> </w:t>
      </w:r>
      <w:r w:rsidR="00B12325" w:rsidRPr="00175168">
        <w:t>The follo</w:t>
      </w:r>
      <w:r w:rsidR="00B12325" w:rsidRPr="00750AEA">
        <w:t xml:space="preserve">wing outcomes are expected to be achieved by </w:t>
      </w:r>
      <w:r w:rsidR="00ED3EA6">
        <w:t>2025</w:t>
      </w:r>
      <w:r w:rsidR="00B12325" w:rsidRPr="0033177F">
        <w:t>:</w:t>
      </w:r>
    </w:p>
    <w:p w14:paraId="5F7EA99E" w14:textId="77777777" w:rsidR="00B12325" w:rsidRPr="00306530" w:rsidRDefault="00B12325" w:rsidP="00B12325">
      <w:pPr>
        <w:rPr>
          <w:highlight w:val="yellow"/>
        </w:rPr>
      </w:pPr>
      <w:bookmarkStart w:id="36" w:name="_Hlk56985576"/>
    </w:p>
    <w:p w14:paraId="65567FB6" w14:textId="44101E38" w:rsidR="00DF6DA4" w:rsidRPr="00551E36" w:rsidRDefault="00DF6DA4" w:rsidP="00DF6DA4">
      <w:pPr>
        <w:rPr>
          <w:rFonts w:cs="Arial"/>
          <w:szCs w:val="22"/>
        </w:rPr>
      </w:pPr>
      <w:bookmarkStart w:id="37" w:name="_Hlk56981968"/>
      <w:bookmarkEnd w:id="36"/>
    </w:p>
    <w:p w14:paraId="1B0B43D1" w14:textId="256C3EF6" w:rsidR="00DF6DA4" w:rsidRPr="00175168" w:rsidRDefault="00DF6DA4" w:rsidP="00DF6DA4">
      <w:pPr>
        <w:ind w:left="1296" w:hanging="1296"/>
        <w:rPr>
          <w:rFonts w:cs="Arial"/>
          <w:szCs w:val="22"/>
        </w:rPr>
      </w:pPr>
      <w:r w:rsidRPr="00F25957">
        <w:rPr>
          <w:rFonts w:cs="Arial"/>
          <w:b/>
          <w:bCs/>
          <w:szCs w:val="22"/>
        </w:rPr>
        <w:t>Outcome 1:</w:t>
      </w:r>
      <w:r w:rsidRPr="00175168">
        <w:rPr>
          <w:rFonts w:cs="Arial"/>
          <w:szCs w:val="22"/>
        </w:rPr>
        <w:tab/>
      </w:r>
      <w:r w:rsidR="0021109C" w:rsidRPr="00175168">
        <w:rPr>
          <w:rFonts w:cs="Arial"/>
          <w:szCs w:val="22"/>
        </w:rPr>
        <w:t>Cross-border</w:t>
      </w:r>
      <w:r w:rsidRPr="00175168">
        <w:rPr>
          <w:rFonts w:cs="Arial"/>
          <w:szCs w:val="22"/>
        </w:rPr>
        <w:t xml:space="preserve"> rangeland pasture production in communities in </w:t>
      </w:r>
      <w:r w:rsidR="004E4572">
        <w:rPr>
          <w:rFonts w:cs="Arial"/>
          <w:szCs w:val="22"/>
        </w:rPr>
        <w:t>IGAD Cluster 2</w:t>
      </w:r>
      <w:r w:rsidRPr="00175168">
        <w:rPr>
          <w:rFonts w:cs="Arial"/>
          <w:szCs w:val="22"/>
        </w:rPr>
        <w:t xml:space="preserve"> </w:t>
      </w:r>
      <w:r w:rsidR="006057A2" w:rsidRPr="00175168">
        <w:rPr>
          <w:rFonts w:cs="Arial"/>
          <w:szCs w:val="22"/>
        </w:rPr>
        <w:t xml:space="preserve">equitably </w:t>
      </w:r>
      <w:r w:rsidRPr="00175168">
        <w:rPr>
          <w:rFonts w:cs="Arial"/>
          <w:szCs w:val="22"/>
        </w:rPr>
        <w:t xml:space="preserve">increased and restored by 60% by </w:t>
      </w:r>
      <w:r w:rsidR="00ED3EA6">
        <w:rPr>
          <w:rFonts w:cs="Arial"/>
          <w:szCs w:val="22"/>
        </w:rPr>
        <w:t>2025</w:t>
      </w:r>
    </w:p>
    <w:p w14:paraId="1A3562D9" w14:textId="769961BB" w:rsidR="00DF6DA4" w:rsidRPr="00175168" w:rsidRDefault="00DF6DA4" w:rsidP="00DF6DA4">
      <w:pPr>
        <w:ind w:left="1296" w:hanging="1296"/>
        <w:rPr>
          <w:rFonts w:cs="Arial"/>
          <w:szCs w:val="22"/>
        </w:rPr>
      </w:pPr>
      <w:r w:rsidRPr="00175168">
        <w:rPr>
          <w:rFonts w:cs="Arial"/>
          <w:b/>
          <w:bCs/>
          <w:szCs w:val="22"/>
        </w:rPr>
        <w:t>Outcome 2:</w:t>
      </w:r>
      <w:r w:rsidRPr="00175168">
        <w:rPr>
          <w:rFonts w:cs="Arial"/>
          <w:szCs w:val="22"/>
        </w:rPr>
        <w:tab/>
        <w:t xml:space="preserve">Inclusive and equitable rangeland resources management interventions better coordinated, harmonized, and shared among 80% of the cross-border communities in </w:t>
      </w:r>
      <w:r w:rsidR="004E4572">
        <w:rPr>
          <w:rFonts w:cs="Arial"/>
          <w:szCs w:val="22"/>
        </w:rPr>
        <w:t>IGAD Cluster 2</w:t>
      </w:r>
      <w:r w:rsidRPr="00175168">
        <w:rPr>
          <w:rFonts w:cs="Arial"/>
          <w:szCs w:val="22"/>
        </w:rPr>
        <w:t xml:space="preserve"> by </w:t>
      </w:r>
      <w:r w:rsidR="00ED3EA6">
        <w:rPr>
          <w:rFonts w:cs="Arial"/>
          <w:szCs w:val="22"/>
        </w:rPr>
        <w:t>2025</w:t>
      </w:r>
    </w:p>
    <w:p w14:paraId="39642FB9" w14:textId="37B6CF7E" w:rsidR="00DF6DA4" w:rsidRPr="00175168" w:rsidRDefault="00DF6DA4" w:rsidP="00DF6DA4">
      <w:pPr>
        <w:ind w:left="1296" w:hanging="1296"/>
        <w:rPr>
          <w:rFonts w:cs="Arial"/>
          <w:szCs w:val="22"/>
        </w:rPr>
      </w:pPr>
      <w:r w:rsidRPr="00175168">
        <w:rPr>
          <w:rFonts w:cs="Arial"/>
          <w:b/>
          <w:bCs/>
          <w:szCs w:val="22"/>
        </w:rPr>
        <w:t>Outcome 3:</w:t>
      </w:r>
      <w:r w:rsidRPr="00175168">
        <w:rPr>
          <w:rFonts w:cs="Arial"/>
          <w:szCs w:val="22"/>
        </w:rPr>
        <w:tab/>
        <w:t xml:space="preserve">Water conflicts and associated forms of insecurity in </w:t>
      </w:r>
      <w:r w:rsidR="004E4572">
        <w:rPr>
          <w:rFonts w:cs="Arial"/>
          <w:szCs w:val="22"/>
        </w:rPr>
        <w:t>IGAD Cluster 2</w:t>
      </w:r>
      <w:r w:rsidRPr="00175168">
        <w:rPr>
          <w:rFonts w:cs="Arial"/>
          <w:szCs w:val="22"/>
        </w:rPr>
        <w:t xml:space="preserve"> communities reduced by least 60% by </w:t>
      </w:r>
      <w:r w:rsidR="00ED3EA6">
        <w:rPr>
          <w:rFonts w:cs="Arial"/>
          <w:szCs w:val="22"/>
        </w:rPr>
        <w:t>2025</w:t>
      </w:r>
      <w:r w:rsidRPr="00175168">
        <w:rPr>
          <w:rFonts w:cs="Arial"/>
          <w:szCs w:val="22"/>
        </w:rPr>
        <w:t xml:space="preserve"> through equitable, improved access to water for production facilities</w:t>
      </w:r>
    </w:p>
    <w:bookmarkEnd w:id="37"/>
    <w:p w14:paraId="1F7A85C6" w14:textId="77777777" w:rsidR="00B12325" w:rsidRPr="00175168" w:rsidRDefault="00B12325" w:rsidP="00B12325"/>
    <w:p w14:paraId="3A6AB487" w14:textId="7C4898E7" w:rsidR="00B12325" w:rsidRPr="00175168" w:rsidRDefault="00B12325" w:rsidP="00B12325">
      <w:r w:rsidRPr="00175168">
        <w:t xml:space="preserve">The project contributes to the Strategic Objectives articulated in the Regional Programming Paper (2019-2024) of the IGAD Drought Disaster Resilience Sustainability Initiative (IDDRSI). More specifically, it </w:t>
      </w:r>
      <w:r w:rsidR="00E052CC" w:rsidRPr="00175168">
        <w:t xml:space="preserve">contributes to </w:t>
      </w:r>
      <w:r w:rsidRPr="00175168">
        <w:t xml:space="preserve">the Regional Strategic Intervention Area 6.1 PIA 1 (Natural Resources and Environmental Management), </w:t>
      </w:r>
      <w:r w:rsidRPr="00175168">
        <w:rPr>
          <w:i/>
        </w:rPr>
        <w:t xml:space="preserve">to enhance drought-prone </w:t>
      </w:r>
      <w:r w:rsidR="005B18CA" w:rsidRPr="00175168">
        <w:rPr>
          <w:i/>
        </w:rPr>
        <w:t>communities’</w:t>
      </w:r>
      <w:r w:rsidRPr="00175168">
        <w:rPr>
          <w:i/>
        </w:rPr>
        <w:t xml:space="preserve"> access to and use of sustainably managed natural resources and environmental services</w:t>
      </w:r>
      <w:r w:rsidRPr="00175168">
        <w:t>. It is also in line with the priorities highlighted under the Country Programming Papers of the individual countries.</w:t>
      </w:r>
    </w:p>
    <w:p w14:paraId="2A9C7058" w14:textId="77777777" w:rsidR="00B12325" w:rsidRPr="00175168" w:rsidRDefault="00B12325" w:rsidP="00682FAC">
      <w:pPr>
        <w:ind w:left="1296" w:hanging="1296"/>
      </w:pPr>
    </w:p>
    <w:p w14:paraId="4E8E9684" w14:textId="77777777" w:rsidR="004E779F" w:rsidRPr="00175168" w:rsidRDefault="004E779F" w:rsidP="00311ABC">
      <w:pPr>
        <w:pStyle w:val="Heading2"/>
        <w:rPr>
          <w:noProof/>
        </w:rPr>
      </w:pPr>
      <w:bookmarkStart w:id="38" w:name="_Toc70873928"/>
      <w:r w:rsidRPr="00175168">
        <w:rPr>
          <w:noProof/>
        </w:rPr>
        <w:t>BACKGROUND</w:t>
      </w:r>
      <w:bookmarkEnd w:id="38"/>
    </w:p>
    <w:p w14:paraId="44BFFB57" w14:textId="77777777" w:rsidR="00D56CA9" w:rsidRPr="00175168" w:rsidRDefault="00D56CA9" w:rsidP="005202F1">
      <w:bookmarkStart w:id="39" w:name="_Hlk56782491"/>
    </w:p>
    <w:p w14:paraId="0C911F2C" w14:textId="49DEEA07" w:rsidR="00E877CB" w:rsidRPr="00306530" w:rsidRDefault="009C7E6D" w:rsidP="00FC02EB">
      <w:r>
        <w:rPr>
          <w:color w:val="000000" w:themeColor="text1"/>
          <w:szCs w:val="22"/>
        </w:rPr>
        <w:t>IGAD</w:t>
      </w:r>
      <w:r w:rsidR="006C1834" w:rsidRPr="00F10D5B">
        <w:rPr>
          <w:color w:val="000000" w:themeColor="text1"/>
          <w:szCs w:val="22"/>
        </w:rPr>
        <w:t xml:space="preserve"> </w:t>
      </w:r>
      <w:r w:rsidR="006C1834">
        <w:rPr>
          <w:color w:val="000000" w:themeColor="text1"/>
          <w:szCs w:val="22"/>
        </w:rPr>
        <w:t>Cluster</w:t>
      </w:r>
      <w:r>
        <w:rPr>
          <w:color w:val="000000" w:themeColor="text1"/>
          <w:szCs w:val="22"/>
        </w:rPr>
        <w:t xml:space="preserve"> 2</w:t>
      </w:r>
      <w:r w:rsidR="006C1834" w:rsidRPr="00F10D5B">
        <w:rPr>
          <w:color w:val="000000" w:themeColor="text1"/>
          <w:szCs w:val="22"/>
        </w:rPr>
        <w:t xml:space="preserve"> covers Marsabit County in Kenya and Bor</w:t>
      </w:r>
      <w:r>
        <w:rPr>
          <w:color w:val="000000" w:themeColor="text1"/>
          <w:szCs w:val="22"/>
        </w:rPr>
        <w:t>a</w:t>
      </w:r>
      <w:r w:rsidR="006C1834" w:rsidRPr="00F10D5B">
        <w:rPr>
          <w:color w:val="000000" w:themeColor="text1"/>
          <w:szCs w:val="22"/>
        </w:rPr>
        <w:t>na Zone of Ethiopia’s Oromia Regional State, Southern Ethiopia. Marsabit, one of the 47 counties in Kenya, covers a total land area of about 66,923.10 km</w:t>
      </w:r>
      <w:r w:rsidR="006C1834" w:rsidRPr="00F10D5B">
        <w:rPr>
          <w:color w:val="000000" w:themeColor="text1"/>
          <w:szCs w:val="22"/>
          <w:vertAlign w:val="superscript"/>
        </w:rPr>
        <w:t>2</w:t>
      </w:r>
      <w:r w:rsidR="006C1834" w:rsidRPr="00F10D5B">
        <w:rPr>
          <w:color w:val="000000" w:themeColor="text1"/>
          <w:szCs w:val="22"/>
        </w:rPr>
        <w:t>, and is located in Northern Kenya, while Borana, one of 18 administrative zones in Oromia Regional State, covers a total land area of about 63,939 km</w:t>
      </w:r>
      <w:r w:rsidR="006C1834" w:rsidRPr="00F10D5B">
        <w:rPr>
          <w:color w:val="000000" w:themeColor="text1"/>
          <w:szCs w:val="22"/>
          <w:vertAlign w:val="superscript"/>
        </w:rPr>
        <w:t>2</w:t>
      </w:r>
      <w:r w:rsidR="006C1834" w:rsidRPr="00F10D5B">
        <w:rPr>
          <w:color w:val="000000" w:themeColor="text1"/>
          <w:szCs w:val="22"/>
        </w:rPr>
        <w:t>, comprising 13 districts.</w:t>
      </w:r>
      <w:r w:rsidR="006C1834">
        <w:rPr>
          <w:color w:val="000000" w:themeColor="text1"/>
          <w:szCs w:val="22"/>
        </w:rPr>
        <w:t xml:space="preserve"> It</w:t>
      </w:r>
      <w:r w:rsidR="00F25957">
        <w:t xml:space="preserve"> is home to communities that traditionally </w:t>
      </w:r>
      <w:r w:rsidR="00D50A10">
        <w:t>practice transhumance</w:t>
      </w:r>
      <w:r w:rsidR="00F25957">
        <w:t xml:space="preserve"> pastoralism</w:t>
      </w:r>
      <w:r w:rsidR="00E877CB" w:rsidRPr="003F68FA">
        <w:t>, although many are increasingly practicing agro-pastorali</w:t>
      </w:r>
      <w:r w:rsidR="00E877CB" w:rsidRPr="0033177F">
        <w:t>sm, cultivating rain fed maize, barley, and other staples to supplement their diets and earn extra income. Like other arid and semi-arid areas, livestock mobility is critical in the region as an adaptation and risk management strategy in the face of recurr</w:t>
      </w:r>
      <w:r w:rsidR="00E877CB" w:rsidRPr="00306530">
        <w:t xml:space="preserve">ent droughts and erratic rainfall patterns that characterise arid and semi-arid areas in the </w:t>
      </w:r>
      <w:r w:rsidR="00FB4CDE" w:rsidRPr="00306530">
        <w:t>Cluster</w:t>
      </w:r>
      <w:r w:rsidR="00E877CB" w:rsidRPr="00306530">
        <w:t>. Mobility ensures that rangelands are sustainably managed, allowing for the seasonal recovery of forage and other rangeland resources (IGAD 2017)</w:t>
      </w:r>
      <w:r w:rsidR="00F25957">
        <w:t>.</w:t>
      </w:r>
    </w:p>
    <w:p w14:paraId="12165F9D" w14:textId="77777777" w:rsidR="00B11A54" w:rsidRPr="00175168" w:rsidRDefault="00B11A54" w:rsidP="00B11A54">
      <w:pPr>
        <w:keepNext/>
      </w:pPr>
      <w:r w:rsidRPr="00DD6301">
        <w:rPr>
          <w:noProof/>
          <w:lang w:eastAsia="en-GB"/>
        </w:rPr>
        <w:lastRenderedPageBreak/>
        <w:drawing>
          <wp:inline distT="0" distB="0" distL="0" distR="0" wp14:anchorId="7D182CD4" wp14:editId="183AFE07">
            <wp:extent cx="5943600" cy="33166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16605"/>
                    </a:xfrm>
                    <a:prstGeom prst="rect">
                      <a:avLst/>
                    </a:prstGeom>
                  </pic:spPr>
                </pic:pic>
              </a:graphicData>
            </a:graphic>
          </wp:inline>
        </w:drawing>
      </w:r>
    </w:p>
    <w:p w14:paraId="216676A4" w14:textId="712FDFE0" w:rsidR="00B11A54" w:rsidRPr="00175168" w:rsidRDefault="00B11A54" w:rsidP="00B11A54">
      <w:pPr>
        <w:pStyle w:val="Caption"/>
      </w:pPr>
      <w:bookmarkStart w:id="40" w:name="_Ref57839228"/>
      <w:bookmarkStart w:id="41" w:name="_Ref57839234"/>
      <w:bookmarkStart w:id="42" w:name="_Ref57839235"/>
      <w:bookmarkStart w:id="43" w:name="_Toc64960928"/>
      <w:r w:rsidRPr="00175168">
        <w:t xml:space="preserve">Figure </w:t>
      </w:r>
      <w:r w:rsidRPr="00175168">
        <w:fldChar w:fldCharType="begin"/>
      </w:r>
      <w:r w:rsidRPr="00175168">
        <w:instrText xml:space="preserve"> SEQ Figure \* ARABIC </w:instrText>
      </w:r>
      <w:r w:rsidRPr="00175168">
        <w:fldChar w:fldCharType="separate"/>
      </w:r>
      <w:r w:rsidR="00D2687E" w:rsidRPr="00175168">
        <w:rPr>
          <w:noProof/>
        </w:rPr>
        <w:t>3</w:t>
      </w:r>
      <w:r w:rsidRPr="00175168">
        <w:fldChar w:fldCharType="end"/>
      </w:r>
      <w:r w:rsidRPr="00175168">
        <w:t xml:space="preserve">: IGAD </w:t>
      </w:r>
      <w:r w:rsidR="00FB4CDE" w:rsidRPr="00175168">
        <w:t>Cluster</w:t>
      </w:r>
      <w:r w:rsidRPr="00175168">
        <w:t xml:space="preserve"> 2</w:t>
      </w:r>
      <w:bookmarkEnd w:id="40"/>
      <w:bookmarkEnd w:id="41"/>
      <w:bookmarkEnd w:id="42"/>
      <w:bookmarkEnd w:id="43"/>
    </w:p>
    <w:p w14:paraId="38BFAF23" w14:textId="77777777" w:rsidR="00E877CB" w:rsidRPr="009054B5" w:rsidRDefault="00E877CB" w:rsidP="00FC02EB"/>
    <w:p w14:paraId="663950CD" w14:textId="30E06D44" w:rsidR="00262135" w:rsidRDefault="00E877CB" w:rsidP="00E877CB">
      <w:pPr>
        <w:rPr>
          <w:rFonts w:cs="Arial"/>
        </w:rPr>
      </w:pPr>
      <w:bookmarkStart w:id="44" w:name="_Hlk56780069"/>
      <w:r w:rsidRPr="00175168">
        <w:rPr>
          <w:rFonts w:cs="Arial"/>
        </w:rPr>
        <w:t>Consultations during the cross-border dialogues as well as a review of the literature show that the greatest challenges to livelihood sustainability are access to water and pasture, rangeland degradation and fragmentation and resource depletion, exacerbating conflicts and further eroding the</w:t>
      </w:r>
      <w:r w:rsidRPr="00750AEA">
        <w:rPr>
          <w:rFonts w:cs="Arial"/>
        </w:rPr>
        <w:t xml:space="preserve"> resilience of people and their livestock to drought events and other shocks, such as floods, and diseases. </w:t>
      </w:r>
      <w:r w:rsidR="006C1834">
        <w:rPr>
          <w:rFonts w:cs="Arial"/>
        </w:rPr>
        <w:t>Natural resource management is a challenge, due to weak traditional natural resource governance institutions, leading to uncontrolled and largely disorganised grazing systems, mismatched development of water with pasture availability and resource use conflicts. This is exacerbated by the fact that traditional resource governance systems are not anchored in law, and are difficult to enforce in many situations. Customary laws are also being violated and not respected.</w:t>
      </w:r>
    </w:p>
    <w:p w14:paraId="2CCC88CB" w14:textId="77777777" w:rsidR="006C1834" w:rsidRPr="00F25957" w:rsidRDefault="006C1834" w:rsidP="00E877CB">
      <w:pPr>
        <w:rPr>
          <w:rFonts w:cs="Arial"/>
        </w:rPr>
      </w:pPr>
    </w:p>
    <w:p w14:paraId="5C40583D" w14:textId="3BFB0539" w:rsidR="00820A95" w:rsidRPr="009054B5" w:rsidRDefault="00262135" w:rsidP="00820A95">
      <w:r w:rsidRPr="00F25957">
        <w:rPr>
          <w:rFonts w:cs="Arial"/>
        </w:rPr>
        <w:t xml:space="preserve">Rangeland degradation is driven by </w:t>
      </w:r>
      <w:r w:rsidRPr="009054B5">
        <w:t>climate change, overgrazing, bush encroachment, population pressure, encroachment of rain-fed agriculture</w:t>
      </w:r>
      <w:r w:rsidR="00820A95" w:rsidRPr="009054B5">
        <w:t xml:space="preserve"> </w:t>
      </w:r>
      <w:r w:rsidRPr="009054B5">
        <w:t>as well as the decline of traditional resource management institutions</w:t>
      </w:r>
      <w:r w:rsidR="00820A95" w:rsidRPr="009054B5">
        <w:t>. Government policy that encourages sedent</w:t>
      </w:r>
      <w:r w:rsidR="009054B5">
        <w:t>a</w:t>
      </w:r>
      <w:r w:rsidR="00820A95" w:rsidRPr="009054B5">
        <w:t>ri</w:t>
      </w:r>
      <w:r w:rsidR="00175168" w:rsidRPr="009054B5">
        <w:t>s</w:t>
      </w:r>
      <w:r w:rsidR="00820A95" w:rsidRPr="009054B5">
        <w:t>ation</w:t>
      </w:r>
      <w:r w:rsidR="00F25957">
        <w:t xml:space="preserve"> through villagisation</w:t>
      </w:r>
      <w:r w:rsidR="00820A95" w:rsidRPr="009054B5">
        <w:t xml:space="preserve">, as well as population pressure and the encroachment of rain-fed agriculture has resulted in rangeland fragmentation.  Like other ASALs, inadequate and erratic rainfall, coupled with droughts and flash floods are becoming more intense and more frequent due to the impacts of climate change. This has resulted in great seasonal and annual fluctuations of grazing and water resources, a substantial decline in rangeland conditions, water potential and soil status. Furthermore, invasive/unpalatable plant species such as </w:t>
      </w:r>
      <w:r w:rsidR="00820A95" w:rsidRPr="009054B5">
        <w:rPr>
          <w:i/>
          <w:iCs/>
        </w:rPr>
        <w:t>Prosopis</w:t>
      </w:r>
      <w:r w:rsidR="00820A95" w:rsidRPr="009054B5">
        <w:t>,</w:t>
      </w:r>
      <w:r w:rsidR="00F25957" w:rsidRPr="009054B5">
        <w:rPr>
          <w:i/>
        </w:rPr>
        <w:t xml:space="preserve"> J.,</w:t>
      </w:r>
      <w:r w:rsidR="00820A95" w:rsidRPr="009054B5">
        <w:t xml:space="preserve"> </w:t>
      </w:r>
      <w:r w:rsidR="00820A95" w:rsidRPr="009054B5">
        <w:rPr>
          <w:i/>
          <w:iCs/>
        </w:rPr>
        <w:t>Ipomea</w:t>
      </w:r>
      <w:r w:rsidR="00820A95" w:rsidRPr="009054B5">
        <w:t xml:space="preserve">, </w:t>
      </w:r>
      <w:r w:rsidR="00820A95" w:rsidRPr="009054B5">
        <w:rPr>
          <w:i/>
          <w:iCs/>
        </w:rPr>
        <w:t>Acacia reficiens</w:t>
      </w:r>
      <w:r w:rsidR="00820A95" w:rsidRPr="009054B5">
        <w:t>, and Cactus are a challenge. This has resulted in s substantial decline in rangeland conditions, water potential and soil status, which in turn impacts animal conditions, and ultimately, affects the ability of households and communities to earn a secure livelihood. As a result, food insecurity and destitution of pastoralists, have increasingly led to attempts at income diversification, through practicing agriculture and other forms of off-farm activities.</w:t>
      </w:r>
    </w:p>
    <w:p w14:paraId="7D7A281D" w14:textId="77777777" w:rsidR="006057A2" w:rsidRPr="009054B5" w:rsidRDefault="006057A2" w:rsidP="00820A95"/>
    <w:p w14:paraId="32EE5404" w14:textId="7C19F0D8" w:rsidR="00820A95" w:rsidRPr="009054B5" w:rsidRDefault="00820A95" w:rsidP="00820A95"/>
    <w:p w14:paraId="63527FB4" w14:textId="0404ACC5" w:rsidR="00820A95" w:rsidRPr="00F25957" w:rsidRDefault="00820A95" w:rsidP="00820A95">
      <w:pPr>
        <w:rPr>
          <w:szCs w:val="22"/>
        </w:rPr>
      </w:pPr>
      <w:r w:rsidRPr="00175168">
        <w:rPr>
          <w:szCs w:val="22"/>
        </w:rPr>
        <w:lastRenderedPageBreak/>
        <w:t>Apart from rangeland degradation and land use changes taking place in much of the ASALS, rising human populations and an attempt to expand cropping in the rangelands has occasioned intensification and expansion of many livestock production systems including</w:t>
      </w:r>
      <w:r w:rsidR="002D3001">
        <w:rPr>
          <w:szCs w:val="22"/>
        </w:rPr>
        <w:t>,</w:t>
      </w:r>
      <w:r w:rsidRPr="00175168">
        <w:rPr>
          <w:szCs w:val="22"/>
        </w:rPr>
        <w:t xml:space="preserve"> among</w:t>
      </w:r>
      <w:r w:rsidR="002D3001">
        <w:rPr>
          <w:szCs w:val="22"/>
        </w:rPr>
        <w:t xml:space="preserve"> others,</w:t>
      </w:r>
      <w:r w:rsidRPr="00175168">
        <w:rPr>
          <w:szCs w:val="22"/>
        </w:rPr>
        <w:t xml:space="preserve"> the pastoralists in the </w:t>
      </w:r>
      <w:r w:rsidR="004E4572">
        <w:rPr>
          <w:szCs w:val="22"/>
        </w:rPr>
        <w:t>IGAD Cluster 2</w:t>
      </w:r>
      <w:r w:rsidRPr="003F68FA">
        <w:rPr>
          <w:szCs w:val="22"/>
        </w:rPr>
        <w:t>. However, the subsistence livestock production systems depending exclusively on rangeland resources</w:t>
      </w:r>
      <w:r w:rsidRPr="0033177F">
        <w:rPr>
          <w:szCs w:val="22"/>
        </w:rPr>
        <w:t xml:space="preserve"> were incapable of satisfying the ever-increasing domestic demand for livestock and livestock products, let alone the expanding opportunities</w:t>
      </w:r>
      <w:r w:rsidR="002D3001">
        <w:rPr>
          <w:szCs w:val="22"/>
        </w:rPr>
        <w:t xml:space="preserve"> in</w:t>
      </w:r>
      <w:r w:rsidRPr="0033177F">
        <w:rPr>
          <w:szCs w:val="22"/>
        </w:rPr>
        <w:t xml:space="preserve"> the export markets in other parts of Africa, the </w:t>
      </w:r>
      <w:r w:rsidR="002D3001">
        <w:rPr>
          <w:szCs w:val="22"/>
        </w:rPr>
        <w:t>Middle East,</w:t>
      </w:r>
      <w:r w:rsidR="002D3001" w:rsidRPr="0033177F">
        <w:rPr>
          <w:szCs w:val="22"/>
        </w:rPr>
        <w:t xml:space="preserve"> </w:t>
      </w:r>
      <w:r w:rsidRPr="0033177F">
        <w:rPr>
          <w:szCs w:val="22"/>
        </w:rPr>
        <w:t>and</w:t>
      </w:r>
      <w:r w:rsidR="002D3001">
        <w:rPr>
          <w:szCs w:val="22"/>
        </w:rPr>
        <w:t xml:space="preserve"> the</w:t>
      </w:r>
      <w:r w:rsidRPr="0033177F">
        <w:rPr>
          <w:szCs w:val="22"/>
        </w:rPr>
        <w:t xml:space="preserve"> </w:t>
      </w:r>
      <w:r w:rsidR="002D3001">
        <w:rPr>
          <w:szCs w:val="22"/>
        </w:rPr>
        <w:t>F</w:t>
      </w:r>
      <w:r w:rsidRPr="0033177F">
        <w:rPr>
          <w:szCs w:val="22"/>
        </w:rPr>
        <w:t xml:space="preserve">ar East. And yet, there is a </w:t>
      </w:r>
      <w:r w:rsidR="002D3001">
        <w:rPr>
          <w:szCs w:val="22"/>
        </w:rPr>
        <w:t>considerable</w:t>
      </w:r>
      <w:r w:rsidRPr="0033177F">
        <w:rPr>
          <w:szCs w:val="22"/>
        </w:rPr>
        <w:t xml:space="preserve"> untapped potential </w:t>
      </w:r>
      <w:r w:rsidRPr="00306530">
        <w:rPr>
          <w:szCs w:val="22"/>
        </w:rPr>
        <w:t>for the innovative production of pasture/fodder as well as animal feeds necessary for the commercial production of livestock in the ASALs of the IGAD region which needs to be exploited. The ASALs have for long been characterised by very low levels of</w:t>
      </w:r>
      <w:r w:rsidRPr="00306530">
        <w:t xml:space="preserve"> publi</w:t>
      </w:r>
      <w:r w:rsidRPr="00551E36">
        <w:t xml:space="preserve">c and private investments in livestock production and the </w:t>
      </w:r>
      <w:r w:rsidRPr="00551E36">
        <w:rPr>
          <w:szCs w:val="22"/>
        </w:rPr>
        <w:t>animal feeds industry (</w:t>
      </w:r>
      <w:r w:rsidRPr="00F25957">
        <w:t xml:space="preserve">IGAD Secretariat </w:t>
      </w:r>
      <w:r w:rsidR="00E24812">
        <w:t>202</w:t>
      </w:r>
      <w:r w:rsidR="00A87F66">
        <w:t>0</w:t>
      </w:r>
      <w:r w:rsidRPr="00F25957">
        <w:t>a, 10-11)</w:t>
      </w:r>
      <w:r w:rsidRPr="00F25957">
        <w:rPr>
          <w:szCs w:val="22"/>
        </w:rPr>
        <w:t xml:space="preserve">. </w:t>
      </w:r>
    </w:p>
    <w:p w14:paraId="2F86A22D" w14:textId="77777777" w:rsidR="006E67F1" w:rsidRPr="00175168" w:rsidRDefault="006E67F1" w:rsidP="00820A95">
      <w:pPr>
        <w:rPr>
          <w:szCs w:val="22"/>
        </w:rPr>
      </w:pPr>
    </w:p>
    <w:p w14:paraId="7DE92B0B" w14:textId="55D03253" w:rsidR="006E67F1" w:rsidRPr="009054B5" w:rsidRDefault="006E67F1" w:rsidP="006E67F1">
      <w:r w:rsidRPr="009054B5">
        <w:t xml:space="preserve">Constraints on the availability of rangeland resources and water have further contributed to an increase in poverty, as well as conflict over grazing and water resources. </w:t>
      </w:r>
      <w:r w:rsidR="006057A2" w:rsidRPr="009054B5">
        <w:t xml:space="preserve">Poverty particularly impacts women and children, as also have limited access to healthcare, education, family planning, and reproductive health. Indeed, in both countries, gender and economic inequalities limit the capacity of women to engage in income earning activities, particularly around accessing the labour market and income diversification activities. (Oxfam, 2018).  </w:t>
      </w:r>
      <w:r w:rsidRPr="009054B5">
        <w:t xml:space="preserve">It is with these challenges and issues in mind that interventions are planned, the purpose of which is to strengthen existing interventions in land and water management, addressing constraints on rangeland and water governance, and promoting a shared vision for the future of the </w:t>
      </w:r>
      <w:r w:rsidR="00FB4CDE" w:rsidRPr="009054B5">
        <w:t>Cluster</w:t>
      </w:r>
      <w:r w:rsidRPr="009054B5">
        <w:t xml:space="preserve"> and livelihoods in the cross-border area among others. </w:t>
      </w:r>
    </w:p>
    <w:p w14:paraId="7F9F67E2" w14:textId="15E182D6" w:rsidR="00524368" w:rsidRPr="009054B5" w:rsidRDefault="00524368" w:rsidP="006E67F1"/>
    <w:p w14:paraId="44514C4E" w14:textId="49221B61" w:rsidR="006E67F1" w:rsidRPr="009054B5" w:rsidRDefault="00524368" w:rsidP="00820A95">
      <w:r w:rsidRPr="009054B5">
        <w:t xml:space="preserve">This project builds on the gains made and lessons learnt from the first generation of regional initiatives such as the Regional Pastoral Livelihoods Resilience (RPLRP) project and the Drought Resilience and Sustainable Livelihoods Programme in The Horn of Africa (DRSLP). It will also build on the work undertaken by the IGAD Climate Prediction and Application Centre (ICPAC) </w:t>
      </w:r>
      <w:r w:rsidR="002D3001">
        <w:t xml:space="preserve">which </w:t>
      </w:r>
      <w:r w:rsidRPr="009054B5">
        <w:t xml:space="preserve">also has a number of ongoing long-term activities related to the provision of climate prediction and early warning </w:t>
      </w:r>
      <w:r w:rsidR="002D3001">
        <w:t>systems</w:t>
      </w:r>
      <w:r w:rsidRPr="009054B5">
        <w:t xml:space="preserve">, as well as climate change monitoring, detection and attribution for the </w:t>
      </w:r>
      <w:r w:rsidRPr="00A162F2">
        <w:t>three</w:t>
      </w:r>
      <w:r w:rsidR="002D3001">
        <w:t xml:space="preserve"> </w:t>
      </w:r>
      <w:r w:rsidRPr="009054B5">
        <w:t>member</w:t>
      </w:r>
      <w:r w:rsidR="002D3001">
        <w:t>-</w:t>
      </w:r>
      <w:r w:rsidRPr="009054B5">
        <w:t xml:space="preserve">states. It will also contribute to IGAD </w:t>
      </w:r>
      <w:r w:rsidR="002D3001">
        <w:t>M</w:t>
      </w:r>
      <w:r w:rsidRPr="009054B5">
        <w:t xml:space="preserve">ember </w:t>
      </w:r>
      <w:r w:rsidR="002D3001">
        <w:t>S</w:t>
      </w:r>
      <w:r w:rsidRPr="009054B5">
        <w:t>tate</w:t>
      </w:r>
      <w:r w:rsidR="002D3001">
        <w:t>s’</w:t>
      </w:r>
      <w:r w:rsidRPr="009054B5">
        <w:t xml:space="preserve"> National Action Programmes (NAPs) in the implementation of the UNCCD. </w:t>
      </w:r>
    </w:p>
    <w:p w14:paraId="6EFA0284" w14:textId="77777777" w:rsidR="00820A95" w:rsidRPr="00175168" w:rsidRDefault="00820A95" w:rsidP="00820A95">
      <w:pPr>
        <w:rPr>
          <w:szCs w:val="22"/>
        </w:rPr>
      </w:pPr>
    </w:p>
    <w:p w14:paraId="2265574A" w14:textId="0C903C65" w:rsidR="00820A95" w:rsidRDefault="005D55B3" w:rsidP="00820A95">
      <w:pPr>
        <w:rPr>
          <w:szCs w:val="22"/>
        </w:rPr>
      </w:pPr>
      <w:r w:rsidRPr="00750AEA">
        <w:rPr>
          <w:szCs w:val="22"/>
        </w:rPr>
        <w:t>The exposure to severe, prolonged and recurrent drought conditions in the</w:t>
      </w:r>
      <w:r w:rsidRPr="003F68FA">
        <w:rPr>
          <w:szCs w:val="22"/>
        </w:rPr>
        <w:t xml:space="preserve"> IGAD region</w:t>
      </w:r>
      <w:r w:rsidR="002D3001">
        <w:rPr>
          <w:szCs w:val="22"/>
        </w:rPr>
        <w:t>’s</w:t>
      </w:r>
      <w:r w:rsidRPr="003F68FA">
        <w:rPr>
          <w:szCs w:val="22"/>
        </w:rPr>
        <w:t xml:space="preserve"> Arid and Semi-Arid Lands (ASALs) has precipitated the shrinkage of the natural resource base in the </w:t>
      </w:r>
      <w:r w:rsidR="004E4572">
        <w:rPr>
          <w:szCs w:val="22"/>
        </w:rPr>
        <w:t>IGAD Cluster 2</w:t>
      </w:r>
      <w:r w:rsidRPr="00306530">
        <w:rPr>
          <w:szCs w:val="22"/>
        </w:rPr>
        <w:t xml:space="preserve">. As a consequence of the limited availability of pastures, forage and fodder for livestock production, the different categories of pastoralists who inhabit the vast rangeland areas have been compelled to </w:t>
      </w:r>
      <w:r w:rsidR="00A625A1">
        <w:rPr>
          <w:szCs w:val="22"/>
        </w:rPr>
        <w:t xml:space="preserve">regularly migrate </w:t>
      </w:r>
      <w:r w:rsidRPr="00306530">
        <w:rPr>
          <w:szCs w:val="22"/>
        </w:rPr>
        <w:t>to support their large herds which they keep as a form of insurance against risks (</w:t>
      </w:r>
      <w:r w:rsidRPr="00551E36">
        <w:t xml:space="preserve">IGAD Secretariat </w:t>
      </w:r>
      <w:r w:rsidR="00E24812">
        <w:t>2020</w:t>
      </w:r>
      <w:r w:rsidRPr="00551E36">
        <w:t>a)</w:t>
      </w:r>
      <w:r w:rsidRPr="00551E36">
        <w:rPr>
          <w:szCs w:val="22"/>
        </w:rPr>
        <w:t xml:space="preserve">. </w:t>
      </w:r>
    </w:p>
    <w:p w14:paraId="61252A4B" w14:textId="77777777" w:rsidR="006C1834" w:rsidRDefault="006C1834" w:rsidP="00820A95">
      <w:pPr>
        <w:rPr>
          <w:szCs w:val="22"/>
        </w:rPr>
      </w:pPr>
    </w:p>
    <w:p w14:paraId="5D545708" w14:textId="5DF76535" w:rsidR="006C1834" w:rsidRPr="00854022" w:rsidRDefault="006C1834" w:rsidP="006C1834">
      <w:pPr>
        <w:rPr>
          <w:szCs w:val="22"/>
        </w:rPr>
      </w:pPr>
      <w:r>
        <w:rPr>
          <w:szCs w:val="22"/>
        </w:rPr>
        <w:t>There is thus a need to enhance the resilience of the environment and ecosystems in IGAD Cluster 2 in order to enhance the resilience of communities living in the cluster, particularly with regard to future climate related disturbances</w:t>
      </w:r>
      <w:r w:rsidR="00A625A1">
        <w:rPr>
          <w:szCs w:val="22"/>
        </w:rPr>
        <w:t xml:space="preserve"> and </w:t>
      </w:r>
      <w:r>
        <w:rPr>
          <w:szCs w:val="22"/>
        </w:rPr>
        <w:t xml:space="preserve">a growing population with greater resource needs. Critical to this is sustainable water, rangeland and pasture management, in order to enhance productivity while respecting the rangeland’s carrying capacity. </w:t>
      </w:r>
    </w:p>
    <w:p w14:paraId="0448BD97" w14:textId="77777777" w:rsidR="006C1834" w:rsidRPr="00F25957" w:rsidRDefault="006C1834" w:rsidP="00820A95">
      <w:pPr>
        <w:rPr>
          <w:szCs w:val="22"/>
        </w:rPr>
      </w:pPr>
    </w:p>
    <w:bookmarkEnd w:id="44"/>
    <w:p w14:paraId="03985019" w14:textId="77777777" w:rsidR="008805CA" w:rsidRPr="00175168" w:rsidRDefault="008805CA" w:rsidP="00D02AEA"/>
    <w:p w14:paraId="054590A6" w14:textId="77777777" w:rsidR="004E779F" w:rsidRPr="00175168" w:rsidRDefault="004E779F" w:rsidP="00311ABC">
      <w:pPr>
        <w:pStyle w:val="Heading2"/>
        <w:rPr>
          <w:noProof/>
        </w:rPr>
      </w:pPr>
      <w:bookmarkStart w:id="45" w:name="_Toc70873929"/>
      <w:bookmarkEnd w:id="39"/>
      <w:r w:rsidRPr="00175168">
        <w:rPr>
          <w:noProof/>
        </w:rPr>
        <w:t>THEORY OF CHANGE AND EXPECTED RESULTS</w:t>
      </w:r>
      <w:bookmarkEnd w:id="45"/>
    </w:p>
    <w:p w14:paraId="58CAE14E" w14:textId="77777777" w:rsidR="00087EF3" w:rsidRPr="00175168" w:rsidRDefault="00087EF3" w:rsidP="004E779F">
      <w:pPr>
        <w:rPr>
          <w:rFonts w:cs="Arial"/>
          <w:noProof/>
        </w:rPr>
      </w:pPr>
    </w:p>
    <w:p w14:paraId="65ECDD81" w14:textId="092CA656" w:rsidR="00524368" w:rsidRPr="00175168" w:rsidRDefault="008805CA" w:rsidP="00524368">
      <w:pPr>
        <w:rPr>
          <w:rFonts w:cs="Arial"/>
        </w:rPr>
      </w:pPr>
      <w:r w:rsidRPr="00175168">
        <w:rPr>
          <w:color w:val="000000"/>
        </w:rPr>
        <w:t>The overall impact expected from interventions that will be undertaken under</w:t>
      </w:r>
      <w:r w:rsidR="00524368" w:rsidRPr="00175168">
        <w:rPr>
          <w:rFonts w:cs="Arial"/>
        </w:rPr>
        <w:t xml:space="preserve"> </w:t>
      </w:r>
      <w:r w:rsidR="005D55B3" w:rsidRPr="00175168">
        <w:rPr>
          <w:rFonts w:cs="Arial"/>
        </w:rPr>
        <w:t xml:space="preserve">the overall implementation of the IDDRSI Regional Programming Paper (2019-2024). Specifically, it </w:t>
      </w:r>
      <w:r w:rsidR="005D55B3" w:rsidRPr="00175168">
        <w:rPr>
          <w:rFonts w:cs="Arial"/>
        </w:rPr>
        <w:lastRenderedPageBreak/>
        <w:t>contributes to p</w:t>
      </w:r>
      <w:r w:rsidR="00524368" w:rsidRPr="00175168">
        <w:rPr>
          <w:rFonts w:cs="Arial"/>
        </w:rPr>
        <w:t>riority Intervention Area (PIA) 1 on Natural Resources and Environmental Management. Specifically, it addresses expected outcomes under 6.1.1 “Water Resources Development and Management – Enhanced Water Resources Development and Proper Management for Sustainability and Equitable Access”</w:t>
      </w:r>
      <w:r w:rsidR="002E16D4">
        <w:rPr>
          <w:rFonts w:cs="Arial"/>
        </w:rPr>
        <w:t>,</w:t>
      </w:r>
      <w:r w:rsidR="00524368" w:rsidRPr="00175168">
        <w:rPr>
          <w:rFonts w:cs="Arial"/>
        </w:rPr>
        <w:t xml:space="preserve"> and outcomes under 6.1.2, 6.13, and 6.15: “Rangelands and pastures under sustainable management are increased; conservation and sustainable use of ecosystems services enhanced, biodiversity loss halted, environmental service payment improve</w:t>
      </w:r>
      <w:r w:rsidR="00A625A1">
        <w:rPr>
          <w:rFonts w:cs="Arial"/>
        </w:rPr>
        <w:t>d</w:t>
      </w:r>
      <w:r w:rsidR="00524368" w:rsidRPr="00175168">
        <w:rPr>
          <w:rFonts w:cs="Arial"/>
        </w:rPr>
        <w:t>; and land governance in the IGAD region enhance</w:t>
      </w:r>
      <w:r w:rsidR="00A625A1">
        <w:rPr>
          <w:rFonts w:cs="Arial"/>
        </w:rPr>
        <w:t>d</w:t>
      </w:r>
      <w:r w:rsidR="00524368" w:rsidRPr="00175168">
        <w:rPr>
          <w:rFonts w:cs="Arial"/>
        </w:rPr>
        <w:t>, capacity of national and cross-border local institutions strengthened”.  The project will also contribute to PIA 1 of “Natural Resource and Environmental Management” under each Country Programming Paper. This project builds on the gains made and lessons learned from the first generation of regional initiatives of DSLP and other projects and programmes.</w:t>
      </w:r>
    </w:p>
    <w:p w14:paraId="2D886DE6" w14:textId="4AFA8C9B" w:rsidR="00524368" w:rsidRPr="00175168" w:rsidRDefault="00524368" w:rsidP="008805CA">
      <w:pPr>
        <w:rPr>
          <w:color w:val="000000"/>
        </w:rPr>
      </w:pPr>
    </w:p>
    <w:p w14:paraId="6BB39148" w14:textId="011236D8" w:rsidR="007E2318" w:rsidRPr="00175168" w:rsidRDefault="008805CA" w:rsidP="003874AF">
      <w:r w:rsidRPr="00175168">
        <w:t>This impact will be achieved by pursuing the following project outcomes, namely</w:t>
      </w:r>
      <w:r w:rsidRPr="00175168">
        <w:rPr>
          <w:i/>
          <w:color w:val="222222"/>
        </w:rPr>
        <w:t>:</w:t>
      </w:r>
      <w:r w:rsidRPr="00175168">
        <w:rPr>
          <w:color w:val="222222"/>
        </w:rPr>
        <w:t xml:space="preserve"> (i) </w:t>
      </w:r>
      <w:r w:rsidRPr="00175168">
        <w:t xml:space="preserve">Outcome 1: </w:t>
      </w:r>
      <w:r w:rsidR="0021109C" w:rsidRPr="00175168">
        <w:rPr>
          <w:rStyle w:val="fontstyle01"/>
          <w:rFonts w:ascii="Arial" w:hAnsi="Arial" w:cs="Arial"/>
          <w:bCs/>
          <w:sz w:val="22"/>
          <w:szCs w:val="22"/>
        </w:rPr>
        <w:t>Cross-border</w:t>
      </w:r>
      <w:r w:rsidRPr="00175168">
        <w:rPr>
          <w:rStyle w:val="fontstyle01"/>
          <w:rFonts w:ascii="Arial" w:hAnsi="Arial" w:cs="Arial"/>
          <w:bCs/>
          <w:sz w:val="22"/>
          <w:szCs w:val="22"/>
        </w:rPr>
        <w:t xml:space="preserve"> rangeland pasture production in communities in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increased and restored by 60% by </w:t>
      </w:r>
      <w:r w:rsidR="00ED3EA6">
        <w:rPr>
          <w:rStyle w:val="fontstyle01"/>
          <w:rFonts w:ascii="Arial" w:hAnsi="Arial" w:cs="Arial"/>
          <w:bCs/>
          <w:sz w:val="22"/>
          <w:szCs w:val="22"/>
        </w:rPr>
        <w:t>2025</w:t>
      </w:r>
      <w:r w:rsidRPr="00175168">
        <w:rPr>
          <w:rStyle w:val="fontstyle01"/>
          <w:rFonts w:ascii="Arial" w:hAnsi="Arial" w:cs="Arial"/>
          <w:bCs/>
          <w:sz w:val="22"/>
          <w:szCs w:val="22"/>
        </w:rPr>
        <w:t xml:space="preserve">; (ii) </w:t>
      </w:r>
      <w:r w:rsidRPr="00175168">
        <w:t xml:space="preserve">Outcome 2: </w:t>
      </w:r>
      <w:r w:rsidRPr="00175168">
        <w:rPr>
          <w:rStyle w:val="fontstyle01"/>
          <w:rFonts w:ascii="Arial" w:hAnsi="Arial" w:cs="Arial"/>
          <w:sz w:val="22"/>
          <w:szCs w:val="22"/>
        </w:rPr>
        <w:t xml:space="preserve">Rangeland resources management interventions better coordinated, harmonized, and shared among 80% of the </w:t>
      </w:r>
      <w:r w:rsidR="0021109C" w:rsidRPr="00175168">
        <w:rPr>
          <w:rStyle w:val="fontstyle01"/>
          <w:rFonts w:ascii="Arial" w:hAnsi="Arial" w:cs="Arial"/>
          <w:sz w:val="22"/>
          <w:szCs w:val="22"/>
        </w:rPr>
        <w:t>cross-border</w:t>
      </w:r>
      <w:r w:rsidRPr="00175168">
        <w:rPr>
          <w:rStyle w:val="fontstyle01"/>
          <w:rFonts w:ascii="Arial" w:hAnsi="Arial" w:cs="Arial"/>
          <w:sz w:val="22"/>
          <w:szCs w:val="22"/>
        </w:rPr>
        <w:t xml:space="preserv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r w:rsidRPr="00175168">
        <w:rPr>
          <w:rStyle w:val="fontstyle01"/>
          <w:rFonts w:ascii="Arial" w:hAnsi="Arial" w:cs="Arial"/>
          <w:sz w:val="22"/>
          <w:szCs w:val="22"/>
        </w:rPr>
        <w:t xml:space="preserve">, and; (iii) </w:t>
      </w:r>
      <w:r w:rsidRPr="00175168">
        <w:t xml:space="preserve">Outcome 3: </w:t>
      </w:r>
      <w:r w:rsidRPr="00175168">
        <w:rPr>
          <w:rFonts w:eastAsia="Arial"/>
        </w:rPr>
        <w:t xml:space="preserve">Water conflicts and associated forms of insecurity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reduced</w:t>
      </w:r>
      <w:r w:rsidRPr="00175168">
        <w:t xml:space="preserve"> by least 6</w:t>
      </w:r>
      <w:r w:rsidRPr="00175168">
        <w:rPr>
          <w:rStyle w:val="fontstyle01"/>
          <w:rFonts w:ascii="Arial" w:hAnsi="Arial" w:cs="Arial"/>
          <w:sz w:val="22"/>
          <w:szCs w:val="22"/>
        </w:rPr>
        <w:t xml:space="preserve">0% by </w:t>
      </w:r>
      <w:r w:rsidR="00ED3EA6">
        <w:rPr>
          <w:rStyle w:val="fontstyle01"/>
          <w:rFonts w:ascii="Arial" w:hAnsi="Arial" w:cs="Arial"/>
          <w:sz w:val="22"/>
          <w:szCs w:val="22"/>
        </w:rPr>
        <w:t>2025</w:t>
      </w:r>
      <w:r w:rsidRPr="00175168">
        <w:rPr>
          <w:rStyle w:val="fontstyle01"/>
          <w:rFonts w:ascii="Arial" w:hAnsi="Arial" w:cs="Arial"/>
          <w:sz w:val="22"/>
          <w:szCs w:val="22"/>
        </w:rPr>
        <w:t xml:space="preserve"> </w:t>
      </w:r>
      <w:r w:rsidRPr="00175168">
        <w:rPr>
          <w:rFonts w:eastAsia="Arial"/>
        </w:rPr>
        <w:t xml:space="preserve">through improved </w:t>
      </w:r>
      <w:r w:rsidRPr="00175168">
        <w:t>access to water for production facilities.</w:t>
      </w:r>
      <w:r w:rsidR="00E5391E" w:rsidRPr="00175168">
        <w:t xml:space="preserve"> </w:t>
      </w:r>
      <w:r w:rsidR="003874AF" w:rsidRPr="00175168">
        <w:t xml:space="preserve">The planned project </w:t>
      </w:r>
      <w:r w:rsidR="003874AF" w:rsidRPr="00175168">
        <w:rPr>
          <w:lang w:eastAsia="en-GB"/>
        </w:rPr>
        <w:t>will achieve the overall project impact through the following intervention logic:</w:t>
      </w:r>
    </w:p>
    <w:p w14:paraId="01E1F9E2" w14:textId="21BF525A" w:rsidR="003874AF" w:rsidRPr="00175168" w:rsidRDefault="00D2687E" w:rsidP="003874AF">
      <w:r w:rsidRPr="00DD6301">
        <w:rPr>
          <w:noProof/>
          <w:lang w:eastAsia="en-GB"/>
        </w:rPr>
        <mc:AlternateContent>
          <mc:Choice Requires="wpg">
            <w:drawing>
              <wp:anchor distT="0" distB="0" distL="114300" distR="114300" simplePos="0" relativeHeight="251688960" behindDoc="0" locked="0" layoutInCell="1" allowOverlap="1" wp14:anchorId="43C70496" wp14:editId="1ED26774">
                <wp:simplePos x="0" y="0"/>
                <wp:positionH relativeFrom="column">
                  <wp:posOffset>175260</wp:posOffset>
                </wp:positionH>
                <wp:positionV relativeFrom="paragraph">
                  <wp:posOffset>102235</wp:posOffset>
                </wp:positionV>
                <wp:extent cx="5949315" cy="6482080"/>
                <wp:effectExtent l="0" t="0" r="13335" b="0"/>
                <wp:wrapNone/>
                <wp:docPr id="58" name="Group 58"/>
                <wp:cNvGraphicFramePr/>
                <a:graphic xmlns:a="http://schemas.openxmlformats.org/drawingml/2006/main">
                  <a:graphicData uri="http://schemas.microsoft.com/office/word/2010/wordprocessingGroup">
                    <wpg:wgp>
                      <wpg:cNvGrpSpPr/>
                      <wpg:grpSpPr>
                        <a:xfrm>
                          <a:off x="0" y="0"/>
                          <a:ext cx="5949315" cy="6482080"/>
                          <a:chOff x="-10160" y="0"/>
                          <a:chExt cx="5949315" cy="6207760"/>
                        </a:xfrm>
                      </wpg:grpSpPr>
                      <wpg:grpSp>
                        <wpg:cNvPr id="112" name="Group 112"/>
                        <wpg:cNvGrpSpPr/>
                        <wpg:grpSpPr>
                          <a:xfrm>
                            <a:off x="50800" y="0"/>
                            <a:ext cx="5888355" cy="5767070"/>
                            <a:chOff x="52187" y="0"/>
                            <a:chExt cx="6049806" cy="6746689"/>
                          </a:xfrm>
                        </wpg:grpSpPr>
                        <wps:wsp>
                          <wps:cNvPr id="113" name="Rounded Rectangle 60"/>
                          <wps:cNvSpPr/>
                          <wps:spPr>
                            <a:xfrm>
                              <a:off x="1066800" y="0"/>
                              <a:ext cx="3886200" cy="644000"/>
                            </a:xfrm>
                            <a:prstGeom prst="roundRect">
                              <a:avLst/>
                            </a:prstGeom>
                            <a:solidFill>
                              <a:srgbClr val="00B050"/>
                            </a:solidFill>
                            <a:ln w="12700" cap="flat" cmpd="sng" algn="ctr">
                              <a:solidFill>
                                <a:srgbClr val="5B9BD5"/>
                              </a:solidFill>
                              <a:prstDash val="solid"/>
                              <a:miter lim="800000"/>
                            </a:ln>
                            <a:effectLst/>
                          </wps:spPr>
                          <wps:txbx>
                            <w:txbxContent>
                              <w:p w14:paraId="61AD3A7C" w14:textId="5F9C83E8" w:rsidR="00DA332F" w:rsidRPr="00B55B57" w:rsidRDefault="00DA332F" w:rsidP="00F92CEF">
                                <w:pPr>
                                  <w:jc w:val="center"/>
                                  <w:rPr>
                                    <w:rFonts w:cs="Arial"/>
                                    <w:b/>
                                    <w:color w:val="FFFFFF" w:themeColor="background1"/>
                                    <w:sz w:val="18"/>
                                  </w:rPr>
                                </w:pPr>
                                <w:r w:rsidRPr="00B55B57">
                                  <w:rPr>
                                    <w:rFonts w:cs="Arial"/>
                                    <w:b/>
                                    <w:color w:val="FFFFFF" w:themeColor="background1"/>
                                    <w:sz w:val="18"/>
                                  </w:rPr>
                                  <w:t xml:space="preserve">Overall impact: </w:t>
                                </w:r>
                                <w:r w:rsidRPr="008278DE">
                                  <w:rPr>
                                    <w:rFonts w:cs="Arial"/>
                                    <w:b/>
                                    <w:iCs/>
                                    <w:color w:val="FFFFFF" w:themeColor="background1"/>
                                    <w:sz w:val="18"/>
                                  </w:rPr>
                                  <w:t xml:space="preserve">contribute to sustainable, resilient and vibrant natural resources and ecosystems Management for Improved Livelihoods’ for </w:t>
                                </w:r>
                                <w:r>
                                  <w:rPr>
                                    <w:rFonts w:cs="Arial"/>
                                    <w:b/>
                                    <w:iCs/>
                                    <w:color w:val="FFFFFF" w:themeColor="background1"/>
                                    <w:sz w:val="18"/>
                                  </w:rPr>
                                  <w:t>IGAD Cluster 2</w:t>
                                </w:r>
                                <w:r w:rsidRPr="008278DE">
                                  <w:rPr>
                                    <w:rFonts w:cs="Arial"/>
                                    <w:b/>
                                    <w:iCs/>
                                    <w:color w:val="FFFFFF" w:themeColor="background1"/>
                                    <w:sz w:val="18"/>
                                  </w:rPr>
                                  <w:t xml:space="preserve">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61"/>
                          <wps:cNvSpPr/>
                          <wps:spPr>
                            <a:xfrm>
                              <a:off x="104775" y="1323975"/>
                              <a:ext cx="1605170" cy="1423455"/>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4DA9A35A" w14:textId="369ABB6B" w:rsidR="00DA332F" w:rsidRPr="008278DE" w:rsidRDefault="00DA332F" w:rsidP="00F92CEF">
                                <w:pPr>
                                  <w:tabs>
                                    <w:tab w:val="clear" w:pos="720"/>
                                  </w:tabs>
                                  <w:spacing w:after="160" w:line="259" w:lineRule="auto"/>
                                  <w:jc w:val="center"/>
                                  <w:rPr>
                                    <w:rFonts w:cs="Arial"/>
                                    <w:b/>
                                    <w:bCs/>
                                    <w:color w:val="FFFFFF" w:themeColor="background1"/>
                                    <w:sz w:val="16"/>
                                    <w:szCs w:val="16"/>
                                  </w:rPr>
                                </w:pPr>
                                <w:r w:rsidRPr="008278DE">
                                  <w:rPr>
                                    <w:rFonts w:cs="Arial"/>
                                    <w:b/>
                                    <w:color w:val="FFFFFF" w:themeColor="background1"/>
                                    <w:sz w:val="16"/>
                                    <w:szCs w:val="16"/>
                                  </w:rPr>
                                  <w:t xml:space="preserve">Outcome 1: </w:t>
                                </w:r>
                                <w:r>
                                  <w:rPr>
                                    <w:rFonts w:cs="Arial"/>
                                    <w:b/>
                                    <w:bCs/>
                                    <w:color w:val="FFFFFF" w:themeColor="background1"/>
                                    <w:sz w:val="16"/>
                                    <w:szCs w:val="16"/>
                                  </w:rPr>
                                  <w:t>Cross-border</w:t>
                                </w:r>
                                <w:r w:rsidRPr="008278DE">
                                  <w:rPr>
                                    <w:rFonts w:cs="Arial"/>
                                    <w:b/>
                                    <w:bCs/>
                                    <w:color w:val="FFFFFF" w:themeColor="background1"/>
                                    <w:sz w:val="16"/>
                                    <w:szCs w:val="16"/>
                                  </w:rPr>
                                  <w:t xml:space="preserve"> rangeland pasture production in</w:t>
                                </w:r>
                                <w:r>
                                  <w:rPr>
                                    <w:rFonts w:cs="Arial"/>
                                    <w:b/>
                                    <w:bCs/>
                                    <w:color w:val="FFFFFF" w:themeColor="background1"/>
                                    <w:sz w:val="16"/>
                                    <w:szCs w:val="16"/>
                                  </w:rPr>
                                  <w:t xml:space="preserve"> </w:t>
                                </w:r>
                                <w:r w:rsidRPr="008278DE">
                                  <w:rPr>
                                    <w:rFonts w:cs="Arial"/>
                                    <w:b/>
                                    <w:bCs/>
                                    <w:color w:val="FFFFFF" w:themeColor="background1"/>
                                    <w:sz w:val="16"/>
                                    <w:szCs w:val="16"/>
                                  </w:rPr>
                                  <w:t xml:space="preserve">communities in </w:t>
                                </w:r>
                                <w:r>
                                  <w:rPr>
                                    <w:rFonts w:cs="Arial"/>
                                    <w:b/>
                                    <w:bCs/>
                                    <w:color w:val="FFFFFF" w:themeColor="background1"/>
                                    <w:sz w:val="16"/>
                                    <w:szCs w:val="16"/>
                                  </w:rPr>
                                  <w:t xml:space="preserve">IGAD Cluster 2 equitably </w:t>
                                </w:r>
                                <w:r w:rsidRPr="008278DE">
                                  <w:rPr>
                                    <w:rFonts w:cs="Arial"/>
                                    <w:b/>
                                    <w:bCs/>
                                    <w:color w:val="FFFFFF" w:themeColor="background1"/>
                                    <w:sz w:val="16"/>
                                    <w:szCs w:val="16"/>
                                  </w:rPr>
                                  <w:t xml:space="preserve">increased and restored by 60% by </w:t>
                                </w:r>
                                <w:r>
                                  <w:rPr>
                                    <w:rFonts w:cs="Arial"/>
                                    <w:b/>
                                    <w:bCs/>
                                    <w:color w:val="FFFFFF" w:themeColor="background1"/>
                                    <w:sz w:val="16"/>
                                    <w:szCs w:val="16"/>
                                  </w:rPr>
                                  <w:t>2025</w:t>
                                </w:r>
                              </w:p>
                              <w:p w14:paraId="7FEC9AA5" w14:textId="77777777" w:rsidR="00DA332F" w:rsidRPr="007633C5" w:rsidRDefault="00DA332F" w:rsidP="00F92CEF">
                                <w:pPr>
                                  <w:jc w:val="center"/>
                                  <w:rPr>
                                    <w:rFonts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ounded Rectangle 62"/>
                          <wps:cNvSpPr/>
                          <wps:spPr>
                            <a:xfrm>
                              <a:off x="52187" y="3439309"/>
                              <a:ext cx="1714500" cy="2726237"/>
                            </a:xfrm>
                            <a:prstGeom prst="roundRect">
                              <a:avLst/>
                            </a:prstGeom>
                            <a:solidFill>
                              <a:srgbClr val="002060"/>
                            </a:solidFill>
                            <a:ln w="12700" cap="flat" cmpd="sng" algn="ctr">
                              <a:solidFill>
                                <a:srgbClr val="5B9BD5"/>
                              </a:solidFill>
                              <a:prstDash val="solid"/>
                              <a:miter lim="800000"/>
                            </a:ln>
                            <a:effectLst/>
                          </wps:spPr>
                          <wps:txbx>
                            <w:txbxContent>
                              <w:p w14:paraId="62F26441" w14:textId="77777777" w:rsidR="00DA332F" w:rsidRDefault="00DA332F" w:rsidP="00F92CEF">
                                <w:pPr>
                                  <w:jc w:val="left"/>
                                  <w:rPr>
                                    <w:rFonts w:cs="Arial"/>
                                    <w:b/>
                                    <w:bCs/>
                                    <w:iCs/>
                                    <w:color w:val="FFFFFF" w:themeColor="background1"/>
                                    <w:sz w:val="16"/>
                                    <w:szCs w:val="16"/>
                                  </w:rPr>
                                </w:pPr>
                              </w:p>
                              <w:p w14:paraId="125F3393" w14:textId="77777777" w:rsidR="00DA332F" w:rsidRDefault="00DA332F" w:rsidP="00F92CEF">
                                <w:pPr>
                                  <w:jc w:val="left"/>
                                  <w:rPr>
                                    <w:rFonts w:cs="Arial"/>
                                    <w:b/>
                                    <w:bCs/>
                                    <w:iCs/>
                                    <w:color w:val="FFFFFF" w:themeColor="background1"/>
                                    <w:sz w:val="16"/>
                                    <w:szCs w:val="16"/>
                                  </w:rPr>
                                </w:pPr>
                              </w:p>
                              <w:p w14:paraId="6371A804" w14:textId="77777777" w:rsidR="00DA332F" w:rsidRDefault="00DA332F" w:rsidP="00F92CEF">
                                <w:pPr>
                                  <w:jc w:val="left"/>
                                  <w:rPr>
                                    <w:rFonts w:cs="Arial"/>
                                    <w:b/>
                                    <w:bCs/>
                                    <w:iCs/>
                                    <w:color w:val="FFFFFF" w:themeColor="background1"/>
                                    <w:sz w:val="16"/>
                                    <w:szCs w:val="16"/>
                                  </w:rPr>
                                </w:pPr>
                              </w:p>
                              <w:p w14:paraId="32F59BCF" w14:textId="164D7121" w:rsidR="00DA332F" w:rsidRDefault="00DA332F" w:rsidP="00F92CEF">
                                <w:pPr>
                                  <w:jc w:val="left"/>
                                  <w:rPr>
                                    <w:rFonts w:cs="Arial"/>
                                    <w:b/>
                                    <w:bCs/>
                                    <w:iCs/>
                                    <w:color w:val="FFFFFF" w:themeColor="background1"/>
                                    <w:sz w:val="16"/>
                                    <w:szCs w:val="16"/>
                                  </w:rPr>
                                </w:pPr>
                                <w:bookmarkStart w:id="46" w:name="_Hlk57044912"/>
                                <w:bookmarkStart w:id="47" w:name="_Hlk57044913"/>
                                <w:r w:rsidRPr="008278DE">
                                  <w:rPr>
                                    <w:rFonts w:cs="Arial"/>
                                    <w:b/>
                                    <w:bCs/>
                                    <w:iCs/>
                                    <w:color w:val="FFFFFF" w:themeColor="background1"/>
                                    <w:sz w:val="16"/>
                                    <w:szCs w:val="16"/>
                                  </w:rPr>
                                  <w:t xml:space="preserve">Output 1.1: Rangelands resources reclaimed, rehabilitated and restored </w:t>
                                </w:r>
                                <w:r>
                                  <w:rPr>
                                    <w:rFonts w:cs="Arial"/>
                                    <w:b/>
                                    <w:bCs/>
                                    <w:iCs/>
                                    <w:color w:val="FFFFFF" w:themeColor="background1"/>
                                    <w:sz w:val="16"/>
                                    <w:szCs w:val="16"/>
                                  </w:rPr>
                                  <w:t xml:space="preserve">in 60% of the Cluster </w:t>
                                </w:r>
                                <w:r w:rsidRPr="008278DE">
                                  <w:rPr>
                                    <w:rFonts w:cs="Arial"/>
                                    <w:b/>
                                    <w:bCs/>
                                    <w:iCs/>
                                    <w:color w:val="FFFFFF" w:themeColor="background1"/>
                                    <w:sz w:val="16"/>
                                    <w:szCs w:val="16"/>
                                  </w:rPr>
                                  <w:t xml:space="preserve">by </w:t>
                                </w:r>
                                <w:r>
                                  <w:rPr>
                                    <w:rFonts w:cs="Arial"/>
                                    <w:b/>
                                    <w:bCs/>
                                    <w:iCs/>
                                    <w:color w:val="FFFFFF" w:themeColor="background1"/>
                                    <w:sz w:val="16"/>
                                    <w:szCs w:val="16"/>
                                  </w:rPr>
                                  <w:t>2025</w:t>
                                </w:r>
                              </w:p>
                              <w:p w14:paraId="49D2616E" w14:textId="77777777" w:rsidR="00DA332F" w:rsidRDefault="00DA332F" w:rsidP="00F92CEF">
                                <w:pPr>
                                  <w:jc w:val="left"/>
                                  <w:rPr>
                                    <w:rFonts w:cs="Arial"/>
                                    <w:b/>
                                    <w:bCs/>
                                    <w:iCs/>
                                    <w:color w:val="FFFFFF" w:themeColor="background1"/>
                                    <w:sz w:val="16"/>
                                    <w:szCs w:val="16"/>
                                  </w:rPr>
                                </w:pPr>
                              </w:p>
                              <w:p w14:paraId="13673562" w14:textId="0F9B511E" w:rsidR="00DA332F" w:rsidRPr="008278DE" w:rsidRDefault="00DA332F" w:rsidP="00F92CEF">
                                <w:pPr>
                                  <w:jc w:val="left"/>
                                  <w:rPr>
                                    <w:rFonts w:cs="Arial"/>
                                    <w:b/>
                                    <w:bCs/>
                                    <w:iCs/>
                                    <w:color w:val="FFFFFF" w:themeColor="background1"/>
                                    <w:sz w:val="16"/>
                                    <w:szCs w:val="16"/>
                                  </w:rPr>
                                </w:pPr>
                                <w:r w:rsidRPr="008278DE">
                                  <w:rPr>
                                    <w:rFonts w:cs="Arial"/>
                                    <w:b/>
                                    <w:bCs/>
                                    <w:iCs/>
                                    <w:color w:val="FFFFFF" w:themeColor="background1"/>
                                    <w:sz w:val="16"/>
                                    <w:szCs w:val="16"/>
                                  </w:rPr>
                                  <w:t xml:space="preserve">Output 1.2: </w:t>
                                </w:r>
                                <w:r>
                                  <w:rPr>
                                    <w:rFonts w:cs="Arial"/>
                                    <w:b/>
                                    <w:bCs/>
                                    <w:iCs/>
                                    <w:color w:val="FFFFFF" w:themeColor="background1"/>
                                    <w:sz w:val="16"/>
                                    <w:szCs w:val="16"/>
                                  </w:rPr>
                                  <w:t xml:space="preserve"> </w:t>
                                </w:r>
                                <w:bookmarkEnd w:id="46"/>
                                <w:bookmarkEnd w:id="47"/>
                                <w:r w:rsidRPr="00971AE1">
                                  <w:rPr>
                                    <w:rFonts w:cs="Arial"/>
                                    <w:b/>
                                    <w:bCs/>
                                    <w:iCs/>
                                    <w:color w:val="FFFFFF" w:themeColor="background1"/>
                                    <w:sz w:val="16"/>
                                    <w:szCs w:val="16"/>
                                  </w:rPr>
                                  <w:t xml:space="preserve">Sustainable rangeland management measures and technologies developed and promoted in 60% of the </w:t>
                                </w:r>
                                <w:r>
                                  <w:rPr>
                                    <w:rFonts w:cs="Arial"/>
                                    <w:b/>
                                    <w:bCs/>
                                    <w:iCs/>
                                    <w:color w:val="FFFFFF" w:themeColor="background1"/>
                                    <w:sz w:val="16"/>
                                    <w:szCs w:val="16"/>
                                  </w:rPr>
                                  <w:t>IGAD Cluster 2</w:t>
                                </w:r>
                                <w:r w:rsidRPr="00971AE1">
                                  <w:rPr>
                                    <w:rFonts w:cs="Arial"/>
                                    <w:b/>
                                    <w:bCs/>
                                    <w:iCs/>
                                    <w:color w:val="FFFFFF" w:themeColor="background1"/>
                                    <w:sz w:val="16"/>
                                    <w:szCs w:val="16"/>
                                  </w:rPr>
                                  <w:t>, in an equitable and inclusive manner</w:t>
                                </w:r>
                                <w:r>
                                  <w:rPr>
                                    <w:rFonts w:cs="Arial"/>
                                    <w:b/>
                                    <w:bCs/>
                                    <w:iCs/>
                                    <w:color w:val="FFFFFF" w:themeColor="background1"/>
                                    <w:sz w:val="16"/>
                                    <w:szCs w:val="16"/>
                                  </w:rPr>
                                  <w:t xml:space="preserve"> </w:t>
                                </w:r>
                                <w:r w:rsidRPr="00971AE1">
                                  <w:rPr>
                                    <w:rFonts w:cs="Arial"/>
                                    <w:b/>
                                    <w:bCs/>
                                    <w:iCs/>
                                    <w:color w:val="FFFFFF" w:themeColor="background1"/>
                                    <w:sz w:val="16"/>
                                    <w:szCs w:val="16"/>
                                  </w:rPr>
                                  <w:t xml:space="preserve">by </w:t>
                                </w:r>
                                <w:r>
                                  <w:rPr>
                                    <w:rFonts w:cs="Arial"/>
                                    <w:b/>
                                    <w:bCs/>
                                    <w:iCs/>
                                    <w:color w:val="FFFFFF" w:themeColor="background1"/>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Elbow Connector 63"/>
                          <wps:cNvCnPr/>
                          <wps:spPr>
                            <a:xfrm rot="16200000" flipH="1">
                              <a:off x="3895725" y="-171450"/>
                              <a:ext cx="666129" cy="2345057"/>
                            </a:xfrm>
                            <a:prstGeom prst="bentConnector3">
                              <a:avLst>
                                <a:gd name="adj1" fmla="val 54910"/>
                              </a:avLst>
                            </a:prstGeom>
                            <a:noFill/>
                            <a:ln w="28575" cap="flat" cmpd="sng" algn="ctr">
                              <a:solidFill>
                                <a:srgbClr val="5B9BD5"/>
                              </a:solidFill>
                              <a:prstDash val="solid"/>
                              <a:miter lim="800000"/>
                              <a:tailEnd type="triangle"/>
                            </a:ln>
                            <a:effectLst/>
                          </wps:spPr>
                          <wps:bodyPr/>
                        </wps:wsp>
                        <wps:wsp>
                          <wps:cNvPr id="117" name="Elbow Connector 96"/>
                          <wps:cNvCnPr/>
                          <wps:spPr>
                            <a:xfrm rot="5400000">
                              <a:off x="1552575" y="-171450"/>
                              <a:ext cx="666252" cy="2357120"/>
                            </a:xfrm>
                            <a:prstGeom prst="bentConnector3">
                              <a:avLst>
                                <a:gd name="adj1" fmla="val 54910"/>
                              </a:avLst>
                            </a:prstGeom>
                            <a:noFill/>
                            <a:ln w="28575" cap="flat" cmpd="sng" algn="ctr">
                              <a:solidFill>
                                <a:srgbClr val="5B9BD5"/>
                              </a:solidFill>
                              <a:prstDash val="solid"/>
                              <a:miter lim="800000"/>
                              <a:tailEnd type="triangle"/>
                            </a:ln>
                            <a:effectLst/>
                          </wps:spPr>
                          <wps:bodyPr/>
                        </wps:wsp>
                        <wps:wsp>
                          <wps:cNvPr id="118" name="Straight Arrow Connector 118"/>
                          <wps:cNvCnPr/>
                          <wps:spPr>
                            <a:xfrm rot="10800000">
                              <a:off x="914400" y="2707503"/>
                              <a:ext cx="0" cy="768281"/>
                            </a:xfrm>
                            <a:prstGeom prst="straightConnector1">
                              <a:avLst/>
                            </a:prstGeom>
                            <a:noFill/>
                            <a:ln w="38100" cap="flat" cmpd="sng" algn="ctr">
                              <a:solidFill>
                                <a:srgbClr val="5B9BD5"/>
                              </a:solidFill>
                              <a:prstDash val="solid"/>
                              <a:miter lim="800000"/>
                              <a:tailEnd type="triangle"/>
                            </a:ln>
                            <a:effectLst/>
                          </wps:spPr>
                          <wps:bodyPr/>
                        </wps:wsp>
                        <wps:wsp>
                          <wps:cNvPr id="119" name="Straight Arrow Connector 119"/>
                          <wps:cNvCnPr/>
                          <wps:spPr>
                            <a:xfrm flipV="1">
                              <a:off x="5276288" y="2799685"/>
                              <a:ext cx="0" cy="471441"/>
                            </a:xfrm>
                            <a:prstGeom prst="straightConnector1">
                              <a:avLst/>
                            </a:prstGeom>
                            <a:noFill/>
                            <a:ln w="38100" cap="flat" cmpd="sng" algn="ctr">
                              <a:solidFill>
                                <a:srgbClr val="5B9BD5"/>
                              </a:solidFill>
                              <a:prstDash val="solid"/>
                              <a:miter lim="800000"/>
                              <a:tailEnd type="triangle"/>
                            </a:ln>
                            <a:effectLst/>
                          </wps:spPr>
                          <wps:bodyPr/>
                        </wps:wsp>
                        <wps:wsp>
                          <wps:cNvPr id="120" name="Straight Arrow Connector 120"/>
                          <wps:cNvCnPr/>
                          <wps:spPr>
                            <a:xfrm rot="10800000">
                              <a:off x="2924175" y="2800350"/>
                              <a:ext cx="0" cy="768281"/>
                            </a:xfrm>
                            <a:prstGeom prst="straightConnector1">
                              <a:avLst/>
                            </a:prstGeom>
                            <a:noFill/>
                            <a:ln w="38100" cap="flat" cmpd="sng" algn="ctr">
                              <a:solidFill>
                                <a:srgbClr val="5B9BD5"/>
                              </a:solidFill>
                              <a:prstDash val="solid"/>
                              <a:miter lim="800000"/>
                              <a:tailEnd type="triangle"/>
                            </a:ln>
                            <a:effectLst/>
                          </wps:spPr>
                          <wps:bodyPr/>
                        </wps:wsp>
                        <wps:wsp>
                          <wps:cNvPr id="121" name="Straight Connector 121"/>
                          <wps:cNvCnPr/>
                          <wps:spPr>
                            <a:xfrm>
                              <a:off x="848359" y="6197437"/>
                              <a:ext cx="0" cy="549252"/>
                            </a:xfrm>
                            <a:prstGeom prst="line">
                              <a:avLst/>
                            </a:prstGeom>
                            <a:noFill/>
                            <a:ln w="38100" cap="flat" cmpd="sng" algn="ctr">
                              <a:solidFill>
                                <a:srgbClr val="5B9BD5"/>
                              </a:solidFill>
                              <a:prstDash val="solid"/>
                              <a:miter lim="800000"/>
                            </a:ln>
                            <a:effectLst/>
                          </wps:spPr>
                          <wps:bodyPr/>
                        </wps:wsp>
                        <wps:wsp>
                          <wps:cNvPr id="122" name="Straight Connector 122"/>
                          <wps:cNvCnPr/>
                          <wps:spPr>
                            <a:xfrm>
                              <a:off x="5263662" y="6465051"/>
                              <a:ext cx="0" cy="220911"/>
                            </a:xfrm>
                            <a:prstGeom prst="line">
                              <a:avLst/>
                            </a:prstGeom>
                            <a:noFill/>
                            <a:ln w="38100" cap="flat" cmpd="sng" algn="ctr">
                              <a:solidFill>
                                <a:srgbClr val="5B9BD5"/>
                              </a:solidFill>
                              <a:prstDash val="solid"/>
                              <a:miter lim="800000"/>
                            </a:ln>
                            <a:effectLst/>
                          </wps:spPr>
                          <wps:bodyPr/>
                        </wps:wsp>
                        <wps:wsp>
                          <wps:cNvPr id="123" name="Straight Connector 123"/>
                          <wps:cNvCnPr/>
                          <wps:spPr>
                            <a:xfrm flipV="1">
                              <a:off x="835309" y="6695582"/>
                              <a:ext cx="4462670" cy="23068"/>
                            </a:xfrm>
                            <a:prstGeom prst="line">
                              <a:avLst/>
                            </a:prstGeom>
                            <a:noFill/>
                            <a:ln w="28575" cap="flat" cmpd="sng" algn="ctr">
                              <a:solidFill>
                                <a:srgbClr val="5B9BD5"/>
                              </a:solidFill>
                              <a:prstDash val="solid"/>
                              <a:miter lim="800000"/>
                            </a:ln>
                            <a:effectLst/>
                          </wps:spPr>
                          <wps:bodyPr/>
                        </wps:wsp>
                        <wps:wsp>
                          <wps:cNvPr id="124" name="Rounded Rectangle 104"/>
                          <wps:cNvSpPr/>
                          <wps:spPr>
                            <a:xfrm>
                              <a:off x="2106406" y="1295910"/>
                              <a:ext cx="1689652" cy="1580307"/>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7977BAA1" w14:textId="3BE5D88F" w:rsidR="00DA332F" w:rsidRPr="007633C5" w:rsidRDefault="00DA332F" w:rsidP="00F92CEF">
                                <w:pPr>
                                  <w:jc w:val="center"/>
                                  <w:rPr>
                                    <w:rFonts w:cs="Arial"/>
                                    <w:b/>
                                    <w:color w:val="FFFFFF" w:themeColor="background1"/>
                                    <w:sz w:val="16"/>
                                    <w:szCs w:val="16"/>
                                  </w:rPr>
                                </w:pPr>
                                <w:r w:rsidRPr="007633C5">
                                  <w:rPr>
                                    <w:rFonts w:cs="Arial"/>
                                    <w:b/>
                                    <w:color w:val="FFFFFF" w:themeColor="background1"/>
                                    <w:sz w:val="16"/>
                                    <w:szCs w:val="16"/>
                                  </w:rPr>
                                  <w:t>Outcome 2</w:t>
                                </w:r>
                                <w:r w:rsidRPr="007633C5">
                                  <w:rPr>
                                    <w:b/>
                                    <w:color w:val="FFFFFF" w:themeColor="background1"/>
                                  </w:rPr>
                                  <w:t>:</w:t>
                                </w:r>
                                <w:r w:rsidRPr="007633C5">
                                  <w:rPr>
                                    <w:b/>
                                  </w:rPr>
                                  <w:t xml:space="preserve"> </w:t>
                                </w:r>
                                <w:r>
                                  <w:rPr>
                                    <w:rFonts w:cs="Arial"/>
                                    <w:b/>
                                    <w:color w:val="FFFFFF" w:themeColor="background1"/>
                                    <w:sz w:val="16"/>
                                    <w:szCs w:val="16"/>
                                  </w:rPr>
                                  <w:t>Inclusive and equitable r</w:t>
                                </w:r>
                                <w:r w:rsidRPr="008278DE">
                                  <w:rPr>
                                    <w:rFonts w:cs="Arial"/>
                                    <w:b/>
                                    <w:color w:val="FFFFFF" w:themeColor="background1"/>
                                    <w:sz w:val="16"/>
                                    <w:szCs w:val="16"/>
                                  </w:rPr>
                                  <w:t xml:space="preserve">angeland resources management interventions better coordinated, harmonized, and shared among 80% of the cross-border communities in </w:t>
                                </w:r>
                                <w:r>
                                  <w:rPr>
                                    <w:rFonts w:cs="Arial"/>
                                    <w:b/>
                                    <w:color w:val="FFFFFF" w:themeColor="background1"/>
                                    <w:sz w:val="16"/>
                                    <w:szCs w:val="16"/>
                                  </w:rPr>
                                  <w:t>IGAD Cluster 2</w:t>
                                </w:r>
                                <w:r w:rsidRPr="008278DE">
                                  <w:rPr>
                                    <w:rFonts w:cs="Arial"/>
                                    <w:b/>
                                    <w:color w:val="FFFFFF" w:themeColor="background1"/>
                                    <w:sz w:val="16"/>
                                    <w:szCs w:val="16"/>
                                  </w:rPr>
                                  <w:t xml:space="preserve"> by </w:t>
                                </w:r>
                                <w:r>
                                  <w:rPr>
                                    <w:rFonts w:cs="Arial"/>
                                    <w:b/>
                                    <w:color w:val="FFFFFF" w:themeColor="background1"/>
                                    <w:sz w:val="16"/>
                                    <w:szCs w:val="1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05"/>
                          <wps:cNvSpPr/>
                          <wps:spPr>
                            <a:xfrm>
                              <a:off x="4400080" y="1319611"/>
                              <a:ext cx="1658391" cy="1513390"/>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013F9E04" w14:textId="40E1E5C8" w:rsidR="00DA332F" w:rsidRPr="007633C5" w:rsidRDefault="00DA332F" w:rsidP="00F92CEF">
                                <w:pPr>
                                  <w:jc w:val="center"/>
                                  <w:rPr>
                                    <w:b/>
                                    <w:color w:val="FFFFFF" w:themeColor="background1"/>
                                  </w:rPr>
                                </w:pPr>
                                <w:r w:rsidRPr="007633C5">
                                  <w:rPr>
                                    <w:rFonts w:cs="Arial"/>
                                    <w:b/>
                                    <w:color w:val="FFFFFF" w:themeColor="background1"/>
                                    <w:sz w:val="16"/>
                                    <w:szCs w:val="16"/>
                                  </w:rPr>
                                  <w:t xml:space="preserve">Outcome 3: </w:t>
                                </w:r>
                                <w:r w:rsidRPr="0095548E">
                                  <w:rPr>
                                    <w:rFonts w:eastAsia="Arial" w:cs="Arial"/>
                                    <w:b/>
                                    <w:color w:val="FFFFFF" w:themeColor="background1"/>
                                    <w:sz w:val="16"/>
                                    <w:szCs w:val="16"/>
                                  </w:rPr>
                                  <w:t xml:space="preserve">Water conflicts and associated forms of insecurity in </w:t>
                                </w:r>
                                <w:r>
                                  <w:rPr>
                                    <w:rFonts w:eastAsia="Arial" w:cs="Arial"/>
                                    <w:b/>
                                    <w:color w:val="FFFFFF" w:themeColor="background1"/>
                                    <w:sz w:val="16"/>
                                    <w:szCs w:val="16"/>
                                  </w:rPr>
                                  <w:t>IGAD Cluster 2</w:t>
                                </w:r>
                                <w:r w:rsidRPr="0095548E">
                                  <w:rPr>
                                    <w:rFonts w:eastAsia="Arial" w:cs="Arial"/>
                                    <w:b/>
                                    <w:color w:val="FFFFFF" w:themeColor="background1"/>
                                    <w:sz w:val="16"/>
                                    <w:szCs w:val="16"/>
                                  </w:rPr>
                                  <w:t xml:space="preserve"> communities reduced by </w:t>
                                </w:r>
                                <w:r>
                                  <w:rPr>
                                    <w:rFonts w:eastAsia="Arial" w:cs="Arial"/>
                                    <w:b/>
                                    <w:color w:val="FFFFFF" w:themeColor="background1"/>
                                    <w:sz w:val="16"/>
                                    <w:szCs w:val="16"/>
                                  </w:rPr>
                                  <w:t xml:space="preserve">at </w:t>
                                </w:r>
                                <w:r w:rsidRPr="0095548E">
                                  <w:rPr>
                                    <w:rFonts w:eastAsia="Arial" w:cs="Arial"/>
                                    <w:b/>
                                    <w:color w:val="FFFFFF" w:themeColor="background1"/>
                                    <w:sz w:val="16"/>
                                    <w:szCs w:val="16"/>
                                  </w:rPr>
                                  <w:t xml:space="preserve">least 60% by </w:t>
                                </w:r>
                                <w:r>
                                  <w:rPr>
                                    <w:rFonts w:eastAsia="Arial" w:cs="Arial"/>
                                    <w:b/>
                                    <w:color w:val="FFFFFF" w:themeColor="background1"/>
                                    <w:sz w:val="16"/>
                                    <w:szCs w:val="16"/>
                                  </w:rPr>
                                  <w:t>2025</w:t>
                                </w:r>
                                <w:r w:rsidRPr="0095548E">
                                  <w:rPr>
                                    <w:rFonts w:eastAsia="Arial" w:cs="Arial"/>
                                    <w:b/>
                                    <w:color w:val="FFFFFF" w:themeColor="background1"/>
                                    <w:sz w:val="16"/>
                                    <w:szCs w:val="16"/>
                                  </w:rPr>
                                  <w:t xml:space="preserve"> through equitable, improved access to water for production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3057525" y="800100"/>
                              <a:ext cx="0" cy="519720"/>
                            </a:xfrm>
                            <a:prstGeom prst="straightConnector1">
                              <a:avLst/>
                            </a:prstGeom>
                            <a:noFill/>
                            <a:ln w="28575" cap="flat" cmpd="sng" algn="ctr">
                              <a:solidFill>
                                <a:srgbClr val="5B9BD5"/>
                              </a:solidFill>
                              <a:prstDash val="solid"/>
                              <a:miter lim="800000"/>
                              <a:tailEnd type="triangle"/>
                            </a:ln>
                            <a:effectLst/>
                          </wps:spPr>
                          <wps:bodyPr/>
                        </wps:wsp>
                        <wps:wsp>
                          <wps:cNvPr id="127" name="Rounded Rectangle 107"/>
                          <wps:cNvSpPr/>
                          <wps:spPr>
                            <a:xfrm>
                              <a:off x="2085753" y="3439488"/>
                              <a:ext cx="1714500" cy="2757954"/>
                            </a:xfrm>
                            <a:prstGeom prst="roundRect">
                              <a:avLst/>
                            </a:prstGeom>
                            <a:solidFill>
                              <a:srgbClr val="002060"/>
                            </a:solidFill>
                            <a:ln w="12700" cap="flat" cmpd="sng" algn="ctr">
                              <a:solidFill>
                                <a:srgbClr val="5B9BD5"/>
                              </a:solidFill>
                              <a:prstDash val="solid"/>
                              <a:miter lim="800000"/>
                            </a:ln>
                            <a:effectLst/>
                          </wps:spPr>
                          <wps:txbx>
                            <w:txbxContent>
                              <w:p w14:paraId="69988BD9" w14:textId="77777777" w:rsidR="00DA332F" w:rsidRDefault="00DA332F" w:rsidP="00F92CEF">
                                <w:pPr>
                                  <w:jc w:val="left"/>
                                  <w:rPr>
                                    <w:rFonts w:eastAsia="Gill Sans" w:cs="Arial"/>
                                    <w:b/>
                                    <w:color w:val="FFFFFF" w:themeColor="background1"/>
                                    <w:sz w:val="16"/>
                                    <w:szCs w:val="16"/>
                                  </w:rPr>
                                </w:pPr>
                              </w:p>
                              <w:p w14:paraId="77BF8A31" w14:textId="77777777" w:rsidR="00DA332F" w:rsidRDefault="00DA332F" w:rsidP="00F92CEF">
                                <w:pPr>
                                  <w:jc w:val="left"/>
                                  <w:rPr>
                                    <w:rFonts w:eastAsia="Gill Sans" w:cs="Arial"/>
                                    <w:b/>
                                    <w:color w:val="FFFFFF" w:themeColor="background1"/>
                                    <w:sz w:val="16"/>
                                    <w:szCs w:val="16"/>
                                  </w:rPr>
                                </w:pPr>
                              </w:p>
                              <w:p w14:paraId="56F21649" w14:textId="77777777" w:rsidR="00DA332F" w:rsidRDefault="00DA332F" w:rsidP="00F92CEF">
                                <w:pPr>
                                  <w:jc w:val="left"/>
                                  <w:rPr>
                                    <w:rFonts w:eastAsia="Gill Sans" w:cs="Arial"/>
                                    <w:b/>
                                    <w:color w:val="FFFFFF" w:themeColor="background1"/>
                                    <w:sz w:val="16"/>
                                    <w:szCs w:val="16"/>
                                  </w:rPr>
                                </w:pPr>
                                <w:bookmarkStart w:id="48" w:name="_Hlk57044955"/>
                                <w:bookmarkStart w:id="49" w:name="_Hlk57044956"/>
                                <w:bookmarkStart w:id="50" w:name="_Hlk57044957"/>
                                <w:bookmarkStart w:id="51" w:name="_Hlk57044958"/>
                              </w:p>
                              <w:p w14:paraId="009DA5BF" w14:textId="424474AE" w:rsidR="00DA332F" w:rsidRDefault="00DA332F" w:rsidP="00F92CEF">
                                <w:pPr>
                                  <w:jc w:val="left"/>
                                  <w:rPr>
                                    <w:rFonts w:eastAsia="Gill Sans" w:cs="Arial"/>
                                    <w:b/>
                                    <w:color w:val="FFFFFF" w:themeColor="background1"/>
                                    <w:sz w:val="16"/>
                                    <w:szCs w:val="16"/>
                                  </w:rPr>
                                </w:pPr>
                                <w:r w:rsidRPr="008278DE">
                                  <w:rPr>
                                    <w:rFonts w:eastAsia="Gill Sans" w:cs="Arial"/>
                                    <w:b/>
                                    <w:color w:val="FFFFFF" w:themeColor="background1"/>
                                    <w:sz w:val="16"/>
                                    <w:szCs w:val="16"/>
                                  </w:rPr>
                                  <w:t>Output 2.1:</w:t>
                                </w:r>
                                <w:r>
                                  <w:rPr>
                                    <w:rFonts w:eastAsia="Gill Sans" w:cs="Arial"/>
                                    <w:b/>
                                    <w:color w:val="FFFFFF" w:themeColor="background1"/>
                                    <w:sz w:val="16"/>
                                    <w:szCs w:val="16"/>
                                  </w:rPr>
                                  <w:t xml:space="preserve"> </w:t>
                                </w:r>
                                <w:r w:rsidRPr="0095548E">
                                  <w:rPr>
                                    <w:rFonts w:eastAsia="Gill Sans" w:cs="Arial"/>
                                    <w:b/>
                                    <w:color w:val="FFFFFF" w:themeColor="background1"/>
                                    <w:sz w:val="16"/>
                                    <w:szCs w:val="16"/>
                                  </w:rPr>
                                  <w:t xml:space="preserve">Inclusive and reliable Community Rangeland Early Warning Systems established and operationalized by </w:t>
                                </w:r>
                                <w:r>
                                  <w:rPr>
                                    <w:rFonts w:eastAsia="Gill Sans" w:cs="Arial"/>
                                    <w:b/>
                                    <w:color w:val="FFFFFF" w:themeColor="background1"/>
                                    <w:sz w:val="16"/>
                                    <w:szCs w:val="16"/>
                                  </w:rPr>
                                  <w:t>2025</w:t>
                                </w:r>
                                <w:r w:rsidRPr="0095548E">
                                  <w:rPr>
                                    <w:rFonts w:eastAsia="Gill Sans" w:cs="Arial"/>
                                    <w:b/>
                                    <w:color w:val="FFFFFF" w:themeColor="background1"/>
                                    <w:sz w:val="16"/>
                                    <w:szCs w:val="16"/>
                                  </w:rPr>
                                  <w:t xml:space="preserve">, covering 80% of the </w:t>
                                </w:r>
                                <w:r>
                                  <w:rPr>
                                    <w:rFonts w:eastAsia="Gill Sans" w:cs="Arial"/>
                                    <w:b/>
                                    <w:color w:val="FFFFFF" w:themeColor="background1"/>
                                    <w:sz w:val="16"/>
                                    <w:szCs w:val="16"/>
                                  </w:rPr>
                                  <w:t>Cluster</w:t>
                                </w:r>
                              </w:p>
                              <w:p w14:paraId="6FADCB42" w14:textId="77777777" w:rsidR="00DA332F" w:rsidRDefault="00DA332F" w:rsidP="00F92CEF">
                                <w:pPr>
                                  <w:jc w:val="left"/>
                                  <w:rPr>
                                    <w:rFonts w:eastAsia="Gill Sans" w:cs="Arial"/>
                                    <w:b/>
                                    <w:color w:val="FFFFFF" w:themeColor="background1"/>
                                    <w:sz w:val="16"/>
                                    <w:szCs w:val="16"/>
                                  </w:rPr>
                                </w:pPr>
                              </w:p>
                              <w:p w14:paraId="3AEC3CE5" w14:textId="15D1CC9F" w:rsidR="00DA332F" w:rsidRPr="008278DE" w:rsidRDefault="00DA332F" w:rsidP="00F92CEF">
                                <w:pPr>
                                  <w:jc w:val="left"/>
                                  <w:rPr>
                                    <w:rFonts w:eastAsia="Gill Sans" w:cs="Arial"/>
                                    <w:b/>
                                    <w:color w:val="FFFFFF" w:themeColor="background1"/>
                                    <w:sz w:val="16"/>
                                    <w:szCs w:val="16"/>
                                  </w:rPr>
                                </w:pPr>
                                <w:r w:rsidRPr="008278DE">
                                  <w:rPr>
                                    <w:rFonts w:eastAsia="Gill Sans" w:cs="Arial"/>
                                    <w:b/>
                                    <w:color w:val="FFFFFF" w:themeColor="background1"/>
                                    <w:sz w:val="16"/>
                                    <w:szCs w:val="16"/>
                                  </w:rPr>
                                  <w:t xml:space="preserve">Output 2.2: </w:t>
                                </w:r>
                                <w:r>
                                  <w:rPr>
                                    <w:rFonts w:eastAsia="Gill Sans" w:cs="Arial"/>
                                    <w:b/>
                                    <w:color w:val="FFFFFF" w:themeColor="background1"/>
                                    <w:sz w:val="16"/>
                                    <w:szCs w:val="16"/>
                                  </w:rPr>
                                  <w:t xml:space="preserve"> </w:t>
                                </w:r>
                                <w:bookmarkEnd w:id="48"/>
                                <w:bookmarkEnd w:id="49"/>
                                <w:bookmarkEnd w:id="50"/>
                                <w:bookmarkEnd w:id="51"/>
                                <w:r w:rsidRPr="0095548E">
                                  <w:rPr>
                                    <w:rFonts w:eastAsia="Gill Sans" w:cs="Arial"/>
                                    <w:b/>
                                    <w:color w:val="FFFFFF" w:themeColor="background1"/>
                                    <w:sz w:val="16"/>
                                    <w:szCs w:val="16"/>
                                  </w:rPr>
                                  <w:t xml:space="preserve">Access to shared cross-border rangeland resources in the </w:t>
                                </w:r>
                                <w:r>
                                  <w:rPr>
                                    <w:rFonts w:eastAsia="Gill Sans" w:cs="Arial"/>
                                    <w:b/>
                                    <w:color w:val="FFFFFF" w:themeColor="background1"/>
                                    <w:sz w:val="16"/>
                                    <w:szCs w:val="16"/>
                                  </w:rPr>
                                  <w:t>IGAD Cluster 2</w:t>
                                </w:r>
                                <w:r w:rsidRPr="0095548E">
                                  <w:rPr>
                                    <w:rFonts w:eastAsia="Gill Sans" w:cs="Arial"/>
                                    <w:b/>
                                    <w:color w:val="FFFFFF" w:themeColor="background1"/>
                                    <w:sz w:val="16"/>
                                    <w:szCs w:val="16"/>
                                  </w:rPr>
                                  <w:t xml:space="preserve"> </w:t>
                                </w:r>
                                <w:r>
                                  <w:rPr>
                                    <w:rFonts w:eastAsia="Gill Sans" w:cs="Arial"/>
                                    <w:b/>
                                    <w:color w:val="FFFFFF" w:themeColor="background1"/>
                                    <w:sz w:val="16"/>
                                    <w:szCs w:val="16"/>
                                  </w:rPr>
                                  <w:t xml:space="preserve"> enhanced </w:t>
                                </w:r>
                                <w:r w:rsidRPr="0095548E">
                                  <w:rPr>
                                    <w:rFonts w:eastAsia="Gill Sans" w:cs="Arial"/>
                                    <w:b/>
                                    <w:color w:val="FFFFFF" w:themeColor="background1"/>
                                    <w:sz w:val="16"/>
                                    <w:szCs w:val="16"/>
                                  </w:rPr>
                                  <w:t xml:space="preserve">in an equitable manner by </w:t>
                                </w:r>
                                <w:r>
                                  <w:rPr>
                                    <w:rFonts w:eastAsia="Gill Sans" w:cs="Arial"/>
                                    <w:b/>
                                    <w:color w:val="FFFFFF" w:themeColor="background1"/>
                                    <w:sz w:val="16"/>
                                    <w:szCs w:val="16"/>
                                  </w:rPr>
                                  <w:t xml:space="preserve">2025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Rounded Rectangle 108"/>
                          <wps:cNvSpPr/>
                          <wps:spPr>
                            <a:xfrm>
                              <a:off x="4285729" y="3150194"/>
                              <a:ext cx="1816264" cy="3420385"/>
                            </a:xfrm>
                            <a:prstGeom prst="roundRect">
                              <a:avLst/>
                            </a:prstGeom>
                            <a:solidFill>
                              <a:srgbClr val="002060"/>
                            </a:solidFill>
                            <a:ln w="12700" cap="flat" cmpd="sng" algn="ctr">
                              <a:solidFill>
                                <a:srgbClr val="5B9BD5"/>
                              </a:solidFill>
                              <a:prstDash val="solid"/>
                              <a:miter lim="800000"/>
                            </a:ln>
                            <a:effectLst/>
                          </wps:spPr>
                          <wps:txbx>
                            <w:txbxContent>
                              <w:p w14:paraId="13E8FE7D" w14:textId="45BDABAA" w:rsidR="00DA332F" w:rsidRDefault="00DA332F" w:rsidP="00F92CEF">
                                <w:pPr>
                                  <w:jc w:val="left"/>
                                  <w:rPr>
                                    <w:rFonts w:eastAsia="Gill Sans" w:cs="Arial"/>
                                    <w:b/>
                                    <w:color w:val="FFFFFF" w:themeColor="background1"/>
                                    <w:sz w:val="16"/>
                                    <w:szCs w:val="16"/>
                                  </w:rPr>
                                </w:pPr>
                                <w:bookmarkStart w:id="52" w:name="_Hlk57045004"/>
                                <w:bookmarkStart w:id="53" w:name="_Hlk57045005"/>
                                <w:r w:rsidRPr="008278DE">
                                  <w:rPr>
                                    <w:rFonts w:eastAsia="Gill Sans" w:cs="Arial"/>
                                    <w:b/>
                                    <w:color w:val="FFFFFF" w:themeColor="background1"/>
                                    <w:sz w:val="16"/>
                                    <w:szCs w:val="16"/>
                                  </w:rPr>
                                  <w:t xml:space="preserve">Output 3.1: </w:t>
                                </w:r>
                                <w:r>
                                  <w:rPr>
                                    <w:rFonts w:eastAsia="Gill Sans" w:cs="Arial"/>
                                    <w:b/>
                                    <w:color w:val="FFFFFF" w:themeColor="background1"/>
                                    <w:sz w:val="16"/>
                                    <w:szCs w:val="16"/>
                                  </w:rPr>
                                  <w:t xml:space="preserve"> </w:t>
                                </w:r>
                                <w:r w:rsidRPr="008278DE">
                                  <w:rPr>
                                    <w:rFonts w:eastAsia="Gill Sans" w:cs="Arial"/>
                                    <w:b/>
                                    <w:color w:val="FFFFFF" w:themeColor="background1"/>
                                    <w:sz w:val="16"/>
                                    <w:szCs w:val="16"/>
                                  </w:rPr>
                                  <w:t xml:space="preserve">Climate-proofed surface water storage and ground water facilities established in communities in </w:t>
                                </w:r>
                                <w:r>
                                  <w:rPr>
                                    <w:rFonts w:eastAsia="Gill Sans" w:cs="Arial"/>
                                    <w:b/>
                                    <w:color w:val="FFFFFF" w:themeColor="background1"/>
                                    <w:sz w:val="16"/>
                                    <w:szCs w:val="16"/>
                                  </w:rPr>
                                  <w:t>60% of the IGAD Cluster 2 by 2025</w:t>
                                </w:r>
                              </w:p>
                              <w:p w14:paraId="3D499952" w14:textId="77777777" w:rsidR="00DA332F" w:rsidRDefault="00DA332F" w:rsidP="00F92CEF">
                                <w:pPr>
                                  <w:jc w:val="left"/>
                                  <w:rPr>
                                    <w:rFonts w:eastAsia="Gill Sans" w:cs="Arial"/>
                                    <w:b/>
                                    <w:color w:val="FFFFFF" w:themeColor="background1"/>
                                    <w:sz w:val="16"/>
                                    <w:szCs w:val="16"/>
                                  </w:rPr>
                                </w:pPr>
                              </w:p>
                              <w:bookmarkEnd w:id="52"/>
                              <w:bookmarkEnd w:id="53"/>
                              <w:p w14:paraId="450701E5" w14:textId="48999F38" w:rsidR="00DA332F" w:rsidRDefault="00DA332F" w:rsidP="00423CEE">
                                <w:pPr>
                                  <w:jc w:val="left"/>
                                  <w:rPr>
                                    <w:rFonts w:eastAsia="Gill Sans" w:cs="Arial"/>
                                    <w:b/>
                                    <w:color w:val="FFFFFF" w:themeColor="background1"/>
                                    <w:sz w:val="16"/>
                                    <w:szCs w:val="16"/>
                                  </w:rPr>
                                </w:pPr>
                                <w:r>
                                  <w:rPr>
                                    <w:rFonts w:eastAsia="Gill Sans" w:cs="Arial"/>
                                    <w:b/>
                                    <w:color w:val="FFFFFF" w:themeColor="background1"/>
                                    <w:sz w:val="16"/>
                                    <w:szCs w:val="16"/>
                                  </w:rPr>
                                  <w:t xml:space="preserve">Output 3.2: </w:t>
                                </w:r>
                                <w:r w:rsidRPr="00423CEE">
                                  <w:rPr>
                                    <w:rFonts w:eastAsia="Gill Sans" w:cs="Arial"/>
                                    <w:b/>
                                    <w:color w:val="FFFFFF" w:themeColor="background1"/>
                                    <w:sz w:val="16"/>
                                    <w:szCs w:val="16"/>
                                  </w:rPr>
                                  <w:t xml:space="preserve">Access to water for livestock equitably enhanced through increased investment in water harvesting and storage facilities in 60% of the </w:t>
                                </w:r>
                                <w:r>
                                  <w:rPr>
                                    <w:rFonts w:eastAsia="Gill Sans" w:cs="Arial"/>
                                    <w:b/>
                                    <w:color w:val="FFFFFF" w:themeColor="background1"/>
                                    <w:sz w:val="16"/>
                                    <w:szCs w:val="16"/>
                                  </w:rPr>
                                  <w:t>IGAD Cluster 2</w:t>
                                </w:r>
                                <w:r w:rsidRPr="00423CEE">
                                  <w:rPr>
                                    <w:rFonts w:eastAsia="Gill Sans" w:cs="Arial"/>
                                    <w:b/>
                                    <w:color w:val="FFFFFF" w:themeColor="background1"/>
                                    <w:sz w:val="16"/>
                                    <w:szCs w:val="16"/>
                                  </w:rPr>
                                  <w:t xml:space="preserve"> by </w:t>
                                </w:r>
                                <w:r>
                                  <w:rPr>
                                    <w:rFonts w:eastAsia="Gill Sans" w:cs="Arial"/>
                                    <w:b/>
                                    <w:color w:val="FFFFFF" w:themeColor="background1"/>
                                    <w:sz w:val="16"/>
                                    <w:szCs w:val="16"/>
                                  </w:rPr>
                                  <w:t>2025</w:t>
                                </w:r>
                              </w:p>
                              <w:p w14:paraId="49428F0F" w14:textId="77777777" w:rsidR="00DA332F" w:rsidRPr="00423CEE" w:rsidRDefault="00DA332F" w:rsidP="00423CEE">
                                <w:pPr>
                                  <w:jc w:val="left"/>
                                  <w:rPr>
                                    <w:rFonts w:eastAsia="Gill Sans" w:cs="Arial"/>
                                    <w:b/>
                                    <w:color w:val="FFFFFF" w:themeColor="background1"/>
                                    <w:sz w:val="16"/>
                                    <w:szCs w:val="16"/>
                                  </w:rPr>
                                </w:pPr>
                              </w:p>
                              <w:p w14:paraId="460489EA" w14:textId="5F02FB38" w:rsidR="00DA332F" w:rsidRPr="008278DE" w:rsidRDefault="00DA332F" w:rsidP="00F53018">
                                <w:pPr>
                                  <w:jc w:val="left"/>
                                  <w:rPr>
                                    <w:rFonts w:eastAsia="Gill Sans" w:cs="Arial"/>
                                    <w:b/>
                                    <w:color w:val="FFFFFF" w:themeColor="background1"/>
                                    <w:sz w:val="16"/>
                                    <w:szCs w:val="16"/>
                                  </w:rPr>
                                </w:pPr>
                                <w:r>
                                  <w:rPr>
                                    <w:rFonts w:eastAsia="Gill Sans" w:cs="Arial"/>
                                    <w:b/>
                                    <w:color w:val="FFFFFF" w:themeColor="background1"/>
                                    <w:sz w:val="16"/>
                                    <w:szCs w:val="16"/>
                                  </w:rPr>
                                  <w:t xml:space="preserve">Output 3.3: </w:t>
                                </w:r>
                                <w:r w:rsidRPr="00F53018">
                                  <w:rPr>
                                    <w:rFonts w:eastAsia="Gill Sans" w:cs="Arial"/>
                                    <w:b/>
                                    <w:color w:val="FFFFFF" w:themeColor="background1"/>
                                    <w:sz w:val="16"/>
                                    <w:szCs w:val="16"/>
                                  </w:rPr>
                                  <w:t xml:space="preserve">Establish and operationalize an equitable and inclusive management system for water development and harvesting, including livestock water facilities and infrastructure in 60% of the </w:t>
                                </w:r>
                                <w:r>
                                  <w:rPr>
                                    <w:rFonts w:eastAsia="Gill Sans" w:cs="Arial"/>
                                    <w:b/>
                                    <w:color w:val="FFFFFF" w:themeColor="background1"/>
                                    <w:sz w:val="16"/>
                                    <w:szCs w:val="16"/>
                                  </w:rPr>
                                  <w:t xml:space="preserve">IGAD Cluster 2 </w:t>
                                </w:r>
                                <w:r w:rsidRPr="00F53018">
                                  <w:rPr>
                                    <w:rFonts w:eastAsia="Gill Sans" w:cs="Arial"/>
                                    <w:b/>
                                    <w:color w:val="FFFFFF" w:themeColor="background1"/>
                                    <w:sz w:val="16"/>
                                    <w:szCs w:val="16"/>
                                  </w:rPr>
                                  <w:t xml:space="preserve">communities by </w:t>
                                </w:r>
                                <w:r>
                                  <w:rPr>
                                    <w:rFonts w:eastAsia="Gill Sans" w:cs="Arial"/>
                                    <w:b/>
                                    <w:color w:val="FFFFFF" w:themeColor="background1"/>
                                    <w:sz w:val="16"/>
                                    <w:szCs w:val="1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wps:spPr>
                            <a:xfrm rot="10800000">
                              <a:off x="2947083" y="6194193"/>
                              <a:ext cx="0" cy="514321"/>
                            </a:xfrm>
                            <a:prstGeom prst="straightConnector1">
                              <a:avLst/>
                            </a:prstGeom>
                            <a:noFill/>
                            <a:ln w="38100" cap="flat" cmpd="sng" algn="ctr">
                              <a:solidFill>
                                <a:srgbClr val="5B9BD5"/>
                              </a:solidFill>
                              <a:prstDash val="solid"/>
                              <a:miter lim="800000"/>
                              <a:tailEnd type="triangle"/>
                            </a:ln>
                            <a:effectLst/>
                          </wps:spPr>
                          <wps:bodyPr/>
                        </wps:wsp>
                      </wpg:grpSp>
                      <wps:wsp>
                        <wps:cNvPr id="57" name="Text Box 57"/>
                        <wps:cNvSpPr txBox="1"/>
                        <wps:spPr>
                          <a:xfrm>
                            <a:off x="-10160" y="5933440"/>
                            <a:ext cx="5847080" cy="274320"/>
                          </a:xfrm>
                          <a:prstGeom prst="rect">
                            <a:avLst/>
                          </a:prstGeom>
                          <a:solidFill>
                            <a:prstClr val="white"/>
                          </a:solidFill>
                          <a:ln>
                            <a:noFill/>
                          </a:ln>
                        </wps:spPr>
                        <wps:txbx>
                          <w:txbxContent>
                            <w:p w14:paraId="29DE965C" w14:textId="7C60B935" w:rsidR="00DA332F" w:rsidRPr="004327A9" w:rsidRDefault="00DA332F" w:rsidP="00D2687E">
                              <w:pPr>
                                <w:pStyle w:val="Caption"/>
                                <w:rPr>
                                  <w:rFonts w:eastAsia="Times New Roman" w:cs="Times New Roman"/>
                                  <w:noProof/>
                                  <w:sz w:val="22"/>
                                </w:rPr>
                              </w:pPr>
                              <w:bookmarkStart w:id="54" w:name="_Toc64960929"/>
                              <w:r>
                                <w:t xml:space="preserve">Figure </w:t>
                              </w:r>
                              <w:r>
                                <w:fldChar w:fldCharType="begin"/>
                              </w:r>
                              <w:r>
                                <w:instrText xml:space="preserve"> SEQ Figure \* ARABIC </w:instrText>
                              </w:r>
                              <w:r>
                                <w:fldChar w:fldCharType="separate"/>
                              </w:r>
                              <w:r>
                                <w:rPr>
                                  <w:noProof/>
                                </w:rPr>
                                <w:t>4</w:t>
                              </w:r>
                              <w:r>
                                <w:fldChar w:fldCharType="end"/>
                              </w:r>
                              <w:r>
                                <w:t>: Theory of Change – IGAD Cluster 2 PIA 1</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70496" id="Group 58" o:spid="_x0000_s1052" style="position:absolute;left:0;text-align:left;margin-left:13.8pt;margin-top:8.05pt;width:468.45pt;height:510.4pt;z-index:251688960;mso-position-horizontal-relative:text;mso-position-vertical-relative:text;mso-width-relative:margin;mso-height-relative:margin" coordorigin="-101" coordsize="59493,6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">
                <v:group id="Group 112" o:spid="_x0000_s1053" style="position:absolute;left:508;width:58883;height:57670" coordorigin="521" coordsize="60498,6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Rounded Rectangle 60" o:spid="_x0000_s1054" style="position:absolute;left:10668;width:38862;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" fillcolor="#00b050" strokecolor="#5b9bd5" strokeweight="1pt">
                    <v:stroke joinstyle="miter"/>
                    <v:textbox>
                      <w:txbxContent>
                        <w:p w14:paraId="61AD3A7C" w14:textId="5F9C83E8" w:rsidR="00DA332F" w:rsidRPr="00B55B57" w:rsidRDefault="00DA332F" w:rsidP="00F92CEF">
                          <w:pPr>
                            <w:jc w:val="center"/>
                            <w:rPr>
                              <w:rFonts w:cs="Arial"/>
                              <w:b/>
                              <w:color w:val="FFFFFF" w:themeColor="background1"/>
                              <w:sz w:val="18"/>
                            </w:rPr>
                          </w:pPr>
                          <w:r w:rsidRPr="00B55B57">
                            <w:rPr>
                              <w:rFonts w:cs="Arial"/>
                              <w:b/>
                              <w:color w:val="FFFFFF" w:themeColor="background1"/>
                              <w:sz w:val="18"/>
                            </w:rPr>
                            <w:t xml:space="preserve">Overall impact: </w:t>
                          </w:r>
                          <w:r w:rsidRPr="008278DE">
                            <w:rPr>
                              <w:rFonts w:cs="Arial"/>
                              <w:b/>
                              <w:iCs/>
                              <w:color w:val="FFFFFF" w:themeColor="background1"/>
                              <w:sz w:val="18"/>
                            </w:rPr>
                            <w:t xml:space="preserve">contribute to sustainable, resilient and vibrant natural resources and ecosystems Management for Improved Livelihoods’ for </w:t>
                          </w:r>
                          <w:r>
                            <w:rPr>
                              <w:rFonts w:cs="Arial"/>
                              <w:b/>
                              <w:iCs/>
                              <w:color w:val="FFFFFF" w:themeColor="background1"/>
                              <w:sz w:val="18"/>
                            </w:rPr>
                            <w:t>IGAD Cluster 2</w:t>
                          </w:r>
                          <w:r w:rsidRPr="008278DE">
                            <w:rPr>
                              <w:rFonts w:cs="Arial"/>
                              <w:b/>
                              <w:iCs/>
                              <w:color w:val="FFFFFF" w:themeColor="background1"/>
                              <w:sz w:val="18"/>
                            </w:rPr>
                            <w:t xml:space="preserve"> Communities.</w:t>
                          </w:r>
                        </w:p>
                      </w:txbxContent>
                    </v:textbox>
                  </v:roundrect>
                  <v:roundrect id="Rounded Rectangle 61" o:spid="_x0000_s1055" style="position:absolute;left:1047;top:13239;width:16052;height:14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" fillcolor="#404040 [2429]" strokecolor="#5b9bd5" strokeweight="1pt">
                    <v:stroke joinstyle="miter"/>
                    <v:textbox>
                      <w:txbxContent>
                        <w:p w14:paraId="4DA9A35A" w14:textId="369ABB6B" w:rsidR="00DA332F" w:rsidRPr="008278DE" w:rsidRDefault="00DA332F" w:rsidP="00F92CEF">
                          <w:pPr>
                            <w:tabs>
                              <w:tab w:val="clear" w:pos="720"/>
                            </w:tabs>
                            <w:spacing w:after="160" w:line="259" w:lineRule="auto"/>
                            <w:jc w:val="center"/>
                            <w:rPr>
                              <w:rFonts w:cs="Arial"/>
                              <w:b/>
                              <w:bCs/>
                              <w:color w:val="FFFFFF" w:themeColor="background1"/>
                              <w:sz w:val="16"/>
                              <w:szCs w:val="16"/>
                            </w:rPr>
                          </w:pPr>
                          <w:r w:rsidRPr="008278DE">
                            <w:rPr>
                              <w:rFonts w:cs="Arial"/>
                              <w:b/>
                              <w:color w:val="FFFFFF" w:themeColor="background1"/>
                              <w:sz w:val="16"/>
                              <w:szCs w:val="16"/>
                            </w:rPr>
                            <w:t xml:space="preserve">Outcome 1: </w:t>
                          </w:r>
                          <w:r>
                            <w:rPr>
                              <w:rFonts w:cs="Arial"/>
                              <w:b/>
                              <w:bCs/>
                              <w:color w:val="FFFFFF" w:themeColor="background1"/>
                              <w:sz w:val="16"/>
                              <w:szCs w:val="16"/>
                            </w:rPr>
                            <w:t>Cross-border</w:t>
                          </w:r>
                          <w:r w:rsidRPr="008278DE">
                            <w:rPr>
                              <w:rFonts w:cs="Arial"/>
                              <w:b/>
                              <w:bCs/>
                              <w:color w:val="FFFFFF" w:themeColor="background1"/>
                              <w:sz w:val="16"/>
                              <w:szCs w:val="16"/>
                            </w:rPr>
                            <w:t xml:space="preserve"> rangeland pasture production in</w:t>
                          </w:r>
                          <w:r>
                            <w:rPr>
                              <w:rFonts w:cs="Arial"/>
                              <w:b/>
                              <w:bCs/>
                              <w:color w:val="FFFFFF" w:themeColor="background1"/>
                              <w:sz w:val="16"/>
                              <w:szCs w:val="16"/>
                            </w:rPr>
                            <w:t xml:space="preserve"> </w:t>
                          </w:r>
                          <w:r w:rsidRPr="008278DE">
                            <w:rPr>
                              <w:rFonts w:cs="Arial"/>
                              <w:b/>
                              <w:bCs/>
                              <w:color w:val="FFFFFF" w:themeColor="background1"/>
                              <w:sz w:val="16"/>
                              <w:szCs w:val="16"/>
                            </w:rPr>
                            <w:t xml:space="preserve">communities in </w:t>
                          </w:r>
                          <w:r>
                            <w:rPr>
                              <w:rFonts w:cs="Arial"/>
                              <w:b/>
                              <w:bCs/>
                              <w:color w:val="FFFFFF" w:themeColor="background1"/>
                              <w:sz w:val="16"/>
                              <w:szCs w:val="16"/>
                            </w:rPr>
                            <w:t xml:space="preserve">IGAD Cluster 2 equitably </w:t>
                          </w:r>
                          <w:r w:rsidRPr="008278DE">
                            <w:rPr>
                              <w:rFonts w:cs="Arial"/>
                              <w:b/>
                              <w:bCs/>
                              <w:color w:val="FFFFFF" w:themeColor="background1"/>
                              <w:sz w:val="16"/>
                              <w:szCs w:val="16"/>
                            </w:rPr>
                            <w:t xml:space="preserve">increased and restored by 60% by </w:t>
                          </w:r>
                          <w:r>
                            <w:rPr>
                              <w:rFonts w:cs="Arial"/>
                              <w:b/>
                              <w:bCs/>
                              <w:color w:val="FFFFFF" w:themeColor="background1"/>
                              <w:sz w:val="16"/>
                              <w:szCs w:val="16"/>
                            </w:rPr>
                            <w:t>2025</w:t>
                          </w:r>
                        </w:p>
                        <w:p w14:paraId="7FEC9AA5" w14:textId="77777777" w:rsidR="00DA332F" w:rsidRPr="007633C5" w:rsidRDefault="00DA332F" w:rsidP="00F92CEF">
                          <w:pPr>
                            <w:jc w:val="center"/>
                            <w:rPr>
                              <w:rFonts w:cs="Arial"/>
                              <w:b/>
                              <w:color w:val="FFFFFF" w:themeColor="background1"/>
                              <w:sz w:val="16"/>
                              <w:szCs w:val="16"/>
                            </w:rPr>
                          </w:pPr>
                        </w:p>
                      </w:txbxContent>
                    </v:textbox>
                  </v:roundrect>
                  <v:roundrect id="Rounded Rectangle 62" o:spid="_x0000_s1056" style="position:absolute;left:521;top:34393;width:17145;height:27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" fillcolor="#002060" strokecolor="#5b9bd5" strokeweight="1pt">
                    <v:stroke joinstyle="miter"/>
                    <v:textbox>
                      <w:txbxContent>
                        <w:p w14:paraId="62F26441" w14:textId="77777777" w:rsidR="00DA332F" w:rsidRDefault="00DA332F" w:rsidP="00F92CEF">
                          <w:pPr>
                            <w:jc w:val="left"/>
                            <w:rPr>
                              <w:rFonts w:cs="Arial"/>
                              <w:b/>
                              <w:bCs/>
                              <w:iCs/>
                              <w:color w:val="FFFFFF" w:themeColor="background1"/>
                              <w:sz w:val="16"/>
                              <w:szCs w:val="16"/>
                            </w:rPr>
                          </w:pPr>
                        </w:p>
                        <w:p w14:paraId="125F3393" w14:textId="77777777" w:rsidR="00DA332F" w:rsidRDefault="00DA332F" w:rsidP="00F92CEF">
                          <w:pPr>
                            <w:jc w:val="left"/>
                            <w:rPr>
                              <w:rFonts w:cs="Arial"/>
                              <w:b/>
                              <w:bCs/>
                              <w:iCs/>
                              <w:color w:val="FFFFFF" w:themeColor="background1"/>
                              <w:sz w:val="16"/>
                              <w:szCs w:val="16"/>
                            </w:rPr>
                          </w:pPr>
                        </w:p>
                        <w:p w14:paraId="6371A804" w14:textId="77777777" w:rsidR="00DA332F" w:rsidRDefault="00DA332F" w:rsidP="00F92CEF">
                          <w:pPr>
                            <w:jc w:val="left"/>
                            <w:rPr>
                              <w:rFonts w:cs="Arial"/>
                              <w:b/>
                              <w:bCs/>
                              <w:iCs/>
                              <w:color w:val="FFFFFF" w:themeColor="background1"/>
                              <w:sz w:val="16"/>
                              <w:szCs w:val="16"/>
                            </w:rPr>
                          </w:pPr>
                        </w:p>
                        <w:p w14:paraId="32F59BCF" w14:textId="164D7121" w:rsidR="00DA332F" w:rsidRDefault="00DA332F" w:rsidP="00F92CEF">
                          <w:pPr>
                            <w:jc w:val="left"/>
                            <w:rPr>
                              <w:rFonts w:cs="Arial"/>
                              <w:b/>
                              <w:bCs/>
                              <w:iCs/>
                              <w:color w:val="FFFFFF" w:themeColor="background1"/>
                              <w:sz w:val="16"/>
                              <w:szCs w:val="16"/>
                            </w:rPr>
                          </w:pPr>
                          <w:bookmarkStart w:id="55" w:name="_Hlk57044912"/>
                          <w:bookmarkStart w:id="56" w:name="_Hlk57044913"/>
                          <w:r w:rsidRPr="008278DE">
                            <w:rPr>
                              <w:rFonts w:cs="Arial"/>
                              <w:b/>
                              <w:bCs/>
                              <w:iCs/>
                              <w:color w:val="FFFFFF" w:themeColor="background1"/>
                              <w:sz w:val="16"/>
                              <w:szCs w:val="16"/>
                            </w:rPr>
                            <w:t xml:space="preserve">Output 1.1: Rangelands resources reclaimed, rehabilitated and restored </w:t>
                          </w:r>
                          <w:r>
                            <w:rPr>
                              <w:rFonts w:cs="Arial"/>
                              <w:b/>
                              <w:bCs/>
                              <w:iCs/>
                              <w:color w:val="FFFFFF" w:themeColor="background1"/>
                              <w:sz w:val="16"/>
                              <w:szCs w:val="16"/>
                            </w:rPr>
                            <w:t xml:space="preserve">in 60% of the Cluster </w:t>
                          </w:r>
                          <w:r w:rsidRPr="008278DE">
                            <w:rPr>
                              <w:rFonts w:cs="Arial"/>
                              <w:b/>
                              <w:bCs/>
                              <w:iCs/>
                              <w:color w:val="FFFFFF" w:themeColor="background1"/>
                              <w:sz w:val="16"/>
                              <w:szCs w:val="16"/>
                            </w:rPr>
                            <w:t xml:space="preserve">by </w:t>
                          </w:r>
                          <w:r>
                            <w:rPr>
                              <w:rFonts w:cs="Arial"/>
                              <w:b/>
                              <w:bCs/>
                              <w:iCs/>
                              <w:color w:val="FFFFFF" w:themeColor="background1"/>
                              <w:sz w:val="16"/>
                              <w:szCs w:val="16"/>
                            </w:rPr>
                            <w:t>2025</w:t>
                          </w:r>
                        </w:p>
                        <w:p w14:paraId="49D2616E" w14:textId="77777777" w:rsidR="00DA332F" w:rsidRDefault="00DA332F" w:rsidP="00F92CEF">
                          <w:pPr>
                            <w:jc w:val="left"/>
                            <w:rPr>
                              <w:rFonts w:cs="Arial"/>
                              <w:b/>
                              <w:bCs/>
                              <w:iCs/>
                              <w:color w:val="FFFFFF" w:themeColor="background1"/>
                              <w:sz w:val="16"/>
                              <w:szCs w:val="16"/>
                            </w:rPr>
                          </w:pPr>
                        </w:p>
                        <w:p w14:paraId="13673562" w14:textId="0F9B511E" w:rsidR="00DA332F" w:rsidRPr="008278DE" w:rsidRDefault="00DA332F" w:rsidP="00F92CEF">
                          <w:pPr>
                            <w:jc w:val="left"/>
                            <w:rPr>
                              <w:rFonts w:cs="Arial"/>
                              <w:b/>
                              <w:bCs/>
                              <w:iCs/>
                              <w:color w:val="FFFFFF" w:themeColor="background1"/>
                              <w:sz w:val="16"/>
                              <w:szCs w:val="16"/>
                            </w:rPr>
                          </w:pPr>
                          <w:r w:rsidRPr="008278DE">
                            <w:rPr>
                              <w:rFonts w:cs="Arial"/>
                              <w:b/>
                              <w:bCs/>
                              <w:iCs/>
                              <w:color w:val="FFFFFF" w:themeColor="background1"/>
                              <w:sz w:val="16"/>
                              <w:szCs w:val="16"/>
                            </w:rPr>
                            <w:t xml:space="preserve">Output 1.2: </w:t>
                          </w:r>
                          <w:r>
                            <w:rPr>
                              <w:rFonts w:cs="Arial"/>
                              <w:b/>
                              <w:bCs/>
                              <w:iCs/>
                              <w:color w:val="FFFFFF" w:themeColor="background1"/>
                              <w:sz w:val="16"/>
                              <w:szCs w:val="16"/>
                            </w:rPr>
                            <w:t xml:space="preserve"> </w:t>
                          </w:r>
                          <w:bookmarkEnd w:id="55"/>
                          <w:bookmarkEnd w:id="56"/>
                          <w:r w:rsidRPr="00971AE1">
                            <w:rPr>
                              <w:rFonts w:cs="Arial"/>
                              <w:b/>
                              <w:bCs/>
                              <w:iCs/>
                              <w:color w:val="FFFFFF" w:themeColor="background1"/>
                              <w:sz w:val="16"/>
                              <w:szCs w:val="16"/>
                            </w:rPr>
                            <w:t xml:space="preserve">Sustainable rangeland management measures and technologies developed and promoted in 60% of the </w:t>
                          </w:r>
                          <w:r>
                            <w:rPr>
                              <w:rFonts w:cs="Arial"/>
                              <w:b/>
                              <w:bCs/>
                              <w:iCs/>
                              <w:color w:val="FFFFFF" w:themeColor="background1"/>
                              <w:sz w:val="16"/>
                              <w:szCs w:val="16"/>
                            </w:rPr>
                            <w:t>IGAD Cluster 2</w:t>
                          </w:r>
                          <w:r w:rsidRPr="00971AE1">
                            <w:rPr>
                              <w:rFonts w:cs="Arial"/>
                              <w:b/>
                              <w:bCs/>
                              <w:iCs/>
                              <w:color w:val="FFFFFF" w:themeColor="background1"/>
                              <w:sz w:val="16"/>
                              <w:szCs w:val="16"/>
                            </w:rPr>
                            <w:t>, in an equitable and inclusive manner</w:t>
                          </w:r>
                          <w:r>
                            <w:rPr>
                              <w:rFonts w:cs="Arial"/>
                              <w:b/>
                              <w:bCs/>
                              <w:iCs/>
                              <w:color w:val="FFFFFF" w:themeColor="background1"/>
                              <w:sz w:val="16"/>
                              <w:szCs w:val="16"/>
                            </w:rPr>
                            <w:t xml:space="preserve"> </w:t>
                          </w:r>
                          <w:r w:rsidRPr="00971AE1">
                            <w:rPr>
                              <w:rFonts w:cs="Arial"/>
                              <w:b/>
                              <w:bCs/>
                              <w:iCs/>
                              <w:color w:val="FFFFFF" w:themeColor="background1"/>
                              <w:sz w:val="16"/>
                              <w:szCs w:val="16"/>
                            </w:rPr>
                            <w:t xml:space="preserve">by </w:t>
                          </w:r>
                          <w:r>
                            <w:rPr>
                              <w:rFonts w:cs="Arial"/>
                              <w:b/>
                              <w:bCs/>
                              <w:iCs/>
                              <w:color w:val="FFFFFF" w:themeColor="background1"/>
                              <w:sz w:val="16"/>
                              <w:szCs w:val="16"/>
                            </w:rPr>
                            <w:t>2025</w:t>
                          </w:r>
                        </w:p>
                      </w:txbxContent>
                    </v:textbox>
                  </v:roundrect>
                  <v:shape id="Elbow Connector 63" o:spid="_x0000_s1057" type="#_x0000_t34" style="position:absolute;left:38957;top:-1715;width:6661;height:234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" adj="11861" strokecolor="#5b9bd5" strokeweight="2.25pt">
                    <v:stroke endarrow="block"/>
                  </v:shape>
                  <v:shape id="Elbow Connector 96" o:spid="_x0000_s1058" type="#_x0000_t34" style="position:absolute;left:15525;top:-1715;width:6663;height:235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" adj="11861" strokecolor="#5b9bd5" strokeweight="2.25pt">
                    <v:stroke endarrow="block"/>
                  </v:shape>
                  <v:shape id="Straight Arrow Connector 118" o:spid="_x0000_s1059" type="#_x0000_t32" style="position:absolute;left:9144;top:27075;width:0;height:768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" strokecolor="#5b9bd5" strokeweight="3pt">
                    <v:stroke endarrow="block" joinstyle="miter"/>
                  </v:shape>
                  <v:shape id="Straight Arrow Connector 119" o:spid="_x0000_s1060" type="#_x0000_t32" style="position:absolute;left:52762;top:27996;width:0;height:4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" strokecolor="#5b9bd5" strokeweight="3pt">
                    <v:stroke endarrow="block" joinstyle="miter"/>
                  </v:shape>
                  <v:shape id="Straight Arrow Connector 120" o:spid="_x0000_s1061" type="#_x0000_t32" style="position:absolute;left:29241;top:28003;width:0;height:76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" strokecolor="#5b9bd5" strokeweight="3pt">
                    <v:stroke endarrow="block" joinstyle="miter"/>
                  </v:shape>
                  <v:line id="Straight Connector 121" o:spid="_x0000_s1062" style="position:absolute;visibility:visible;mso-wrap-style:square" from="8483,61974" to="8483,6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" strokecolor="#5b9bd5" strokeweight="3pt">
                    <v:stroke joinstyle="miter"/>
                  </v:line>
                  <v:line id="Straight Connector 122" o:spid="_x0000_s1063" style="position:absolute;visibility:visible;mso-wrap-style:square" from="52636,64650" to="52636,6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" strokecolor="#5b9bd5" strokeweight="3pt">
                    <v:stroke joinstyle="miter"/>
                  </v:line>
                  <v:line id="Straight Connector 123" o:spid="_x0000_s1064" style="position:absolute;flip:y;visibility:visible;mso-wrap-style:square" from="8353,66955" to="52979,6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" strokecolor="#5b9bd5" strokeweight="2.25pt">
                    <v:stroke joinstyle="miter"/>
                  </v:line>
                  <v:roundrect id="Rounded Rectangle 104" o:spid="_x0000_s1065" style="position:absolute;left:21064;top:12959;width:16896;height:1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" fillcolor="#404040 [2429]" strokecolor="#5b9bd5" strokeweight="1pt">
                    <v:stroke joinstyle="miter"/>
                    <v:textbox>
                      <w:txbxContent>
                        <w:p w14:paraId="7977BAA1" w14:textId="3BE5D88F" w:rsidR="00DA332F" w:rsidRPr="007633C5" w:rsidRDefault="00DA332F" w:rsidP="00F92CEF">
                          <w:pPr>
                            <w:jc w:val="center"/>
                            <w:rPr>
                              <w:rFonts w:cs="Arial"/>
                              <w:b/>
                              <w:color w:val="FFFFFF" w:themeColor="background1"/>
                              <w:sz w:val="16"/>
                              <w:szCs w:val="16"/>
                            </w:rPr>
                          </w:pPr>
                          <w:r w:rsidRPr="007633C5">
                            <w:rPr>
                              <w:rFonts w:cs="Arial"/>
                              <w:b/>
                              <w:color w:val="FFFFFF" w:themeColor="background1"/>
                              <w:sz w:val="16"/>
                              <w:szCs w:val="16"/>
                            </w:rPr>
                            <w:t>Outcome 2</w:t>
                          </w:r>
                          <w:r w:rsidRPr="007633C5">
                            <w:rPr>
                              <w:b/>
                              <w:color w:val="FFFFFF" w:themeColor="background1"/>
                            </w:rPr>
                            <w:t>:</w:t>
                          </w:r>
                          <w:r w:rsidRPr="007633C5">
                            <w:rPr>
                              <w:b/>
                            </w:rPr>
                            <w:t xml:space="preserve"> </w:t>
                          </w:r>
                          <w:r>
                            <w:rPr>
                              <w:rFonts w:cs="Arial"/>
                              <w:b/>
                              <w:color w:val="FFFFFF" w:themeColor="background1"/>
                              <w:sz w:val="16"/>
                              <w:szCs w:val="16"/>
                            </w:rPr>
                            <w:t>Inclusive and equitable r</w:t>
                          </w:r>
                          <w:r w:rsidRPr="008278DE">
                            <w:rPr>
                              <w:rFonts w:cs="Arial"/>
                              <w:b/>
                              <w:color w:val="FFFFFF" w:themeColor="background1"/>
                              <w:sz w:val="16"/>
                              <w:szCs w:val="16"/>
                            </w:rPr>
                            <w:t xml:space="preserve">angeland resources management interventions better coordinated, harmonized, and shared among 80% of the cross-border communities in </w:t>
                          </w:r>
                          <w:r>
                            <w:rPr>
                              <w:rFonts w:cs="Arial"/>
                              <w:b/>
                              <w:color w:val="FFFFFF" w:themeColor="background1"/>
                              <w:sz w:val="16"/>
                              <w:szCs w:val="16"/>
                            </w:rPr>
                            <w:t>IGAD Cluster 2</w:t>
                          </w:r>
                          <w:r w:rsidRPr="008278DE">
                            <w:rPr>
                              <w:rFonts w:cs="Arial"/>
                              <w:b/>
                              <w:color w:val="FFFFFF" w:themeColor="background1"/>
                              <w:sz w:val="16"/>
                              <w:szCs w:val="16"/>
                            </w:rPr>
                            <w:t xml:space="preserve"> by </w:t>
                          </w:r>
                          <w:r>
                            <w:rPr>
                              <w:rFonts w:cs="Arial"/>
                              <w:b/>
                              <w:color w:val="FFFFFF" w:themeColor="background1"/>
                              <w:sz w:val="16"/>
                              <w:szCs w:val="16"/>
                            </w:rPr>
                            <w:t>2025</w:t>
                          </w:r>
                        </w:p>
                      </w:txbxContent>
                    </v:textbox>
                  </v:roundrect>
                  <v:roundrect id="Rounded Rectangle 105" o:spid="_x0000_s1066" style="position:absolute;left:44000;top:13196;width:16584;height:15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" fillcolor="#404040 [2429]" strokecolor="#5b9bd5" strokeweight="1pt">
                    <v:stroke joinstyle="miter"/>
                    <v:textbox>
                      <w:txbxContent>
                        <w:p w14:paraId="013F9E04" w14:textId="40E1E5C8" w:rsidR="00DA332F" w:rsidRPr="007633C5" w:rsidRDefault="00DA332F" w:rsidP="00F92CEF">
                          <w:pPr>
                            <w:jc w:val="center"/>
                            <w:rPr>
                              <w:b/>
                              <w:color w:val="FFFFFF" w:themeColor="background1"/>
                            </w:rPr>
                          </w:pPr>
                          <w:r w:rsidRPr="007633C5">
                            <w:rPr>
                              <w:rFonts w:cs="Arial"/>
                              <w:b/>
                              <w:color w:val="FFFFFF" w:themeColor="background1"/>
                              <w:sz w:val="16"/>
                              <w:szCs w:val="16"/>
                            </w:rPr>
                            <w:t xml:space="preserve">Outcome 3: </w:t>
                          </w:r>
                          <w:r w:rsidRPr="0095548E">
                            <w:rPr>
                              <w:rFonts w:eastAsia="Arial" w:cs="Arial"/>
                              <w:b/>
                              <w:color w:val="FFFFFF" w:themeColor="background1"/>
                              <w:sz w:val="16"/>
                              <w:szCs w:val="16"/>
                            </w:rPr>
                            <w:t xml:space="preserve">Water conflicts and associated forms of insecurity in </w:t>
                          </w:r>
                          <w:r>
                            <w:rPr>
                              <w:rFonts w:eastAsia="Arial" w:cs="Arial"/>
                              <w:b/>
                              <w:color w:val="FFFFFF" w:themeColor="background1"/>
                              <w:sz w:val="16"/>
                              <w:szCs w:val="16"/>
                            </w:rPr>
                            <w:t>IGAD Cluster 2</w:t>
                          </w:r>
                          <w:r w:rsidRPr="0095548E">
                            <w:rPr>
                              <w:rFonts w:eastAsia="Arial" w:cs="Arial"/>
                              <w:b/>
                              <w:color w:val="FFFFFF" w:themeColor="background1"/>
                              <w:sz w:val="16"/>
                              <w:szCs w:val="16"/>
                            </w:rPr>
                            <w:t xml:space="preserve"> communities reduced by </w:t>
                          </w:r>
                          <w:r>
                            <w:rPr>
                              <w:rFonts w:eastAsia="Arial" w:cs="Arial"/>
                              <w:b/>
                              <w:color w:val="FFFFFF" w:themeColor="background1"/>
                              <w:sz w:val="16"/>
                              <w:szCs w:val="16"/>
                            </w:rPr>
                            <w:t xml:space="preserve">at </w:t>
                          </w:r>
                          <w:r w:rsidRPr="0095548E">
                            <w:rPr>
                              <w:rFonts w:eastAsia="Arial" w:cs="Arial"/>
                              <w:b/>
                              <w:color w:val="FFFFFF" w:themeColor="background1"/>
                              <w:sz w:val="16"/>
                              <w:szCs w:val="16"/>
                            </w:rPr>
                            <w:t xml:space="preserve">least 60% by </w:t>
                          </w:r>
                          <w:r>
                            <w:rPr>
                              <w:rFonts w:eastAsia="Arial" w:cs="Arial"/>
                              <w:b/>
                              <w:color w:val="FFFFFF" w:themeColor="background1"/>
                              <w:sz w:val="16"/>
                              <w:szCs w:val="16"/>
                            </w:rPr>
                            <w:t>2025</w:t>
                          </w:r>
                          <w:r w:rsidRPr="0095548E">
                            <w:rPr>
                              <w:rFonts w:eastAsia="Arial" w:cs="Arial"/>
                              <w:b/>
                              <w:color w:val="FFFFFF" w:themeColor="background1"/>
                              <w:sz w:val="16"/>
                              <w:szCs w:val="16"/>
                            </w:rPr>
                            <w:t xml:space="preserve"> through equitable, improved access to water for production facilities</w:t>
                          </w:r>
                        </w:p>
                      </w:txbxContent>
                    </v:textbox>
                  </v:roundrect>
                  <v:shape id="Straight Arrow Connector 126" o:spid="_x0000_s1067" type="#_x0000_t32" style="position:absolute;left:30575;top:8001;width:0;height:5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" strokecolor="#5b9bd5" strokeweight="2.25pt">
                    <v:stroke endarrow="block" joinstyle="miter"/>
                  </v:shape>
                  <v:roundrect id="Rounded Rectangle 107" o:spid="_x0000_s1068" style="position:absolute;left:20857;top:34394;width:17145;height:275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" fillcolor="#002060" strokecolor="#5b9bd5" strokeweight="1pt">
                    <v:stroke joinstyle="miter"/>
                    <v:textbox>
                      <w:txbxContent>
                        <w:p w14:paraId="69988BD9" w14:textId="77777777" w:rsidR="00DA332F" w:rsidRDefault="00DA332F" w:rsidP="00F92CEF">
                          <w:pPr>
                            <w:jc w:val="left"/>
                            <w:rPr>
                              <w:rFonts w:eastAsia="Gill Sans" w:cs="Arial"/>
                              <w:b/>
                              <w:color w:val="FFFFFF" w:themeColor="background1"/>
                              <w:sz w:val="16"/>
                              <w:szCs w:val="16"/>
                            </w:rPr>
                          </w:pPr>
                        </w:p>
                        <w:p w14:paraId="77BF8A31" w14:textId="77777777" w:rsidR="00DA332F" w:rsidRDefault="00DA332F" w:rsidP="00F92CEF">
                          <w:pPr>
                            <w:jc w:val="left"/>
                            <w:rPr>
                              <w:rFonts w:eastAsia="Gill Sans" w:cs="Arial"/>
                              <w:b/>
                              <w:color w:val="FFFFFF" w:themeColor="background1"/>
                              <w:sz w:val="16"/>
                              <w:szCs w:val="16"/>
                            </w:rPr>
                          </w:pPr>
                        </w:p>
                        <w:p w14:paraId="56F21649" w14:textId="77777777" w:rsidR="00DA332F" w:rsidRDefault="00DA332F" w:rsidP="00F92CEF">
                          <w:pPr>
                            <w:jc w:val="left"/>
                            <w:rPr>
                              <w:rFonts w:eastAsia="Gill Sans" w:cs="Arial"/>
                              <w:b/>
                              <w:color w:val="FFFFFF" w:themeColor="background1"/>
                              <w:sz w:val="16"/>
                              <w:szCs w:val="16"/>
                            </w:rPr>
                          </w:pPr>
                          <w:bookmarkStart w:id="57" w:name="_Hlk57044955"/>
                          <w:bookmarkStart w:id="58" w:name="_Hlk57044956"/>
                          <w:bookmarkStart w:id="59" w:name="_Hlk57044957"/>
                          <w:bookmarkStart w:id="60" w:name="_Hlk57044958"/>
                        </w:p>
                        <w:p w14:paraId="009DA5BF" w14:textId="424474AE" w:rsidR="00DA332F" w:rsidRDefault="00DA332F" w:rsidP="00F92CEF">
                          <w:pPr>
                            <w:jc w:val="left"/>
                            <w:rPr>
                              <w:rFonts w:eastAsia="Gill Sans" w:cs="Arial"/>
                              <w:b/>
                              <w:color w:val="FFFFFF" w:themeColor="background1"/>
                              <w:sz w:val="16"/>
                              <w:szCs w:val="16"/>
                            </w:rPr>
                          </w:pPr>
                          <w:r w:rsidRPr="008278DE">
                            <w:rPr>
                              <w:rFonts w:eastAsia="Gill Sans" w:cs="Arial"/>
                              <w:b/>
                              <w:color w:val="FFFFFF" w:themeColor="background1"/>
                              <w:sz w:val="16"/>
                              <w:szCs w:val="16"/>
                            </w:rPr>
                            <w:t>Output 2.1:</w:t>
                          </w:r>
                          <w:r>
                            <w:rPr>
                              <w:rFonts w:eastAsia="Gill Sans" w:cs="Arial"/>
                              <w:b/>
                              <w:color w:val="FFFFFF" w:themeColor="background1"/>
                              <w:sz w:val="16"/>
                              <w:szCs w:val="16"/>
                            </w:rPr>
                            <w:t xml:space="preserve"> </w:t>
                          </w:r>
                          <w:r w:rsidRPr="0095548E">
                            <w:rPr>
                              <w:rFonts w:eastAsia="Gill Sans" w:cs="Arial"/>
                              <w:b/>
                              <w:color w:val="FFFFFF" w:themeColor="background1"/>
                              <w:sz w:val="16"/>
                              <w:szCs w:val="16"/>
                            </w:rPr>
                            <w:t xml:space="preserve">Inclusive and reliable Community Rangeland Early Warning Systems established and operationalized by </w:t>
                          </w:r>
                          <w:r>
                            <w:rPr>
                              <w:rFonts w:eastAsia="Gill Sans" w:cs="Arial"/>
                              <w:b/>
                              <w:color w:val="FFFFFF" w:themeColor="background1"/>
                              <w:sz w:val="16"/>
                              <w:szCs w:val="16"/>
                            </w:rPr>
                            <w:t>2025</w:t>
                          </w:r>
                          <w:r w:rsidRPr="0095548E">
                            <w:rPr>
                              <w:rFonts w:eastAsia="Gill Sans" w:cs="Arial"/>
                              <w:b/>
                              <w:color w:val="FFFFFF" w:themeColor="background1"/>
                              <w:sz w:val="16"/>
                              <w:szCs w:val="16"/>
                            </w:rPr>
                            <w:t xml:space="preserve">, covering 80% of the </w:t>
                          </w:r>
                          <w:r>
                            <w:rPr>
                              <w:rFonts w:eastAsia="Gill Sans" w:cs="Arial"/>
                              <w:b/>
                              <w:color w:val="FFFFFF" w:themeColor="background1"/>
                              <w:sz w:val="16"/>
                              <w:szCs w:val="16"/>
                            </w:rPr>
                            <w:t>Cluster</w:t>
                          </w:r>
                        </w:p>
                        <w:p w14:paraId="6FADCB42" w14:textId="77777777" w:rsidR="00DA332F" w:rsidRDefault="00DA332F" w:rsidP="00F92CEF">
                          <w:pPr>
                            <w:jc w:val="left"/>
                            <w:rPr>
                              <w:rFonts w:eastAsia="Gill Sans" w:cs="Arial"/>
                              <w:b/>
                              <w:color w:val="FFFFFF" w:themeColor="background1"/>
                              <w:sz w:val="16"/>
                              <w:szCs w:val="16"/>
                            </w:rPr>
                          </w:pPr>
                        </w:p>
                        <w:p w14:paraId="3AEC3CE5" w14:textId="15D1CC9F" w:rsidR="00DA332F" w:rsidRPr="008278DE" w:rsidRDefault="00DA332F" w:rsidP="00F92CEF">
                          <w:pPr>
                            <w:jc w:val="left"/>
                            <w:rPr>
                              <w:rFonts w:eastAsia="Gill Sans" w:cs="Arial"/>
                              <w:b/>
                              <w:color w:val="FFFFFF" w:themeColor="background1"/>
                              <w:sz w:val="16"/>
                              <w:szCs w:val="16"/>
                            </w:rPr>
                          </w:pPr>
                          <w:r w:rsidRPr="008278DE">
                            <w:rPr>
                              <w:rFonts w:eastAsia="Gill Sans" w:cs="Arial"/>
                              <w:b/>
                              <w:color w:val="FFFFFF" w:themeColor="background1"/>
                              <w:sz w:val="16"/>
                              <w:szCs w:val="16"/>
                            </w:rPr>
                            <w:t xml:space="preserve">Output 2.2: </w:t>
                          </w:r>
                          <w:r>
                            <w:rPr>
                              <w:rFonts w:eastAsia="Gill Sans" w:cs="Arial"/>
                              <w:b/>
                              <w:color w:val="FFFFFF" w:themeColor="background1"/>
                              <w:sz w:val="16"/>
                              <w:szCs w:val="16"/>
                            </w:rPr>
                            <w:t xml:space="preserve"> </w:t>
                          </w:r>
                          <w:bookmarkEnd w:id="57"/>
                          <w:bookmarkEnd w:id="58"/>
                          <w:bookmarkEnd w:id="59"/>
                          <w:bookmarkEnd w:id="60"/>
                          <w:r w:rsidRPr="0095548E">
                            <w:rPr>
                              <w:rFonts w:eastAsia="Gill Sans" w:cs="Arial"/>
                              <w:b/>
                              <w:color w:val="FFFFFF" w:themeColor="background1"/>
                              <w:sz w:val="16"/>
                              <w:szCs w:val="16"/>
                            </w:rPr>
                            <w:t xml:space="preserve">Access to shared cross-border rangeland resources in the </w:t>
                          </w:r>
                          <w:r>
                            <w:rPr>
                              <w:rFonts w:eastAsia="Gill Sans" w:cs="Arial"/>
                              <w:b/>
                              <w:color w:val="FFFFFF" w:themeColor="background1"/>
                              <w:sz w:val="16"/>
                              <w:szCs w:val="16"/>
                            </w:rPr>
                            <w:t>IGAD Cluster 2</w:t>
                          </w:r>
                          <w:r w:rsidRPr="0095548E">
                            <w:rPr>
                              <w:rFonts w:eastAsia="Gill Sans" w:cs="Arial"/>
                              <w:b/>
                              <w:color w:val="FFFFFF" w:themeColor="background1"/>
                              <w:sz w:val="16"/>
                              <w:szCs w:val="16"/>
                            </w:rPr>
                            <w:t xml:space="preserve"> </w:t>
                          </w:r>
                          <w:r>
                            <w:rPr>
                              <w:rFonts w:eastAsia="Gill Sans" w:cs="Arial"/>
                              <w:b/>
                              <w:color w:val="FFFFFF" w:themeColor="background1"/>
                              <w:sz w:val="16"/>
                              <w:szCs w:val="16"/>
                            </w:rPr>
                            <w:t xml:space="preserve"> enhanced </w:t>
                          </w:r>
                          <w:r w:rsidRPr="0095548E">
                            <w:rPr>
                              <w:rFonts w:eastAsia="Gill Sans" w:cs="Arial"/>
                              <w:b/>
                              <w:color w:val="FFFFFF" w:themeColor="background1"/>
                              <w:sz w:val="16"/>
                              <w:szCs w:val="16"/>
                            </w:rPr>
                            <w:t xml:space="preserve">in an equitable manner by </w:t>
                          </w:r>
                          <w:r>
                            <w:rPr>
                              <w:rFonts w:eastAsia="Gill Sans" w:cs="Arial"/>
                              <w:b/>
                              <w:color w:val="FFFFFF" w:themeColor="background1"/>
                              <w:sz w:val="16"/>
                              <w:szCs w:val="16"/>
                            </w:rPr>
                            <w:t xml:space="preserve">2025 </w:t>
                          </w:r>
                        </w:p>
                      </w:txbxContent>
                    </v:textbox>
                  </v:roundrect>
                  <v:roundrect id="Rounded Rectangle 108" o:spid="_x0000_s1069" style="position:absolute;left:42857;top:31501;width:18162;height:34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" fillcolor="#002060" strokecolor="#5b9bd5" strokeweight="1pt">
                    <v:stroke joinstyle="miter"/>
                    <v:textbox>
                      <w:txbxContent>
                        <w:p w14:paraId="13E8FE7D" w14:textId="45BDABAA" w:rsidR="00DA332F" w:rsidRDefault="00DA332F" w:rsidP="00F92CEF">
                          <w:pPr>
                            <w:jc w:val="left"/>
                            <w:rPr>
                              <w:rFonts w:eastAsia="Gill Sans" w:cs="Arial"/>
                              <w:b/>
                              <w:color w:val="FFFFFF" w:themeColor="background1"/>
                              <w:sz w:val="16"/>
                              <w:szCs w:val="16"/>
                            </w:rPr>
                          </w:pPr>
                          <w:bookmarkStart w:id="61" w:name="_Hlk57045004"/>
                          <w:bookmarkStart w:id="62" w:name="_Hlk57045005"/>
                          <w:r w:rsidRPr="008278DE">
                            <w:rPr>
                              <w:rFonts w:eastAsia="Gill Sans" w:cs="Arial"/>
                              <w:b/>
                              <w:color w:val="FFFFFF" w:themeColor="background1"/>
                              <w:sz w:val="16"/>
                              <w:szCs w:val="16"/>
                            </w:rPr>
                            <w:t xml:space="preserve">Output 3.1: </w:t>
                          </w:r>
                          <w:r>
                            <w:rPr>
                              <w:rFonts w:eastAsia="Gill Sans" w:cs="Arial"/>
                              <w:b/>
                              <w:color w:val="FFFFFF" w:themeColor="background1"/>
                              <w:sz w:val="16"/>
                              <w:szCs w:val="16"/>
                            </w:rPr>
                            <w:t xml:space="preserve"> </w:t>
                          </w:r>
                          <w:r w:rsidRPr="008278DE">
                            <w:rPr>
                              <w:rFonts w:eastAsia="Gill Sans" w:cs="Arial"/>
                              <w:b/>
                              <w:color w:val="FFFFFF" w:themeColor="background1"/>
                              <w:sz w:val="16"/>
                              <w:szCs w:val="16"/>
                            </w:rPr>
                            <w:t xml:space="preserve">Climate-proofed surface water storage and ground water facilities established in communities in </w:t>
                          </w:r>
                          <w:r>
                            <w:rPr>
                              <w:rFonts w:eastAsia="Gill Sans" w:cs="Arial"/>
                              <w:b/>
                              <w:color w:val="FFFFFF" w:themeColor="background1"/>
                              <w:sz w:val="16"/>
                              <w:szCs w:val="16"/>
                            </w:rPr>
                            <w:t>60% of the IGAD Cluster 2 by 2025</w:t>
                          </w:r>
                        </w:p>
                        <w:p w14:paraId="3D499952" w14:textId="77777777" w:rsidR="00DA332F" w:rsidRDefault="00DA332F" w:rsidP="00F92CEF">
                          <w:pPr>
                            <w:jc w:val="left"/>
                            <w:rPr>
                              <w:rFonts w:eastAsia="Gill Sans" w:cs="Arial"/>
                              <w:b/>
                              <w:color w:val="FFFFFF" w:themeColor="background1"/>
                              <w:sz w:val="16"/>
                              <w:szCs w:val="16"/>
                            </w:rPr>
                          </w:pPr>
                        </w:p>
                        <w:bookmarkEnd w:id="61"/>
                        <w:bookmarkEnd w:id="62"/>
                        <w:p w14:paraId="450701E5" w14:textId="48999F38" w:rsidR="00DA332F" w:rsidRDefault="00DA332F" w:rsidP="00423CEE">
                          <w:pPr>
                            <w:jc w:val="left"/>
                            <w:rPr>
                              <w:rFonts w:eastAsia="Gill Sans" w:cs="Arial"/>
                              <w:b/>
                              <w:color w:val="FFFFFF" w:themeColor="background1"/>
                              <w:sz w:val="16"/>
                              <w:szCs w:val="16"/>
                            </w:rPr>
                          </w:pPr>
                          <w:r>
                            <w:rPr>
                              <w:rFonts w:eastAsia="Gill Sans" w:cs="Arial"/>
                              <w:b/>
                              <w:color w:val="FFFFFF" w:themeColor="background1"/>
                              <w:sz w:val="16"/>
                              <w:szCs w:val="16"/>
                            </w:rPr>
                            <w:t xml:space="preserve">Output 3.2: </w:t>
                          </w:r>
                          <w:r w:rsidRPr="00423CEE">
                            <w:rPr>
                              <w:rFonts w:eastAsia="Gill Sans" w:cs="Arial"/>
                              <w:b/>
                              <w:color w:val="FFFFFF" w:themeColor="background1"/>
                              <w:sz w:val="16"/>
                              <w:szCs w:val="16"/>
                            </w:rPr>
                            <w:t xml:space="preserve">Access to water for livestock equitably enhanced through increased investment in water harvesting and storage facilities in 60% of the </w:t>
                          </w:r>
                          <w:r>
                            <w:rPr>
                              <w:rFonts w:eastAsia="Gill Sans" w:cs="Arial"/>
                              <w:b/>
                              <w:color w:val="FFFFFF" w:themeColor="background1"/>
                              <w:sz w:val="16"/>
                              <w:szCs w:val="16"/>
                            </w:rPr>
                            <w:t>IGAD Cluster 2</w:t>
                          </w:r>
                          <w:r w:rsidRPr="00423CEE">
                            <w:rPr>
                              <w:rFonts w:eastAsia="Gill Sans" w:cs="Arial"/>
                              <w:b/>
                              <w:color w:val="FFFFFF" w:themeColor="background1"/>
                              <w:sz w:val="16"/>
                              <w:szCs w:val="16"/>
                            </w:rPr>
                            <w:t xml:space="preserve"> by </w:t>
                          </w:r>
                          <w:r>
                            <w:rPr>
                              <w:rFonts w:eastAsia="Gill Sans" w:cs="Arial"/>
                              <w:b/>
                              <w:color w:val="FFFFFF" w:themeColor="background1"/>
                              <w:sz w:val="16"/>
                              <w:szCs w:val="16"/>
                            </w:rPr>
                            <w:t>2025</w:t>
                          </w:r>
                        </w:p>
                        <w:p w14:paraId="49428F0F" w14:textId="77777777" w:rsidR="00DA332F" w:rsidRPr="00423CEE" w:rsidRDefault="00DA332F" w:rsidP="00423CEE">
                          <w:pPr>
                            <w:jc w:val="left"/>
                            <w:rPr>
                              <w:rFonts w:eastAsia="Gill Sans" w:cs="Arial"/>
                              <w:b/>
                              <w:color w:val="FFFFFF" w:themeColor="background1"/>
                              <w:sz w:val="16"/>
                              <w:szCs w:val="16"/>
                            </w:rPr>
                          </w:pPr>
                        </w:p>
                        <w:p w14:paraId="460489EA" w14:textId="5F02FB38" w:rsidR="00DA332F" w:rsidRPr="008278DE" w:rsidRDefault="00DA332F" w:rsidP="00F53018">
                          <w:pPr>
                            <w:jc w:val="left"/>
                            <w:rPr>
                              <w:rFonts w:eastAsia="Gill Sans" w:cs="Arial"/>
                              <w:b/>
                              <w:color w:val="FFFFFF" w:themeColor="background1"/>
                              <w:sz w:val="16"/>
                              <w:szCs w:val="16"/>
                            </w:rPr>
                          </w:pPr>
                          <w:r>
                            <w:rPr>
                              <w:rFonts w:eastAsia="Gill Sans" w:cs="Arial"/>
                              <w:b/>
                              <w:color w:val="FFFFFF" w:themeColor="background1"/>
                              <w:sz w:val="16"/>
                              <w:szCs w:val="16"/>
                            </w:rPr>
                            <w:t xml:space="preserve">Output 3.3: </w:t>
                          </w:r>
                          <w:r w:rsidRPr="00F53018">
                            <w:rPr>
                              <w:rFonts w:eastAsia="Gill Sans" w:cs="Arial"/>
                              <w:b/>
                              <w:color w:val="FFFFFF" w:themeColor="background1"/>
                              <w:sz w:val="16"/>
                              <w:szCs w:val="16"/>
                            </w:rPr>
                            <w:t xml:space="preserve">Establish and operationalize an equitable and inclusive management system for water development and harvesting, including livestock water facilities and infrastructure in 60% of the </w:t>
                          </w:r>
                          <w:r>
                            <w:rPr>
                              <w:rFonts w:eastAsia="Gill Sans" w:cs="Arial"/>
                              <w:b/>
                              <w:color w:val="FFFFFF" w:themeColor="background1"/>
                              <w:sz w:val="16"/>
                              <w:szCs w:val="16"/>
                            </w:rPr>
                            <w:t xml:space="preserve">IGAD Cluster 2 </w:t>
                          </w:r>
                          <w:r w:rsidRPr="00F53018">
                            <w:rPr>
                              <w:rFonts w:eastAsia="Gill Sans" w:cs="Arial"/>
                              <w:b/>
                              <w:color w:val="FFFFFF" w:themeColor="background1"/>
                              <w:sz w:val="16"/>
                              <w:szCs w:val="16"/>
                            </w:rPr>
                            <w:t xml:space="preserve">communities by </w:t>
                          </w:r>
                          <w:r>
                            <w:rPr>
                              <w:rFonts w:eastAsia="Gill Sans" w:cs="Arial"/>
                              <w:b/>
                              <w:color w:val="FFFFFF" w:themeColor="background1"/>
                              <w:sz w:val="16"/>
                              <w:szCs w:val="16"/>
                            </w:rPr>
                            <w:t>2025</w:t>
                          </w:r>
                        </w:p>
                      </w:txbxContent>
                    </v:textbox>
                  </v:roundrect>
                  <v:shape id="Straight Arrow Connector 129" o:spid="_x0000_s1070" type="#_x0000_t32" style="position:absolute;left:29470;top:61941;width:0;height:514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" strokecolor="#5b9bd5" strokeweight="3pt">
                    <v:stroke endarrow="block" joinstyle="miter"/>
                  </v:shape>
                </v:group>
                <v:shape id="Text Box 57" o:spid="_x0000_s1071" type="#_x0000_t202" style="position:absolute;left:-101;top:59334;width:5847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29DE965C" w14:textId="7C60B935" w:rsidR="00DA332F" w:rsidRPr="004327A9" w:rsidRDefault="00DA332F" w:rsidP="00D2687E">
                        <w:pPr>
                          <w:pStyle w:val="Caption"/>
                          <w:rPr>
                            <w:rFonts w:eastAsia="Times New Roman" w:cs="Times New Roman"/>
                            <w:noProof/>
                            <w:sz w:val="22"/>
                          </w:rPr>
                        </w:pPr>
                        <w:bookmarkStart w:id="63" w:name="_Toc64960929"/>
                        <w:r>
                          <w:t xml:space="preserve">Figure </w:t>
                        </w:r>
                        <w:r>
                          <w:fldChar w:fldCharType="begin"/>
                        </w:r>
                        <w:r>
                          <w:instrText xml:space="preserve"> SEQ Figure \* ARABIC </w:instrText>
                        </w:r>
                        <w:r>
                          <w:fldChar w:fldCharType="separate"/>
                        </w:r>
                        <w:r>
                          <w:rPr>
                            <w:noProof/>
                          </w:rPr>
                          <w:t>4</w:t>
                        </w:r>
                        <w:r>
                          <w:fldChar w:fldCharType="end"/>
                        </w:r>
                        <w:r>
                          <w:t>: Theory of Change – IGAD Cluster 2 PIA 1</w:t>
                        </w:r>
                        <w:bookmarkEnd w:id="63"/>
                      </w:p>
                    </w:txbxContent>
                  </v:textbox>
                </v:shape>
              </v:group>
            </w:pict>
          </mc:Fallback>
        </mc:AlternateContent>
      </w:r>
    </w:p>
    <w:p w14:paraId="78376B92" w14:textId="70B1EE04" w:rsidR="001D113F" w:rsidRPr="00750AEA" w:rsidRDefault="001D113F" w:rsidP="008805CA"/>
    <w:p w14:paraId="0126B18F" w14:textId="6627CF65" w:rsidR="001D113F" w:rsidRPr="00306530" w:rsidRDefault="001D113F">
      <w:pPr>
        <w:tabs>
          <w:tab w:val="clear" w:pos="720"/>
        </w:tabs>
        <w:spacing w:after="160" w:line="259" w:lineRule="auto"/>
        <w:jc w:val="left"/>
        <w:rPr>
          <w:rFonts w:ascii="Arial Bold" w:eastAsiaTheme="majorEastAsia" w:hAnsi="Arial Bold" w:cstheme="majorBidi"/>
          <w:b/>
          <w:caps/>
          <w:color w:val="000000" w:themeColor="text1"/>
          <w:szCs w:val="26"/>
        </w:rPr>
      </w:pPr>
      <w:r w:rsidRPr="0033177F">
        <w:br w:type="page"/>
      </w:r>
    </w:p>
    <w:p w14:paraId="0F8B10DC" w14:textId="77777777" w:rsidR="001640F9" w:rsidRPr="00306530" w:rsidRDefault="001640F9" w:rsidP="00D02AEA"/>
    <w:p w14:paraId="65127A6C" w14:textId="7C88FAD2" w:rsidR="00087EF3" w:rsidRPr="00F25957" w:rsidRDefault="00087EF3" w:rsidP="00854022">
      <w:pPr>
        <w:rPr>
          <w:b/>
          <w:bCs/>
        </w:rPr>
      </w:pPr>
      <w:r w:rsidRPr="00306530">
        <w:rPr>
          <w:b/>
          <w:bCs/>
        </w:rPr>
        <w:t xml:space="preserve">OUTCOME 1: </w:t>
      </w:r>
      <w:r w:rsidR="0021109C" w:rsidRPr="00551E36">
        <w:rPr>
          <w:b/>
          <w:bCs/>
        </w:rPr>
        <w:t>CROSS-BORDER</w:t>
      </w:r>
      <w:r w:rsidRPr="00551E36">
        <w:rPr>
          <w:b/>
          <w:bCs/>
        </w:rPr>
        <w:t xml:space="preserve"> RANGELAND PASTURE PRODUCTION IN COMMUNITIES IN </w:t>
      </w:r>
      <w:r w:rsidR="004E4572">
        <w:rPr>
          <w:b/>
          <w:bCs/>
        </w:rPr>
        <w:t>IGAD CLUSTER 2</w:t>
      </w:r>
      <w:r w:rsidRPr="00F25957">
        <w:rPr>
          <w:b/>
          <w:bCs/>
        </w:rPr>
        <w:t xml:space="preserve"> INCREASED AND RESTORED BY 60% BY </w:t>
      </w:r>
      <w:r w:rsidR="00ED3EA6">
        <w:rPr>
          <w:b/>
          <w:bCs/>
        </w:rPr>
        <w:t>2025</w:t>
      </w:r>
    </w:p>
    <w:p w14:paraId="10EF6B69" w14:textId="77777777" w:rsidR="00087EF3" w:rsidRPr="00175168" w:rsidRDefault="00087EF3" w:rsidP="00087EF3">
      <w:pPr>
        <w:rPr>
          <w:rStyle w:val="fontstyle01"/>
          <w:rFonts w:ascii="Calibri" w:hAnsi="Calibri" w:cs="Calibri"/>
          <w:b/>
          <w:bCs/>
          <w:sz w:val="22"/>
          <w:szCs w:val="22"/>
        </w:rPr>
      </w:pPr>
    </w:p>
    <w:p w14:paraId="2C3F7EF3" w14:textId="6B71F53F" w:rsidR="00B67FEE" w:rsidRPr="00175168" w:rsidRDefault="005D55B3" w:rsidP="00BE44ED">
      <w:pPr>
        <w:rPr>
          <w:szCs w:val="22"/>
        </w:rPr>
      </w:pPr>
      <w:r w:rsidRPr="009054B5">
        <w:rPr>
          <w:szCs w:val="22"/>
        </w:rPr>
        <w:t xml:space="preserve">Activities under this outcome respond to the needs identified by stakeholders, namely, to address rangeland degradation by undertaking rangeland restoration measures. In order to do so, </w:t>
      </w:r>
      <w:r w:rsidR="000B7BCE">
        <w:rPr>
          <w:szCs w:val="22"/>
        </w:rPr>
        <w:t xml:space="preserve">firstly, </w:t>
      </w:r>
      <w:r w:rsidRPr="009054B5">
        <w:rPr>
          <w:szCs w:val="22"/>
        </w:rPr>
        <w:t xml:space="preserve">rangeland degradation in the </w:t>
      </w:r>
      <w:r w:rsidR="00FB4CDE" w:rsidRPr="00175168">
        <w:rPr>
          <w:szCs w:val="22"/>
        </w:rPr>
        <w:t>Cluster</w:t>
      </w:r>
      <w:r w:rsidRPr="00175168">
        <w:rPr>
          <w:szCs w:val="22"/>
        </w:rPr>
        <w:t xml:space="preserve"> will be mappe</w:t>
      </w:r>
      <w:r w:rsidR="00B17D2E" w:rsidRPr="00175168">
        <w:rPr>
          <w:szCs w:val="22"/>
        </w:rPr>
        <w:t xml:space="preserve">d. </w:t>
      </w:r>
      <w:r w:rsidR="00B67FEE" w:rsidRPr="00175168">
        <w:rPr>
          <w:szCs w:val="22"/>
        </w:rPr>
        <w:t xml:space="preserve">Improving pasture production and rangeland resources necessitates addressing the causes of rangeland degradation within the </w:t>
      </w:r>
      <w:r w:rsidR="00FB4CDE" w:rsidRPr="00175168">
        <w:rPr>
          <w:szCs w:val="22"/>
        </w:rPr>
        <w:t>Cluster</w:t>
      </w:r>
      <w:r w:rsidR="00B67FEE" w:rsidRPr="00175168">
        <w:rPr>
          <w:szCs w:val="22"/>
        </w:rPr>
        <w:t>. The causes of rangeland degradation are complex</w:t>
      </w:r>
      <w:r w:rsidR="000B7BCE">
        <w:rPr>
          <w:szCs w:val="22"/>
        </w:rPr>
        <w:t xml:space="preserve"> because they </w:t>
      </w:r>
      <w:r w:rsidR="00B67FEE" w:rsidRPr="00175168">
        <w:rPr>
          <w:szCs w:val="22"/>
        </w:rPr>
        <w:t>are due to interactions between pastoralists,</w:t>
      </w:r>
      <w:r w:rsidR="000B7BCE" w:rsidRPr="000B7BCE">
        <w:rPr>
          <w:szCs w:val="22"/>
        </w:rPr>
        <w:t xml:space="preserve"> </w:t>
      </w:r>
      <w:r w:rsidR="000B7BCE">
        <w:rPr>
          <w:szCs w:val="22"/>
        </w:rPr>
        <w:t xml:space="preserve">and </w:t>
      </w:r>
      <w:r w:rsidR="000B7BCE" w:rsidRPr="00175168">
        <w:rPr>
          <w:szCs w:val="22"/>
        </w:rPr>
        <w:t>environmental</w:t>
      </w:r>
      <w:r w:rsidR="000B7BCE">
        <w:rPr>
          <w:szCs w:val="22"/>
        </w:rPr>
        <w:t xml:space="preserve">, </w:t>
      </w:r>
      <w:r w:rsidR="00B67FEE" w:rsidRPr="00175168">
        <w:rPr>
          <w:szCs w:val="22"/>
        </w:rPr>
        <w:t xml:space="preserve">governance and policy factors. </w:t>
      </w:r>
    </w:p>
    <w:p w14:paraId="6A510531" w14:textId="77777777" w:rsidR="00B67FEE" w:rsidRPr="00175168" w:rsidRDefault="00B67FEE" w:rsidP="00BE44ED">
      <w:pPr>
        <w:rPr>
          <w:szCs w:val="22"/>
        </w:rPr>
      </w:pPr>
    </w:p>
    <w:p w14:paraId="32D43346" w14:textId="5C6D982D" w:rsidR="00BE44ED" w:rsidRPr="00175168" w:rsidRDefault="00B67FEE" w:rsidP="00BE44ED">
      <w:pPr>
        <w:rPr>
          <w:szCs w:val="22"/>
        </w:rPr>
      </w:pPr>
      <w:r w:rsidRPr="00175168">
        <w:rPr>
          <w:szCs w:val="22"/>
        </w:rPr>
        <w:t xml:space="preserve">In developing countries such as Kenya and Ethiopia, they are driven strongly by overgrazing and the expansion of agriculture into rangelands. In the </w:t>
      </w:r>
      <w:r w:rsidR="004E4572">
        <w:rPr>
          <w:szCs w:val="22"/>
        </w:rPr>
        <w:t>IGAD Cluster 2</w:t>
      </w:r>
      <w:r w:rsidRPr="00175168">
        <w:rPr>
          <w:szCs w:val="22"/>
        </w:rPr>
        <w:t>, there has been an increasing encroachment of agricultural cultivation in the rangelands, especially driven by the Ethiopia</w:t>
      </w:r>
      <w:r w:rsidR="000B7BCE">
        <w:rPr>
          <w:szCs w:val="22"/>
        </w:rPr>
        <w:t>n</w:t>
      </w:r>
      <w:r w:rsidRPr="00175168">
        <w:rPr>
          <w:szCs w:val="22"/>
        </w:rPr>
        <w:t xml:space="preserve"> government’s previous policy on the sedent</w:t>
      </w:r>
      <w:r w:rsidR="00F25957">
        <w:rPr>
          <w:szCs w:val="22"/>
        </w:rPr>
        <w:t>a</w:t>
      </w:r>
      <w:r w:rsidRPr="00F25957">
        <w:rPr>
          <w:szCs w:val="22"/>
        </w:rPr>
        <w:t xml:space="preserve">risation of pastoralists. Additionally, population growth is high within the </w:t>
      </w:r>
      <w:r w:rsidR="00FB4CDE" w:rsidRPr="00175168">
        <w:rPr>
          <w:szCs w:val="22"/>
        </w:rPr>
        <w:t>Cluster</w:t>
      </w:r>
      <w:r w:rsidRPr="00175168">
        <w:rPr>
          <w:szCs w:val="22"/>
        </w:rPr>
        <w:t xml:space="preserve">, with increasing settlements and agriculture. </w:t>
      </w:r>
      <w:r w:rsidR="002E1D14">
        <w:rPr>
          <w:szCs w:val="22"/>
        </w:rPr>
        <w:t xml:space="preserve">Lastly, growing investments in commercial agriculture, as well as mineral exploration and investments in the ASALs has led to further degradation and fragmentation of the rangelands. </w:t>
      </w:r>
      <w:r w:rsidRPr="00175168">
        <w:rPr>
          <w:szCs w:val="22"/>
        </w:rPr>
        <w:t xml:space="preserve">This has placed a strain on natural resources, including water and pasture, and increasing conflict between communities. </w:t>
      </w:r>
    </w:p>
    <w:p w14:paraId="3CBD976C" w14:textId="77777777" w:rsidR="00B67FEE" w:rsidRPr="00175168" w:rsidRDefault="00B67FEE" w:rsidP="00BE44ED">
      <w:pPr>
        <w:rPr>
          <w:szCs w:val="22"/>
        </w:rPr>
      </w:pPr>
    </w:p>
    <w:p w14:paraId="413F384D" w14:textId="3792724E" w:rsidR="00B67FEE" w:rsidRPr="00F25957" w:rsidRDefault="00B67FEE" w:rsidP="00BE44ED">
      <w:pPr>
        <w:rPr>
          <w:szCs w:val="22"/>
        </w:rPr>
      </w:pPr>
      <w:r w:rsidRPr="00175168">
        <w:rPr>
          <w:szCs w:val="22"/>
        </w:rPr>
        <w:t xml:space="preserve">Additionally, the decline of traditional natural resource governance structures within the </w:t>
      </w:r>
      <w:r w:rsidR="00FB4CDE" w:rsidRPr="00175168">
        <w:rPr>
          <w:szCs w:val="22"/>
        </w:rPr>
        <w:t>Cluster</w:t>
      </w:r>
      <w:r w:rsidRPr="00175168">
        <w:rPr>
          <w:szCs w:val="22"/>
        </w:rPr>
        <w:t>, as well as weak capacity of formal administrative units, ha</w:t>
      </w:r>
      <w:r w:rsidR="008F6C2F">
        <w:rPr>
          <w:szCs w:val="22"/>
        </w:rPr>
        <w:t>ve</w:t>
      </w:r>
      <w:r w:rsidRPr="00175168">
        <w:rPr>
          <w:szCs w:val="22"/>
        </w:rPr>
        <w:t xml:space="preserve"> led to the break down in coordination and decision making with regard to the use of natural resources</w:t>
      </w:r>
      <w:r w:rsidR="00B11A54" w:rsidRPr="00175168">
        <w:rPr>
          <w:szCs w:val="22"/>
        </w:rPr>
        <w:t xml:space="preserve"> (T</w:t>
      </w:r>
      <w:r w:rsidR="00F25957">
        <w:rPr>
          <w:szCs w:val="22"/>
        </w:rPr>
        <w:t>a</w:t>
      </w:r>
      <w:r w:rsidR="00B11A54" w:rsidRPr="00F25957">
        <w:rPr>
          <w:szCs w:val="22"/>
        </w:rPr>
        <w:t xml:space="preserve">dele </w:t>
      </w:r>
      <w:r w:rsidR="00B11A54" w:rsidRPr="009054B5">
        <w:rPr>
          <w:i/>
          <w:szCs w:val="22"/>
        </w:rPr>
        <w:t>et al</w:t>
      </w:r>
      <w:r w:rsidR="00F25957">
        <w:rPr>
          <w:szCs w:val="22"/>
        </w:rPr>
        <w:t>.</w:t>
      </w:r>
      <w:r w:rsidR="00B11A54" w:rsidRPr="00F25957">
        <w:rPr>
          <w:szCs w:val="22"/>
        </w:rPr>
        <w:t xml:space="preserve"> 2019). </w:t>
      </w:r>
      <w:r w:rsidRPr="00F25957">
        <w:rPr>
          <w:szCs w:val="22"/>
        </w:rPr>
        <w:t xml:space="preserve">This has led to unregulated exploitation of rangeland resources, </w:t>
      </w:r>
      <w:r w:rsidR="00D02AEA" w:rsidRPr="00F25957">
        <w:rPr>
          <w:szCs w:val="22"/>
        </w:rPr>
        <w:t xml:space="preserve">resulting in overgrazing of rangelands as the number of livestock and people that the rangeland supports continues to grow. </w:t>
      </w:r>
    </w:p>
    <w:p w14:paraId="38B1857F" w14:textId="6622342A" w:rsidR="00D02AEA" w:rsidRPr="00175168" w:rsidRDefault="00D02AEA" w:rsidP="00BE44ED">
      <w:pPr>
        <w:rPr>
          <w:szCs w:val="22"/>
        </w:rPr>
      </w:pPr>
    </w:p>
    <w:p w14:paraId="2A1E98E9" w14:textId="0837E0D9" w:rsidR="00D14943" w:rsidRPr="00175168" w:rsidRDefault="00D02AEA" w:rsidP="00D14943">
      <w:pPr>
        <w:rPr>
          <w:rFonts w:cs="Arial"/>
          <w:sz w:val="25"/>
          <w:szCs w:val="25"/>
        </w:rPr>
      </w:pPr>
      <w:r w:rsidRPr="00175168">
        <w:rPr>
          <w:szCs w:val="22"/>
        </w:rPr>
        <w:t>Environmental factors, namely drought and erratic rain also render rangelands vulnerable to degradation. Invasive alien species and bush encroachment, particularly P. julifolora, A. seyal, A. melifera</w:t>
      </w:r>
      <w:r w:rsidR="008F6C2F">
        <w:rPr>
          <w:szCs w:val="22"/>
        </w:rPr>
        <w:t xml:space="preserve"> </w:t>
      </w:r>
      <w:r w:rsidRPr="00175168">
        <w:rPr>
          <w:szCs w:val="22"/>
        </w:rPr>
        <w:t xml:space="preserve">and A. </w:t>
      </w:r>
      <w:r w:rsidR="008F6C2F">
        <w:rPr>
          <w:szCs w:val="22"/>
        </w:rPr>
        <w:t xml:space="preserve">senegal </w:t>
      </w:r>
      <w:r w:rsidRPr="00175168">
        <w:rPr>
          <w:szCs w:val="22"/>
        </w:rPr>
        <w:t xml:space="preserve">are of a major concern (Amaha 2006). Drought and overgrazing cause further decline in soil quality, and the </w:t>
      </w:r>
      <w:r w:rsidR="004E4572">
        <w:rPr>
          <w:szCs w:val="22"/>
        </w:rPr>
        <w:t>IGAD Cluster 2</w:t>
      </w:r>
      <w:r w:rsidRPr="00175168">
        <w:rPr>
          <w:szCs w:val="22"/>
        </w:rPr>
        <w:t xml:space="preserve"> is periodically perturbed by episodic events such as droughts that result in mass livestock mortality (Oba</w:t>
      </w:r>
      <w:r w:rsidR="00F23E44" w:rsidRPr="00175168">
        <w:rPr>
          <w:szCs w:val="22"/>
        </w:rPr>
        <w:t xml:space="preserve"> &amp; </w:t>
      </w:r>
      <w:r w:rsidRPr="00175168">
        <w:rPr>
          <w:szCs w:val="22"/>
        </w:rPr>
        <w:t xml:space="preserve">Kotile 2001). Prolonged drought including a shortage and erratic rainfall can cause serious range degradation. Lastly, climate change will impact rangeland quality seriously, with changes in the availability of water resources, rangeland productivity, and change in land use systems and rangeland-based livelihoods. This outcome thus seeks to enhance rangeland productivity by investing in rehabilitation and restoration and the introduction of sustainable technologies </w:t>
      </w:r>
      <w:r w:rsidR="00F25957">
        <w:rPr>
          <w:szCs w:val="22"/>
        </w:rPr>
        <w:t xml:space="preserve">coupled with capacity building trainings </w:t>
      </w:r>
      <w:r w:rsidRPr="00F25957">
        <w:rPr>
          <w:szCs w:val="22"/>
        </w:rPr>
        <w:t xml:space="preserve">to sustainably exploit rangeland resources. </w:t>
      </w:r>
      <w:r w:rsidRPr="00F25957">
        <w:rPr>
          <w:rFonts w:cs="Arial"/>
          <w:sz w:val="25"/>
          <w:szCs w:val="25"/>
        </w:rPr>
        <w:t xml:space="preserve"> </w:t>
      </w:r>
      <w:r w:rsidR="00D14943" w:rsidRPr="00F25957">
        <w:rPr>
          <w:rFonts w:cs="Calibri"/>
        </w:rPr>
        <w:t xml:space="preserve">The goal of this outcome will be realized by achieving the following outputs: </w:t>
      </w:r>
    </w:p>
    <w:p w14:paraId="72DCF7C3" w14:textId="77777777" w:rsidR="00E61321" w:rsidRPr="00175168" w:rsidRDefault="00E61321" w:rsidP="00087EF3">
      <w:pPr>
        <w:rPr>
          <w:rStyle w:val="fontstyle01"/>
          <w:rFonts w:ascii="Calibri" w:hAnsi="Calibri" w:cs="Calibri"/>
          <w:b/>
          <w:bCs/>
          <w:sz w:val="22"/>
          <w:szCs w:val="22"/>
        </w:rPr>
      </w:pPr>
    </w:p>
    <w:p w14:paraId="2219DADE" w14:textId="38DE02CE" w:rsidR="00087EF3" w:rsidRPr="00175168" w:rsidRDefault="00087EF3" w:rsidP="00087EF3">
      <w:pPr>
        <w:rPr>
          <w:rStyle w:val="fontstyle01"/>
          <w:rFonts w:ascii="Calibri" w:hAnsi="Calibri" w:cs="Calibri"/>
          <w:b/>
          <w:bCs/>
          <w:i/>
          <w:sz w:val="22"/>
          <w:szCs w:val="22"/>
        </w:rPr>
      </w:pPr>
      <w:r w:rsidRPr="009054B5">
        <w:rPr>
          <w:rFonts w:cs="Arial"/>
          <w:b/>
          <w:i/>
          <w:szCs w:val="22"/>
        </w:rPr>
        <w:t xml:space="preserve">Output 1.1: </w:t>
      </w:r>
      <w:r w:rsidR="00C940DA" w:rsidRPr="00175168">
        <w:rPr>
          <w:rFonts w:cs="Arial"/>
          <w:b/>
          <w:bCs/>
          <w:i/>
          <w:iCs/>
          <w:szCs w:val="22"/>
        </w:rPr>
        <w:t xml:space="preserve">Rangeland resources reclaimed, rehabilitated and restored in 60% of the </w:t>
      </w:r>
      <w:r w:rsidR="00FB4CDE" w:rsidRPr="00175168">
        <w:rPr>
          <w:rFonts w:cs="Arial"/>
          <w:b/>
          <w:bCs/>
          <w:i/>
          <w:iCs/>
          <w:szCs w:val="22"/>
        </w:rPr>
        <w:t>Cluster</w:t>
      </w:r>
      <w:r w:rsidR="00C940DA" w:rsidRPr="00175168">
        <w:rPr>
          <w:rFonts w:cs="Arial"/>
          <w:b/>
          <w:bCs/>
          <w:i/>
          <w:iCs/>
          <w:szCs w:val="22"/>
        </w:rPr>
        <w:t xml:space="preserve"> by </w:t>
      </w:r>
      <w:r w:rsidR="00ED3EA6">
        <w:rPr>
          <w:rFonts w:cs="Arial"/>
          <w:b/>
          <w:bCs/>
          <w:i/>
          <w:iCs/>
          <w:szCs w:val="22"/>
        </w:rPr>
        <w:t>2025</w:t>
      </w:r>
    </w:p>
    <w:p w14:paraId="54EE4732" w14:textId="77777777" w:rsidR="00087EF3" w:rsidRPr="00175168" w:rsidRDefault="00087EF3" w:rsidP="004E779F">
      <w:pPr>
        <w:rPr>
          <w:rFonts w:cs="Arial"/>
          <w:noProof/>
        </w:rPr>
      </w:pPr>
    </w:p>
    <w:p w14:paraId="1E81F3F1" w14:textId="7336B250" w:rsidR="00132D23" w:rsidRPr="00175168" w:rsidRDefault="002C61C4" w:rsidP="006475B3">
      <w:pPr>
        <w:rPr>
          <w:rFonts w:cs="Arial"/>
        </w:rPr>
      </w:pPr>
      <w:r w:rsidRPr="00175168">
        <w:rPr>
          <w:rFonts w:cs="Arial"/>
          <w:szCs w:val="22"/>
        </w:rPr>
        <w:t xml:space="preserve">Activities under this output will focus on building and updating the knowledge base with regard to rangeland resources in the </w:t>
      </w:r>
      <w:r w:rsidR="00FB4CDE" w:rsidRPr="00175168">
        <w:rPr>
          <w:rFonts w:cs="Arial"/>
          <w:szCs w:val="22"/>
        </w:rPr>
        <w:t>Cluster</w:t>
      </w:r>
      <w:r w:rsidRPr="00175168">
        <w:rPr>
          <w:rFonts w:cs="Arial"/>
          <w:szCs w:val="22"/>
        </w:rPr>
        <w:t xml:space="preserve">. </w:t>
      </w:r>
      <w:r w:rsidR="00132D23" w:rsidRPr="00175168">
        <w:rPr>
          <w:rFonts w:cs="Arial"/>
          <w:szCs w:val="22"/>
        </w:rPr>
        <w:t xml:space="preserve">This will consist of using satellite mapping to identify degraded and non-degraded rangelands to assess ecosystem status in the </w:t>
      </w:r>
      <w:r w:rsidR="004E4572">
        <w:rPr>
          <w:rFonts w:cs="Arial"/>
          <w:szCs w:val="22"/>
        </w:rPr>
        <w:t>IGAD Cluster 2</w:t>
      </w:r>
      <w:r w:rsidR="00132D23" w:rsidRPr="00175168">
        <w:rPr>
          <w:rFonts w:cs="Arial"/>
          <w:szCs w:val="22"/>
        </w:rPr>
        <w:t>, stakeholder consultations, a conflict mapping exercise, and a rapid COVID</w:t>
      </w:r>
      <w:r w:rsidR="00F25957">
        <w:rPr>
          <w:rFonts w:cs="Arial"/>
          <w:szCs w:val="22"/>
        </w:rPr>
        <w:t>-</w:t>
      </w:r>
      <w:r w:rsidR="00132D23" w:rsidRPr="00F25957">
        <w:rPr>
          <w:rFonts w:cs="Arial"/>
          <w:szCs w:val="22"/>
        </w:rPr>
        <w:t xml:space="preserve">19 assessment in order to inform programme implementation activities. </w:t>
      </w:r>
      <w:r w:rsidRPr="00175168">
        <w:rPr>
          <w:rFonts w:cs="Arial"/>
          <w:szCs w:val="22"/>
        </w:rPr>
        <w:t xml:space="preserve">Mapping exercises will be undertaken in order to identify and </w:t>
      </w:r>
      <w:r w:rsidR="00F23E44" w:rsidRPr="00175168">
        <w:rPr>
          <w:rFonts w:cs="Arial"/>
          <w:szCs w:val="22"/>
        </w:rPr>
        <w:t>assess</w:t>
      </w:r>
      <w:r w:rsidRPr="00175168">
        <w:rPr>
          <w:rFonts w:cs="Arial"/>
          <w:szCs w:val="22"/>
        </w:rPr>
        <w:t xml:space="preserve"> the extent of rangeland resources in the </w:t>
      </w:r>
      <w:r w:rsidR="00FB4CDE" w:rsidRPr="00175168">
        <w:rPr>
          <w:rFonts w:cs="Arial"/>
          <w:szCs w:val="22"/>
        </w:rPr>
        <w:t>Cluster</w:t>
      </w:r>
      <w:r w:rsidRPr="00175168">
        <w:rPr>
          <w:rFonts w:cs="Arial"/>
          <w:szCs w:val="22"/>
        </w:rPr>
        <w:t xml:space="preserve">. </w:t>
      </w:r>
      <w:r w:rsidR="00AA13A6" w:rsidRPr="00175168">
        <w:rPr>
          <w:rFonts w:cs="Arial"/>
          <w:szCs w:val="22"/>
        </w:rPr>
        <w:t xml:space="preserve">Using satellite mapping, </w:t>
      </w:r>
      <w:r w:rsidR="00132D23" w:rsidRPr="00175168">
        <w:rPr>
          <w:rFonts w:cs="Arial"/>
          <w:szCs w:val="22"/>
        </w:rPr>
        <w:t xml:space="preserve">an ecosystem assessment will be undertaken to assess degradation and identify hotspots for rehabilitation. The mapping exercise will also include a climate vulnerability assessment to </w:t>
      </w:r>
      <w:r w:rsidR="0097025E">
        <w:rPr>
          <w:rFonts w:cs="Arial"/>
          <w:szCs w:val="22"/>
        </w:rPr>
        <w:t xml:space="preserve">inform </w:t>
      </w:r>
      <w:r w:rsidR="0097025E">
        <w:rPr>
          <w:rFonts w:cs="Arial"/>
          <w:szCs w:val="22"/>
        </w:rPr>
        <w:lastRenderedPageBreak/>
        <w:t xml:space="preserve">the </w:t>
      </w:r>
      <w:r w:rsidR="00132D23" w:rsidRPr="00175168">
        <w:rPr>
          <w:rFonts w:cs="Arial"/>
          <w:szCs w:val="22"/>
        </w:rPr>
        <w:t>integrat</w:t>
      </w:r>
      <w:r w:rsidR="0097025E">
        <w:rPr>
          <w:rFonts w:cs="Arial"/>
          <w:szCs w:val="22"/>
        </w:rPr>
        <w:t>ion of</w:t>
      </w:r>
      <w:r w:rsidR="00132D23" w:rsidRPr="00175168">
        <w:rPr>
          <w:rFonts w:cs="Arial"/>
          <w:szCs w:val="22"/>
        </w:rPr>
        <w:t xml:space="preserve"> climate change adaptation measures into rangeland rehabilitation and management activities. Additionally, stakeholder consultations will be undertaken in order to identify </w:t>
      </w:r>
      <w:r w:rsidR="0097025E">
        <w:rPr>
          <w:rFonts w:cs="Arial"/>
          <w:szCs w:val="22"/>
        </w:rPr>
        <w:t xml:space="preserve">the </w:t>
      </w:r>
      <w:r w:rsidR="00132D23" w:rsidRPr="00175168">
        <w:rPr>
          <w:rFonts w:cs="Arial"/>
          <w:szCs w:val="22"/>
        </w:rPr>
        <w:t xml:space="preserve">users of natural resources, their needs and </w:t>
      </w:r>
      <w:r w:rsidR="0097025E">
        <w:rPr>
          <w:rFonts w:cs="Arial"/>
          <w:szCs w:val="22"/>
        </w:rPr>
        <w:t xml:space="preserve">their </w:t>
      </w:r>
      <w:r w:rsidR="00132D23" w:rsidRPr="00175168">
        <w:rPr>
          <w:rFonts w:cs="Arial"/>
          <w:szCs w:val="22"/>
        </w:rPr>
        <w:t>challenges. A conflict assessment will also be undertaken in order to ensure that project implementation activities do not exacerbate existing conflicts.</w:t>
      </w:r>
      <w:r w:rsidR="00132D23" w:rsidRPr="00175168">
        <w:rPr>
          <w:rFonts w:cs="Arial"/>
        </w:rPr>
        <w:t xml:space="preserve"> A report with recommendations on how to ensure that the project does no harm will be produced, and implementation activities will be guided by the recommendations. </w:t>
      </w:r>
      <w:r w:rsidR="00971AE1" w:rsidRPr="00175168">
        <w:rPr>
          <w:rFonts w:cs="Arial"/>
        </w:rPr>
        <w:t xml:space="preserve">All stakeholder consultations will ensure that at least 30% of participants are women – if necessary, gender segregated consultations will be held in order for all community members to express themselves freely. This will ensure that </w:t>
      </w:r>
      <w:r w:rsidR="00C96AD8">
        <w:rPr>
          <w:rFonts w:cs="Arial"/>
        </w:rPr>
        <w:t xml:space="preserve">programme </w:t>
      </w:r>
      <w:r w:rsidR="00971AE1" w:rsidRPr="00175168">
        <w:rPr>
          <w:rFonts w:cs="Arial"/>
        </w:rPr>
        <w:t xml:space="preserve">interventions will be mindful of the gendered differences in the use of water and rangeland resources, and design interventions that are gender inclusive. </w:t>
      </w:r>
    </w:p>
    <w:p w14:paraId="5CA22B2B" w14:textId="77777777" w:rsidR="00C940DA" w:rsidRPr="00175168" w:rsidRDefault="00C940DA" w:rsidP="006475B3">
      <w:pPr>
        <w:rPr>
          <w:rFonts w:cs="Arial"/>
          <w:szCs w:val="22"/>
        </w:rPr>
      </w:pPr>
    </w:p>
    <w:p w14:paraId="5F2C03A2" w14:textId="3E1134BD" w:rsidR="006475B3" w:rsidRPr="00175168" w:rsidRDefault="00132D23" w:rsidP="006475B3">
      <w:pPr>
        <w:rPr>
          <w:rFonts w:cs="Arial"/>
          <w:szCs w:val="22"/>
        </w:rPr>
      </w:pPr>
      <w:r w:rsidRPr="00175168">
        <w:rPr>
          <w:rFonts w:cs="Arial"/>
          <w:szCs w:val="22"/>
        </w:rPr>
        <w:t>Assessments will be undertaken in close collaboration with</w:t>
      </w:r>
      <w:r w:rsidRPr="00175168">
        <w:rPr>
          <w:rFonts w:cs="Arial"/>
        </w:rPr>
        <w:t xml:space="preserve"> </w:t>
      </w:r>
      <w:r w:rsidR="006475B3" w:rsidRPr="00175168">
        <w:rPr>
          <w:rFonts w:eastAsia="Gill Sans" w:cs="Gill Sans"/>
        </w:rPr>
        <w:t xml:space="preserve">support from the </w:t>
      </w:r>
      <w:r w:rsidR="00F25957">
        <w:rPr>
          <w:rFonts w:eastAsia="Gill Sans" w:cs="Gill Sans"/>
        </w:rPr>
        <w:t xml:space="preserve">IGAD </w:t>
      </w:r>
      <w:r w:rsidR="006475B3" w:rsidRPr="00F25957">
        <w:rPr>
          <w:rFonts w:eastAsia="Gill Sans" w:cs="Gill Sans"/>
        </w:rPr>
        <w:t>Conflict Early Warning Regional Network (CEWARN) and the Conflict and Early Warning and Response Unit (CEWERU)</w:t>
      </w:r>
      <w:r w:rsidRPr="00175168">
        <w:rPr>
          <w:rFonts w:cs="Arial"/>
        </w:rPr>
        <w:t xml:space="preserve"> on conflict assessment and stakeholder needs mapping. Mapping of rangeland resources and degradation will be undertaken in close collaboration with </w:t>
      </w:r>
      <w:r w:rsidRPr="00175168">
        <w:rPr>
          <w:rFonts w:cs="Arial"/>
          <w:szCs w:val="22"/>
        </w:rPr>
        <w:t>the IGAD</w:t>
      </w:r>
      <w:r w:rsidRPr="00175168">
        <w:rPr>
          <w:rFonts w:eastAsia="Gill Sans" w:cs="Gill Sans"/>
        </w:rPr>
        <w:t xml:space="preserve"> Climate Prediction and Application Centre (ICPA</w:t>
      </w:r>
      <w:r w:rsidR="00175168">
        <w:rPr>
          <w:rFonts w:eastAsia="Gill Sans" w:cs="Gill Sans"/>
        </w:rPr>
        <w:t>C</w:t>
      </w:r>
      <w:r w:rsidRPr="00175168">
        <w:rPr>
          <w:rFonts w:eastAsia="Gill Sans" w:cs="Gill Sans"/>
        </w:rPr>
        <w:t>).</w:t>
      </w:r>
      <w:r w:rsidRPr="00175168">
        <w:rPr>
          <w:rFonts w:cs="Arial"/>
        </w:rPr>
        <w:t xml:space="preserve">  </w:t>
      </w:r>
    </w:p>
    <w:p w14:paraId="33871781" w14:textId="77777777" w:rsidR="006475B3" w:rsidRPr="00750AEA" w:rsidRDefault="006475B3" w:rsidP="006475B3">
      <w:pPr>
        <w:rPr>
          <w:rFonts w:cs="Arial"/>
        </w:rPr>
      </w:pPr>
    </w:p>
    <w:p w14:paraId="35633D02" w14:textId="146392E3" w:rsidR="00AA13A6" w:rsidRPr="00175168" w:rsidRDefault="00AA13A6" w:rsidP="002C61C4">
      <w:pPr>
        <w:rPr>
          <w:rFonts w:cs="Arial"/>
          <w:szCs w:val="22"/>
        </w:rPr>
      </w:pPr>
      <w:r w:rsidRPr="0033177F">
        <w:rPr>
          <w:rFonts w:cs="Arial"/>
          <w:szCs w:val="22"/>
        </w:rPr>
        <w:t xml:space="preserve">Information gathered will then be used to inform the </w:t>
      </w:r>
      <w:r w:rsidR="0097025E">
        <w:rPr>
          <w:rFonts w:cs="Arial"/>
          <w:szCs w:val="22"/>
        </w:rPr>
        <w:t xml:space="preserve"> many</w:t>
      </w:r>
      <w:r w:rsidRPr="0033177F">
        <w:rPr>
          <w:rFonts w:cs="Arial"/>
          <w:szCs w:val="22"/>
        </w:rPr>
        <w:t xml:space="preserve"> rangeland restoration activities that will be un</w:t>
      </w:r>
      <w:r w:rsidRPr="00306530">
        <w:rPr>
          <w:rFonts w:cs="Arial"/>
          <w:szCs w:val="22"/>
        </w:rPr>
        <w:t>dertaken</w:t>
      </w:r>
      <w:r w:rsidR="00132D23" w:rsidRPr="00306530">
        <w:rPr>
          <w:rFonts w:cs="Arial"/>
          <w:szCs w:val="22"/>
        </w:rPr>
        <w:t xml:space="preserve"> under output 1.2. </w:t>
      </w:r>
      <w:r w:rsidRPr="00551E36">
        <w:rPr>
          <w:rFonts w:cs="Arial"/>
          <w:szCs w:val="22"/>
        </w:rPr>
        <w:t xml:space="preserve">In this way, output 1.1. will contribute to the existing knowledge base on the status of natural resources in the </w:t>
      </w:r>
      <w:r w:rsidR="00FB4CDE" w:rsidRPr="00551E36">
        <w:rPr>
          <w:rFonts w:cs="Arial"/>
          <w:szCs w:val="22"/>
        </w:rPr>
        <w:t>Cluster</w:t>
      </w:r>
      <w:r w:rsidRPr="00F25957">
        <w:rPr>
          <w:rFonts w:cs="Arial"/>
          <w:szCs w:val="22"/>
        </w:rPr>
        <w:t>, building on existing mapping activities undertaken by other projects in the past. This work will be done under the guidance of the IGAD</w:t>
      </w:r>
      <w:r w:rsidRPr="00F25957">
        <w:rPr>
          <w:rFonts w:eastAsia="Gill Sans" w:cs="Gill Sans"/>
        </w:rPr>
        <w:t xml:space="preserve"> Climate Prediction and Application Centre (ICPA</w:t>
      </w:r>
      <w:r w:rsidR="00175168">
        <w:rPr>
          <w:rFonts w:eastAsia="Gill Sans" w:cs="Gill Sans"/>
        </w:rPr>
        <w:t>C</w:t>
      </w:r>
      <w:r w:rsidRPr="00175168">
        <w:rPr>
          <w:rFonts w:eastAsia="Gill Sans" w:cs="Gill Sans"/>
        </w:rPr>
        <w:t>)</w:t>
      </w:r>
      <w:r w:rsidR="00F53018">
        <w:rPr>
          <w:rFonts w:eastAsia="Gill Sans" w:cs="Gill Sans"/>
        </w:rPr>
        <w:t xml:space="preserve"> and the IGAD </w:t>
      </w:r>
      <w:r w:rsidR="00F53018">
        <w:rPr>
          <w:rStyle w:val="acopre"/>
        </w:rPr>
        <w:t>Agriculture and Environment Division.</w:t>
      </w:r>
    </w:p>
    <w:p w14:paraId="3D4A8C1B" w14:textId="77777777" w:rsidR="00087EF3" w:rsidRPr="00750AEA" w:rsidRDefault="00087EF3" w:rsidP="00087EF3">
      <w:pPr>
        <w:rPr>
          <w:rFonts w:cs="Arial"/>
          <w:szCs w:val="22"/>
        </w:rPr>
      </w:pPr>
    </w:p>
    <w:p w14:paraId="6FEDCEC2" w14:textId="27E45EE9" w:rsidR="00087EF3" w:rsidRPr="00F25957" w:rsidRDefault="00087EF3" w:rsidP="00087EF3">
      <w:pPr>
        <w:rPr>
          <w:rFonts w:cs="Arial"/>
          <w:b/>
          <w:i/>
          <w:szCs w:val="22"/>
        </w:rPr>
      </w:pPr>
      <w:r w:rsidRPr="0033177F">
        <w:rPr>
          <w:rFonts w:cs="Arial"/>
          <w:b/>
          <w:i/>
          <w:szCs w:val="22"/>
        </w:rPr>
        <w:t xml:space="preserve">Output 1.2: </w:t>
      </w:r>
      <w:r w:rsidR="00971AE1" w:rsidRPr="00306530">
        <w:rPr>
          <w:rFonts w:cs="Arial"/>
          <w:b/>
          <w:bCs/>
          <w:i/>
          <w:iCs/>
          <w:szCs w:val="22"/>
        </w:rPr>
        <w:t xml:space="preserve">Sustainable rangeland management measures and technologies developed and promoted in 60% of the </w:t>
      </w:r>
      <w:r w:rsidR="004E4572">
        <w:rPr>
          <w:rFonts w:cs="Arial"/>
          <w:b/>
          <w:bCs/>
          <w:i/>
          <w:iCs/>
          <w:szCs w:val="22"/>
        </w:rPr>
        <w:t>IGAD Cluster 2</w:t>
      </w:r>
      <w:r w:rsidR="00971AE1" w:rsidRPr="00551E36">
        <w:rPr>
          <w:rFonts w:cs="Arial"/>
          <w:b/>
          <w:bCs/>
          <w:i/>
          <w:iCs/>
          <w:szCs w:val="22"/>
        </w:rPr>
        <w:t xml:space="preserve">, in an equitable and inclusive manner, by </w:t>
      </w:r>
      <w:r w:rsidR="00ED3EA6">
        <w:rPr>
          <w:rFonts w:cs="Arial"/>
          <w:b/>
          <w:bCs/>
          <w:i/>
          <w:iCs/>
          <w:szCs w:val="22"/>
        </w:rPr>
        <w:t>2025</w:t>
      </w:r>
    </w:p>
    <w:p w14:paraId="1B3627B5" w14:textId="77777777" w:rsidR="00F23E44" w:rsidRPr="00175168" w:rsidRDefault="00F23E44" w:rsidP="00087EF3">
      <w:pPr>
        <w:rPr>
          <w:rFonts w:cs="Arial"/>
          <w:b/>
          <w:i/>
          <w:szCs w:val="22"/>
        </w:rPr>
      </w:pPr>
    </w:p>
    <w:p w14:paraId="2C76771C" w14:textId="40E3B50D" w:rsidR="00132D23" w:rsidRPr="00F25957" w:rsidRDefault="00254604" w:rsidP="00087EF3">
      <w:pPr>
        <w:rPr>
          <w:rFonts w:cs="Arial"/>
          <w:szCs w:val="22"/>
        </w:rPr>
      </w:pPr>
      <w:r w:rsidRPr="00175168">
        <w:rPr>
          <w:rFonts w:cs="Arial"/>
          <w:szCs w:val="22"/>
        </w:rPr>
        <w:t xml:space="preserve">Under </w:t>
      </w:r>
      <w:r w:rsidR="00175168">
        <w:rPr>
          <w:rFonts w:cs="Arial"/>
          <w:szCs w:val="22"/>
        </w:rPr>
        <w:t>O</w:t>
      </w:r>
      <w:r w:rsidRPr="00175168">
        <w:rPr>
          <w:rFonts w:cs="Arial"/>
          <w:szCs w:val="22"/>
        </w:rPr>
        <w:t xml:space="preserve">utput 1.2, the implementation of rangeland rehabilitation activities will be supported. Using evidence gathered under </w:t>
      </w:r>
      <w:r w:rsidR="00F25957">
        <w:rPr>
          <w:rFonts w:cs="Arial"/>
          <w:szCs w:val="22"/>
        </w:rPr>
        <w:t>O</w:t>
      </w:r>
      <w:r w:rsidRPr="00175168">
        <w:rPr>
          <w:rFonts w:cs="Arial"/>
          <w:szCs w:val="22"/>
        </w:rPr>
        <w:t xml:space="preserve">utput 1.1, </w:t>
      </w:r>
      <w:r w:rsidR="00971AE1" w:rsidRPr="00175168">
        <w:rPr>
          <w:rFonts w:cs="Arial"/>
          <w:szCs w:val="22"/>
        </w:rPr>
        <w:t>gender</w:t>
      </w:r>
      <w:r w:rsidR="00175168">
        <w:rPr>
          <w:rFonts w:cs="Arial"/>
          <w:szCs w:val="22"/>
        </w:rPr>
        <w:t>-</w:t>
      </w:r>
      <w:r w:rsidR="00971AE1" w:rsidRPr="00175168">
        <w:rPr>
          <w:rFonts w:cs="Arial"/>
          <w:szCs w:val="22"/>
        </w:rPr>
        <w:t xml:space="preserve">inclusive </w:t>
      </w:r>
      <w:r w:rsidR="00966AD6" w:rsidRPr="00175168">
        <w:rPr>
          <w:rFonts w:cs="Arial"/>
          <w:szCs w:val="22"/>
        </w:rPr>
        <w:t>guidelines will be developed to inform rangeland rehabilitation. Additionally, a number of rangeland rehabilitation measures will be demonstrated, including the planting of fodder trees, reseeding</w:t>
      </w:r>
      <w:r w:rsidR="00966AD6" w:rsidRPr="00750AEA">
        <w:rPr>
          <w:rFonts w:cs="Arial"/>
          <w:szCs w:val="22"/>
        </w:rPr>
        <w:t xml:space="preserve"> of pasture, as well as techniques to control bush encroachment and removal of invasive alien species. Additionally, soil and water conservation measures will</w:t>
      </w:r>
      <w:r w:rsidR="00966AD6" w:rsidRPr="0033177F">
        <w:rPr>
          <w:rFonts w:cs="Arial"/>
          <w:szCs w:val="22"/>
        </w:rPr>
        <w:t xml:space="preserve"> be </w:t>
      </w:r>
      <w:r w:rsidR="00966AD6" w:rsidRPr="00B06F2E">
        <w:rPr>
          <w:rFonts w:cs="Arial"/>
          <w:szCs w:val="22"/>
        </w:rPr>
        <w:t>demonstrated</w:t>
      </w:r>
      <w:r w:rsidR="0097025E">
        <w:rPr>
          <w:rFonts w:cs="Arial"/>
          <w:szCs w:val="22"/>
        </w:rPr>
        <w:t xml:space="preserve"> and implemented</w:t>
      </w:r>
      <w:r w:rsidR="00966AD6" w:rsidRPr="0033177F">
        <w:rPr>
          <w:rFonts w:cs="Arial"/>
          <w:szCs w:val="22"/>
        </w:rPr>
        <w:t xml:space="preserve"> in order to halt gulley erosion. Lastly, communities will be trained on alternative technologies to harness rangeland resources, particularly on hay and fodder making techniques. </w:t>
      </w:r>
      <w:r w:rsidR="002E1D14">
        <w:rPr>
          <w:rFonts w:cs="Arial"/>
          <w:szCs w:val="22"/>
        </w:rPr>
        <w:t>F</w:t>
      </w:r>
      <w:r w:rsidR="002E1D14" w:rsidRPr="002E1D14">
        <w:rPr>
          <w:rFonts w:cs="Arial"/>
          <w:szCs w:val="22"/>
        </w:rPr>
        <w:t xml:space="preserve">odder trees </w:t>
      </w:r>
      <w:r w:rsidR="002E1D14">
        <w:rPr>
          <w:rFonts w:cs="Arial"/>
          <w:szCs w:val="22"/>
        </w:rPr>
        <w:t xml:space="preserve">will be </w:t>
      </w:r>
      <w:r w:rsidR="002E1D14" w:rsidRPr="002E1D14">
        <w:rPr>
          <w:rFonts w:cs="Arial"/>
          <w:szCs w:val="22"/>
        </w:rPr>
        <w:t>selected based on their ability to support the livestock and human beings such as those producing edible fruits for humans.</w:t>
      </w:r>
      <w:r w:rsidR="002E1D14">
        <w:rPr>
          <w:rFonts w:cs="Arial"/>
          <w:szCs w:val="22"/>
        </w:rPr>
        <w:t xml:space="preserve"> </w:t>
      </w:r>
      <w:r w:rsidR="00966AD6" w:rsidRPr="0033177F">
        <w:rPr>
          <w:rFonts w:cs="Arial"/>
          <w:szCs w:val="22"/>
        </w:rPr>
        <w:t>Pastoralist groups and associations will also be provided wi</w:t>
      </w:r>
      <w:r w:rsidR="00966AD6" w:rsidRPr="00306530">
        <w:rPr>
          <w:rFonts w:cs="Arial"/>
          <w:szCs w:val="22"/>
        </w:rPr>
        <w:t>th equipment and knowledge on how to enhance fodder and hay production</w:t>
      </w:r>
      <w:r w:rsidR="006057A2" w:rsidRPr="00306530">
        <w:rPr>
          <w:rFonts w:cs="Arial"/>
          <w:szCs w:val="22"/>
        </w:rPr>
        <w:t xml:space="preserve"> – of these, 50% will go to women and youth</w:t>
      </w:r>
      <w:r w:rsidR="00966AD6" w:rsidRPr="00551E36">
        <w:rPr>
          <w:rFonts w:cs="Arial"/>
          <w:szCs w:val="22"/>
        </w:rPr>
        <w:t xml:space="preserve">. </w:t>
      </w:r>
      <w:r w:rsidR="002E1D14">
        <w:rPr>
          <w:rFonts w:cs="Arial"/>
          <w:szCs w:val="22"/>
        </w:rPr>
        <w:t xml:space="preserve"> Additionally, community members will be trained in rangeland restoration and rehabilitation activities. </w:t>
      </w:r>
      <w:r w:rsidR="00132D23" w:rsidRPr="00551E36">
        <w:rPr>
          <w:rFonts w:cs="Arial"/>
          <w:szCs w:val="22"/>
        </w:rPr>
        <w:t xml:space="preserve">To the greatest extent possible, rangeland rehabilitation activities will engage young people to </w:t>
      </w:r>
      <w:r w:rsidR="00FA352D">
        <w:rPr>
          <w:rFonts w:cs="Arial"/>
          <w:szCs w:val="22"/>
        </w:rPr>
        <w:t>develop</w:t>
      </w:r>
      <w:r w:rsidR="00FA352D" w:rsidRPr="00551E36">
        <w:rPr>
          <w:rFonts w:cs="Arial"/>
          <w:szCs w:val="22"/>
        </w:rPr>
        <w:t xml:space="preserve"> </w:t>
      </w:r>
      <w:r w:rsidR="00132D23" w:rsidRPr="00551E36">
        <w:rPr>
          <w:rFonts w:cs="Arial"/>
          <w:szCs w:val="22"/>
        </w:rPr>
        <w:t xml:space="preserve">their </w:t>
      </w:r>
      <w:r w:rsidR="00FA352D">
        <w:rPr>
          <w:rFonts w:cs="Arial"/>
          <w:szCs w:val="22"/>
        </w:rPr>
        <w:t>skills</w:t>
      </w:r>
      <w:r w:rsidR="00FA352D" w:rsidRPr="00551E36">
        <w:rPr>
          <w:rFonts w:cs="Arial"/>
          <w:szCs w:val="22"/>
        </w:rPr>
        <w:t xml:space="preserve"> </w:t>
      </w:r>
      <w:r w:rsidR="00132D23" w:rsidRPr="00551E36">
        <w:rPr>
          <w:rFonts w:cs="Arial"/>
          <w:szCs w:val="22"/>
        </w:rPr>
        <w:t>and create gr</w:t>
      </w:r>
      <w:r w:rsidR="00132D23" w:rsidRPr="00F25957">
        <w:rPr>
          <w:rFonts w:cs="Arial"/>
          <w:szCs w:val="22"/>
        </w:rPr>
        <w:t>een jobs.</w:t>
      </w:r>
      <w:r w:rsidR="00971AE1" w:rsidRPr="00F25957">
        <w:rPr>
          <w:rFonts w:cs="Arial"/>
          <w:szCs w:val="22"/>
        </w:rPr>
        <w:t xml:space="preserve"> Additionally, at least 50% of people trained will be women and youth. </w:t>
      </w:r>
    </w:p>
    <w:p w14:paraId="6850C278" w14:textId="77777777" w:rsidR="00087EF3" w:rsidRPr="00175168" w:rsidRDefault="00087EF3" w:rsidP="004E779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087EF3" w:rsidRPr="00175168" w14:paraId="5322E6D9" w14:textId="77777777" w:rsidTr="003F0651">
        <w:tc>
          <w:tcPr>
            <w:tcW w:w="9378" w:type="dxa"/>
            <w:gridSpan w:val="2"/>
            <w:shd w:val="clear" w:color="auto" w:fill="8DB3E2"/>
          </w:tcPr>
          <w:p w14:paraId="7D417498" w14:textId="3151D5F3" w:rsidR="00087EF3" w:rsidRPr="00175168" w:rsidRDefault="00087EF3" w:rsidP="00087EF3">
            <w:pPr>
              <w:rPr>
                <w:rFonts w:cs="Arial"/>
                <w:b/>
                <w:bCs/>
                <w:color w:val="000000"/>
                <w:szCs w:val="22"/>
              </w:rPr>
            </w:pPr>
            <w:r w:rsidRPr="00175168">
              <w:rPr>
                <w:b/>
              </w:rPr>
              <w:t>Outcome 1:</w:t>
            </w:r>
            <w:r w:rsidRPr="00175168">
              <w:t xml:space="preserve"> </w:t>
            </w:r>
            <w:r w:rsidR="0021109C" w:rsidRPr="00175168">
              <w:rPr>
                <w:rStyle w:val="fontstyle01"/>
                <w:rFonts w:ascii="Arial" w:hAnsi="Arial" w:cs="Arial"/>
                <w:b/>
                <w:bCs/>
                <w:sz w:val="22"/>
                <w:szCs w:val="22"/>
              </w:rPr>
              <w:t>Cross-border</w:t>
            </w:r>
            <w:r w:rsidRPr="00175168">
              <w:rPr>
                <w:rStyle w:val="fontstyle01"/>
                <w:rFonts w:ascii="Arial" w:hAnsi="Arial" w:cs="Arial"/>
                <w:b/>
                <w:bCs/>
                <w:sz w:val="22"/>
                <w:szCs w:val="22"/>
              </w:rPr>
              <w:t xml:space="preserve"> rangeland pasture production in communities in </w:t>
            </w:r>
            <w:r w:rsidR="004E4572">
              <w:rPr>
                <w:rStyle w:val="fontstyle01"/>
                <w:rFonts w:ascii="Arial" w:hAnsi="Arial" w:cs="Arial"/>
                <w:b/>
                <w:bCs/>
                <w:sz w:val="22"/>
                <w:szCs w:val="22"/>
              </w:rPr>
              <w:t>IGAD Cluster 2</w:t>
            </w:r>
            <w:r w:rsidRPr="00175168">
              <w:rPr>
                <w:rStyle w:val="fontstyle01"/>
                <w:rFonts w:ascii="Arial" w:hAnsi="Arial" w:cs="Arial"/>
                <w:b/>
                <w:bCs/>
                <w:sz w:val="22"/>
                <w:szCs w:val="22"/>
              </w:rPr>
              <w:t xml:space="preserve"> increased and restored by 60% by </w:t>
            </w:r>
            <w:r w:rsidR="00ED3EA6">
              <w:rPr>
                <w:rStyle w:val="fontstyle01"/>
                <w:rFonts w:ascii="Arial" w:hAnsi="Arial" w:cs="Arial"/>
                <w:b/>
                <w:bCs/>
                <w:sz w:val="22"/>
                <w:szCs w:val="22"/>
              </w:rPr>
              <w:t>2025</w:t>
            </w:r>
          </w:p>
        </w:tc>
      </w:tr>
      <w:tr w:rsidR="00087EF3" w:rsidRPr="00175168" w14:paraId="6B29EC45" w14:textId="77777777" w:rsidTr="003F0651">
        <w:tc>
          <w:tcPr>
            <w:tcW w:w="2988" w:type="dxa"/>
          </w:tcPr>
          <w:p w14:paraId="7CFF07F1" w14:textId="77777777" w:rsidR="00087EF3" w:rsidRPr="00175168" w:rsidRDefault="00087EF3" w:rsidP="003F0651">
            <w:pPr>
              <w:spacing w:after="20"/>
              <w:rPr>
                <w:b/>
                <w:i/>
              </w:rPr>
            </w:pPr>
            <w:r w:rsidRPr="00175168">
              <w:rPr>
                <w:b/>
                <w:i/>
              </w:rPr>
              <w:t>Outputs</w:t>
            </w:r>
          </w:p>
        </w:tc>
        <w:tc>
          <w:tcPr>
            <w:tcW w:w="6390" w:type="dxa"/>
          </w:tcPr>
          <w:p w14:paraId="5EE0A514" w14:textId="77777777" w:rsidR="00087EF3" w:rsidRPr="00175168" w:rsidRDefault="00087EF3" w:rsidP="003F0651">
            <w:pPr>
              <w:rPr>
                <w:b/>
                <w:i/>
              </w:rPr>
            </w:pPr>
            <w:r w:rsidRPr="00175168">
              <w:rPr>
                <w:b/>
                <w:i/>
              </w:rPr>
              <w:t>Activities</w:t>
            </w:r>
          </w:p>
        </w:tc>
      </w:tr>
      <w:tr w:rsidR="00087EF3" w:rsidRPr="00175168" w14:paraId="50237796" w14:textId="77777777" w:rsidTr="003F0651">
        <w:tc>
          <w:tcPr>
            <w:tcW w:w="2988" w:type="dxa"/>
          </w:tcPr>
          <w:p w14:paraId="425A0482" w14:textId="77777777" w:rsidR="00087EF3" w:rsidRPr="00175168" w:rsidRDefault="00087EF3" w:rsidP="003F0651">
            <w:pPr>
              <w:jc w:val="left"/>
              <w:rPr>
                <w:rFonts w:cs="Arial"/>
                <w:b/>
                <w:szCs w:val="22"/>
              </w:rPr>
            </w:pPr>
            <w:r w:rsidRPr="00175168">
              <w:rPr>
                <w:rFonts w:cs="Arial"/>
                <w:b/>
                <w:szCs w:val="22"/>
              </w:rPr>
              <w:t xml:space="preserve">Output 1.1: </w:t>
            </w:r>
          </w:p>
          <w:p w14:paraId="54E03C0A" w14:textId="49585433" w:rsidR="00C940DA" w:rsidRPr="00175168" w:rsidRDefault="00C940DA" w:rsidP="00B959DD">
            <w:pPr>
              <w:jc w:val="left"/>
              <w:rPr>
                <w:rStyle w:val="fontstyle01"/>
                <w:rFonts w:ascii="Calibri" w:hAnsi="Calibri" w:cs="Calibri"/>
                <w:b/>
                <w:bCs/>
                <w:sz w:val="22"/>
                <w:szCs w:val="22"/>
              </w:rPr>
            </w:pPr>
            <w:r w:rsidRPr="009054B5">
              <w:rPr>
                <w:rFonts w:cs="Arial"/>
                <w:b/>
                <w:bCs/>
                <w:szCs w:val="22"/>
              </w:rPr>
              <w:t xml:space="preserve">Rangelands resources reclaimed, rehabilitated </w:t>
            </w:r>
            <w:r w:rsidRPr="009054B5">
              <w:rPr>
                <w:rFonts w:cs="Arial"/>
                <w:b/>
                <w:bCs/>
                <w:szCs w:val="22"/>
              </w:rPr>
              <w:lastRenderedPageBreak/>
              <w:t xml:space="preserve">and restored in 60% of the </w:t>
            </w:r>
            <w:r w:rsidR="00FB4CDE" w:rsidRPr="00175168">
              <w:rPr>
                <w:rFonts w:cs="Arial"/>
                <w:b/>
                <w:bCs/>
                <w:szCs w:val="22"/>
              </w:rPr>
              <w:t>Cluster</w:t>
            </w:r>
            <w:r w:rsidRPr="00175168">
              <w:rPr>
                <w:rFonts w:cs="Arial"/>
                <w:b/>
                <w:bCs/>
                <w:szCs w:val="22"/>
              </w:rPr>
              <w:t xml:space="preserve"> by </w:t>
            </w:r>
            <w:r w:rsidR="00ED3EA6">
              <w:rPr>
                <w:rFonts w:cs="Arial"/>
                <w:b/>
                <w:bCs/>
                <w:szCs w:val="22"/>
              </w:rPr>
              <w:t>2025</w:t>
            </w:r>
          </w:p>
          <w:p w14:paraId="126BC95E" w14:textId="3052003F" w:rsidR="00087EF3" w:rsidRPr="00175168" w:rsidRDefault="00087EF3" w:rsidP="003F0651">
            <w:pPr>
              <w:jc w:val="left"/>
            </w:pPr>
          </w:p>
        </w:tc>
        <w:tc>
          <w:tcPr>
            <w:tcW w:w="6390" w:type="dxa"/>
          </w:tcPr>
          <w:p w14:paraId="4C18E254" w14:textId="2A5CB40E" w:rsidR="00087EF3" w:rsidRPr="00175168" w:rsidRDefault="00087EF3" w:rsidP="00087EF3">
            <w:pPr>
              <w:ind w:left="576" w:hanging="576"/>
              <w:jc w:val="left"/>
              <w:rPr>
                <w:rFonts w:cs="Arial"/>
                <w:szCs w:val="22"/>
              </w:rPr>
            </w:pPr>
            <w:r w:rsidRPr="00175168">
              <w:rPr>
                <w:rFonts w:cs="Arial"/>
                <w:szCs w:val="22"/>
              </w:rPr>
              <w:lastRenderedPageBreak/>
              <w:t xml:space="preserve">1.1.1 Undertake a study to identify and assess </w:t>
            </w:r>
            <w:r w:rsidR="00FA352D">
              <w:rPr>
                <w:rFonts w:cs="Arial"/>
                <w:szCs w:val="22"/>
              </w:rPr>
              <w:t xml:space="preserve">the </w:t>
            </w:r>
            <w:r w:rsidRPr="00175168">
              <w:rPr>
                <w:rFonts w:cs="Arial"/>
                <w:szCs w:val="22"/>
              </w:rPr>
              <w:t xml:space="preserve">extent of degradation of rangelands in communities in </w:t>
            </w:r>
            <w:r w:rsidR="004E4572">
              <w:rPr>
                <w:rFonts w:cs="Arial"/>
                <w:szCs w:val="22"/>
              </w:rPr>
              <w:t>IGAD Cluster 2</w:t>
            </w:r>
            <w:r w:rsidRPr="00175168">
              <w:rPr>
                <w:rFonts w:cs="Arial"/>
                <w:szCs w:val="22"/>
              </w:rPr>
              <w:t xml:space="preserve"> </w:t>
            </w:r>
          </w:p>
          <w:p w14:paraId="71AF9FC8" w14:textId="75DCC2CD" w:rsidR="00087EF3" w:rsidRPr="00175168" w:rsidRDefault="00087EF3" w:rsidP="00087EF3">
            <w:pPr>
              <w:ind w:left="576" w:hanging="576"/>
              <w:jc w:val="left"/>
              <w:rPr>
                <w:rFonts w:cs="Arial"/>
                <w:szCs w:val="22"/>
              </w:rPr>
            </w:pPr>
            <w:r w:rsidRPr="00175168">
              <w:rPr>
                <w:rFonts w:cs="Arial"/>
                <w:szCs w:val="22"/>
              </w:rPr>
              <w:lastRenderedPageBreak/>
              <w:t xml:space="preserve">1.1.2 Develop a satellite map and imageries for degraded and non-degraded rangelands in </w:t>
            </w:r>
            <w:r w:rsidR="004E4572">
              <w:rPr>
                <w:rFonts w:cs="Arial"/>
                <w:szCs w:val="22"/>
              </w:rPr>
              <w:t>IGAD Cluster 2</w:t>
            </w:r>
            <w:r w:rsidRPr="00175168">
              <w:rPr>
                <w:rFonts w:cs="Arial"/>
                <w:szCs w:val="22"/>
              </w:rPr>
              <w:t xml:space="preserve"> </w:t>
            </w:r>
          </w:p>
          <w:p w14:paraId="7991B1BD" w14:textId="39181D7E" w:rsidR="00087EF3" w:rsidRPr="00175168" w:rsidRDefault="00087EF3" w:rsidP="00087EF3">
            <w:pPr>
              <w:ind w:left="576" w:hanging="576"/>
              <w:jc w:val="left"/>
              <w:rPr>
                <w:rFonts w:cs="Arial"/>
                <w:szCs w:val="22"/>
              </w:rPr>
            </w:pPr>
            <w:r w:rsidRPr="00175168">
              <w:rPr>
                <w:rFonts w:cs="Arial"/>
                <w:szCs w:val="22"/>
              </w:rPr>
              <w:t xml:space="preserve">1.1.3 </w:t>
            </w:r>
            <w:r w:rsidR="00BE44ED" w:rsidRPr="00175168">
              <w:rPr>
                <w:rFonts w:cs="Arial"/>
                <w:szCs w:val="22"/>
              </w:rPr>
              <w:t xml:space="preserve">Hold community level meetings to </w:t>
            </w:r>
            <w:r w:rsidR="006475B3" w:rsidRPr="00175168">
              <w:rPr>
                <w:rFonts w:cs="Arial"/>
                <w:szCs w:val="22"/>
              </w:rPr>
              <w:t xml:space="preserve">identify stakeholder needs and </w:t>
            </w:r>
            <w:r w:rsidR="00BE44ED" w:rsidRPr="00175168">
              <w:rPr>
                <w:rFonts w:cs="Arial"/>
                <w:szCs w:val="22"/>
              </w:rPr>
              <w:t xml:space="preserve">formulate strategies for addressing rangeland degradation in the </w:t>
            </w:r>
            <w:r w:rsidR="004E4572">
              <w:rPr>
                <w:rFonts w:cs="Arial"/>
                <w:szCs w:val="22"/>
              </w:rPr>
              <w:t>IGAD Cluster 2</w:t>
            </w:r>
            <w:r w:rsidR="00971AE1" w:rsidRPr="00175168">
              <w:rPr>
                <w:rFonts w:cs="Arial"/>
                <w:szCs w:val="22"/>
              </w:rPr>
              <w:t xml:space="preserve"> (with at least 30% participants as women)</w:t>
            </w:r>
          </w:p>
          <w:p w14:paraId="40C1803F" w14:textId="35A3BA66" w:rsidR="006475B3" w:rsidRPr="00175168" w:rsidRDefault="006475B3" w:rsidP="00087EF3">
            <w:pPr>
              <w:ind w:left="576" w:hanging="576"/>
              <w:jc w:val="left"/>
              <w:rPr>
                <w:rFonts w:cs="Arial"/>
                <w:szCs w:val="22"/>
              </w:rPr>
            </w:pPr>
            <w:r w:rsidRPr="00175168">
              <w:rPr>
                <w:rFonts w:cs="Arial"/>
                <w:szCs w:val="22"/>
              </w:rPr>
              <w:t>1.1.</w:t>
            </w:r>
            <w:r w:rsidR="00966AD6" w:rsidRPr="00175168">
              <w:rPr>
                <w:rFonts w:cs="Arial"/>
                <w:szCs w:val="22"/>
              </w:rPr>
              <w:t>4</w:t>
            </w:r>
            <w:r w:rsidRPr="00175168">
              <w:rPr>
                <w:rFonts w:cs="Arial"/>
                <w:szCs w:val="22"/>
              </w:rPr>
              <w:t xml:space="preserve"> Undertake ecosystem assessment in order to identify vulnerabilities, climate risks and ensure that project activities are climate proofed</w:t>
            </w:r>
          </w:p>
          <w:p w14:paraId="655CAA0D" w14:textId="6134B80E" w:rsidR="006475B3" w:rsidRPr="00175168" w:rsidRDefault="00087EF3" w:rsidP="006475B3">
            <w:pPr>
              <w:ind w:left="576" w:hanging="576"/>
              <w:jc w:val="left"/>
              <w:rPr>
                <w:rFonts w:cs="Arial"/>
                <w:szCs w:val="22"/>
              </w:rPr>
            </w:pPr>
            <w:r w:rsidRPr="00175168">
              <w:rPr>
                <w:rFonts w:cs="Arial"/>
                <w:szCs w:val="22"/>
              </w:rPr>
              <w:t>1.1.</w:t>
            </w:r>
            <w:r w:rsidR="00966AD6" w:rsidRPr="00175168">
              <w:rPr>
                <w:rFonts w:cs="Arial"/>
                <w:szCs w:val="22"/>
              </w:rPr>
              <w:t>5</w:t>
            </w:r>
            <w:r w:rsidRPr="00175168">
              <w:rPr>
                <w:rFonts w:cs="Arial"/>
                <w:szCs w:val="22"/>
              </w:rPr>
              <w:t xml:space="preserve"> </w:t>
            </w:r>
            <w:r w:rsidR="006475B3" w:rsidRPr="00175168">
              <w:rPr>
                <w:rFonts w:cs="Arial"/>
                <w:szCs w:val="22"/>
              </w:rPr>
              <w:t>Undertake conflict analysis to identify potential sources of conflict and strategies to address them</w:t>
            </w:r>
            <w:r w:rsidR="00971AE1" w:rsidRPr="00175168">
              <w:rPr>
                <w:rFonts w:cs="Arial"/>
                <w:szCs w:val="22"/>
              </w:rPr>
              <w:t xml:space="preserve"> (with at least 30% women)</w:t>
            </w:r>
          </w:p>
          <w:p w14:paraId="7BD90861" w14:textId="5874F5CB" w:rsidR="002E1D14" w:rsidRPr="00175168" w:rsidRDefault="006475B3">
            <w:pPr>
              <w:ind w:left="576" w:hanging="576"/>
              <w:jc w:val="left"/>
            </w:pPr>
            <w:r w:rsidRPr="00175168">
              <w:rPr>
                <w:rFonts w:cs="Arial"/>
                <w:szCs w:val="22"/>
              </w:rPr>
              <w:t>1.1.6 Rapid analysis of COVID-19 pandemic impact on water</w:t>
            </w:r>
            <w:r w:rsidR="00971AE1" w:rsidRPr="00175168">
              <w:rPr>
                <w:rFonts w:cs="Arial"/>
                <w:szCs w:val="22"/>
              </w:rPr>
              <w:t xml:space="preserve">, pasture and rangeland </w:t>
            </w:r>
            <w:r w:rsidRPr="00175168">
              <w:rPr>
                <w:rFonts w:cs="Arial"/>
                <w:szCs w:val="22"/>
              </w:rPr>
              <w:t xml:space="preserve">resources management studies and results incorporated in </w:t>
            </w:r>
            <w:r w:rsidR="00FA352D">
              <w:rPr>
                <w:rFonts w:cs="Arial"/>
                <w:szCs w:val="22"/>
              </w:rPr>
              <w:t>the programme.</w:t>
            </w:r>
          </w:p>
        </w:tc>
      </w:tr>
      <w:tr w:rsidR="00087EF3" w:rsidRPr="00175168" w14:paraId="34775E65" w14:textId="77777777" w:rsidTr="003F0651">
        <w:tc>
          <w:tcPr>
            <w:tcW w:w="2988" w:type="dxa"/>
          </w:tcPr>
          <w:p w14:paraId="7BAF8331" w14:textId="77777777" w:rsidR="00087EF3" w:rsidRPr="00175168" w:rsidRDefault="00087EF3" w:rsidP="003F0651">
            <w:pPr>
              <w:jc w:val="left"/>
              <w:rPr>
                <w:rFonts w:cs="Arial"/>
                <w:b/>
                <w:szCs w:val="22"/>
              </w:rPr>
            </w:pPr>
            <w:r w:rsidRPr="00175168">
              <w:rPr>
                <w:rFonts w:cs="Arial"/>
                <w:b/>
                <w:szCs w:val="22"/>
              </w:rPr>
              <w:lastRenderedPageBreak/>
              <w:t xml:space="preserve">Output 1.2: </w:t>
            </w:r>
          </w:p>
          <w:p w14:paraId="1748D681" w14:textId="3105E618" w:rsidR="00087EF3" w:rsidRPr="00175168" w:rsidRDefault="00C940DA" w:rsidP="003F0651">
            <w:pPr>
              <w:jc w:val="left"/>
              <w:rPr>
                <w:rFonts w:cs="Arial"/>
                <w:b/>
                <w:szCs w:val="22"/>
              </w:rPr>
            </w:pPr>
            <w:bookmarkStart w:id="64" w:name="_Hlk57394159"/>
            <w:r w:rsidRPr="00175168">
              <w:rPr>
                <w:rFonts w:cs="Arial"/>
                <w:b/>
                <w:bCs/>
                <w:i/>
                <w:iCs/>
                <w:szCs w:val="22"/>
              </w:rPr>
              <w:t xml:space="preserve">Sustainable rangeland management measures and technologies developed and promoted in 60% of the </w:t>
            </w:r>
            <w:r w:rsidR="004E4572">
              <w:rPr>
                <w:rFonts w:cs="Arial"/>
                <w:b/>
                <w:bCs/>
                <w:i/>
                <w:iCs/>
                <w:szCs w:val="22"/>
              </w:rPr>
              <w:t>IGAD Cluster 2</w:t>
            </w:r>
            <w:r w:rsidR="00971AE1" w:rsidRPr="00175168">
              <w:rPr>
                <w:rFonts w:cs="Arial"/>
                <w:b/>
                <w:bCs/>
                <w:i/>
                <w:iCs/>
                <w:szCs w:val="22"/>
              </w:rPr>
              <w:t xml:space="preserve">, in an equitable and inclusive </w:t>
            </w:r>
            <w:r w:rsidR="006057A2" w:rsidRPr="00175168">
              <w:rPr>
                <w:rFonts w:cs="Arial"/>
                <w:b/>
                <w:bCs/>
                <w:i/>
                <w:iCs/>
                <w:szCs w:val="22"/>
              </w:rPr>
              <w:t>manner, by</w:t>
            </w:r>
            <w:r w:rsidRPr="00175168">
              <w:rPr>
                <w:rFonts w:cs="Arial"/>
                <w:b/>
                <w:bCs/>
                <w:i/>
                <w:iCs/>
                <w:szCs w:val="22"/>
              </w:rPr>
              <w:t xml:space="preserve"> </w:t>
            </w:r>
            <w:r w:rsidR="00ED3EA6">
              <w:rPr>
                <w:rFonts w:cs="Arial"/>
                <w:b/>
                <w:bCs/>
                <w:i/>
                <w:iCs/>
                <w:szCs w:val="22"/>
              </w:rPr>
              <w:t>2025</w:t>
            </w:r>
            <w:bookmarkEnd w:id="64"/>
          </w:p>
        </w:tc>
        <w:tc>
          <w:tcPr>
            <w:tcW w:w="6390" w:type="dxa"/>
          </w:tcPr>
          <w:p w14:paraId="6059D553" w14:textId="5CA4D98A" w:rsidR="00087EF3" w:rsidRPr="00175168" w:rsidRDefault="00087EF3" w:rsidP="006475B3">
            <w:pPr>
              <w:ind w:left="576" w:hanging="576"/>
              <w:jc w:val="left"/>
              <w:rPr>
                <w:rStyle w:val="fontstyle01"/>
                <w:rFonts w:ascii="Arial" w:hAnsi="Arial" w:cs="Arial"/>
                <w:color w:val="auto"/>
                <w:sz w:val="22"/>
                <w:szCs w:val="22"/>
              </w:rPr>
            </w:pPr>
            <w:r w:rsidRPr="009054B5">
              <w:rPr>
                <w:rFonts w:cs="Arial"/>
                <w:szCs w:val="22"/>
              </w:rPr>
              <w:t>1.2.1</w:t>
            </w:r>
            <w:r w:rsidR="00966AD6" w:rsidRPr="00175168">
              <w:rPr>
                <w:rFonts w:cs="Arial"/>
                <w:szCs w:val="22"/>
              </w:rPr>
              <w:t xml:space="preserve"> Develop</w:t>
            </w:r>
            <w:r w:rsidR="00F53018">
              <w:rPr>
                <w:rFonts w:cs="Arial"/>
                <w:szCs w:val="22"/>
              </w:rPr>
              <w:t xml:space="preserve"> and share</w:t>
            </w:r>
            <w:r w:rsidR="00966AD6" w:rsidRPr="00175168">
              <w:rPr>
                <w:rFonts w:cs="Arial"/>
                <w:szCs w:val="22"/>
              </w:rPr>
              <w:t xml:space="preserve"> </w:t>
            </w:r>
            <w:r w:rsidR="00971AE1" w:rsidRPr="00175168">
              <w:rPr>
                <w:rFonts w:cs="Arial"/>
                <w:szCs w:val="22"/>
              </w:rPr>
              <w:t xml:space="preserve">gender inclusive, </w:t>
            </w:r>
            <w:r w:rsidR="00966AD6" w:rsidRPr="00175168">
              <w:rPr>
                <w:rFonts w:cs="Arial"/>
                <w:szCs w:val="22"/>
              </w:rPr>
              <w:t xml:space="preserve">appropriate guidelines and plans for rehabilitation of rangelands in </w:t>
            </w:r>
            <w:r w:rsidR="004E4572">
              <w:rPr>
                <w:rFonts w:cs="Arial"/>
                <w:szCs w:val="22"/>
              </w:rPr>
              <w:t>IGAD Cluster 2</w:t>
            </w:r>
            <w:r w:rsidR="00966AD6" w:rsidRPr="00175168">
              <w:rPr>
                <w:rFonts w:cs="Arial"/>
                <w:szCs w:val="22"/>
              </w:rPr>
              <w:t xml:space="preserve"> communities</w:t>
            </w:r>
            <w:r w:rsidRPr="00175168">
              <w:rPr>
                <w:rFonts w:cs="Arial"/>
                <w:szCs w:val="22"/>
              </w:rPr>
              <w:t xml:space="preserve"> </w:t>
            </w:r>
          </w:p>
          <w:p w14:paraId="7159AF69" w14:textId="4B62FBF3" w:rsidR="00087EF3" w:rsidRPr="00175168" w:rsidRDefault="00087EF3" w:rsidP="00087EF3">
            <w:pPr>
              <w:ind w:left="576" w:hanging="576"/>
              <w:jc w:val="left"/>
              <w:rPr>
                <w:rStyle w:val="fontstyle01"/>
                <w:rFonts w:ascii="Arial" w:hAnsi="Arial" w:cs="Arial"/>
                <w:sz w:val="22"/>
                <w:szCs w:val="22"/>
              </w:rPr>
            </w:pPr>
            <w:r w:rsidRPr="009054B5">
              <w:rPr>
                <w:rFonts w:cs="Arial"/>
                <w:szCs w:val="22"/>
              </w:rPr>
              <w:t xml:space="preserve">1.2.2 </w:t>
            </w:r>
            <w:r w:rsidR="00966AD6" w:rsidRPr="00175168">
              <w:rPr>
                <w:rFonts w:cs="Arial"/>
                <w:szCs w:val="22"/>
              </w:rPr>
              <w:t xml:space="preserve">Develop and popularize appropriate technologies for controlling bush encroachment in the rangelands in </w:t>
            </w:r>
            <w:r w:rsidR="004E4572">
              <w:rPr>
                <w:rFonts w:cs="Arial"/>
                <w:szCs w:val="22"/>
              </w:rPr>
              <w:t>IGAD Cluster 2</w:t>
            </w:r>
            <w:r w:rsidR="00966AD6" w:rsidRPr="00175168">
              <w:rPr>
                <w:rFonts w:cs="Arial"/>
                <w:szCs w:val="22"/>
              </w:rPr>
              <w:t xml:space="preserve"> communities, including bush clearing, interventions for soil and water conservation, controlling gully erosion, fodder tree planting and grass seeding in the rangelands in </w:t>
            </w:r>
            <w:r w:rsidR="004E4572">
              <w:rPr>
                <w:rFonts w:cs="Arial"/>
                <w:szCs w:val="22"/>
              </w:rPr>
              <w:t>IGAD Cluster 2</w:t>
            </w:r>
            <w:r w:rsidR="00966AD6" w:rsidRPr="00175168">
              <w:rPr>
                <w:rFonts w:cs="Arial"/>
                <w:szCs w:val="22"/>
              </w:rPr>
              <w:t xml:space="preserve"> communities</w:t>
            </w:r>
          </w:p>
          <w:p w14:paraId="18AB3C51" w14:textId="5406E3BA" w:rsidR="00087EF3" w:rsidRPr="00175168" w:rsidRDefault="00087EF3" w:rsidP="00087EF3">
            <w:pPr>
              <w:ind w:left="576" w:hanging="576"/>
              <w:jc w:val="left"/>
              <w:rPr>
                <w:rFonts w:cs="Arial"/>
                <w:szCs w:val="22"/>
              </w:rPr>
            </w:pPr>
            <w:r w:rsidRPr="00175168">
              <w:rPr>
                <w:rFonts w:cs="Arial"/>
                <w:szCs w:val="22"/>
              </w:rPr>
              <w:t xml:space="preserve">1.2.3 Construct fodder bank storage facilities in at least 60% of the communities in </w:t>
            </w:r>
            <w:r w:rsidR="004E4572">
              <w:rPr>
                <w:rFonts w:cs="Arial"/>
                <w:szCs w:val="22"/>
              </w:rPr>
              <w:t>IGAD Cluster 2</w:t>
            </w:r>
            <w:r w:rsidRPr="00175168">
              <w:rPr>
                <w:rFonts w:cs="Arial"/>
                <w:szCs w:val="22"/>
              </w:rPr>
              <w:t xml:space="preserve"> </w:t>
            </w:r>
          </w:p>
          <w:p w14:paraId="03638A66" w14:textId="77777777" w:rsidR="00087EF3" w:rsidRDefault="00087EF3" w:rsidP="00087EF3">
            <w:pPr>
              <w:ind w:left="576" w:hanging="576"/>
              <w:jc w:val="left"/>
              <w:rPr>
                <w:rFonts w:cs="Arial"/>
                <w:szCs w:val="22"/>
              </w:rPr>
            </w:pPr>
            <w:r w:rsidRPr="00175168">
              <w:rPr>
                <w:rFonts w:cs="Arial"/>
                <w:szCs w:val="22"/>
              </w:rPr>
              <w:t xml:space="preserve">1.2.4 Train </w:t>
            </w:r>
            <w:r w:rsidR="004E4572">
              <w:rPr>
                <w:rFonts w:cs="Arial"/>
                <w:szCs w:val="22"/>
              </w:rPr>
              <w:t>IGAD Cluster 2</w:t>
            </w:r>
            <w:r w:rsidRPr="00175168">
              <w:rPr>
                <w:rFonts w:cs="Arial"/>
                <w:szCs w:val="22"/>
              </w:rPr>
              <w:t xml:space="preserve"> communities in </w:t>
            </w:r>
            <w:r w:rsidR="00E61321" w:rsidRPr="00175168">
              <w:rPr>
                <w:rFonts w:cs="Arial"/>
                <w:szCs w:val="22"/>
              </w:rPr>
              <w:t xml:space="preserve">alternative technologies for harnessing rangeland resources such as </w:t>
            </w:r>
            <w:r w:rsidRPr="00175168">
              <w:rPr>
                <w:rFonts w:cs="Arial"/>
                <w:szCs w:val="22"/>
              </w:rPr>
              <w:t>fodder/hay making techniques</w:t>
            </w:r>
          </w:p>
          <w:p w14:paraId="7C35BBED" w14:textId="0F708856" w:rsidR="002E1D14" w:rsidRPr="00175168" w:rsidRDefault="002E1D14" w:rsidP="00087EF3">
            <w:pPr>
              <w:ind w:left="576" w:hanging="576"/>
              <w:jc w:val="left"/>
              <w:rPr>
                <w:rFonts w:cs="Arial"/>
                <w:szCs w:val="22"/>
              </w:rPr>
            </w:pPr>
            <w:r>
              <w:rPr>
                <w:rFonts w:cs="Arial"/>
                <w:szCs w:val="22"/>
              </w:rPr>
              <w:t>1.2.5 Train IGAD Cluster 2 communities on rangeland rehabilitation and restoration</w:t>
            </w:r>
          </w:p>
        </w:tc>
      </w:tr>
    </w:tbl>
    <w:p w14:paraId="626D26BA" w14:textId="0641D3E8" w:rsidR="00087EF3" w:rsidRPr="00175168" w:rsidRDefault="00087EF3" w:rsidP="004E779F">
      <w:pPr>
        <w:rPr>
          <w:rFonts w:cs="Arial"/>
          <w:noProof/>
        </w:rPr>
      </w:pPr>
    </w:p>
    <w:p w14:paraId="2715F682" w14:textId="109EA309" w:rsidR="00722087" w:rsidRPr="00175168" w:rsidRDefault="00722087" w:rsidP="004E779F">
      <w:pPr>
        <w:rPr>
          <w:rFonts w:cs="Arial"/>
          <w:noProof/>
        </w:rPr>
      </w:pPr>
    </w:p>
    <w:p w14:paraId="3AE23B88" w14:textId="0F66528F" w:rsidR="00087EF3" w:rsidRPr="00175168" w:rsidRDefault="0095548E" w:rsidP="00DE65AE">
      <w:pPr>
        <w:tabs>
          <w:tab w:val="clear" w:pos="720"/>
        </w:tabs>
        <w:spacing w:after="160" w:line="259" w:lineRule="auto"/>
        <w:jc w:val="left"/>
        <w:rPr>
          <w:rStyle w:val="fontstyle01"/>
          <w:rFonts w:ascii="Arial" w:hAnsi="Arial" w:cs="Arial"/>
          <w:b/>
          <w:bCs/>
          <w:noProof/>
          <w:color w:val="auto"/>
          <w:sz w:val="22"/>
          <w:szCs w:val="24"/>
        </w:rPr>
      </w:pPr>
      <w:r w:rsidRPr="009054B5">
        <w:rPr>
          <w:b/>
          <w:bCs/>
          <w:caps/>
        </w:rPr>
        <w:t xml:space="preserve">OUTCOME 2: INCLUSIVE AND EQUITABLE </w:t>
      </w:r>
      <w:r w:rsidRPr="00175168">
        <w:rPr>
          <w:rStyle w:val="fontstyle01"/>
          <w:rFonts w:ascii="Arial Bold" w:hAnsi="Arial Bold"/>
          <w:b/>
          <w:bCs/>
          <w:caps/>
          <w:color w:val="000000" w:themeColor="text1"/>
          <w:sz w:val="22"/>
          <w:szCs w:val="26"/>
        </w:rPr>
        <w:t xml:space="preserve">RANGELAND RESOURCES MANAGEMENT INTERVENTIONS BETTER COORDINATED, HARMONIZED, AND SHARED AMONG 80% OF THE CROSS-BORDER COMMUNITIES IN </w:t>
      </w:r>
      <w:r w:rsidR="004E4572">
        <w:rPr>
          <w:rStyle w:val="fontstyle01"/>
          <w:rFonts w:ascii="Arial Bold" w:hAnsi="Arial Bold"/>
          <w:b/>
          <w:bCs/>
          <w:caps/>
          <w:color w:val="000000" w:themeColor="text1"/>
          <w:sz w:val="22"/>
          <w:szCs w:val="26"/>
        </w:rPr>
        <w:t>IGAD CLUSTER 2</w:t>
      </w:r>
      <w:r w:rsidRPr="00175168">
        <w:rPr>
          <w:rStyle w:val="fontstyle01"/>
          <w:rFonts w:ascii="Arial Bold" w:hAnsi="Arial Bold"/>
          <w:b/>
          <w:bCs/>
          <w:caps/>
          <w:color w:val="000000" w:themeColor="text1"/>
          <w:sz w:val="22"/>
          <w:szCs w:val="26"/>
        </w:rPr>
        <w:t xml:space="preserve"> BY </w:t>
      </w:r>
      <w:r w:rsidR="00ED3EA6">
        <w:rPr>
          <w:rStyle w:val="fontstyle01"/>
          <w:rFonts w:ascii="Arial Bold" w:hAnsi="Arial Bold"/>
          <w:b/>
          <w:bCs/>
          <w:caps/>
          <w:color w:val="000000" w:themeColor="text1"/>
          <w:sz w:val="22"/>
          <w:szCs w:val="26"/>
        </w:rPr>
        <w:t>2025</w:t>
      </w:r>
    </w:p>
    <w:p w14:paraId="31BBF02D" w14:textId="48BBF23C" w:rsidR="00C040E7" w:rsidRPr="00175168" w:rsidRDefault="00887041" w:rsidP="004E779F">
      <w:r w:rsidRPr="00175168">
        <w:rPr>
          <w:szCs w:val="22"/>
        </w:rPr>
        <w:t>One of the factors that has been identified as contributing to the low production and productivity of</w:t>
      </w:r>
      <w:r w:rsidR="007A0B7A">
        <w:rPr>
          <w:szCs w:val="22"/>
        </w:rPr>
        <w:t xml:space="preserve"> the</w:t>
      </w:r>
      <w:r w:rsidRPr="00175168">
        <w:rPr>
          <w:szCs w:val="22"/>
        </w:rPr>
        <w:t xml:space="preserve"> livestock sector in the IGAD region is the poor quality and availability of </w:t>
      </w:r>
      <w:r w:rsidR="005A7EAE" w:rsidRPr="00175168">
        <w:rPr>
          <w:szCs w:val="22"/>
        </w:rPr>
        <w:t>pastures, forage/</w:t>
      </w:r>
      <w:r w:rsidRPr="00175168">
        <w:rPr>
          <w:szCs w:val="22"/>
        </w:rPr>
        <w:t>fodder and animal feed</w:t>
      </w:r>
      <w:r w:rsidR="005A7EAE" w:rsidRPr="00175168">
        <w:rPr>
          <w:szCs w:val="22"/>
        </w:rPr>
        <w:t>s</w:t>
      </w:r>
      <w:r w:rsidRPr="00175168">
        <w:rPr>
          <w:szCs w:val="22"/>
        </w:rPr>
        <w:t xml:space="preserve">. Apart from the high disease incidences that explain the high livestock mortalities in the ASALS, the scarcity of </w:t>
      </w:r>
      <w:r w:rsidR="005A7EAE" w:rsidRPr="00175168">
        <w:rPr>
          <w:szCs w:val="22"/>
        </w:rPr>
        <w:t xml:space="preserve">pastures, </w:t>
      </w:r>
      <w:r w:rsidRPr="00175168">
        <w:rPr>
          <w:szCs w:val="22"/>
        </w:rPr>
        <w:t xml:space="preserve">animal feeds and </w:t>
      </w:r>
      <w:r w:rsidR="005A7EAE" w:rsidRPr="00175168">
        <w:rPr>
          <w:szCs w:val="22"/>
        </w:rPr>
        <w:t>forage/</w:t>
      </w:r>
      <w:r w:rsidRPr="00175168">
        <w:rPr>
          <w:szCs w:val="22"/>
        </w:rPr>
        <w:t xml:space="preserve">fodder </w:t>
      </w:r>
      <w:r w:rsidR="00442C05" w:rsidRPr="00175168">
        <w:rPr>
          <w:szCs w:val="22"/>
        </w:rPr>
        <w:t>have</w:t>
      </w:r>
      <w:r w:rsidRPr="00175168">
        <w:rPr>
          <w:szCs w:val="22"/>
        </w:rPr>
        <w:t xml:space="preserve"> for long been considered as key technical constraint</w:t>
      </w:r>
      <w:r w:rsidR="007A0B7A">
        <w:rPr>
          <w:szCs w:val="22"/>
        </w:rPr>
        <w:t>s</w:t>
      </w:r>
      <w:r w:rsidRPr="00175168">
        <w:rPr>
          <w:szCs w:val="22"/>
        </w:rPr>
        <w:t xml:space="preserve"> to the improvement of livestock productivity among pastoralists and agro-pastoralists</w:t>
      </w:r>
      <w:r w:rsidR="005A7EAE" w:rsidRPr="00175168">
        <w:rPr>
          <w:szCs w:val="22"/>
        </w:rPr>
        <w:t xml:space="preserve"> (</w:t>
      </w:r>
      <w:r w:rsidR="005A7EAE" w:rsidRPr="00175168">
        <w:t xml:space="preserve">IGAD Secretariat </w:t>
      </w:r>
      <w:r w:rsidR="00E24812">
        <w:t>202</w:t>
      </w:r>
      <w:r w:rsidR="004C3FD9">
        <w:t>0</w:t>
      </w:r>
      <w:r w:rsidR="005A7EAE" w:rsidRPr="00175168">
        <w:t>a</w:t>
      </w:r>
      <w:r w:rsidR="00C040E7" w:rsidRPr="00175168">
        <w:t xml:space="preserve">; Matere </w:t>
      </w:r>
      <w:r w:rsidR="00C040E7" w:rsidRPr="00175168">
        <w:rPr>
          <w:i/>
        </w:rPr>
        <w:t>et.al.</w:t>
      </w:r>
      <w:r w:rsidR="00C040E7" w:rsidRPr="00175168">
        <w:t xml:space="preserve"> </w:t>
      </w:r>
      <w:r w:rsidR="00E24812">
        <w:t>202</w:t>
      </w:r>
      <w:r w:rsidR="004C3FD9">
        <w:t>0</w:t>
      </w:r>
      <w:r w:rsidR="00C040E7" w:rsidRPr="00175168">
        <w:t>)</w:t>
      </w:r>
      <w:r w:rsidRPr="00175168">
        <w:rPr>
          <w:szCs w:val="22"/>
        </w:rPr>
        <w:t xml:space="preserve">. There have been several initiatives by IGAD in collaboration with </w:t>
      </w:r>
      <w:r w:rsidR="00442C05" w:rsidRPr="00175168">
        <w:rPr>
          <w:szCs w:val="22"/>
        </w:rPr>
        <w:t>n</w:t>
      </w:r>
      <w:r w:rsidRPr="00175168">
        <w:rPr>
          <w:szCs w:val="22"/>
        </w:rPr>
        <w:t>ational and international research institutions to develop different technologies for the production and utilization of grasses, legumes, dual-purpose crops, agro-industrial by-products for use as fodder and feeds in livestock production. Most of these technologies have been well adopted by smallholder livestock producers (</w:t>
      </w:r>
      <w:r w:rsidRPr="00175168">
        <w:t xml:space="preserve">IGAD Secretariat </w:t>
      </w:r>
      <w:r w:rsidR="00E24812">
        <w:t>202</w:t>
      </w:r>
      <w:r w:rsidR="004C3FD9">
        <w:t>0</w:t>
      </w:r>
      <w:r w:rsidRPr="00175168">
        <w:t xml:space="preserve">a, 11). </w:t>
      </w:r>
    </w:p>
    <w:p w14:paraId="11F9CE55" w14:textId="77777777" w:rsidR="00C040E7" w:rsidRPr="00175168" w:rsidRDefault="00C040E7" w:rsidP="004E779F"/>
    <w:p w14:paraId="45A64EF7" w14:textId="255D914F" w:rsidR="00966AD6" w:rsidRPr="00175168" w:rsidRDefault="00887041" w:rsidP="004E779F">
      <w:r w:rsidRPr="00175168">
        <w:rPr>
          <w:szCs w:val="22"/>
        </w:rPr>
        <w:t>IGAD</w:t>
      </w:r>
      <w:r w:rsidR="005A7EAE" w:rsidRPr="00175168">
        <w:rPr>
          <w:szCs w:val="22"/>
        </w:rPr>
        <w:t xml:space="preserve"> has also</w:t>
      </w:r>
      <w:r w:rsidRPr="00175168">
        <w:rPr>
          <w:szCs w:val="22"/>
        </w:rPr>
        <w:t xml:space="preserve">, in collaboration with national institutions and the private sector, spearheaded a number of initiatives for rangeland restoration and rehabilitation including land enclosures and seed propagation in some places; and in other places, range pitting and reseeding. </w:t>
      </w:r>
      <w:r w:rsidR="005A7EAE" w:rsidRPr="00175168">
        <w:rPr>
          <w:szCs w:val="22"/>
        </w:rPr>
        <w:t xml:space="preserve">In addition, </w:t>
      </w:r>
      <w:r w:rsidRPr="00175168">
        <w:rPr>
          <w:szCs w:val="22"/>
        </w:rPr>
        <w:t xml:space="preserve">a </w:t>
      </w:r>
      <w:r w:rsidRPr="00175168">
        <w:rPr>
          <w:szCs w:val="22"/>
        </w:rPr>
        <w:lastRenderedPageBreak/>
        <w:t xml:space="preserve">Predictive Livestock Early Warning System (PLEWS) </w:t>
      </w:r>
      <w:r w:rsidR="005A7EAE" w:rsidRPr="00175168">
        <w:rPr>
          <w:szCs w:val="22"/>
        </w:rPr>
        <w:t xml:space="preserve">has been piloted in Kenya </w:t>
      </w:r>
      <w:r w:rsidRPr="00175168">
        <w:rPr>
          <w:szCs w:val="22"/>
        </w:rPr>
        <w:t>as a prototype of an early warning system for drought management</w:t>
      </w:r>
      <w:r w:rsidR="005A7EAE" w:rsidRPr="00175168">
        <w:rPr>
          <w:szCs w:val="22"/>
        </w:rPr>
        <w:t xml:space="preserve"> </w:t>
      </w:r>
      <w:r w:rsidR="00BE44ED" w:rsidRPr="00175168">
        <w:rPr>
          <w:szCs w:val="22"/>
        </w:rPr>
        <w:t>from which lesson</w:t>
      </w:r>
      <w:r w:rsidR="00827F51">
        <w:rPr>
          <w:szCs w:val="22"/>
        </w:rPr>
        <w:t>s</w:t>
      </w:r>
      <w:r w:rsidR="00BE44ED" w:rsidRPr="00175168">
        <w:rPr>
          <w:szCs w:val="22"/>
        </w:rPr>
        <w:t xml:space="preserve"> can be drawn </w:t>
      </w:r>
      <w:r w:rsidR="005A7EAE" w:rsidRPr="00175168">
        <w:rPr>
          <w:szCs w:val="22"/>
        </w:rPr>
        <w:t>(</w:t>
      </w:r>
      <w:r w:rsidR="005A7EAE" w:rsidRPr="00175168">
        <w:t xml:space="preserve">IGAD Secretariat </w:t>
      </w:r>
      <w:r w:rsidR="00E24812">
        <w:t>202</w:t>
      </w:r>
      <w:r w:rsidR="004C3FD9">
        <w:t>0</w:t>
      </w:r>
      <w:r w:rsidR="005A7EAE" w:rsidRPr="00175168">
        <w:t>a)</w:t>
      </w:r>
      <w:r w:rsidRPr="00175168">
        <w:t xml:space="preserve">. </w:t>
      </w:r>
    </w:p>
    <w:p w14:paraId="0D370E34" w14:textId="77777777" w:rsidR="00966AD6" w:rsidRPr="00175168" w:rsidRDefault="00966AD6" w:rsidP="004E779F"/>
    <w:p w14:paraId="376D6081" w14:textId="19A12E41" w:rsidR="00087EF3" w:rsidRPr="00F25957" w:rsidRDefault="00887041" w:rsidP="004E779F">
      <w:pPr>
        <w:rPr>
          <w:rFonts w:cstheme="minorHAnsi"/>
        </w:rPr>
      </w:pPr>
      <w:r w:rsidRPr="00175168">
        <w:t>Not much effort ha</w:t>
      </w:r>
      <w:r w:rsidR="00854022" w:rsidRPr="00175168">
        <w:t>s</w:t>
      </w:r>
      <w:r w:rsidRPr="00175168">
        <w:t xml:space="preserve"> been made for the </w:t>
      </w:r>
      <w:r w:rsidR="004E4572">
        <w:t>IGAD Cluster 2</w:t>
      </w:r>
      <w:r w:rsidRPr="00175168">
        <w:t xml:space="preserve"> to draw lessons from initiatives</w:t>
      </w:r>
      <w:r w:rsidR="00BE44ED" w:rsidRPr="00175168">
        <w:t xml:space="preserve"> such as </w:t>
      </w:r>
      <w:r w:rsidR="00C040E7" w:rsidRPr="009054B5">
        <w:rPr>
          <w:rFonts w:eastAsia="CharisSIL"/>
        </w:rPr>
        <w:t xml:space="preserve">PLEWS which monitors forage conditions (water balance and phyto-mass growth), combining the data collected in a simulation model that has capabilities to </w:t>
      </w:r>
      <w:r w:rsidR="00F23E44" w:rsidRPr="009054B5">
        <w:rPr>
          <w:rFonts w:eastAsia="CharisSIL"/>
        </w:rPr>
        <w:t>analy</w:t>
      </w:r>
      <w:r w:rsidR="00A4752F">
        <w:rPr>
          <w:rFonts w:eastAsia="CharisSIL"/>
        </w:rPr>
        <w:t>s</w:t>
      </w:r>
      <w:r w:rsidR="00F23E44" w:rsidRPr="009054B5">
        <w:rPr>
          <w:rFonts w:eastAsia="CharisSIL"/>
        </w:rPr>
        <w:t>e</w:t>
      </w:r>
      <w:r w:rsidR="00C040E7" w:rsidRPr="009054B5">
        <w:rPr>
          <w:rFonts w:eastAsia="CharisSIL"/>
        </w:rPr>
        <w:t xml:space="preserve"> spatial distribution of forage </w:t>
      </w:r>
      <w:r w:rsidR="00827F51">
        <w:rPr>
          <w:rFonts w:eastAsia="CharisSIL"/>
        </w:rPr>
        <w:t>from</w:t>
      </w:r>
      <w:r w:rsidR="00C040E7" w:rsidRPr="009054B5">
        <w:rPr>
          <w:rFonts w:eastAsia="CharisSIL"/>
        </w:rPr>
        <w:t xml:space="preserve"> which a </w:t>
      </w:r>
      <w:r w:rsidR="00A4752F">
        <w:rPr>
          <w:rFonts w:eastAsia="CharisSIL"/>
        </w:rPr>
        <w:t>six</w:t>
      </w:r>
      <w:r w:rsidR="00C040E7" w:rsidRPr="009054B5">
        <w:rPr>
          <w:rFonts w:eastAsia="CharisSIL"/>
        </w:rPr>
        <w:t>-month forecast of likely forage conditions is generated</w:t>
      </w:r>
      <w:r w:rsidRPr="00175168">
        <w:t xml:space="preserve">. </w:t>
      </w:r>
      <w:r w:rsidR="00C040E7" w:rsidRPr="009054B5">
        <w:rPr>
          <w:rFonts w:eastAsia="CharisSIL"/>
        </w:rPr>
        <w:t>On the basis of such modelling, an early warning system has been developed that has potential to reduce the loss of livestock and improve the resilience of livestock-dependent communities (</w:t>
      </w:r>
      <w:r w:rsidR="00C040E7" w:rsidRPr="00175168">
        <w:t xml:space="preserve">Matere </w:t>
      </w:r>
      <w:r w:rsidR="00C040E7" w:rsidRPr="00175168">
        <w:rPr>
          <w:i/>
        </w:rPr>
        <w:t>et.al.</w:t>
      </w:r>
      <w:r w:rsidR="00C040E7" w:rsidRPr="00175168">
        <w:t xml:space="preserve"> </w:t>
      </w:r>
      <w:r w:rsidR="00E24812">
        <w:t>202</w:t>
      </w:r>
      <w:r w:rsidR="004C3FD9">
        <w:t>0</w:t>
      </w:r>
      <w:r w:rsidR="00C040E7" w:rsidRPr="00175168">
        <w:t>)</w:t>
      </w:r>
      <w:r w:rsidR="00C040E7" w:rsidRPr="009054B5">
        <w:rPr>
          <w:rFonts w:eastAsia="CharisSIL"/>
        </w:rPr>
        <w:t xml:space="preserve">. </w:t>
      </w:r>
      <w:r w:rsidR="00E61321" w:rsidRPr="00175168">
        <w:rPr>
          <w:szCs w:val="22"/>
        </w:rPr>
        <w:t xml:space="preserve">Strategies </w:t>
      </w:r>
      <w:r w:rsidRPr="00175168">
        <w:rPr>
          <w:szCs w:val="22"/>
        </w:rPr>
        <w:t xml:space="preserve">have also not been </w:t>
      </w:r>
      <w:r w:rsidR="00E61321" w:rsidRPr="00175168">
        <w:rPr>
          <w:szCs w:val="22"/>
        </w:rPr>
        <w:t xml:space="preserve">put in place to enhance </w:t>
      </w:r>
      <w:r w:rsidR="00E61321" w:rsidRPr="00302B5B">
        <w:rPr>
          <w:rFonts w:cstheme="minorHAnsi"/>
        </w:rPr>
        <w:t xml:space="preserve">involvement of women at the </w:t>
      </w:r>
      <w:r w:rsidRPr="00750AEA">
        <w:rPr>
          <w:rFonts w:cstheme="minorHAnsi"/>
        </w:rPr>
        <w:t>grassroots</w:t>
      </w:r>
      <w:r w:rsidR="00E61321" w:rsidRPr="0033177F">
        <w:rPr>
          <w:rFonts w:cstheme="minorHAnsi"/>
        </w:rPr>
        <w:t xml:space="preserve"> level to facilitate </w:t>
      </w:r>
      <w:r w:rsidRPr="00306530">
        <w:rPr>
          <w:rFonts w:cstheme="minorHAnsi"/>
        </w:rPr>
        <w:t>institutionali</w:t>
      </w:r>
      <w:r w:rsidR="00A4752F">
        <w:rPr>
          <w:rFonts w:cstheme="minorHAnsi"/>
        </w:rPr>
        <w:t>s</w:t>
      </w:r>
      <w:r w:rsidRPr="00306530">
        <w:rPr>
          <w:rFonts w:cstheme="minorHAnsi"/>
        </w:rPr>
        <w:t xml:space="preserve">ed </w:t>
      </w:r>
      <w:r w:rsidR="00E61321" w:rsidRPr="00306530">
        <w:rPr>
          <w:rFonts w:cstheme="minorHAnsi"/>
        </w:rPr>
        <w:t>knowledge transfer in matters of natural resource management (</w:t>
      </w:r>
      <w:r w:rsidR="00E61321" w:rsidRPr="00551E36">
        <w:t xml:space="preserve">IGAD Secretariat </w:t>
      </w:r>
      <w:r w:rsidR="00E24812">
        <w:t>202</w:t>
      </w:r>
      <w:r w:rsidR="004C3FD9">
        <w:t>0</w:t>
      </w:r>
      <w:r w:rsidR="00E61321" w:rsidRPr="00551E36">
        <w:t>b, xiii</w:t>
      </w:r>
      <w:r w:rsidR="00E61321" w:rsidRPr="00F25957">
        <w:rPr>
          <w:rFonts w:cstheme="minorHAnsi"/>
        </w:rPr>
        <w:t>).</w:t>
      </w:r>
    </w:p>
    <w:p w14:paraId="7A1C1598" w14:textId="77777777" w:rsidR="00087EF3" w:rsidRPr="00175168" w:rsidRDefault="00087EF3" w:rsidP="004E779F">
      <w:pPr>
        <w:rPr>
          <w:rFonts w:cs="Arial"/>
          <w:noProof/>
        </w:rPr>
      </w:pPr>
    </w:p>
    <w:p w14:paraId="2275552B" w14:textId="57783061" w:rsidR="00BE0387" w:rsidRPr="00750AEA" w:rsidRDefault="00BE0387" w:rsidP="00722087">
      <w:pPr>
        <w:rPr>
          <w:rFonts w:cs="Calibri"/>
        </w:rPr>
      </w:pPr>
      <w:r w:rsidRPr="00175168">
        <w:rPr>
          <w:rFonts w:cs="Calibri"/>
        </w:rPr>
        <w:t xml:space="preserve">The goal of this outcome </w:t>
      </w:r>
      <w:r w:rsidR="00966AD6" w:rsidRPr="00175168">
        <w:rPr>
          <w:rFonts w:cs="Calibri"/>
        </w:rPr>
        <w:t>is thus to enhance the</w:t>
      </w:r>
      <w:r w:rsidR="00722087" w:rsidRPr="00175168">
        <w:rPr>
          <w:rFonts w:cs="Calibri"/>
        </w:rPr>
        <w:t xml:space="preserve"> planning and coordination of rangeland management</w:t>
      </w:r>
      <w:r w:rsidR="00827F51">
        <w:rPr>
          <w:rFonts w:cs="Calibri"/>
        </w:rPr>
        <w:t xml:space="preserve"> and</w:t>
      </w:r>
      <w:r w:rsidR="00722087" w:rsidRPr="00175168">
        <w:rPr>
          <w:rFonts w:cs="Calibri"/>
        </w:rPr>
        <w:t xml:space="preserve"> early warning systems</w:t>
      </w:r>
      <w:r w:rsidR="00827F51">
        <w:rPr>
          <w:rFonts w:cs="Calibri"/>
        </w:rPr>
        <w:t>,</w:t>
      </w:r>
      <w:r w:rsidR="00722087" w:rsidRPr="00175168">
        <w:rPr>
          <w:rFonts w:cs="Calibri"/>
        </w:rPr>
        <w:t xml:space="preserve"> and </w:t>
      </w:r>
      <w:r w:rsidR="00827F51">
        <w:rPr>
          <w:rFonts w:cs="Calibri"/>
        </w:rPr>
        <w:t xml:space="preserve">to </w:t>
      </w:r>
      <w:r w:rsidR="00722087" w:rsidRPr="00175168">
        <w:rPr>
          <w:rFonts w:cs="Calibri"/>
        </w:rPr>
        <w:t xml:space="preserve">facilitate cross-border collaboration on the management of shared natural resources in the </w:t>
      </w:r>
      <w:r w:rsidR="004E4572">
        <w:rPr>
          <w:rFonts w:cs="Calibri"/>
        </w:rPr>
        <w:t>IGAD Cluster 2</w:t>
      </w:r>
      <w:r w:rsidR="00722087" w:rsidRPr="00175168">
        <w:rPr>
          <w:rFonts w:cs="Calibri"/>
        </w:rPr>
        <w:t>. This will be reali</w:t>
      </w:r>
      <w:r w:rsidR="00302B5B">
        <w:rPr>
          <w:rFonts w:cs="Calibri"/>
        </w:rPr>
        <w:t>s</w:t>
      </w:r>
      <w:r w:rsidR="00722087" w:rsidRPr="00302B5B">
        <w:rPr>
          <w:rFonts w:cs="Calibri"/>
        </w:rPr>
        <w:t xml:space="preserve">ed by achieving the following outputs: </w:t>
      </w:r>
    </w:p>
    <w:p w14:paraId="0A510A4C" w14:textId="77777777" w:rsidR="00BE0387" w:rsidRPr="0033177F" w:rsidRDefault="00BE0387" w:rsidP="004E779F">
      <w:pPr>
        <w:rPr>
          <w:rFonts w:cs="Arial"/>
          <w:noProof/>
        </w:rPr>
      </w:pPr>
    </w:p>
    <w:p w14:paraId="1547EE2F" w14:textId="31D5BF63" w:rsidR="007225C3" w:rsidRPr="00F25957" w:rsidRDefault="00087EF3" w:rsidP="004E779F">
      <w:pPr>
        <w:rPr>
          <w:rFonts w:cs="Arial"/>
          <w:b/>
          <w:i/>
          <w:szCs w:val="22"/>
        </w:rPr>
      </w:pPr>
      <w:r w:rsidRPr="00306530">
        <w:rPr>
          <w:rFonts w:cs="Arial"/>
          <w:b/>
          <w:i/>
          <w:szCs w:val="22"/>
        </w:rPr>
        <w:t xml:space="preserve">Output 2.1: </w:t>
      </w:r>
      <w:r w:rsidR="0095548E" w:rsidRPr="00306530">
        <w:rPr>
          <w:rFonts w:cs="Arial"/>
          <w:b/>
          <w:bCs/>
          <w:i/>
          <w:iCs/>
          <w:szCs w:val="22"/>
        </w:rPr>
        <w:t>Inclusive an</w:t>
      </w:r>
      <w:r w:rsidR="0095548E" w:rsidRPr="00551E36">
        <w:rPr>
          <w:rFonts w:cs="Arial"/>
          <w:b/>
          <w:bCs/>
          <w:i/>
          <w:iCs/>
          <w:szCs w:val="22"/>
        </w:rPr>
        <w:t xml:space="preserve">d reliable Community Rangeland Early Warning Systems established and operationalized by </w:t>
      </w:r>
      <w:r w:rsidR="00ED3EA6">
        <w:rPr>
          <w:rFonts w:cs="Arial"/>
          <w:b/>
          <w:bCs/>
          <w:i/>
          <w:iCs/>
          <w:szCs w:val="22"/>
        </w:rPr>
        <w:t>2025</w:t>
      </w:r>
      <w:r w:rsidR="0095548E" w:rsidRPr="00F25957">
        <w:rPr>
          <w:rFonts w:cs="Arial"/>
          <w:b/>
          <w:bCs/>
          <w:i/>
          <w:iCs/>
          <w:szCs w:val="22"/>
        </w:rPr>
        <w:t xml:space="preserve">, covering 80% of the </w:t>
      </w:r>
      <w:r w:rsidR="00FB4CDE" w:rsidRPr="00F25957">
        <w:rPr>
          <w:rFonts w:cs="Arial"/>
          <w:b/>
          <w:bCs/>
          <w:i/>
          <w:iCs/>
          <w:szCs w:val="22"/>
        </w:rPr>
        <w:t>Cluster</w:t>
      </w:r>
    </w:p>
    <w:p w14:paraId="5A7D53C7" w14:textId="77777777" w:rsidR="00302B5B" w:rsidRDefault="00302B5B" w:rsidP="007225C3">
      <w:pPr>
        <w:rPr>
          <w:rFonts w:cs="Arial"/>
          <w:bCs/>
          <w:iCs/>
          <w:szCs w:val="22"/>
        </w:rPr>
      </w:pPr>
    </w:p>
    <w:p w14:paraId="2A23ACCB" w14:textId="30F33DC2" w:rsidR="00722087" w:rsidRPr="00175168" w:rsidRDefault="007225C3" w:rsidP="007225C3">
      <w:pPr>
        <w:rPr>
          <w:rFonts w:cs="Arial"/>
          <w:bCs/>
          <w:iCs/>
          <w:szCs w:val="22"/>
        </w:rPr>
      </w:pPr>
      <w:r w:rsidRPr="00302B5B">
        <w:rPr>
          <w:rFonts w:cs="Arial"/>
          <w:bCs/>
          <w:iCs/>
          <w:szCs w:val="22"/>
        </w:rPr>
        <w:t xml:space="preserve">The </w:t>
      </w:r>
      <w:r w:rsidR="004E4572">
        <w:rPr>
          <w:rFonts w:cs="Arial"/>
          <w:bCs/>
          <w:iCs/>
          <w:szCs w:val="22"/>
        </w:rPr>
        <w:t>IGAD Cluster 2</w:t>
      </w:r>
      <w:r w:rsidRPr="00302B5B">
        <w:rPr>
          <w:rFonts w:cs="Arial"/>
          <w:bCs/>
          <w:iCs/>
          <w:szCs w:val="22"/>
        </w:rPr>
        <w:t xml:space="preserve"> is a rich source of indigenous knowledge of the management of rangeland resources – indeed, the </w:t>
      </w:r>
      <w:r w:rsidRPr="00750AEA">
        <w:rPr>
          <w:rFonts w:cs="Arial"/>
          <w:bCs/>
          <w:iCs/>
          <w:szCs w:val="22"/>
        </w:rPr>
        <w:t xml:space="preserve">Borana plateau in </w:t>
      </w:r>
      <w:r w:rsidRPr="0033177F">
        <w:rPr>
          <w:rFonts w:cs="Arial"/>
          <w:bCs/>
          <w:iCs/>
          <w:szCs w:val="22"/>
        </w:rPr>
        <w:t>Ethiopia was once considered one of the finest environments for cattle pastoralism in all of Eastern Africa, with complex natural resource governance systems, including a system of deep wells that were critical water sources during the dry season</w:t>
      </w:r>
      <w:r w:rsidR="004838A8" w:rsidRPr="00306530">
        <w:rPr>
          <w:rFonts w:cs="Arial"/>
          <w:bCs/>
          <w:iCs/>
          <w:szCs w:val="22"/>
        </w:rPr>
        <w:t xml:space="preserve"> that were</w:t>
      </w:r>
      <w:r w:rsidRPr="00306530">
        <w:rPr>
          <w:rFonts w:cs="Arial"/>
          <w:bCs/>
          <w:iCs/>
          <w:szCs w:val="22"/>
        </w:rPr>
        <w:t xml:space="preserve"> established more than five hundred years ago</w:t>
      </w:r>
      <w:r w:rsidR="00F23E44" w:rsidRPr="00551E36">
        <w:rPr>
          <w:rFonts w:cs="Arial"/>
          <w:bCs/>
          <w:iCs/>
          <w:szCs w:val="22"/>
        </w:rPr>
        <w:t xml:space="preserve"> (Tiki, Oba &amp; Tvedt 2011).  </w:t>
      </w:r>
      <w:r w:rsidRPr="00F25957">
        <w:rPr>
          <w:rFonts w:cs="Arial"/>
          <w:bCs/>
          <w:iCs/>
          <w:szCs w:val="22"/>
        </w:rPr>
        <w:t xml:space="preserve"> The objective of this output is thus to revive these indigenous knowledge management systems</w:t>
      </w:r>
      <w:r w:rsidR="00827F51">
        <w:rPr>
          <w:rFonts w:cs="Arial"/>
          <w:bCs/>
          <w:iCs/>
          <w:szCs w:val="22"/>
        </w:rPr>
        <w:t xml:space="preserve"> and </w:t>
      </w:r>
      <w:r w:rsidRPr="00175168">
        <w:rPr>
          <w:rFonts w:cs="Arial"/>
          <w:bCs/>
          <w:iCs/>
          <w:szCs w:val="22"/>
        </w:rPr>
        <w:t xml:space="preserve">enhance </w:t>
      </w:r>
      <w:r w:rsidR="0021109C" w:rsidRPr="00175168">
        <w:rPr>
          <w:rFonts w:cs="Arial"/>
          <w:bCs/>
          <w:iCs/>
          <w:szCs w:val="22"/>
        </w:rPr>
        <w:t>cross-border</w:t>
      </w:r>
      <w:r w:rsidRPr="00175168">
        <w:rPr>
          <w:rFonts w:cs="Arial"/>
          <w:bCs/>
          <w:iCs/>
          <w:szCs w:val="22"/>
        </w:rPr>
        <w:t xml:space="preserve"> cooperation on the management of shared natural resources in the </w:t>
      </w:r>
      <w:r w:rsidR="00FB4CDE" w:rsidRPr="00175168">
        <w:rPr>
          <w:rFonts w:cs="Arial"/>
          <w:bCs/>
          <w:iCs/>
          <w:szCs w:val="22"/>
        </w:rPr>
        <w:t>Cluster</w:t>
      </w:r>
      <w:r w:rsidRPr="00175168">
        <w:rPr>
          <w:rFonts w:cs="Arial"/>
          <w:bCs/>
          <w:iCs/>
          <w:szCs w:val="22"/>
        </w:rPr>
        <w:t xml:space="preserve">.  </w:t>
      </w:r>
      <w:r w:rsidR="00442C05" w:rsidRPr="00175168">
        <w:rPr>
          <w:rFonts w:cs="Arial"/>
          <w:bCs/>
          <w:iCs/>
          <w:szCs w:val="22"/>
        </w:rPr>
        <w:t xml:space="preserve">Additionally, the Kenya Meteorological department </w:t>
      </w:r>
      <w:r w:rsidR="00FE0FAA" w:rsidRPr="00175168">
        <w:rPr>
          <w:rFonts w:cs="Arial"/>
          <w:bCs/>
          <w:iCs/>
          <w:szCs w:val="22"/>
        </w:rPr>
        <w:t xml:space="preserve">provides weather related information, including early warning information </w:t>
      </w:r>
      <w:r w:rsidR="00827F51">
        <w:rPr>
          <w:rFonts w:cs="Arial"/>
          <w:bCs/>
          <w:iCs/>
          <w:szCs w:val="22"/>
        </w:rPr>
        <w:t xml:space="preserve">backed by </w:t>
      </w:r>
      <w:r w:rsidR="00827F51" w:rsidRPr="00175168">
        <w:rPr>
          <w:rFonts w:cs="Arial"/>
          <w:bCs/>
          <w:iCs/>
          <w:szCs w:val="22"/>
        </w:rPr>
        <w:t>state-of-the-art technology</w:t>
      </w:r>
      <w:r w:rsidR="00827F51" w:rsidRPr="00175168" w:rsidDel="00827F51">
        <w:rPr>
          <w:rFonts w:cs="Arial"/>
          <w:bCs/>
          <w:iCs/>
          <w:szCs w:val="22"/>
        </w:rPr>
        <w:t xml:space="preserve"> </w:t>
      </w:r>
      <w:r w:rsidR="00827F51">
        <w:rPr>
          <w:rFonts w:cs="Arial"/>
          <w:bCs/>
          <w:iCs/>
          <w:szCs w:val="22"/>
        </w:rPr>
        <w:t>with applications</w:t>
      </w:r>
      <w:r w:rsidR="00827F51" w:rsidRPr="00175168">
        <w:rPr>
          <w:rFonts w:cs="Arial"/>
          <w:bCs/>
          <w:iCs/>
          <w:szCs w:val="22"/>
        </w:rPr>
        <w:t xml:space="preserve"> </w:t>
      </w:r>
      <w:r w:rsidR="00FE0FAA" w:rsidRPr="00175168">
        <w:rPr>
          <w:rFonts w:cs="Arial"/>
          <w:bCs/>
          <w:iCs/>
          <w:szCs w:val="22"/>
        </w:rPr>
        <w:t xml:space="preserve">in virtually all sectors of </w:t>
      </w:r>
      <w:r w:rsidR="00827F51">
        <w:rPr>
          <w:rFonts w:cs="Arial"/>
          <w:bCs/>
          <w:iCs/>
          <w:szCs w:val="22"/>
        </w:rPr>
        <w:t xml:space="preserve">the </w:t>
      </w:r>
      <w:r w:rsidR="00FE0FAA" w:rsidRPr="00175168">
        <w:rPr>
          <w:rFonts w:cs="Arial"/>
          <w:bCs/>
          <w:iCs/>
          <w:szCs w:val="22"/>
        </w:rPr>
        <w:t>economy sensitive to weather anomalies. Although KMS runs weather stations across the country, some of them f</w:t>
      </w:r>
      <w:r w:rsidR="00827F51">
        <w:rPr>
          <w:rFonts w:cs="Arial"/>
          <w:bCs/>
          <w:iCs/>
          <w:szCs w:val="22"/>
        </w:rPr>
        <w:t>e</w:t>
      </w:r>
      <w:r w:rsidR="00FE0FAA" w:rsidRPr="00175168">
        <w:rPr>
          <w:rFonts w:cs="Arial"/>
          <w:bCs/>
          <w:iCs/>
          <w:szCs w:val="22"/>
        </w:rPr>
        <w:t xml:space="preserve">ll into disrepair due to a lack of funds. Additionally, disseminating early warning information is time sensitive, and more effort needs to be put into communication channels and strategies. Additionally, IGAD, through the Climate Prediction and Applications Centre, provides a suite of climate monitoring products, including weekly, monthly and seasonal forecasts covering member states. The project will thus support stronger communication and additional support to enhance community rangeland development plans and early warning systems in the </w:t>
      </w:r>
      <w:r w:rsidR="004E4572">
        <w:rPr>
          <w:rFonts w:cs="Arial"/>
          <w:bCs/>
          <w:iCs/>
          <w:szCs w:val="22"/>
        </w:rPr>
        <w:t>IGAD Cluster 2</w:t>
      </w:r>
      <w:r w:rsidR="00FE0FAA" w:rsidRPr="00175168">
        <w:rPr>
          <w:rFonts w:cs="Arial"/>
          <w:bCs/>
          <w:iCs/>
          <w:szCs w:val="22"/>
        </w:rPr>
        <w:t xml:space="preserve">. </w:t>
      </w:r>
    </w:p>
    <w:p w14:paraId="216F4E04" w14:textId="77777777" w:rsidR="00FE0FAA" w:rsidRPr="00175168" w:rsidRDefault="00FE0FAA" w:rsidP="007225C3">
      <w:pPr>
        <w:rPr>
          <w:rFonts w:cs="Arial"/>
          <w:bCs/>
          <w:iCs/>
          <w:szCs w:val="22"/>
        </w:rPr>
      </w:pPr>
    </w:p>
    <w:p w14:paraId="4227F6D3" w14:textId="5997D78B" w:rsidR="00087EF3" w:rsidRPr="00175168" w:rsidRDefault="004838A8" w:rsidP="00087EF3">
      <w:pPr>
        <w:rPr>
          <w:rFonts w:cs="Arial"/>
          <w:bCs/>
          <w:iCs/>
          <w:szCs w:val="22"/>
        </w:rPr>
      </w:pPr>
      <w:r w:rsidRPr="00175168">
        <w:rPr>
          <w:rFonts w:cs="Arial"/>
          <w:bCs/>
          <w:iCs/>
          <w:szCs w:val="22"/>
        </w:rPr>
        <w:t xml:space="preserve">Activities under </w:t>
      </w:r>
      <w:r w:rsidR="00A4752F">
        <w:rPr>
          <w:rFonts w:cs="Arial"/>
          <w:bCs/>
          <w:iCs/>
          <w:szCs w:val="22"/>
        </w:rPr>
        <w:t>O</w:t>
      </w:r>
      <w:r w:rsidRPr="00A4752F">
        <w:rPr>
          <w:rFonts w:cs="Arial"/>
          <w:bCs/>
          <w:iCs/>
          <w:szCs w:val="22"/>
        </w:rPr>
        <w:t>utput 2.1 will thus include the coordination of knowledge management and sharing</w:t>
      </w:r>
      <w:r w:rsidR="00381063">
        <w:rPr>
          <w:rFonts w:cs="Arial"/>
          <w:bCs/>
          <w:iCs/>
          <w:szCs w:val="22"/>
        </w:rPr>
        <w:t>. This</w:t>
      </w:r>
      <w:r w:rsidRPr="00A4752F">
        <w:rPr>
          <w:rFonts w:cs="Arial"/>
          <w:bCs/>
          <w:iCs/>
          <w:szCs w:val="22"/>
        </w:rPr>
        <w:t xml:space="preserve"> </w:t>
      </w:r>
      <w:r w:rsidR="00381063">
        <w:rPr>
          <w:rFonts w:cs="Arial"/>
          <w:bCs/>
          <w:iCs/>
          <w:szCs w:val="22"/>
        </w:rPr>
        <w:t>will involve</w:t>
      </w:r>
      <w:r w:rsidR="00381063" w:rsidRPr="00A4752F">
        <w:rPr>
          <w:rFonts w:cs="Arial"/>
          <w:bCs/>
          <w:iCs/>
          <w:szCs w:val="22"/>
        </w:rPr>
        <w:t xml:space="preserve"> </w:t>
      </w:r>
      <w:r w:rsidRPr="00A4752F">
        <w:rPr>
          <w:rFonts w:cs="Arial"/>
          <w:bCs/>
          <w:iCs/>
          <w:szCs w:val="22"/>
        </w:rPr>
        <w:t xml:space="preserve">the </w:t>
      </w:r>
      <w:r w:rsidR="00381063" w:rsidRPr="00A4752F">
        <w:rPr>
          <w:rFonts w:cs="Arial"/>
          <w:bCs/>
          <w:iCs/>
          <w:szCs w:val="22"/>
        </w:rPr>
        <w:t>establish</w:t>
      </w:r>
      <w:r w:rsidR="00381063">
        <w:rPr>
          <w:rFonts w:cs="Arial"/>
          <w:bCs/>
          <w:iCs/>
          <w:szCs w:val="22"/>
        </w:rPr>
        <w:t>ing</w:t>
      </w:r>
      <w:r w:rsidR="00381063" w:rsidRPr="00A4752F">
        <w:rPr>
          <w:rFonts w:cs="Arial"/>
          <w:bCs/>
          <w:iCs/>
          <w:szCs w:val="22"/>
        </w:rPr>
        <w:t xml:space="preserve"> </w:t>
      </w:r>
      <w:r w:rsidRPr="00A4752F">
        <w:rPr>
          <w:rFonts w:cs="Arial"/>
          <w:bCs/>
          <w:iCs/>
          <w:szCs w:val="22"/>
        </w:rPr>
        <w:t>of community level platforms for women, elders and youth for decision making on rangeland planning and management</w:t>
      </w:r>
      <w:r w:rsidR="00381063">
        <w:rPr>
          <w:rFonts w:cs="Arial"/>
          <w:bCs/>
          <w:iCs/>
          <w:szCs w:val="22"/>
        </w:rPr>
        <w:t>;</w:t>
      </w:r>
      <w:r w:rsidRPr="00A4752F">
        <w:rPr>
          <w:rFonts w:cs="Arial"/>
          <w:bCs/>
          <w:iCs/>
          <w:szCs w:val="22"/>
        </w:rPr>
        <w:t xml:space="preserve"> </w:t>
      </w:r>
      <w:r w:rsidR="00381063">
        <w:rPr>
          <w:rFonts w:cs="Arial"/>
          <w:bCs/>
          <w:iCs/>
          <w:szCs w:val="22"/>
        </w:rPr>
        <w:t>documenting</w:t>
      </w:r>
      <w:r w:rsidRPr="00A4752F">
        <w:rPr>
          <w:rFonts w:cs="Arial"/>
          <w:bCs/>
          <w:iCs/>
          <w:szCs w:val="22"/>
        </w:rPr>
        <w:t xml:space="preserve"> and strengthening at least ten good rangeland management pra</w:t>
      </w:r>
      <w:r w:rsidRPr="00175168">
        <w:rPr>
          <w:rFonts w:cs="Arial"/>
          <w:bCs/>
          <w:iCs/>
          <w:szCs w:val="22"/>
        </w:rPr>
        <w:t xml:space="preserve">ctices; training of at least seven community led rangeland management platforms, conducting write shops and knowledge sharing events to encourage information sharing and knowledge management, </w:t>
      </w:r>
      <w:r w:rsidR="00381063">
        <w:rPr>
          <w:rFonts w:cs="Arial"/>
          <w:bCs/>
          <w:iCs/>
          <w:szCs w:val="22"/>
        </w:rPr>
        <w:t>and</w:t>
      </w:r>
      <w:r w:rsidR="000D73F0" w:rsidRPr="00175168">
        <w:rPr>
          <w:rFonts w:cs="Arial"/>
          <w:bCs/>
          <w:iCs/>
          <w:szCs w:val="22"/>
        </w:rPr>
        <w:t xml:space="preserve"> rais</w:t>
      </w:r>
      <w:r w:rsidR="00381063">
        <w:rPr>
          <w:rFonts w:cs="Arial"/>
          <w:bCs/>
          <w:iCs/>
          <w:szCs w:val="22"/>
        </w:rPr>
        <w:t>ing</w:t>
      </w:r>
      <w:r w:rsidR="000D73F0" w:rsidRPr="00175168">
        <w:rPr>
          <w:rFonts w:cs="Arial"/>
          <w:bCs/>
          <w:iCs/>
          <w:szCs w:val="22"/>
        </w:rPr>
        <w:t xml:space="preserve"> awareness on the utility </w:t>
      </w:r>
      <w:r w:rsidR="00381063">
        <w:rPr>
          <w:rFonts w:cs="Arial"/>
          <w:bCs/>
          <w:iCs/>
          <w:szCs w:val="22"/>
        </w:rPr>
        <w:t>of</w:t>
      </w:r>
      <w:r w:rsidR="00381063" w:rsidRPr="00175168">
        <w:rPr>
          <w:rFonts w:cs="Arial"/>
          <w:bCs/>
          <w:iCs/>
          <w:szCs w:val="22"/>
        </w:rPr>
        <w:t xml:space="preserve"> </w:t>
      </w:r>
      <w:r w:rsidR="000D73F0" w:rsidRPr="00175168">
        <w:rPr>
          <w:rFonts w:cs="Arial"/>
          <w:bCs/>
          <w:iCs/>
          <w:szCs w:val="22"/>
        </w:rPr>
        <w:t xml:space="preserve">access to climate information products to inform decision making. Additionally, an early warning system for rangeland resources and mobility patterns will be designed and operationalised in the </w:t>
      </w:r>
      <w:r w:rsidR="004E4572">
        <w:rPr>
          <w:rFonts w:cs="Arial"/>
          <w:bCs/>
          <w:iCs/>
          <w:szCs w:val="22"/>
        </w:rPr>
        <w:t>IGAD Cluster 2</w:t>
      </w:r>
      <w:r w:rsidR="000D73F0" w:rsidRPr="00175168">
        <w:rPr>
          <w:rFonts w:cs="Arial"/>
          <w:bCs/>
          <w:iCs/>
          <w:szCs w:val="22"/>
        </w:rPr>
        <w:t xml:space="preserve">. </w:t>
      </w:r>
      <w:r w:rsidR="003D283F" w:rsidRPr="00175168">
        <w:rPr>
          <w:rFonts w:cs="Arial"/>
          <w:bCs/>
          <w:iCs/>
          <w:szCs w:val="22"/>
        </w:rPr>
        <w:t xml:space="preserve">Capacity building activities will be gender inclusive, ensuring that at least 50% of trainees will be women and youth. </w:t>
      </w:r>
    </w:p>
    <w:p w14:paraId="1234E182" w14:textId="77777777" w:rsidR="00087EF3" w:rsidRPr="00175168" w:rsidRDefault="00087EF3" w:rsidP="00087EF3">
      <w:pPr>
        <w:rPr>
          <w:rFonts w:cs="Arial"/>
          <w:noProof/>
        </w:rPr>
      </w:pPr>
    </w:p>
    <w:p w14:paraId="11BBFE70" w14:textId="4CF562EC" w:rsidR="00087EF3" w:rsidRPr="00175168" w:rsidRDefault="00087EF3" w:rsidP="00087EF3">
      <w:pPr>
        <w:jc w:val="left"/>
        <w:rPr>
          <w:rFonts w:cs="Arial"/>
          <w:b/>
          <w:i/>
          <w:szCs w:val="22"/>
        </w:rPr>
      </w:pPr>
      <w:r w:rsidRPr="00175168">
        <w:rPr>
          <w:rFonts w:cs="Arial"/>
          <w:b/>
          <w:i/>
          <w:szCs w:val="22"/>
        </w:rPr>
        <w:lastRenderedPageBreak/>
        <w:t>Output 2.2:</w:t>
      </w:r>
      <w:r w:rsidRPr="00175168">
        <w:rPr>
          <w:rFonts w:cs="Arial"/>
          <w:i/>
          <w:szCs w:val="22"/>
        </w:rPr>
        <w:t xml:space="preserve"> </w:t>
      </w:r>
      <w:r w:rsidR="003D283F" w:rsidRPr="00175168">
        <w:rPr>
          <w:rFonts w:cs="Arial"/>
          <w:b/>
          <w:i/>
          <w:szCs w:val="22"/>
        </w:rPr>
        <w:t xml:space="preserve">Access to shared cross-border rangeland resources enhanced in an equitable manner in the </w:t>
      </w:r>
      <w:r w:rsidR="004E4572">
        <w:rPr>
          <w:rFonts w:cs="Arial"/>
          <w:b/>
          <w:i/>
          <w:szCs w:val="22"/>
        </w:rPr>
        <w:t>IGAD Cluster 2</w:t>
      </w:r>
      <w:r w:rsidR="003D283F" w:rsidRPr="00175168">
        <w:rPr>
          <w:rFonts w:cs="Arial"/>
          <w:b/>
          <w:i/>
          <w:szCs w:val="22"/>
        </w:rPr>
        <w:t xml:space="preserve"> enhanced by </w:t>
      </w:r>
      <w:r w:rsidR="00ED3EA6">
        <w:rPr>
          <w:rFonts w:cs="Arial"/>
          <w:b/>
          <w:i/>
          <w:szCs w:val="22"/>
        </w:rPr>
        <w:t>2025</w:t>
      </w:r>
    </w:p>
    <w:p w14:paraId="08216D6D" w14:textId="056F9E08" w:rsidR="00FE0FAA" w:rsidRPr="00175168" w:rsidRDefault="00FE0FAA" w:rsidP="00087EF3">
      <w:pPr>
        <w:jc w:val="left"/>
        <w:rPr>
          <w:rFonts w:cs="Arial"/>
          <w:b/>
          <w:iCs/>
          <w:szCs w:val="22"/>
        </w:rPr>
      </w:pPr>
    </w:p>
    <w:p w14:paraId="116F23F5" w14:textId="588247A5" w:rsidR="008A7665" w:rsidRPr="00175168" w:rsidRDefault="00FE0FAA" w:rsidP="005A4A64">
      <w:pPr>
        <w:rPr>
          <w:rFonts w:cs="Arial"/>
          <w:bCs/>
          <w:iCs/>
          <w:szCs w:val="22"/>
        </w:rPr>
      </w:pPr>
      <w:r w:rsidRPr="00175168">
        <w:rPr>
          <w:rFonts w:cs="Arial"/>
          <w:bCs/>
          <w:iCs/>
          <w:szCs w:val="22"/>
        </w:rPr>
        <w:t xml:space="preserve">Cross-border rangeland coordination and collaboration is of critical importance </w:t>
      </w:r>
      <w:r w:rsidR="00381063">
        <w:rPr>
          <w:rFonts w:cs="Arial"/>
          <w:bCs/>
          <w:iCs/>
          <w:szCs w:val="22"/>
        </w:rPr>
        <w:t>for</w:t>
      </w:r>
      <w:r w:rsidR="00381063" w:rsidRPr="00175168">
        <w:rPr>
          <w:rFonts w:cs="Arial"/>
          <w:bCs/>
          <w:iCs/>
          <w:szCs w:val="22"/>
        </w:rPr>
        <w:t xml:space="preserve"> </w:t>
      </w:r>
      <w:r w:rsidRPr="00175168">
        <w:rPr>
          <w:rFonts w:cs="Arial"/>
          <w:bCs/>
          <w:iCs/>
          <w:szCs w:val="22"/>
        </w:rPr>
        <w:t xml:space="preserve">communities within the </w:t>
      </w:r>
      <w:r w:rsidR="004E4572">
        <w:rPr>
          <w:rFonts w:cs="Arial"/>
          <w:bCs/>
          <w:iCs/>
          <w:szCs w:val="22"/>
        </w:rPr>
        <w:t>IGAD Cluster 2</w:t>
      </w:r>
      <w:r w:rsidR="00381063">
        <w:rPr>
          <w:rFonts w:cs="Arial"/>
          <w:bCs/>
          <w:iCs/>
          <w:szCs w:val="22"/>
        </w:rPr>
        <w:t>. A</w:t>
      </w:r>
      <w:r w:rsidR="008A7665" w:rsidRPr="00175168">
        <w:rPr>
          <w:rFonts w:cs="Arial"/>
          <w:bCs/>
          <w:iCs/>
          <w:szCs w:val="22"/>
        </w:rPr>
        <w:t>lthough there are challenges around insecurity and conflict, it is also a zone of productive pastoralism and flourishing cross-border trade. Coordinating natural resource management and governance a</w:t>
      </w:r>
      <w:r w:rsidR="0021109C" w:rsidRPr="00175168">
        <w:rPr>
          <w:rFonts w:cs="Arial"/>
          <w:bCs/>
          <w:iCs/>
          <w:szCs w:val="22"/>
        </w:rPr>
        <w:t>cross-border</w:t>
      </w:r>
      <w:r w:rsidR="008A7665" w:rsidRPr="00175168">
        <w:rPr>
          <w:rFonts w:cs="Arial"/>
          <w:bCs/>
          <w:iCs/>
          <w:szCs w:val="22"/>
        </w:rPr>
        <w:t>s thus offers opport</w:t>
      </w:r>
      <w:r w:rsidR="005A4A64" w:rsidRPr="00175168">
        <w:rPr>
          <w:rFonts w:cs="Arial"/>
          <w:bCs/>
          <w:iCs/>
          <w:szCs w:val="22"/>
        </w:rPr>
        <w:t xml:space="preserve">unities to harmonise policies, laws and regulations on natural resource management, enhance synergy, minimise overlaps and enhance overall efficiency and resource use in natural resource management in the </w:t>
      </w:r>
      <w:r w:rsidR="004E4572">
        <w:rPr>
          <w:rFonts w:cs="Arial"/>
          <w:bCs/>
          <w:iCs/>
          <w:szCs w:val="22"/>
        </w:rPr>
        <w:t>IGAD Cluster 2</w:t>
      </w:r>
      <w:r w:rsidR="005A4A64" w:rsidRPr="00175168">
        <w:rPr>
          <w:rFonts w:cs="Arial"/>
          <w:bCs/>
          <w:iCs/>
          <w:szCs w:val="22"/>
        </w:rPr>
        <w:t xml:space="preserve">. Activities under this output will thus contribute to strengthening weak policies and legal frameworks within the </w:t>
      </w:r>
      <w:r w:rsidR="00FB4CDE" w:rsidRPr="00175168">
        <w:rPr>
          <w:rFonts w:cs="Arial"/>
          <w:bCs/>
          <w:iCs/>
          <w:szCs w:val="22"/>
        </w:rPr>
        <w:t>Cluster</w:t>
      </w:r>
      <w:r w:rsidR="005A4A64" w:rsidRPr="00175168">
        <w:rPr>
          <w:rFonts w:cs="Arial"/>
          <w:bCs/>
          <w:iCs/>
          <w:szCs w:val="22"/>
        </w:rPr>
        <w:t xml:space="preserve"> by developing cross-border rangeland management policies, harmonize and operationalise regulations and codes</w:t>
      </w:r>
      <w:r w:rsidR="00381063">
        <w:rPr>
          <w:rFonts w:cs="Arial"/>
          <w:bCs/>
          <w:iCs/>
          <w:szCs w:val="22"/>
        </w:rPr>
        <w:t>,</w:t>
      </w:r>
      <w:r w:rsidR="005A4A64" w:rsidRPr="00175168">
        <w:rPr>
          <w:rFonts w:cs="Arial"/>
          <w:bCs/>
          <w:iCs/>
          <w:szCs w:val="22"/>
        </w:rPr>
        <w:t xml:space="preserve"> and work with local leaders and traditional institutions to support the development of cross-border community agreements on </w:t>
      </w:r>
      <w:r w:rsidR="00381063">
        <w:rPr>
          <w:rFonts w:cs="Arial"/>
          <w:bCs/>
          <w:iCs/>
          <w:szCs w:val="22"/>
        </w:rPr>
        <w:t xml:space="preserve">the </w:t>
      </w:r>
      <w:r w:rsidR="005A4A64" w:rsidRPr="00175168">
        <w:rPr>
          <w:rFonts w:cs="Arial"/>
          <w:bCs/>
          <w:iCs/>
          <w:szCs w:val="22"/>
        </w:rPr>
        <w:t xml:space="preserve">sharing of pasture and rangeland resources within the </w:t>
      </w:r>
      <w:r w:rsidR="00FB4CDE" w:rsidRPr="00175168">
        <w:rPr>
          <w:rFonts w:cs="Arial"/>
          <w:bCs/>
          <w:iCs/>
          <w:szCs w:val="22"/>
        </w:rPr>
        <w:t>Cluster</w:t>
      </w:r>
      <w:r w:rsidR="005A4A64" w:rsidRPr="00175168">
        <w:rPr>
          <w:rFonts w:cs="Arial"/>
          <w:bCs/>
          <w:iCs/>
          <w:szCs w:val="22"/>
        </w:rPr>
        <w:t xml:space="preserve">. Additionally, the programme will invest in capacity building, focusing on GiS, PRM and rangeland monitoring in order to enhance the capacity of county, sub-county and woreda officials, as well as community members. </w:t>
      </w:r>
      <w:r w:rsidR="003D283F" w:rsidRPr="00175168">
        <w:rPr>
          <w:rFonts w:cs="Arial"/>
          <w:bCs/>
          <w:iCs/>
          <w:szCs w:val="22"/>
        </w:rPr>
        <w:t>Capacity building activities will be gender inclusive, ensuring that at least 50% of trainees will be women and youth. Additionally, analysis of laws and regulations will also be gender inclusive, in order to reflect the fact that rangeland resource users have differentiated needs and concerns with regards to rangeland resource use and access.</w:t>
      </w:r>
    </w:p>
    <w:p w14:paraId="2A939919" w14:textId="3189ADB0" w:rsidR="00087EF3" w:rsidRPr="00175168" w:rsidRDefault="00087EF3" w:rsidP="00087EF3">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087EF3" w:rsidRPr="00175168" w14:paraId="738B694F" w14:textId="77777777" w:rsidTr="003F0651">
        <w:tc>
          <w:tcPr>
            <w:tcW w:w="9378" w:type="dxa"/>
            <w:gridSpan w:val="2"/>
            <w:shd w:val="clear" w:color="auto" w:fill="8DB3E2"/>
          </w:tcPr>
          <w:p w14:paraId="7B652D65" w14:textId="3DC315A3" w:rsidR="00087EF3" w:rsidRPr="00175168" w:rsidRDefault="00087EF3" w:rsidP="006F66B8">
            <w:pPr>
              <w:jc w:val="left"/>
              <w:rPr>
                <w:rFonts w:cs="Arial"/>
                <w:b/>
                <w:color w:val="000000"/>
                <w:szCs w:val="22"/>
              </w:rPr>
            </w:pPr>
            <w:r w:rsidRPr="00175168">
              <w:rPr>
                <w:b/>
              </w:rPr>
              <w:t>Outcome 2:</w:t>
            </w:r>
            <w:r w:rsidRPr="00175168">
              <w:t xml:space="preserve"> </w:t>
            </w:r>
            <w:r w:rsidR="0095548E" w:rsidRPr="00175168">
              <w:rPr>
                <w:rStyle w:val="fontstyle01"/>
                <w:rFonts w:ascii="Arial" w:hAnsi="Arial" w:cs="Arial"/>
                <w:b/>
                <w:sz w:val="22"/>
                <w:szCs w:val="22"/>
              </w:rPr>
              <w:t xml:space="preserve">Inclusive and equitable rangeland resources management interventions better coordinated, harmonized, and shared among 80% of the cross-border communities in </w:t>
            </w:r>
            <w:r w:rsidR="004E4572">
              <w:rPr>
                <w:rStyle w:val="fontstyle01"/>
                <w:rFonts w:ascii="Arial" w:hAnsi="Arial" w:cs="Arial"/>
                <w:b/>
                <w:sz w:val="22"/>
                <w:szCs w:val="22"/>
              </w:rPr>
              <w:t>IGAD Cluster 2</w:t>
            </w:r>
            <w:r w:rsidR="0095548E" w:rsidRPr="00175168">
              <w:rPr>
                <w:rStyle w:val="fontstyle01"/>
                <w:rFonts w:ascii="Arial" w:hAnsi="Arial" w:cs="Arial"/>
                <w:b/>
                <w:sz w:val="22"/>
                <w:szCs w:val="22"/>
              </w:rPr>
              <w:t xml:space="preserve"> by </w:t>
            </w:r>
            <w:r w:rsidR="00ED3EA6">
              <w:rPr>
                <w:rStyle w:val="fontstyle01"/>
                <w:rFonts w:ascii="Arial" w:hAnsi="Arial" w:cs="Arial"/>
                <w:b/>
                <w:sz w:val="22"/>
                <w:szCs w:val="22"/>
              </w:rPr>
              <w:t>2025</w:t>
            </w:r>
          </w:p>
        </w:tc>
      </w:tr>
      <w:tr w:rsidR="00087EF3" w:rsidRPr="00175168" w14:paraId="26CC268D" w14:textId="77777777" w:rsidTr="003F0651">
        <w:tc>
          <w:tcPr>
            <w:tcW w:w="2988" w:type="dxa"/>
          </w:tcPr>
          <w:p w14:paraId="4653F203" w14:textId="77777777" w:rsidR="00087EF3" w:rsidRPr="00175168" w:rsidRDefault="00087EF3" w:rsidP="003F0651">
            <w:pPr>
              <w:spacing w:after="20"/>
              <w:rPr>
                <w:b/>
                <w:i/>
              </w:rPr>
            </w:pPr>
            <w:r w:rsidRPr="00175168">
              <w:rPr>
                <w:b/>
                <w:i/>
              </w:rPr>
              <w:t>Outputs</w:t>
            </w:r>
          </w:p>
        </w:tc>
        <w:tc>
          <w:tcPr>
            <w:tcW w:w="6390" w:type="dxa"/>
          </w:tcPr>
          <w:p w14:paraId="1D782FBD" w14:textId="77777777" w:rsidR="00087EF3" w:rsidRPr="00175168" w:rsidRDefault="00087EF3" w:rsidP="003F0651">
            <w:pPr>
              <w:rPr>
                <w:b/>
                <w:i/>
              </w:rPr>
            </w:pPr>
            <w:r w:rsidRPr="00175168">
              <w:rPr>
                <w:b/>
                <w:i/>
              </w:rPr>
              <w:t>Activities</w:t>
            </w:r>
          </w:p>
        </w:tc>
      </w:tr>
      <w:tr w:rsidR="00087EF3" w:rsidRPr="00175168" w14:paraId="5ECAB7FD" w14:textId="77777777" w:rsidTr="003F0651">
        <w:tc>
          <w:tcPr>
            <w:tcW w:w="2988" w:type="dxa"/>
          </w:tcPr>
          <w:p w14:paraId="00EFAE3E" w14:textId="77777777" w:rsidR="00087EF3" w:rsidRPr="00175168" w:rsidRDefault="00087EF3" w:rsidP="003F0651">
            <w:pPr>
              <w:jc w:val="left"/>
              <w:rPr>
                <w:rFonts w:cs="Arial"/>
                <w:b/>
                <w:szCs w:val="22"/>
              </w:rPr>
            </w:pPr>
            <w:r w:rsidRPr="00175168">
              <w:rPr>
                <w:rFonts w:cs="Arial"/>
                <w:b/>
                <w:szCs w:val="22"/>
              </w:rPr>
              <w:t xml:space="preserve">Output 2.1: </w:t>
            </w:r>
          </w:p>
          <w:p w14:paraId="05FC2AC9" w14:textId="00E00FEE" w:rsidR="00087EF3" w:rsidRPr="00175168" w:rsidRDefault="0095548E" w:rsidP="003F0651">
            <w:pPr>
              <w:jc w:val="left"/>
            </w:pPr>
            <w:r w:rsidRPr="00175168">
              <w:rPr>
                <w:rFonts w:cs="Arial"/>
                <w:b/>
                <w:bCs/>
                <w:szCs w:val="22"/>
              </w:rPr>
              <w:t xml:space="preserve">Inclusive and reliable Community Rangeland Early Warning Systems established and operationalized by </w:t>
            </w:r>
            <w:r w:rsidR="00ED3EA6">
              <w:rPr>
                <w:rFonts w:cs="Arial"/>
                <w:b/>
                <w:bCs/>
                <w:szCs w:val="22"/>
              </w:rPr>
              <w:t>2025</w:t>
            </w:r>
            <w:r w:rsidRPr="00175168">
              <w:rPr>
                <w:rFonts w:cs="Arial"/>
                <w:b/>
                <w:bCs/>
                <w:szCs w:val="22"/>
              </w:rPr>
              <w:t xml:space="preserve">, covering 80% of the </w:t>
            </w:r>
            <w:r w:rsidR="00FB4CDE" w:rsidRPr="00175168">
              <w:rPr>
                <w:rFonts w:cs="Arial"/>
                <w:b/>
                <w:bCs/>
                <w:szCs w:val="22"/>
              </w:rPr>
              <w:t>Cluster</w:t>
            </w:r>
          </w:p>
        </w:tc>
        <w:tc>
          <w:tcPr>
            <w:tcW w:w="6390" w:type="dxa"/>
          </w:tcPr>
          <w:p w14:paraId="36022595" w14:textId="60836652" w:rsidR="00087EF3" w:rsidRPr="00175168" w:rsidRDefault="00087EF3" w:rsidP="00D50A10">
            <w:pPr>
              <w:ind w:left="576" w:hanging="576"/>
              <w:rPr>
                <w:rFonts w:cs="Arial"/>
                <w:szCs w:val="22"/>
              </w:rPr>
            </w:pPr>
            <w:r w:rsidRPr="00175168">
              <w:rPr>
                <w:rFonts w:cs="Arial"/>
                <w:szCs w:val="22"/>
              </w:rPr>
              <w:t xml:space="preserve">2.1.1 </w:t>
            </w:r>
            <w:bookmarkStart w:id="65" w:name="_Hlk69552308"/>
            <w:r w:rsidRPr="00175168">
              <w:rPr>
                <w:rFonts w:cs="Arial"/>
                <w:szCs w:val="22"/>
              </w:rPr>
              <w:t>Establish at least seven community-level platforms for women,</w:t>
            </w:r>
            <w:r w:rsidR="00B3452D">
              <w:rPr>
                <w:rFonts w:cs="Arial"/>
                <w:szCs w:val="22"/>
              </w:rPr>
              <w:t xml:space="preserve"> the</w:t>
            </w:r>
            <w:r w:rsidRPr="00175168">
              <w:rPr>
                <w:rFonts w:cs="Arial"/>
                <w:szCs w:val="22"/>
              </w:rPr>
              <w:t xml:space="preserve"> elder</w:t>
            </w:r>
            <w:r w:rsidR="00B3452D">
              <w:rPr>
                <w:rFonts w:cs="Arial"/>
                <w:szCs w:val="22"/>
              </w:rPr>
              <w:t>ly</w:t>
            </w:r>
            <w:r w:rsidRPr="00175168">
              <w:rPr>
                <w:rFonts w:cs="Arial"/>
                <w:szCs w:val="22"/>
              </w:rPr>
              <w:t xml:space="preserve">, and youth </w:t>
            </w:r>
            <w:r w:rsidR="00B3452D">
              <w:rPr>
                <w:rFonts w:cs="Arial"/>
                <w:szCs w:val="22"/>
              </w:rPr>
              <w:t>to contribute to</w:t>
            </w:r>
            <w:r w:rsidRPr="00175168">
              <w:rPr>
                <w:rFonts w:cs="Arial"/>
                <w:szCs w:val="22"/>
              </w:rPr>
              <w:t xml:space="preserve"> the rangeland management plan for </w:t>
            </w:r>
            <w:r w:rsidR="004E4572">
              <w:rPr>
                <w:rFonts w:cs="Arial"/>
                <w:szCs w:val="22"/>
              </w:rPr>
              <w:t>IGAD Cluster 2</w:t>
            </w:r>
            <w:r w:rsidRPr="00175168">
              <w:rPr>
                <w:rFonts w:cs="Arial"/>
                <w:szCs w:val="22"/>
              </w:rPr>
              <w:t xml:space="preserve"> </w:t>
            </w:r>
            <w:bookmarkEnd w:id="65"/>
          </w:p>
          <w:p w14:paraId="0B688BD3" w14:textId="3FCB156B" w:rsidR="00087EF3" w:rsidRPr="00175168" w:rsidRDefault="00087EF3" w:rsidP="00D50A10">
            <w:pPr>
              <w:ind w:left="576" w:hanging="576"/>
              <w:rPr>
                <w:rStyle w:val="fontstyle01"/>
                <w:rFonts w:ascii="Arial" w:hAnsi="Arial" w:cs="Arial"/>
                <w:sz w:val="22"/>
                <w:szCs w:val="22"/>
              </w:rPr>
            </w:pPr>
            <w:r w:rsidRPr="00175168">
              <w:rPr>
                <w:rStyle w:val="fontstyle01"/>
                <w:rFonts w:ascii="Arial" w:hAnsi="Arial" w:cs="Arial"/>
                <w:sz w:val="22"/>
                <w:szCs w:val="22"/>
              </w:rPr>
              <w:t>2.1.2 Document and strengthen at least ten (10) good rangeland management practices in customary law</w:t>
            </w:r>
            <w:r w:rsidRPr="00175168">
              <w:rPr>
                <w:rFonts w:cs="Arial"/>
                <w:szCs w:val="22"/>
              </w:rPr>
              <w:t xml:space="preserve"> in </w:t>
            </w:r>
            <w:r w:rsidR="004E4572">
              <w:rPr>
                <w:rFonts w:cs="Arial"/>
                <w:szCs w:val="22"/>
              </w:rPr>
              <w:t>IGAD Cluster 2</w:t>
            </w:r>
            <w:r w:rsidRPr="00175168">
              <w:rPr>
                <w:rFonts w:cs="Arial"/>
                <w:szCs w:val="22"/>
              </w:rPr>
              <w:t xml:space="preserve"> communities</w:t>
            </w:r>
          </w:p>
          <w:p w14:paraId="49BA4712" w14:textId="43D0D882" w:rsidR="000D73F0" w:rsidRPr="00175168" w:rsidRDefault="00087EF3" w:rsidP="00D50A10">
            <w:pPr>
              <w:ind w:left="576" w:hanging="576"/>
              <w:jc w:val="left"/>
              <w:rPr>
                <w:rFonts w:cs="Arial"/>
                <w:szCs w:val="22"/>
              </w:rPr>
            </w:pPr>
            <w:r w:rsidRPr="00175168">
              <w:rPr>
                <w:rFonts w:cs="Arial"/>
                <w:szCs w:val="22"/>
              </w:rPr>
              <w:t>2.1.</w:t>
            </w:r>
            <w:r w:rsidR="000D73F0" w:rsidRPr="00175168">
              <w:rPr>
                <w:rFonts w:cs="Arial"/>
                <w:szCs w:val="22"/>
              </w:rPr>
              <w:t>3</w:t>
            </w:r>
            <w:r w:rsidR="00D50A10">
              <w:rPr>
                <w:rFonts w:cs="Arial"/>
                <w:szCs w:val="22"/>
              </w:rPr>
              <w:t xml:space="preserve"> </w:t>
            </w:r>
            <w:r w:rsidRPr="00175168">
              <w:rPr>
                <w:rFonts w:cs="Arial"/>
                <w:szCs w:val="22"/>
              </w:rPr>
              <w:t xml:space="preserve">Conduct </w:t>
            </w:r>
            <w:r w:rsidR="0095548E" w:rsidRPr="00175168">
              <w:rPr>
                <w:rFonts w:cs="Arial"/>
                <w:szCs w:val="22"/>
              </w:rPr>
              <w:t xml:space="preserve">gender inclusive </w:t>
            </w:r>
            <w:r w:rsidRPr="00175168">
              <w:rPr>
                <w:rFonts w:cs="Arial"/>
                <w:szCs w:val="22"/>
              </w:rPr>
              <w:t>write-shops and knowledge sharing events on good practices</w:t>
            </w:r>
            <w:r w:rsidR="000D73F0" w:rsidRPr="00175168">
              <w:rPr>
                <w:rFonts w:cs="Arial"/>
                <w:szCs w:val="22"/>
              </w:rPr>
              <w:t xml:space="preserve">, </w:t>
            </w:r>
            <w:r w:rsidRPr="00175168">
              <w:rPr>
                <w:rFonts w:cs="Arial"/>
                <w:szCs w:val="22"/>
              </w:rPr>
              <w:t>technologies</w:t>
            </w:r>
            <w:r w:rsidR="000D73F0" w:rsidRPr="00175168">
              <w:rPr>
                <w:rFonts w:cs="Arial"/>
                <w:szCs w:val="22"/>
              </w:rPr>
              <w:t xml:space="preserve"> and climate information products</w:t>
            </w:r>
            <w:r w:rsidRPr="00175168">
              <w:rPr>
                <w:rFonts w:cs="Arial"/>
                <w:szCs w:val="22"/>
              </w:rPr>
              <w:t xml:space="preserve"> in </w:t>
            </w:r>
            <w:r w:rsidR="004E4572">
              <w:rPr>
                <w:rFonts w:cs="Arial"/>
                <w:szCs w:val="22"/>
              </w:rPr>
              <w:t>IGAD Cluster 2</w:t>
            </w:r>
            <w:r w:rsidRPr="00175168">
              <w:rPr>
                <w:rFonts w:cs="Arial"/>
                <w:szCs w:val="22"/>
              </w:rPr>
              <w:t xml:space="preserve"> communities</w:t>
            </w:r>
            <w:r w:rsidR="0095548E" w:rsidRPr="00175168">
              <w:rPr>
                <w:rFonts w:cs="Arial"/>
                <w:szCs w:val="22"/>
              </w:rPr>
              <w:t xml:space="preserve"> (at least </w:t>
            </w:r>
            <w:r w:rsidR="003D283F" w:rsidRPr="00175168">
              <w:rPr>
                <w:rFonts w:cs="Arial"/>
                <w:szCs w:val="22"/>
              </w:rPr>
              <w:t>5</w:t>
            </w:r>
            <w:r w:rsidR="0095548E" w:rsidRPr="00175168">
              <w:rPr>
                <w:rFonts w:cs="Arial"/>
                <w:szCs w:val="22"/>
              </w:rPr>
              <w:t>0% women</w:t>
            </w:r>
            <w:r w:rsidR="003D283F" w:rsidRPr="00175168">
              <w:rPr>
                <w:rFonts w:cs="Arial"/>
                <w:szCs w:val="22"/>
              </w:rPr>
              <w:t xml:space="preserve"> and youth</w:t>
            </w:r>
            <w:r w:rsidR="0095548E" w:rsidRPr="00175168">
              <w:rPr>
                <w:rFonts w:cs="Arial"/>
                <w:szCs w:val="22"/>
              </w:rPr>
              <w:t>)</w:t>
            </w:r>
          </w:p>
          <w:p w14:paraId="216946B8" w14:textId="4BF86F92" w:rsidR="00087EF3" w:rsidRPr="00175168" w:rsidRDefault="00087EF3" w:rsidP="00D50A10">
            <w:pPr>
              <w:ind w:left="576" w:hanging="576"/>
              <w:jc w:val="left"/>
            </w:pPr>
            <w:r w:rsidRPr="00175168">
              <w:rPr>
                <w:rFonts w:cs="Arial"/>
                <w:szCs w:val="22"/>
              </w:rPr>
              <w:t>2.1.</w:t>
            </w:r>
            <w:r w:rsidR="000D73F0" w:rsidRPr="00175168">
              <w:rPr>
                <w:rFonts w:cs="Arial"/>
                <w:szCs w:val="22"/>
              </w:rPr>
              <w:t>4</w:t>
            </w:r>
            <w:r w:rsidRPr="00175168">
              <w:rPr>
                <w:rFonts w:cs="Arial"/>
                <w:szCs w:val="22"/>
              </w:rPr>
              <w:t xml:space="preserve"> </w:t>
            </w:r>
            <w:r w:rsidR="00F53018" w:rsidRPr="00F53018">
              <w:rPr>
                <w:rFonts w:cs="Arial"/>
                <w:szCs w:val="22"/>
              </w:rPr>
              <w:t xml:space="preserve">Design, establish and operationalize an Early Warning Systems for Rangeland Resources availability and mobility patterns for pastoralists in </w:t>
            </w:r>
            <w:r w:rsidR="009C7E6D">
              <w:rPr>
                <w:rFonts w:cs="Arial"/>
                <w:szCs w:val="22"/>
              </w:rPr>
              <w:t>IGAD</w:t>
            </w:r>
            <w:r w:rsidR="00F53018" w:rsidRPr="00F53018">
              <w:rPr>
                <w:rFonts w:cs="Arial"/>
                <w:szCs w:val="22"/>
              </w:rPr>
              <w:t xml:space="preserve"> Cluster</w:t>
            </w:r>
            <w:r w:rsidR="009C7E6D">
              <w:rPr>
                <w:rFonts w:cs="Arial"/>
                <w:szCs w:val="22"/>
              </w:rPr>
              <w:t xml:space="preserve"> 2</w:t>
            </w:r>
            <w:r w:rsidR="00F53018" w:rsidRPr="00F53018">
              <w:rPr>
                <w:rFonts w:cs="Arial"/>
                <w:szCs w:val="22"/>
              </w:rPr>
              <w:t xml:space="preserve"> communities based on carrying capacity of the different rangelands</w:t>
            </w:r>
          </w:p>
        </w:tc>
      </w:tr>
      <w:tr w:rsidR="00087EF3" w:rsidRPr="00175168" w14:paraId="57365F5D" w14:textId="77777777" w:rsidTr="003F0651">
        <w:tc>
          <w:tcPr>
            <w:tcW w:w="2988" w:type="dxa"/>
          </w:tcPr>
          <w:p w14:paraId="22015920" w14:textId="77777777" w:rsidR="00087EF3" w:rsidRPr="00175168" w:rsidRDefault="00087EF3" w:rsidP="00087EF3">
            <w:pPr>
              <w:rPr>
                <w:rFonts w:cs="Arial"/>
                <w:szCs w:val="22"/>
              </w:rPr>
            </w:pPr>
            <w:r w:rsidRPr="00175168">
              <w:rPr>
                <w:rFonts w:cs="Arial"/>
                <w:b/>
                <w:szCs w:val="22"/>
              </w:rPr>
              <w:t>Output 2.2:</w:t>
            </w:r>
            <w:r w:rsidRPr="00175168">
              <w:rPr>
                <w:rFonts w:cs="Arial"/>
                <w:szCs w:val="22"/>
              </w:rPr>
              <w:t xml:space="preserve"> </w:t>
            </w:r>
          </w:p>
          <w:p w14:paraId="28C4EFE7" w14:textId="033B16D2" w:rsidR="00087EF3" w:rsidRPr="00175168" w:rsidRDefault="003D283F" w:rsidP="00087EF3">
            <w:pPr>
              <w:jc w:val="left"/>
              <w:rPr>
                <w:rFonts w:cs="Arial"/>
                <w:b/>
                <w:szCs w:val="22"/>
              </w:rPr>
            </w:pPr>
            <w:r w:rsidRPr="00175168">
              <w:rPr>
                <w:rFonts w:cs="Arial"/>
                <w:b/>
                <w:szCs w:val="22"/>
              </w:rPr>
              <w:t xml:space="preserve">Access to shared cross-border rangeland resources enhanced in an equitable manner in the </w:t>
            </w:r>
            <w:r w:rsidR="004E4572">
              <w:rPr>
                <w:rFonts w:cs="Arial"/>
                <w:b/>
                <w:szCs w:val="22"/>
              </w:rPr>
              <w:t>IGAD Cluster 2</w:t>
            </w:r>
            <w:r w:rsidRPr="00175168">
              <w:rPr>
                <w:rFonts w:cs="Arial"/>
                <w:b/>
                <w:szCs w:val="22"/>
              </w:rPr>
              <w:t xml:space="preserve"> enhanced by </w:t>
            </w:r>
            <w:r w:rsidR="00ED3EA6">
              <w:rPr>
                <w:rFonts w:cs="Arial"/>
                <w:b/>
                <w:szCs w:val="22"/>
              </w:rPr>
              <w:t>2025</w:t>
            </w:r>
          </w:p>
        </w:tc>
        <w:tc>
          <w:tcPr>
            <w:tcW w:w="6390" w:type="dxa"/>
          </w:tcPr>
          <w:p w14:paraId="26342B24" w14:textId="47016C9F" w:rsidR="00087EF3" w:rsidRPr="00175168" w:rsidRDefault="00087EF3" w:rsidP="00D50A10">
            <w:pPr>
              <w:ind w:left="576" w:hanging="576"/>
              <w:rPr>
                <w:rFonts w:cs="Arial"/>
                <w:szCs w:val="22"/>
              </w:rPr>
            </w:pPr>
            <w:r w:rsidRPr="00175168">
              <w:rPr>
                <w:rFonts w:cs="Arial"/>
                <w:szCs w:val="22"/>
              </w:rPr>
              <w:t xml:space="preserve">2.2.1 Develop </w:t>
            </w:r>
            <w:r w:rsidR="0095548E" w:rsidRPr="00175168">
              <w:rPr>
                <w:rFonts w:cs="Arial"/>
                <w:szCs w:val="22"/>
              </w:rPr>
              <w:t xml:space="preserve">gender inclusive </w:t>
            </w:r>
            <w:r w:rsidRPr="00175168">
              <w:rPr>
                <w:rFonts w:cs="Arial"/>
                <w:szCs w:val="22"/>
              </w:rPr>
              <w:t xml:space="preserve">cross-border rangeland management Policies for shared resources in the </w:t>
            </w:r>
            <w:r w:rsidR="004E4572">
              <w:rPr>
                <w:rFonts w:cs="Arial"/>
                <w:szCs w:val="22"/>
              </w:rPr>
              <w:t>IGAD Cluster 2</w:t>
            </w:r>
            <w:r w:rsidRPr="00175168">
              <w:rPr>
                <w:rFonts w:cs="Arial"/>
                <w:szCs w:val="22"/>
              </w:rPr>
              <w:t xml:space="preserve"> </w:t>
            </w:r>
          </w:p>
          <w:p w14:paraId="3A67BCB9" w14:textId="48AB59E1" w:rsidR="00087EF3" w:rsidRPr="00175168" w:rsidRDefault="00087EF3" w:rsidP="00D50A10">
            <w:pPr>
              <w:ind w:left="576" w:hanging="576"/>
              <w:rPr>
                <w:rFonts w:cs="Arial"/>
                <w:szCs w:val="22"/>
              </w:rPr>
            </w:pPr>
            <w:r w:rsidRPr="00175168">
              <w:rPr>
                <w:rFonts w:cs="Arial"/>
                <w:szCs w:val="22"/>
              </w:rPr>
              <w:t>2.2.2 Formulate and operationalize harmonized</w:t>
            </w:r>
            <w:r w:rsidR="0095548E" w:rsidRPr="00175168">
              <w:rPr>
                <w:rFonts w:cs="Arial"/>
                <w:szCs w:val="22"/>
              </w:rPr>
              <w:t xml:space="preserve">, </w:t>
            </w:r>
            <w:r w:rsidR="003D283F" w:rsidRPr="00175168">
              <w:rPr>
                <w:rFonts w:cs="Arial"/>
                <w:szCs w:val="22"/>
              </w:rPr>
              <w:t>inclusive regulations</w:t>
            </w:r>
            <w:r w:rsidRPr="00175168">
              <w:rPr>
                <w:rFonts w:cs="Arial"/>
                <w:szCs w:val="22"/>
              </w:rPr>
              <w:t xml:space="preserve"> and codes, cross-border and inter-community agreements on sharing of pasture and rangeland resources in </w:t>
            </w:r>
            <w:r w:rsidR="004E4572">
              <w:rPr>
                <w:rFonts w:cs="Arial"/>
                <w:szCs w:val="22"/>
              </w:rPr>
              <w:t>IGAD Cluster 2</w:t>
            </w:r>
          </w:p>
          <w:p w14:paraId="38BFEB56" w14:textId="58E323AE" w:rsidR="00087EF3" w:rsidRPr="00175168" w:rsidRDefault="00087EF3" w:rsidP="00D50A10">
            <w:pPr>
              <w:ind w:left="576" w:hanging="576"/>
              <w:rPr>
                <w:rFonts w:cs="Arial"/>
                <w:szCs w:val="22"/>
              </w:rPr>
            </w:pPr>
            <w:r w:rsidRPr="00175168">
              <w:rPr>
                <w:rFonts w:cs="Arial"/>
                <w:szCs w:val="22"/>
              </w:rPr>
              <w:t xml:space="preserve">2.2.3 Undertake </w:t>
            </w:r>
            <w:r w:rsidR="0095548E" w:rsidRPr="00175168">
              <w:rPr>
                <w:rFonts w:cs="Arial"/>
                <w:szCs w:val="22"/>
              </w:rPr>
              <w:t xml:space="preserve">gender inclusive </w:t>
            </w:r>
            <w:r w:rsidRPr="00175168">
              <w:rPr>
                <w:rFonts w:cs="Arial"/>
                <w:szCs w:val="22"/>
              </w:rPr>
              <w:t xml:space="preserve">capacity building training on GIS, PRM and rangeland monitoring for shared cross-border resources in </w:t>
            </w:r>
            <w:r w:rsidR="004E4572">
              <w:rPr>
                <w:rFonts w:cs="Arial"/>
                <w:szCs w:val="22"/>
              </w:rPr>
              <w:t>IGAD Cluster 2</w:t>
            </w:r>
            <w:r w:rsidR="0095548E" w:rsidRPr="00175168">
              <w:rPr>
                <w:rFonts w:cs="Arial"/>
                <w:szCs w:val="22"/>
              </w:rPr>
              <w:t xml:space="preserve"> (at least 50% of </w:t>
            </w:r>
            <w:r w:rsidR="003D283F" w:rsidRPr="00175168">
              <w:rPr>
                <w:rFonts w:cs="Arial"/>
                <w:szCs w:val="22"/>
              </w:rPr>
              <w:t>trainees’</w:t>
            </w:r>
            <w:r w:rsidR="0095548E" w:rsidRPr="00175168">
              <w:rPr>
                <w:rFonts w:cs="Arial"/>
                <w:szCs w:val="22"/>
              </w:rPr>
              <w:t xml:space="preserve"> youth and women)</w:t>
            </w:r>
          </w:p>
          <w:p w14:paraId="35B40BD3" w14:textId="5A40395B" w:rsidR="00087EF3" w:rsidRPr="00175168" w:rsidRDefault="00087EF3" w:rsidP="00D50A10">
            <w:pPr>
              <w:ind w:left="576" w:hanging="576"/>
              <w:rPr>
                <w:rFonts w:cs="Arial"/>
                <w:szCs w:val="22"/>
              </w:rPr>
            </w:pPr>
            <w:r w:rsidRPr="00175168">
              <w:rPr>
                <w:rFonts w:cs="Arial"/>
                <w:szCs w:val="22"/>
              </w:rPr>
              <w:lastRenderedPageBreak/>
              <w:t xml:space="preserve">2.2.4 Conduct quarterly meeting to review monitoring reports on shared cross-border rangeland resources in </w:t>
            </w:r>
            <w:r w:rsidR="004E4572">
              <w:rPr>
                <w:rFonts w:cs="Arial"/>
                <w:szCs w:val="22"/>
              </w:rPr>
              <w:t>IGAD Cluster 2</w:t>
            </w:r>
          </w:p>
        </w:tc>
      </w:tr>
    </w:tbl>
    <w:p w14:paraId="5BF55816" w14:textId="35C34E68" w:rsidR="00980804" w:rsidRPr="00175168" w:rsidRDefault="00980804" w:rsidP="00087EF3">
      <w:pPr>
        <w:rPr>
          <w:rFonts w:cs="Arial"/>
          <w:noProof/>
        </w:rPr>
      </w:pPr>
    </w:p>
    <w:p w14:paraId="2242F81A" w14:textId="77777777" w:rsidR="00B959DD" w:rsidRPr="00175168" w:rsidRDefault="00B959DD">
      <w:pPr>
        <w:tabs>
          <w:tab w:val="clear" w:pos="720"/>
        </w:tabs>
        <w:spacing w:after="160" w:line="259" w:lineRule="auto"/>
        <w:jc w:val="left"/>
        <w:rPr>
          <w:b/>
          <w:bCs/>
        </w:rPr>
      </w:pPr>
      <w:r w:rsidRPr="00175168">
        <w:rPr>
          <w:b/>
          <w:bCs/>
        </w:rPr>
        <w:br w:type="page"/>
      </w:r>
    </w:p>
    <w:p w14:paraId="6650A9E5" w14:textId="1244B02F" w:rsidR="00087EF3" w:rsidRPr="00175168" w:rsidRDefault="00087EF3" w:rsidP="00DE65AE">
      <w:pPr>
        <w:tabs>
          <w:tab w:val="clear" w:pos="720"/>
        </w:tabs>
        <w:spacing w:after="160" w:line="259" w:lineRule="auto"/>
        <w:jc w:val="left"/>
        <w:rPr>
          <w:rFonts w:cs="Arial"/>
          <w:b/>
          <w:bCs/>
          <w:noProof/>
        </w:rPr>
      </w:pPr>
      <w:r w:rsidRPr="00175168">
        <w:rPr>
          <w:b/>
          <w:bCs/>
        </w:rPr>
        <w:lastRenderedPageBreak/>
        <w:t xml:space="preserve">OUTCOME 3: WATER CONFLICTS AND ASSOCIATED FORMS OF INSECURITY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COMMUNITIES REDUCED</w:t>
      </w:r>
      <w:r w:rsidRPr="00175168">
        <w:rPr>
          <w:b/>
          <w:bCs/>
        </w:rPr>
        <w:t xml:space="preserve"> BY LEAST 6</w:t>
      </w:r>
      <w:r w:rsidRPr="00175168">
        <w:rPr>
          <w:rStyle w:val="fontstyle01"/>
          <w:rFonts w:ascii="Arial Bold" w:hAnsi="Arial Bold"/>
          <w:b/>
          <w:bCs/>
          <w:color w:val="000000" w:themeColor="text1"/>
          <w:sz w:val="22"/>
          <w:szCs w:val="26"/>
        </w:rPr>
        <w:t xml:space="preserve">0% BY </w:t>
      </w:r>
      <w:r w:rsidR="00ED3EA6">
        <w:rPr>
          <w:rStyle w:val="fontstyle01"/>
          <w:rFonts w:ascii="Arial Bold" w:hAnsi="Arial Bold"/>
          <w:b/>
          <w:bCs/>
          <w:color w:val="000000" w:themeColor="text1"/>
          <w:sz w:val="22"/>
          <w:szCs w:val="26"/>
        </w:rPr>
        <w:t>2025</w:t>
      </w:r>
      <w:r w:rsidR="00062E55" w:rsidRPr="00175168">
        <w:rPr>
          <w:rStyle w:val="fontstyle01"/>
          <w:rFonts w:ascii="Arial Bold" w:hAnsi="Arial Bold"/>
          <w:b/>
          <w:bCs/>
          <w:color w:val="000000" w:themeColor="text1"/>
          <w:sz w:val="22"/>
          <w:szCs w:val="26"/>
        </w:rPr>
        <w:t xml:space="preserve"> </w:t>
      </w:r>
      <w:r w:rsidRPr="00175168">
        <w:rPr>
          <w:b/>
          <w:bCs/>
        </w:rPr>
        <w:t xml:space="preserve">THROUGH IMPROVED ACCESS TO WATER FOR PRODUCTION FACILITIES </w:t>
      </w:r>
    </w:p>
    <w:p w14:paraId="3F92B485" w14:textId="77777777" w:rsidR="00087EF3" w:rsidRPr="00175168" w:rsidRDefault="00087EF3" w:rsidP="004E779F">
      <w:pPr>
        <w:rPr>
          <w:rFonts w:cs="Arial"/>
          <w:noProof/>
        </w:rPr>
      </w:pPr>
    </w:p>
    <w:p w14:paraId="5250B396" w14:textId="48E182C2" w:rsidR="007D3583" w:rsidRPr="00306530" w:rsidRDefault="005A4A64" w:rsidP="005A4A64">
      <w:pPr>
        <w:rPr>
          <w:szCs w:val="22"/>
        </w:rPr>
      </w:pPr>
      <w:r w:rsidRPr="00175168">
        <w:rPr>
          <w:rFonts w:cs="Arial"/>
        </w:rPr>
        <w:t xml:space="preserve">Stakeholder consultations demonstrate that increasing water accessibility, while ensuring that water infrastructure is resilient against the impacts of climate change within the </w:t>
      </w:r>
      <w:r w:rsidR="004E4572">
        <w:rPr>
          <w:rFonts w:cs="Arial"/>
        </w:rPr>
        <w:t>IGAD Cluster 2</w:t>
      </w:r>
      <w:r w:rsidRPr="00175168">
        <w:rPr>
          <w:rFonts w:cs="Arial"/>
        </w:rPr>
        <w:t>.</w:t>
      </w:r>
      <w:r w:rsidR="00302B5B">
        <w:rPr>
          <w:rFonts w:cs="Arial"/>
        </w:rPr>
        <w:t xml:space="preserve"> </w:t>
      </w:r>
      <w:r w:rsidRPr="00302B5B">
        <w:rPr>
          <w:rFonts w:cs="Arial"/>
        </w:rPr>
        <w:t xml:space="preserve">The main challenges identified with regard to availability is that </w:t>
      </w:r>
      <w:r w:rsidRPr="00302B5B">
        <w:rPr>
          <w:szCs w:val="22"/>
        </w:rPr>
        <w:t xml:space="preserve">water management technologies and practices among pastoralists in the </w:t>
      </w:r>
      <w:r w:rsidR="004E4572">
        <w:rPr>
          <w:szCs w:val="22"/>
        </w:rPr>
        <w:t>IGAD Cluster 2</w:t>
      </w:r>
      <w:r w:rsidRPr="0033177F">
        <w:rPr>
          <w:szCs w:val="22"/>
        </w:rPr>
        <w:t xml:space="preserve"> are inadequate to ensure sustainability. </w:t>
      </w:r>
    </w:p>
    <w:p w14:paraId="52A05FC2" w14:textId="7FDD48FE" w:rsidR="00D653F8" w:rsidRPr="00306530" w:rsidRDefault="00D653F8" w:rsidP="005A4A64">
      <w:pPr>
        <w:rPr>
          <w:szCs w:val="22"/>
        </w:rPr>
      </w:pPr>
    </w:p>
    <w:p w14:paraId="7CCD6BFC" w14:textId="7012F35E" w:rsidR="00980804" w:rsidRPr="00A4752F" w:rsidRDefault="00D653F8" w:rsidP="00D653F8">
      <w:pPr>
        <w:rPr>
          <w:szCs w:val="22"/>
        </w:rPr>
      </w:pPr>
      <w:r w:rsidRPr="00551E36">
        <w:rPr>
          <w:szCs w:val="22"/>
        </w:rPr>
        <w:t xml:space="preserve">The </w:t>
      </w:r>
      <w:r w:rsidR="004E4572">
        <w:rPr>
          <w:szCs w:val="22"/>
        </w:rPr>
        <w:t>IGAD Cluster 2</w:t>
      </w:r>
      <w:r w:rsidRPr="00F25957">
        <w:rPr>
          <w:szCs w:val="22"/>
        </w:rPr>
        <w:t xml:space="preserve"> is a water scarce zone</w:t>
      </w:r>
      <w:r w:rsidR="00B3452D">
        <w:rPr>
          <w:szCs w:val="22"/>
        </w:rPr>
        <w:t>:</w:t>
      </w:r>
      <w:r w:rsidRPr="00F25957">
        <w:rPr>
          <w:szCs w:val="22"/>
        </w:rPr>
        <w:t xml:space="preserve"> since there are no permanent rivers, communities rely on ground and surface wate</w:t>
      </w:r>
      <w:r w:rsidR="00302B5B">
        <w:rPr>
          <w:szCs w:val="22"/>
        </w:rPr>
        <w:t>r</w:t>
      </w:r>
      <w:r w:rsidRPr="00302B5B">
        <w:rPr>
          <w:szCs w:val="22"/>
        </w:rPr>
        <w:t>, including boreholes, wells, water pans and dams. Additionally, recurrent droughts and the seasonal occurrence of rainfall, flash floods, as well as high evapotranspiration rates also limit the quantity of water available. Thus, a river may have no water</w:t>
      </w:r>
      <w:r w:rsidRPr="00750AEA">
        <w:rPr>
          <w:szCs w:val="22"/>
        </w:rPr>
        <w:t xml:space="preserve"> flow during the dry season, followed by severe flooding in the rainy season, causing fur</w:t>
      </w:r>
      <w:r w:rsidR="00BF6F42" w:rsidRPr="0033177F">
        <w:rPr>
          <w:szCs w:val="22"/>
        </w:rPr>
        <w:t>t</w:t>
      </w:r>
      <w:r w:rsidRPr="00306530">
        <w:rPr>
          <w:szCs w:val="22"/>
        </w:rPr>
        <w:t>her soil erosion and siltation. Environmental degradation, including deforestation and soil degradation also affect water quality and quantity, as soil erosion also causes siltation in waterways and irrigation channels. Indeed, it is reported that 40-50% of water points on the Ethiopian side are underutilised due to s</w:t>
      </w:r>
      <w:r w:rsidRPr="00551E36">
        <w:rPr>
          <w:szCs w:val="22"/>
        </w:rPr>
        <w:t xml:space="preserve">iltation (Tadele </w:t>
      </w:r>
      <w:r w:rsidRPr="009054B5">
        <w:rPr>
          <w:i/>
          <w:szCs w:val="22"/>
        </w:rPr>
        <w:t>et al</w:t>
      </w:r>
      <w:r w:rsidR="00A4752F">
        <w:rPr>
          <w:szCs w:val="22"/>
        </w:rPr>
        <w:t>.</w:t>
      </w:r>
      <w:r w:rsidRPr="00551E36">
        <w:rPr>
          <w:szCs w:val="22"/>
        </w:rPr>
        <w:t xml:space="preserve"> 201</w:t>
      </w:r>
      <w:r w:rsidR="00980235" w:rsidRPr="00F25957">
        <w:rPr>
          <w:szCs w:val="22"/>
        </w:rPr>
        <w:t>9</w:t>
      </w:r>
      <w:r w:rsidRPr="00F25957">
        <w:rPr>
          <w:szCs w:val="22"/>
        </w:rPr>
        <w:t>)</w:t>
      </w:r>
      <w:r w:rsidR="00BF6F42" w:rsidRPr="00F25957">
        <w:rPr>
          <w:szCs w:val="22"/>
        </w:rPr>
        <w:t>.</w:t>
      </w:r>
      <w:r w:rsidRPr="00F25957">
        <w:rPr>
          <w:szCs w:val="22"/>
        </w:rPr>
        <w:t xml:space="preserve"> </w:t>
      </w:r>
    </w:p>
    <w:p w14:paraId="7D61CDB0" w14:textId="77777777" w:rsidR="00980804" w:rsidRPr="00175168" w:rsidRDefault="00980804" w:rsidP="00D653F8">
      <w:pPr>
        <w:rPr>
          <w:szCs w:val="22"/>
        </w:rPr>
      </w:pPr>
    </w:p>
    <w:p w14:paraId="511C9C51" w14:textId="32891F7E" w:rsidR="00BE0387" w:rsidRPr="00175168" w:rsidRDefault="00980804" w:rsidP="00BE0387">
      <w:r w:rsidRPr="00175168">
        <w:rPr>
          <w:szCs w:val="22"/>
        </w:rPr>
        <w:t xml:space="preserve">Furthermore, water quality is also a challenge – on the Kenyan side, the county government reports that up to 66% of sources have contaminated water (CIDP 2018). Furthermore, in some areas, ground water is at adequate levels, although the quality is poor, with many places </w:t>
      </w:r>
      <w:r w:rsidRPr="00175168">
        <w:t xml:space="preserve">having concentration of salts above permissible levels for human and livestock consumptions. (CIDP 2018). Lastly, unsustainable practices such as inefficient water harvesting facilities and technologies exacerbate the problem. It is expected that further growth in population and the impacts of climate change will further place a strain on current limited sources of water and infrastructure </w:t>
      </w:r>
      <w:r w:rsidRPr="00175168">
        <w:rPr>
          <w:szCs w:val="22"/>
        </w:rPr>
        <w:t>(</w:t>
      </w:r>
      <w:r w:rsidRPr="00175168">
        <w:t xml:space="preserve">IGAD Secretariat </w:t>
      </w:r>
      <w:r w:rsidR="00E24812">
        <w:t>202</w:t>
      </w:r>
      <w:r w:rsidR="004C3FD9">
        <w:t>0</w:t>
      </w:r>
      <w:r w:rsidRPr="00175168">
        <w:t>a)</w:t>
      </w:r>
      <w:r w:rsidRPr="00175168">
        <w:rPr>
          <w:szCs w:val="22"/>
        </w:rPr>
        <w:t xml:space="preserve">. </w:t>
      </w:r>
      <w:r w:rsidR="008302D0" w:rsidRPr="00175168">
        <w:rPr>
          <w:szCs w:val="22"/>
        </w:rPr>
        <w:t xml:space="preserve">Water challenges are particularly severe on women, who are responsible for fetching water for domestic and agriculture use. Thus, long distances increase the labour load of women and may expose them to risks and insecurity. </w:t>
      </w:r>
      <w:r w:rsidRPr="00175168">
        <w:rPr>
          <w:szCs w:val="22"/>
        </w:rPr>
        <w:t xml:space="preserve">Activities under this output thus seek to sustainably increase the quality and quantity of water available for human and livestock use, while ensuring that these water sources are developed in a way that renders them resilient against the impacts of climate change. </w:t>
      </w:r>
      <w:r w:rsidR="008302D0" w:rsidRPr="00175168">
        <w:rPr>
          <w:szCs w:val="22"/>
        </w:rPr>
        <w:t xml:space="preserve">This outcome will also ensure that the development of water resources is gender sensitive and will strive to ensure that construction of water sources will be informed by the needs of women, as well as other vulnerable members of society. </w:t>
      </w:r>
      <w:r w:rsidR="00BE0387" w:rsidRPr="00175168">
        <w:rPr>
          <w:rFonts w:cs="Calibri"/>
        </w:rPr>
        <w:t xml:space="preserve">The goal of this outcome will be realized by achieving the following outputs: </w:t>
      </w:r>
    </w:p>
    <w:p w14:paraId="5B052B41" w14:textId="77777777" w:rsidR="00087EF3" w:rsidRPr="00175168" w:rsidRDefault="00087EF3" w:rsidP="004E779F">
      <w:pPr>
        <w:rPr>
          <w:rFonts w:cs="Arial"/>
          <w:b/>
          <w:i/>
          <w:szCs w:val="22"/>
        </w:rPr>
      </w:pPr>
    </w:p>
    <w:p w14:paraId="70593E8B" w14:textId="39645572" w:rsidR="00087EF3" w:rsidRPr="00175168" w:rsidRDefault="00087EF3" w:rsidP="004E779F">
      <w:pPr>
        <w:rPr>
          <w:rFonts w:cs="Arial"/>
          <w:i/>
          <w:noProof/>
        </w:rPr>
      </w:pPr>
      <w:r w:rsidRPr="00175168">
        <w:rPr>
          <w:rFonts w:cs="Arial"/>
          <w:b/>
          <w:i/>
          <w:szCs w:val="22"/>
        </w:rPr>
        <w:t xml:space="preserve">Output 3.1: </w:t>
      </w:r>
      <w:r w:rsidR="00C940DA" w:rsidRPr="00175168">
        <w:rPr>
          <w:rFonts w:cs="Arial"/>
          <w:b/>
          <w:bCs/>
          <w:i/>
          <w:iCs/>
          <w:szCs w:val="22"/>
        </w:rPr>
        <w:t xml:space="preserve">Climate-proofed surface water storage and ground water facilities established in communities in 60% of the </w:t>
      </w:r>
      <w:r w:rsidR="004E4572">
        <w:rPr>
          <w:rFonts w:cs="Arial"/>
          <w:b/>
          <w:bCs/>
          <w:i/>
          <w:iCs/>
          <w:szCs w:val="22"/>
        </w:rPr>
        <w:t>IGAD Cluster 2</w:t>
      </w:r>
      <w:r w:rsidR="00C940DA" w:rsidRPr="00175168">
        <w:rPr>
          <w:rFonts w:cs="Arial"/>
          <w:b/>
          <w:bCs/>
          <w:i/>
          <w:iCs/>
          <w:szCs w:val="22"/>
        </w:rPr>
        <w:t xml:space="preserve"> by </w:t>
      </w:r>
      <w:r w:rsidR="00ED3EA6">
        <w:rPr>
          <w:rFonts w:cs="Arial"/>
          <w:b/>
          <w:bCs/>
          <w:i/>
          <w:iCs/>
          <w:szCs w:val="22"/>
        </w:rPr>
        <w:t>2025</w:t>
      </w:r>
    </w:p>
    <w:p w14:paraId="2AC143D9" w14:textId="7A39147A" w:rsidR="00087EF3" w:rsidRPr="00175168" w:rsidRDefault="00087EF3" w:rsidP="00087EF3">
      <w:pPr>
        <w:rPr>
          <w:rFonts w:cs="Arial"/>
          <w:noProof/>
        </w:rPr>
      </w:pPr>
    </w:p>
    <w:p w14:paraId="7AD3809B" w14:textId="54D897E9" w:rsidR="00980804" w:rsidRPr="00175168" w:rsidRDefault="00F034CC" w:rsidP="00087EF3">
      <w:pPr>
        <w:rPr>
          <w:rFonts w:cs="Arial"/>
          <w:noProof/>
        </w:rPr>
      </w:pPr>
      <w:r w:rsidRPr="00175168">
        <w:rPr>
          <w:rFonts w:cs="Arial"/>
          <w:noProof/>
        </w:rPr>
        <w:t>The Bor</w:t>
      </w:r>
      <w:r w:rsidR="009C7E6D">
        <w:rPr>
          <w:rFonts w:cs="Arial"/>
          <w:noProof/>
        </w:rPr>
        <w:t>a</w:t>
      </w:r>
      <w:r w:rsidRPr="00175168">
        <w:rPr>
          <w:rFonts w:cs="Arial"/>
          <w:noProof/>
        </w:rPr>
        <w:t xml:space="preserve">na zone is highly vulnerable to extreme weather events such as droughts, which are increasing in their duration and intensity, as well as occasional extreme rains that cause flash floods. </w:t>
      </w:r>
      <w:r w:rsidR="00532CB0" w:rsidRPr="00175168">
        <w:rPr>
          <w:rFonts w:cs="Arial"/>
          <w:noProof/>
        </w:rPr>
        <w:t>Prolonged droughts have resulted in the drying up of rivers and wells, while the reduction of water volumes has caused a rise in disease, soil degrad</w:t>
      </w:r>
      <w:r w:rsidR="00B06F2E">
        <w:rPr>
          <w:rFonts w:cs="Arial"/>
          <w:noProof/>
        </w:rPr>
        <w:t>a</w:t>
      </w:r>
      <w:r w:rsidR="00532CB0" w:rsidRPr="00175168">
        <w:rPr>
          <w:rFonts w:cs="Arial"/>
          <w:noProof/>
        </w:rPr>
        <w:t xml:space="preserve">tion and increased </w:t>
      </w:r>
      <w:r w:rsidR="00532CB0" w:rsidRPr="00B06F2E">
        <w:rPr>
          <w:rFonts w:cs="Arial"/>
          <w:noProof/>
        </w:rPr>
        <w:t>wildlife-human conflict</w:t>
      </w:r>
      <w:r w:rsidR="00BF6F42" w:rsidRPr="00175168">
        <w:rPr>
          <w:rFonts w:cs="Arial"/>
          <w:noProof/>
        </w:rPr>
        <w:t xml:space="preserve"> </w:t>
      </w:r>
      <w:r w:rsidR="00C97465" w:rsidRPr="00175168">
        <w:rPr>
          <w:rFonts w:cs="Arial"/>
          <w:noProof/>
        </w:rPr>
        <w:t xml:space="preserve">(Tadele </w:t>
      </w:r>
      <w:r w:rsidR="00C97465" w:rsidRPr="009054B5">
        <w:rPr>
          <w:rFonts w:cs="Arial"/>
          <w:i/>
          <w:noProof/>
        </w:rPr>
        <w:t>et al</w:t>
      </w:r>
      <w:r w:rsidR="00BF6F42" w:rsidRPr="009054B5">
        <w:rPr>
          <w:rFonts w:cs="Arial"/>
          <w:i/>
          <w:noProof/>
        </w:rPr>
        <w:t>.</w:t>
      </w:r>
      <w:r w:rsidR="00C97465" w:rsidRPr="00A4752F">
        <w:rPr>
          <w:rFonts w:cs="Arial"/>
          <w:noProof/>
        </w:rPr>
        <w:t xml:space="preserve"> 2019). </w:t>
      </w:r>
      <w:r w:rsidR="00532CB0" w:rsidRPr="00A4752F">
        <w:rPr>
          <w:rFonts w:cs="Arial"/>
          <w:noProof/>
        </w:rPr>
        <w:t>Under this output, activities will be implemented to increase the availability of surface water storage and ground water facilities, and ensure that they are climate pr</w:t>
      </w:r>
      <w:r w:rsidR="00532CB0" w:rsidRPr="00175168">
        <w:rPr>
          <w:rFonts w:cs="Arial"/>
          <w:noProof/>
        </w:rPr>
        <w:t xml:space="preserve">oofed in order to remain sustainable. </w:t>
      </w:r>
      <w:r w:rsidR="00E3070E">
        <w:rPr>
          <w:rFonts w:cs="Arial"/>
          <w:noProof/>
        </w:rPr>
        <w:t xml:space="preserve"> </w:t>
      </w:r>
    </w:p>
    <w:p w14:paraId="3ED12CB4" w14:textId="77777777" w:rsidR="00532CB0" w:rsidRPr="00175168" w:rsidRDefault="00532CB0" w:rsidP="00087EF3">
      <w:pPr>
        <w:rPr>
          <w:rFonts w:cs="Arial"/>
          <w:noProof/>
        </w:rPr>
      </w:pPr>
    </w:p>
    <w:p w14:paraId="09FC3462" w14:textId="58866ADA" w:rsidR="00532CB0" w:rsidRPr="00306530" w:rsidRDefault="00532CB0" w:rsidP="00532CB0">
      <w:r w:rsidRPr="00175168">
        <w:rPr>
          <w:rFonts w:cs="Arial"/>
          <w:noProof/>
        </w:rPr>
        <w:t xml:space="preserve">Thus, </w:t>
      </w:r>
      <w:r w:rsidRPr="00175168">
        <w:rPr>
          <w:rFonts w:cs="Arial"/>
        </w:rPr>
        <w:t xml:space="preserve">studies will be undertaken in order to assess the status of resources, user needs, and vulnerabilities as a transboundary area. This will build on assessments undertaken in the past, including previous studies undertaken under the Mapping, Assessment &amp; Management of Transboundary Water Resources in the IGAD Sub-Region Project undertaken in 2011, as well as </w:t>
      </w:r>
      <w:r w:rsidRPr="00175168">
        <w:rPr>
          <w:rFonts w:cs="Arial"/>
        </w:rPr>
        <w:lastRenderedPageBreak/>
        <w:t xml:space="preserve">ongoing work by the IGAD Climate Prediction and Applications Centre on agriculture and livestock monitoring. This will include an assessment of ground and surface water availability, as well as an assessment of water infrastructure, paying particular attention to infrastructure and resources that facilitate transboundary movement along migratory paths. </w:t>
      </w:r>
      <w:r w:rsidR="008302D0" w:rsidRPr="00175168">
        <w:rPr>
          <w:rFonts w:cs="Arial"/>
        </w:rPr>
        <w:t xml:space="preserve">It will also take into consideration the needs of women and vulnerable members of society – and water sources for domestic use in order to reduce the amount of time that women and vulnerable members of the community spend searching for water. </w:t>
      </w:r>
      <w:r w:rsidRPr="00175168">
        <w:rPr>
          <w:rFonts w:cs="Arial"/>
        </w:rPr>
        <w:t xml:space="preserve">An environmental impact assessment will be undertaken in order to ensure that construction projects do not </w:t>
      </w:r>
      <w:r w:rsidR="009F32C9" w:rsidRPr="00175168">
        <w:rPr>
          <w:rFonts w:cs="Arial"/>
        </w:rPr>
        <w:t xml:space="preserve">cause </w:t>
      </w:r>
      <w:r w:rsidRPr="00175168">
        <w:rPr>
          <w:rFonts w:cs="Arial"/>
        </w:rPr>
        <w:t>further environmental destruction. Where possible, existing water infrastructure will be rehabilitated and repaired</w:t>
      </w:r>
      <w:r w:rsidR="00AC6D99" w:rsidRPr="00175168">
        <w:rPr>
          <w:rFonts w:cs="Arial"/>
        </w:rPr>
        <w:t xml:space="preserve">. Based on the assessments and </w:t>
      </w:r>
      <w:r w:rsidR="008302D0" w:rsidRPr="00175168">
        <w:rPr>
          <w:rFonts w:cs="Arial"/>
        </w:rPr>
        <w:t xml:space="preserve">gender inclusive </w:t>
      </w:r>
      <w:r w:rsidR="00AC6D99" w:rsidRPr="00175168">
        <w:rPr>
          <w:rFonts w:cs="Arial"/>
        </w:rPr>
        <w:t>stakeholder consultations, surface runoff and flood water harvesting</w:t>
      </w:r>
      <w:r w:rsidR="00302B5B">
        <w:rPr>
          <w:rFonts w:cs="Arial"/>
        </w:rPr>
        <w:t>,</w:t>
      </w:r>
      <w:r w:rsidR="00AC6D99" w:rsidRPr="00302B5B">
        <w:rPr>
          <w:rFonts w:cs="Arial"/>
        </w:rPr>
        <w:t xml:space="preserve"> and storage structures will be built, in order to support crop and p</w:t>
      </w:r>
      <w:r w:rsidR="00AC6D99" w:rsidRPr="00750AEA">
        <w:rPr>
          <w:rFonts w:cs="Arial"/>
        </w:rPr>
        <w:t>asture production. Additionally, mini-irrigation schemes will be piloted in order to demonstrate the potential of irrigated agriculture. Lastly, capacity</w:t>
      </w:r>
      <w:r w:rsidR="00AC6D99" w:rsidRPr="0033177F">
        <w:rPr>
          <w:rFonts w:cs="Arial"/>
        </w:rPr>
        <w:t xml:space="preserve"> building will be undertaken in order to support pastoralists, agro-pastoralists and community members in adopting appropriate farming technologies, such as drip irrigation. </w:t>
      </w:r>
      <w:r w:rsidR="008302D0" w:rsidRPr="00306530">
        <w:rPr>
          <w:rFonts w:cs="Arial"/>
        </w:rPr>
        <w:t xml:space="preserve">At least 30% of people trained will be women. </w:t>
      </w:r>
    </w:p>
    <w:p w14:paraId="02FDC82D" w14:textId="2B725BC2" w:rsidR="00532CB0" w:rsidRPr="00551E36" w:rsidRDefault="00532CB0" w:rsidP="00087EF3">
      <w:pPr>
        <w:rPr>
          <w:rFonts w:cs="Arial"/>
          <w:noProof/>
        </w:rPr>
      </w:pPr>
    </w:p>
    <w:p w14:paraId="1712A60F" w14:textId="0C28C44A" w:rsidR="00087EF3" w:rsidRPr="00F53018" w:rsidRDefault="00AC6D99" w:rsidP="00087EF3">
      <w:pPr>
        <w:rPr>
          <w:rFonts w:cs="Arial"/>
          <w:szCs w:val="22"/>
        </w:rPr>
      </w:pPr>
      <w:bookmarkStart w:id="66" w:name="_Hlk57034899"/>
      <w:r w:rsidRPr="00F25957">
        <w:rPr>
          <w:rFonts w:cs="Arial"/>
          <w:noProof/>
        </w:rPr>
        <w:t>Work under this output will be done in collaboration with the support from the Conflict Early Warning Regional Network (CEWARN)</w:t>
      </w:r>
      <w:r w:rsidR="00F53018">
        <w:rPr>
          <w:rFonts w:cs="Arial"/>
          <w:noProof/>
        </w:rPr>
        <w:t xml:space="preserve">, </w:t>
      </w:r>
      <w:r w:rsidRPr="00F25957">
        <w:rPr>
          <w:rFonts w:cs="Arial"/>
          <w:noProof/>
        </w:rPr>
        <w:t>the Conflict and Early Warning and Response Unit (CEWERU)</w:t>
      </w:r>
      <w:r w:rsidR="00F53018">
        <w:rPr>
          <w:rFonts w:cs="Arial"/>
          <w:noProof/>
        </w:rPr>
        <w:t xml:space="preserve"> and </w:t>
      </w:r>
      <w:r w:rsidR="00F53018">
        <w:rPr>
          <w:rFonts w:eastAsia="Gill Sans" w:cs="Gill Sans"/>
        </w:rPr>
        <w:t xml:space="preserve">IGAD </w:t>
      </w:r>
      <w:r w:rsidR="00F53018">
        <w:rPr>
          <w:rStyle w:val="acopre"/>
        </w:rPr>
        <w:t>Agriculture and Environment Division</w:t>
      </w:r>
      <w:r w:rsidRPr="00F25957">
        <w:rPr>
          <w:rFonts w:cs="Arial"/>
          <w:noProof/>
        </w:rPr>
        <w:t xml:space="preserve">. A report with recommendations on how to ensure that the project does no harm will be produced, and implementation activities will be guided by the recommendations. </w:t>
      </w:r>
    </w:p>
    <w:bookmarkEnd w:id="66"/>
    <w:p w14:paraId="41793FE0" w14:textId="77777777" w:rsidR="00087EF3" w:rsidRPr="00175168" w:rsidRDefault="00087EF3" w:rsidP="00087EF3">
      <w:pPr>
        <w:rPr>
          <w:rFonts w:cs="Arial"/>
          <w:noProof/>
        </w:rPr>
      </w:pPr>
    </w:p>
    <w:p w14:paraId="63945794" w14:textId="26749AB1" w:rsidR="00087EF3" w:rsidRPr="00175168" w:rsidRDefault="00087EF3" w:rsidP="00087EF3">
      <w:pPr>
        <w:rPr>
          <w:rStyle w:val="fontstyle01"/>
          <w:rFonts w:ascii="Arial" w:hAnsi="Arial" w:cs="Arial"/>
          <w:b/>
          <w:i/>
          <w:sz w:val="22"/>
          <w:szCs w:val="22"/>
        </w:rPr>
      </w:pPr>
      <w:r w:rsidRPr="009054B5">
        <w:rPr>
          <w:rFonts w:cs="Arial"/>
          <w:b/>
          <w:i/>
          <w:szCs w:val="22"/>
        </w:rPr>
        <w:t xml:space="preserve">Output 3.2: </w:t>
      </w:r>
      <w:r w:rsidR="00C940DA" w:rsidRPr="00175168">
        <w:rPr>
          <w:rFonts w:cs="Arial"/>
          <w:b/>
          <w:bCs/>
          <w:i/>
          <w:iCs/>
          <w:szCs w:val="22"/>
        </w:rPr>
        <w:t xml:space="preserve">Access to water for livestock </w:t>
      </w:r>
      <w:r w:rsidR="00423CEE" w:rsidRPr="00175168">
        <w:rPr>
          <w:rFonts w:cs="Arial"/>
          <w:b/>
          <w:bCs/>
          <w:i/>
          <w:iCs/>
          <w:szCs w:val="22"/>
        </w:rPr>
        <w:t xml:space="preserve">equitably </w:t>
      </w:r>
      <w:r w:rsidR="00C940DA" w:rsidRPr="00175168">
        <w:rPr>
          <w:rFonts w:cs="Arial"/>
          <w:b/>
          <w:bCs/>
          <w:i/>
          <w:iCs/>
          <w:szCs w:val="22"/>
        </w:rPr>
        <w:t xml:space="preserve">enhanced through increased investment in water harvesting and storage facilities in 60% of the </w:t>
      </w:r>
      <w:r w:rsidR="004E4572">
        <w:rPr>
          <w:rFonts w:cs="Arial"/>
          <w:b/>
          <w:bCs/>
          <w:i/>
          <w:iCs/>
          <w:szCs w:val="22"/>
        </w:rPr>
        <w:t>IGAD Cluster 2</w:t>
      </w:r>
      <w:r w:rsidR="00C940DA" w:rsidRPr="00175168">
        <w:rPr>
          <w:rFonts w:cs="Arial"/>
          <w:b/>
          <w:bCs/>
          <w:i/>
          <w:iCs/>
          <w:szCs w:val="22"/>
        </w:rPr>
        <w:t xml:space="preserve"> by </w:t>
      </w:r>
      <w:r w:rsidR="00ED3EA6">
        <w:rPr>
          <w:rFonts w:cs="Arial"/>
          <w:b/>
          <w:bCs/>
          <w:i/>
          <w:iCs/>
          <w:szCs w:val="22"/>
        </w:rPr>
        <w:t>2025</w:t>
      </w:r>
    </w:p>
    <w:p w14:paraId="28E3D270" w14:textId="77777777" w:rsidR="00B959DD" w:rsidRPr="00175168" w:rsidRDefault="00B959DD" w:rsidP="00087EF3">
      <w:pPr>
        <w:rPr>
          <w:rFonts w:cs="Arial"/>
          <w:bCs/>
          <w:iCs/>
          <w:szCs w:val="22"/>
        </w:rPr>
      </w:pPr>
    </w:p>
    <w:p w14:paraId="71696D3A" w14:textId="37BE01DD" w:rsidR="00087EF3" w:rsidRPr="00551E36" w:rsidRDefault="00E17332" w:rsidP="00087EF3">
      <w:pPr>
        <w:rPr>
          <w:rFonts w:cs="Arial"/>
          <w:bCs/>
          <w:iCs/>
          <w:szCs w:val="22"/>
        </w:rPr>
      </w:pPr>
      <w:r w:rsidRPr="00175168">
        <w:rPr>
          <w:rFonts w:cs="Arial"/>
          <w:bCs/>
          <w:iCs/>
          <w:szCs w:val="22"/>
        </w:rPr>
        <w:t>Activities under this output will be implemented in order to sustainably increase the quality and quantity of water for livestock use in the Bor</w:t>
      </w:r>
      <w:r w:rsidR="009C7E6D">
        <w:rPr>
          <w:rFonts w:cs="Arial"/>
          <w:bCs/>
          <w:iCs/>
          <w:szCs w:val="22"/>
        </w:rPr>
        <w:t>a</w:t>
      </w:r>
      <w:r w:rsidRPr="00175168">
        <w:rPr>
          <w:rFonts w:cs="Arial"/>
          <w:bCs/>
          <w:iCs/>
          <w:szCs w:val="22"/>
        </w:rPr>
        <w:t>na zone. Based on the assessments of ground and surface water availability, as well as more comprehensive studies, water harvesting and storage facilities such as micro and large dams, water pans, and sand dams will be designed and constructed in appropriate locations, including along important migratory routes. Furthermore, livestock water</w:t>
      </w:r>
      <w:r w:rsidR="00A4752F">
        <w:rPr>
          <w:rFonts w:cs="Arial"/>
          <w:bCs/>
          <w:iCs/>
          <w:szCs w:val="22"/>
        </w:rPr>
        <w:t xml:space="preserve"> </w:t>
      </w:r>
      <w:r w:rsidRPr="00A4752F">
        <w:rPr>
          <w:rFonts w:cs="Arial"/>
          <w:bCs/>
          <w:iCs/>
          <w:szCs w:val="22"/>
        </w:rPr>
        <w:t xml:space="preserve">points will be established and operationalized in potential flashpoints in the rangelands of the </w:t>
      </w:r>
      <w:r w:rsidR="00FB4CDE" w:rsidRPr="00175168">
        <w:rPr>
          <w:rFonts w:cs="Arial"/>
          <w:bCs/>
          <w:iCs/>
          <w:szCs w:val="22"/>
        </w:rPr>
        <w:t>Cluster</w:t>
      </w:r>
      <w:r w:rsidRPr="00175168">
        <w:rPr>
          <w:rFonts w:cs="Arial"/>
          <w:bCs/>
          <w:iCs/>
          <w:szCs w:val="22"/>
        </w:rPr>
        <w:t xml:space="preserve">. </w:t>
      </w:r>
      <w:r w:rsidR="008302D0" w:rsidRPr="00175168">
        <w:rPr>
          <w:rFonts w:cs="Arial"/>
          <w:bCs/>
          <w:iCs/>
          <w:szCs w:val="22"/>
        </w:rPr>
        <w:t xml:space="preserve">Livestock watering points will also be gender sensitive, taking into consideration that women are responsible for livestock in the homestead. </w:t>
      </w:r>
      <w:r w:rsidRPr="00175168">
        <w:rPr>
          <w:rFonts w:cs="Arial"/>
          <w:bCs/>
          <w:iCs/>
          <w:szCs w:val="22"/>
        </w:rPr>
        <w:t>Where possible, existing water harvesting</w:t>
      </w:r>
      <w:r w:rsidR="00302B5B">
        <w:rPr>
          <w:rFonts w:cs="Arial"/>
          <w:bCs/>
          <w:iCs/>
          <w:szCs w:val="22"/>
        </w:rPr>
        <w:t>,</w:t>
      </w:r>
      <w:r w:rsidRPr="00302B5B">
        <w:rPr>
          <w:rFonts w:cs="Arial"/>
          <w:bCs/>
          <w:iCs/>
          <w:szCs w:val="22"/>
        </w:rPr>
        <w:t xml:space="preserve"> and storage facilities will be repaired. Lastly, the </w:t>
      </w:r>
      <w:r w:rsidR="00C96AD8">
        <w:rPr>
          <w:rFonts w:cs="Arial"/>
          <w:bCs/>
          <w:iCs/>
          <w:szCs w:val="22"/>
        </w:rPr>
        <w:t xml:space="preserve">programme </w:t>
      </w:r>
      <w:r w:rsidRPr="00302B5B">
        <w:rPr>
          <w:rFonts w:cs="Arial"/>
          <w:bCs/>
          <w:iCs/>
          <w:szCs w:val="22"/>
        </w:rPr>
        <w:t>will support the establishment of animal water tro</w:t>
      </w:r>
      <w:r w:rsidRPr="00750AEA">
        <w:rPr>
          <w:rFonts w:cs="Arial"/>
          <w:bCs/>
          <w:iCs/>
          <w:szCs w:val="22"/>
        </w:rPr>
        <w:t xml:space="preserve">ughs, shades and fencing in at least 50% of communities in the </w:t>
      </w:r>
      <w:r w:rsidR="00FB4CDE" w:rsidRPr="0033177F">
        <w:rPr>
          <w:rFonts w:cs="Arial"/>
          <w:bCs/>
          <w:iCs/>
          <w:szCs w:val="22"/>
        </w:rPr>
        <w:t>Cluster</w:t>
      </w:r>
      <w:r w:rsidRPr="00306530">
        <w:rPr>
          <w:rFonts w:cs="Arial"/>
          <w:bCs/>
          <w:iCs/>
          <w:szCs w:val="22"/>
        </w:rPr>
        <w:t xml:space="preserve">. Work under this output will also be informed by comprehensive conflict analyses and stakeholder consultations, in order to ensure that implementation activities do not exacerbate conflicts, and that the project does no harm as a first principle.  </w:t>
      </w:r>
    </w:p>
    <w:p w14:paraId="74902EEC" w14:textId="77777777" w:rsidR="00087EF3" w:rsidRPr="00F25957" w:rsidRDefault="00087EF3" w:rsidP="00087EF3">
      <w:pPr>
        <w:rPr>
          <w:rFonts w:cs="Arial"/>
          <w:noProof/>
        </w:rPr>
      </w:pPr>
    </w:p>
    <w:p w14:paraId="5A650074" w14:textId="75919CB8" w:rsidR="00087EF3" w:rsidRPr="00175168" w:rsidRDefault="00087EF3" w:rsidP="00087EF3">
      <w:pPr>
        <w:rPr>
          <w:rFonts w:cs="Arial"/>
          <w:b/>
          <w:i/>
          <w:szCs w:val="22"/>
        </w:rPr>
      </w:pPr>
      <w:r w:rsidRPr="00175168">
        <w:rPr>
          <w:rFonts w:cs="Arial"/>
          <w:b/>
          <w:i/>
          <w:szCs w:val="22"/>
        </w:rPr>
        <w:t xml:space="preserve">Output 3.3: </w:t>
      </w:r>
      <w:bookmarkStart w:id="67" w:name="_Hlk64830982"/>
      <w:r w:rsidR="00F53018" w:rsidRPr="00F53018">
        <w:rPr>
          <w:rFonts w:cs="Arial"/>
          <w:b/>
          <w:bCs/>
          <w:i/>
          <w:iCs/>
          <w:szCs w:val="22"/>
        </w:rPr>
        <w:t xml:space="preserve">Establish and operationalize an equitable and inclusive management system for water development and harvesting, including livestock water facilities and infrastructure in 60% of the </w:t>
      </w:r>
      <w:r w:rsidR="00F53018">
        <w:rPr>
          <w:rFonts w:cs="Arial"/>
          <w:b/>
          <w:bCs/>
          <w:i/>
          <w:iCs/>
          <w:szCs w:val="22"/>
        </w:rPr>
        <w:t xml:space="preserve">IGAD Cluster 2 </w:t>
      </w:r>
      <w:r w:rsidR="00F53018" w:rsidRPr="00F53018">
        <w:rPr>
          <w:rFonts w:cs="Arial"/>
          <w:b/>
          <w:bCs/>
          <w:i/>
          <w:iCs/>
          <w:szCs w:val="22"/>
        </w:rPr>
        <w:t xml:space="preserve">Cluster communities by </w:t>
      </w:r>
      <w:r w:rsidR="00ED3EA6">
        <w:rPr>
          <w:rFonts w:cs="Arial"/>
          <w:b/>
          <w:bCs/>
          <w:i/>
          <w:iCs/>
          <w:szCs w:val="22"/>
        </w:rPr>
        <w:t>2025</w:t>
      </w:r>
      <w:bookmarkEnd w:id="67"/>
    </w:p>
    <w:p w14:paraId="0BCF2B48" w14:textId="77777777" w:rsidR="00B959DD" w:rsidRPr="00175168" w:rsidRDefault="00B959DD" w:rsidP="00087EF3">
      <w:pPr>
        <w:rPr>
          <w:rFonts w:cs="Arial"/>
          <w:bCs/>
          <w:iCs/>
          <w:szCs w:val="22"/>
        </w:rPr>
      </w:pPr>
    </w:p>
    <w:p w14:paraId="7E6E257C" w14:textId="0F5A5EDE" w:rsidR="00E17332" w:rsidRPr="00175168" w:rsidRDefault="00E17332" w:rsidP="00087EF3">
      <w:pPr>
        <w:rPr>
          <w:rFonts w:cs="Arial"/>
          <w:bCs/>
          <w:iCs/>
          <w:szCs w:val="22"/>
        </w:rPr>
      </w:pPr>
      <w:r w:rsidRPr="00175168">
        <w:rPr>
          <w:rFonts w:cs="Arial"/>
          <w:bCs/>
          <w:iCs/>
          <w:szCs w:val="22"/>
        </w:rPr>
        <w:t xml:space="preserve">Activities under output 3.3 will focus on strengthening water </w:t>
      </w:r>
      <w:r w:rsidR="00F53018">
        <w:rPr>
          <w:rFonts w:cs="Arial"/>
          <w:bCs/>
          <w:iCs/>
          <w:szCs w:val="22"/>
        </w:rPr>
        <w:t xml:space="preserve">development and </w:t>
      </w:r>
      <w:r w:rsidRPr="00175168">
        <w:rPr>
          <w:rFonts w:cs="Arial"/>
          <w:bCs/>
          <w:iCs/>
          <w:szCs w:val="22"/>
        </w:rPr>
        <w:t xml:space="preserve">governance systems in the zone. This will include establishing and training community water management committees and water user associations, so that their capacities in management and governance of water facilities and infrastructure are strengthened. </w:t>
      </w:r>
      <w:r w:rsidR="008302D0" w:rsidRPr="00175168">
        <w:rPr>
          <w:rFonts w:cs="Arial"/>
          <w:bCs/>
          <w:iCs/>
          <w:szCs w:val="22"/>
        </w:rPr>
        <w:t xml:space="preserve">At least 30% of positions in the water management committees will be reserved for women. </w:t>
      </w:r>
      <w:r w:rsidRPr="00175168">
        <w:rPr>
          <w:rFonts w:cs="Arial"/>
          <w:bCs/>
          <w:iCs/>
          <w:szCs w:val="22"/>
        </w:rPr>
        <w:t xml:space="preserve">Additionally, the programme will support the establishment of </w:t>
      </w:r>
      <w:bookmarkStart w:id="68" w:name="_Hlk57034919"/>
      <w:r w:rsidRPr="00175168">
        <w:rPr>
          <w:rFonts w:cs="Arial"/>
          <w:bCs/>
          <w:iCs/>
          <w:szCs w:val="22"/>
        </w:rPr>
        <w:t xml:space="preserve">Operations and Maintenance (O&amp;M) </w:t>
      </w:r>
      <w:bookmarkEnd w:id="68"/>
      <w:r w:rsidRPr="00175168">
        <w:rPr>
          <w:rFonts w:cs="Arial"/>
          <w:bCs/>
          <w:iCs/>
          <w:szCs w:val="22"/>
        </w:rPr>
        <w:t xml:space="preserve">systems to ensure that water facilities are regularly repaired and maintained. </w:t>
      </w:r>
      <w:r w:rsidR="008302D0" w:rsidRPr="00175168">
        <w:rPr>
          <w:rFonts w:cs="Arial"/>
          <w:bCs/>
          <w:iCs/>
          <w:szCs w:val="22"/>
        </w:rPr>
        <w:t xml:space="preserve">Where possible, female owned suppliers will be identified and contracted. </w:t>
      </w:r>
      <w:r w:rsidR="00F53018">
        <w:rPr>
          <w:rFonts w:cs="Arial"/>
          <w:bCs/>
          <w:iCs/>
          <w:szCs w:val="22"/>
        </w:rPr>
        <w:t>In order to ensure sustainability, the programme will work to establish</w:t>
      </w:r>
      <w:r w:rsidR="00F53018" w:rsidRPr="00F53018">
        <w:rPr>
          <w:rFonts w:cs="Arial"/>
          <w:bCs/>
          <w:iCs/>
          <w:szCs w:val="22"/>
        </w:rPr>
        <w:t xml:space="preserve"> a system where water users are charged nominal fees to ensure regular repair and maintenance of water </w:t>
      </w:r>
      <w:r w:rsidR="00F53018" w:rsidRPr="00F53018">
        <w:rPr>
          <w:rFonts w:cs="Arial"/>
          <w:bCs/>
          <w:iCs/>
          <w:szCs w:val="22"/>
        </w:rPr>
        <w:lastRenderedPageBreak/>
        <w:t xml:space="preserve">infrastructures as well as salaries of </w:t>
      </w:r>
      <w:r w:rsidR="00F53018">
        <w:rPr>
          <w:rFonts w:cs="Arial"/>
          <w:bCs/>
          <w:iCs/>
          <w:szCs w:val="22"/>
        </w:rPr>
        <w:t>staff managing the water sources.</w:t>
      </w:r>
      <w:r w:rsidR="00F53018" w:rsidRPr="00F53018">
        <w:rPr>
          <w:rFonts w:cs="Arial"/>
          <w:bCs/>
          <w:iCs/>
          <w:szCs w:val="22"/>
        </w:rPr>
        <w:t xml:space="preserve"> </w:t>
      </w:r>
      <w:r w:rsidRPr="00175168">
        <w:rPr>
          <w:rFonts w:cs="Arial"/>
          <w:bCs/>
          <w:iCs/>
          <w:szCs w:val="22"/>
        </w:rPr>
        <w:t xml:space="preserve">The </w:t>
      </w:r>
      <w:r w:rsidR="00C96AD8">
        <w:rPr>
          <w:rFonts w:cs="Arial"/>
          <w:bCs/>
          <w:iCs/>
          <w:szCs w:val="22"/>
        </w:rPr>
        <w:t xml:space="preserve">programme </w:t>
      </w:r>
      <w:r w:rsidRPr="00175168">
        <w:rPr>
          <w:rFonts w:cs="Arial"/>
          <w:bCs/>
          <w:iCs/>
          <w:szCs w:val="22"/>
        </w:rPr>
        <w:t xml:space="preserve">will also support the establishment of a system for the supply of spare parts needed for routine repair and maintenance of water facilities and infrastructure in the </w:t>
      </w:r>
      <w:r w:rsidR="004E4572">
        <w:rPr>
          <w:rFonts w:cs="Arial"/>
          <w:bCs/>
          <w:iCs/>
          <w:szCs w:val="22"/>
        </w:rPr>
        <w:t>IGAD Cluster 2</w:t>
      </w:r>
      <w:r w:rsidRPr="00175168">
        <w:rPr>
          <w:rFonts w:cs="Arial"/>
          <w:bCs/>
          <w:iCs/>
          <w:szCs w:val="22"/>
        </w:rPr>
        <w:t>.</w:t>
      </w:r>
    </w:p>
    <w:p w14:paraId="2D18FF2F" w14:textId="1BABF627" w:rsidR="00087EF3" w:rsidRPr="00175168" w:rsidRDefault="00E17332" w:rsidP="00087EF3">
      <w:pPr>
        <w:rPr>
          <w:rFonts w:cs="Arial"/>
          <w:bCs/>
          <w:iCs/>
          <w:noProof/>
        </w:rPr>
      </w:pPr>
      <w:r w:rsidRPr="00175168">
        <w:rPr>
          <w:rFonts w:cs="Arial"/>
          <w:bCs/>
          <w:iCs/>
          <w:szCs w:val="22"/>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087EF3" w:rsidRPr="00175168" w14:paraId="00508E46" w14:textId="77777777" w:rsidTr="003F0651">
        <w:tc>
          <w:tcPr>
            <w:tcW w:w="9378" w:type="dxa"/>
            <w:gridSpan w:val="2"/>
            <w:shd w:val="clear" w:color="auto" w:fill="8DB3E2"/>
          </w:tcPr>
          <w:p w14:paraId="33027508" w14:textId="6C4E04A7" w:rsidR="00087EF3" w:rsidRPr="00175168" w:rsidRDefault="00087EF3" w:rsidP="00087EF3">
            <w:pPr>
              <w:jc w:val="left"/>
              <w:rPr>
                <w:rFonts w:cs="Arial"/>
                <w:b/>
                <w:szCs w:val="22"/>
              </w:rPr>
            </w:pPr>
            <w:r w:rsidRPr="00175168">
              <w:rPr>
                <w:b/>
              </w:rPr>
              <w:t>Outcome 3:</w:t>
            </w:r>
            <w:r w:rsidRPr="00175168">
              <w:t xml:space="preserve"> </w:t>
            </w:r>
            <w:r w:rsidRPr="00175168">
              <w:rPr>
                <w:rFonts w:eastAsia="Arial" w:cs="Arial"/>
                <w:b/>
                <w:szCs w:val="22"/>
              </w:rPr>
              <w:t xml:space="preserve">Water conflicts and associated forms of insecurity in </w:t>
            </w:r>
            <w:r w:rsidR="004E4572">
              <w:rPr>
                <w:rStyle w:val="fontstyle01"/>
                <w:rFonts w:ascii="Arial" w:hAnsi="Arial" w:cs="Arial"/>
                <w:b/>
                <w:sz w:val="22"/>
                <w:szCs w:val="22"/>
              </w:rPr>
              <w:t>IGAD Cluster 2</w:t>
            </w:r>
            <w:r w:rsidRPr="00175168">
              <w:rPr>
                <w:rStyle w:val="fontstyle01"/>
                <w:rFonts w:ascii="Arial" w:hAnsi="Arial" w:cs="Arial"/>
                <w:b/>
                <w:sz w:val="22"/>
                <w:szCs w:val="22"/>
              </w:rPr>
              <w:t xml:space="preserve"> communities reduced</w:t>
            </w:r>
            <w:r w:rsidRPr="00175168">
              <w:rPr>
                <w:rFonts w:cs="Arial"/>
                <w:b/>
                <w:szCs w:val="22"/>
              </w:rPr>
              <w:t xml:space="preserve"> by least 6</w:t>
            </w:r>
            <w:r w:rsidRPr="00175168">
              <w:rPr>
                <w:rStyle w:val="fontstyle01"/>
                <w:rFonts w:ascii="Arial" w:hAnsi="Arial" w:cs="Arial"/>
                <w:b/>
                <w:sz w:val="22"/>
                <w:szCs w:val="22"/>
              </w:rPr>
              <w:t xml:space="preserve">0% by </w:t>
            </w:r>
            <w:r w:rsidR="00ED3EA6">
              <w:rPr>
                <w:rStyle w:val="fontstyle01"/>
                <w:rFonts w:ascii="Arial" w:hAnsi="Arial" w:cs="Arial"/>
                <w:b/>
                <w:sz w:val="22"/>
                <w:szCs w:val="22"/>
              </w:rPr>
              <w:t>2025</w:t>
            </w:r>
            <w:r w:rsidRPr="00175168">
              <w:rPr>
                <w:rStyle w:val="fontstyle01"/>
                <w:rFonts w:ascii="Arial" w:hAnsi="Arial" w:cs="Arial"/>
                <w:b/>
                <w:sz w:val="22"/>
                <w:szCs w:val="22"/>
              </w:rPr>
              <w:t xml:space="preserve"> </w:t>
            </w:r>
            <w:r w:rsidRPr="00175168">
              <w:rPr>
                <w:rFonts w:eastAsia="Arial" w:cs="Arial"/>
                <w:b/>
                <w:szCs w:val="22"/>
              </w:rPr>
              <w:t xml:space="preserve">through improved </w:t>
            </w:r>
            <w:r w:rsidRPr="00175168">
              <w:rPr>
                <w:rFonts w:cs="Arial"/>
                <w:b/>
                <w:szCs w:val="22"/>
              </w:rPr>
              <w:t xml:space="preserve">access to water for production facilities </w:t>
            </w:r>
          </w:p>
        </w:tc>
      </w:tr>
      <w:tr w:rsidR="00087EF3" w:rsidRPr="00175168" w14:paraId="26007823" w14:textId="77777777" w:rsidTr="003F0651">
        <w:tc>
          <w:tcPr>
            <w:tcW w:w="2988" w:type="dxa"/>
          </w:tcPr>
          <w:p w14:paraId="2D6EC928" w14:textId="77777777" w:rsidR="00087EF3" w:rsidRPr="00175168" w:rsidRDefault="00087EF3" w:rsidP="003F0651">
            <w:pPr>
              <w:spacing w:after="20"/>
              <w:rPr>
                <w:b/>
                <w:i/>
              </w:rPr>
            </w:pPr>
            <w:r w:rsidRPr="00175168">
              <w:rPr>
                <w:b/>
                <w:i/>
              </w:rPr>
              <w:t>Outputs</w:t>
            </w:r>
          </w:p>
        </w:tc>
        <w:tc>
          <w:tcPr>
            <w:tcW w:w="6390" w:type="dxa"/>
          </w:tcPr>
          <w:p w14:paraId="0E27C014" w14:textId="77777777" w:rsidR="00087EF3" w:rsidRPr="00175168" w:rsidRDefault="00087EF3" w:rsidP="003F0651">
            <w:pPr>
              <w:rPr>
                <w:b/>
                <w:i/>
              </w:rPr>
            </w:pPr>
            <w:r w:rsidRPr="00175168">
              <w:rPr>
                <w:b/>
                <w:i/>
              </w:rPr>
              <w:t>Activities</w:t>
            </w:r>
          </w:p>
        </w:tc>
      </w:tr>
      <w:tr w:rsidR="00087EF3" w:rsidRPr="00175168" w14:paraId="3DB82244" w14:textId="77777777" w:rsidTr="003F0651">
        <w:tc>
          <w:tcPr>
            <w:tcW w:w="2988" w:type="dxa"/>
          </w:tcPr>
          <w:p w14:paraId="7B0DAB61" w14:textId="77777777" w:rsidR="00087EF3" w:rsidRPr="00175168" w:rsidRDefault="00087EF3" w:rsidP="003F0651">
            <w:pPr>
              <w:jc w:val="left"/>
              <w:rPr>
                <w:rFonts w:cs="Arial"/>
                <w:b/>
                <w:szCs w:val="22"/>
              </w:rPr>
            </w:pPr>
            <w:r w:rsidRPr="00175168">
              <w:rPr>
                <w:rFonts w:cs="Arial"/>
                <w:b/>
                <w:szCs w:val="22"/>
              </w:rPr>
              <w:t xml:space="preserve">Output 3.1: </w:t>
            </w:r>
          </w:p>
          <w:p w14:paraId="5674B22E" w14:textId="632A2549" w:rsidR="00087EF3" w:rsidRPr="00175168" w:rsidRDefault="00C940DA" w:rsidP="003F0651">
            <w:pPr>
              <w:jc w:val="left"/>
            </w:pPr>
            <w:r w:rsidRPr="00175168">
              <w:rPr>
                <w:rFonts w:cs="Arial"/>
                <w:b/>
                <w:bCs/>
                <w:iCs/>
                <w:szCs w:val="22"/>
              </w:rPr>
              <w:t xml:space="preserve">Climate-proofed surface water storage and ground water facilities established in communities in 60% of the </w:t>
            </w:r>
            <w:r w:rsidR="004E4572">
              <w:rPr>
                <w:rFonts w:cs="Arial"/>
                <w:b/>
                <w:bCs/>
                <w:iCs/>
                <w:szCs w:val="22"/>
              </w:rPr>
              <w:t>IGAD Cluster 2</w:t>
            </w:r>
            <w:r w:rsidRPr="00175168">
              <w:rPr>
                <w:rFonts w:cs="Arial"/>
                <w:b/>
                <w:bCs/>
                <w:iCs/>
                <w:szCs w:val="22"/>
              </w:rPr>
              <w:t xml:space="preserve"> by </w:t>
            </w:r>
            <w:r w:rsidR="00ED3EA6">
              <w:rPr>
                <w:rFonts w:cs="Arial"/>
                <w:b/>
                <w:bCs/>
                <w:iCs/>
                <w:szCs w:val="22"/>
              </w:rPr>
              <w:t>2025</w:t>
            </w:r>
          </w:p>
        </w:tc>
        <w:tc>
          <w:tcPr>
            <w:tcW w:w="6390" w:type="dxa"/>
          </w:tcPr>
          <w:p w14:paraId="55E477FC" w14:textId="77777777" w:rsidR="00087EF3" w:rsidRPr="00175168" w:rsidRDefault="00087EF3" w:rsidP="00087EF3">
            <w:pPr>
              <w:ind w:left="576" w:hanging="576"/>
              <w:jc w:val="left"/>
              <w:rPr>
                <w:rFonts w:cs="Arial"/>
                <w:szCs w:val="22"/>
              </w:rPr>
            </w:pPr>
            <w:r w:rsidRPr="00175168">
              <w:rPr>
                <w:rFonts w:cs="Arial"/>
                <w:szCs w:val="22"/>
              </w:rPr>
              <w:t>3.1.1 Conduct a mapping of the ground water resources availability study</w:t>
            </w:r>
          </w:p>
          <w:p w14:paraId="38DBE041" w14:textId="77777777" w:rsidR="00087EF3" w:rsidRPr="00175168" w:rsidRDefault="00087EF3" w:rsidP="00087EF3">
            <w:pPr>
              <w:ind w:left="576" w:hanging="576"/>
              <w:jc w:val="left"/>
              <w:rPr>
                <w:rFonts w:cs="Arial"/>
                <w:szCs w:val="22"/>
              </w:rPr>
            </w:pPr>
            <w:r w:rsidRPr="00175168">
              <w:rPr>
                <w:rFonts w:cs="Arial"/>
                <w:szCs w:val="22"/>
              </w:rPr>
              <w:t>3.1.2 Conduct Environmental impact assessment and feasibility studies on potential above surface and ground water project sites</w:t>
            </w:r>
          </w:p>
          <w:p w14:paraId="6636F20E" w14:textId="77777777" w:rsidR="00087EF3" w:rsidRPr="00175168" w:rsidRDefault="00087EF3" w:rsidP="00087EF3">
            <w:pPr>
              <w:ind w:left="576" w:hanging="576"/>
              <w:jc w:val="left"/>
              <w:rPr>
                <w:rFonts w:cs="Arial"/>
                <w:szCs w:val="22"/>
              </w:rPr>
            </w:pPr>
            <w:r w:rsidRPr="00175168">
              <w:rPr>
                <w:rFonts w:cs="Arial"/>
                <w:szCs w:val="22"/>
              </w:rPr>
              <w:t>3.1.3 Construct Surface runoff and flood water harvesting and storage structures for in-situ water harvesting and storage for increased crop and pasture production</w:t>
            </w:r>
          </w:p>
          <w:p w14:paraId="64F0F81F" w14:textId="344D797D" w:rsidR="00087EF3" w:rsidRPr="00175168" w:rsidRDefault="00087EF3" w:rsidP="00087EF3">
            <w:pPr>
              <w:ind w:left="576" w:hanging="576"/>
              <w:jc w:val="left"/>
              <w:rPr>
                <w:rFonts w:cs="Arial"/>
                <w:szCs w:val="22"/>
              </w:rPr>
            </w:pPr>
            <w:r w:rsidRPr="00175168">
              <w:rPr>
                <w:rFonts w:cs="Arial"/>
                <w:szCs w:val="22"/>
              </w:rPr>
              <w:t xml:space="preserve">3.1.4 Undertake the design, piloting and scaling up of mini-irrigation schemes on the existing water harvesting and storage facilities in the </w:t>
            </w:r>
            <w:r w:rsidR="004E4572">
              <w:rPr>
                <w:rFonts w:cs="Arial"/>
                <w:szCs w:val="22"/>
              </w:rPr>
              <w:t>IGAD Cluster 2</w:t>
            </w:r>
          </w:p>
          <w:p w14:paraId="06B834F4" w14:textId="77777777" w:rsidR="00532CB0" w:rsidRDefault="00087EF3" w:rsidP="00C97465">
            <w:pPr>
              <w:ind w:left="576" w:hanging="576"/>
              <w:jc w:val="left"/>
              <w:rPr>
                <w:rFonts w:cs="Arial"/>
                <w:szCs w:val="22"/>
              </w:rPr>
            </w:pPr>
            <w:r w:rsidRPr="00175168">
              <w:rPr>
                <w:rFonts w:cs="Arial"/>
                <w:szCs w:val="22"/>
              </w:rPr>
              <w:t>3.1.5 Support capacity strengthening of pastoralists and agro-pastoralists to increase adoption and scaling up of appropriate irrigation farming technologies, including Drip irrigation technologies</w:t>
            </w:r>
          </w:p>
          <w:p w14:paraId="0B6BB2D4" w14:textId="39E847BD" w:rsidR="00F53018" w:rsidRPr="00175168" w:rsidRDefault="00F53018" w:rsidP="00C97465">
            <w:pPr>
              <w:ind w:left="576" w:hanging="576"/>
              <w:jc w:val="left"/>
              <w:rPr>
                <w:rFonts w:cs="Arial"/>
                <w:szCs w:val="22"/>
              </w:rPr>
            </w:pPr>
            <w:r w:rsidRPr="00F53018">
              <w:rPr>
                <w:rFonts w:cs="Arial"/>
                <w:szCs w:val="22"/>
              </w:rPr>
              <w:t xml:space="preserve">3.1.6 </w:t>
            </w:r>
            <w:r>
              <w:rPr>
                <w:rFonts w:cs="Arial"/>
                <w:szCs w:val="22"/>
              </w:rPr>
              <w:t xml:space="preserve">Water catchment areas of rivers crossing the IGAD Cluster 2 rehabilitated </w:t>
            </w:r>
          </w:p>
        </w:tc>
      </w:tr>
      <w:tr w:rsidR="00087EF3" w:rsidRPr="00175168" w14:paraId="310C8617" w14:textId="77777777" w:rsidTr="003F0651">
        <w:tc>
          <w:tcPr>
            <w:tcW w:w="2988" w:type="dxa"/>
          </w:tcPr>
          <w:p w14:paraId="5C076DD5" w14:textId="77777777" w:rsidR="00087EF3" w:rsidRPr="00175168" w:rsidRDefault="00087EF3" w:rsidP="00C940DA">
            <w:pPr>
              <w:jc w:val="left"/>
              <w:rPr>
                <w:rFonts w:cs="Arial"/>
                <w:b/>
                <w:bCs/>
                <w:iCs/>
                <w:szCs w:val="22"/>
              </w:rPr>
            </w:pPr>
            <w:r w:rsidRPr="00175168">
              <w:rPr>
                <w:rFonts w:cs="Arial"/>
                <w:b/>
                <w:bCs/>
                <w:iCs/>
                <w:szCs w:val="22"/>
              </w:rPr>
              <w:t xml:space="preserve">Output 3.2: </w:t>
            </w:r>
          </w:p>
          <w:p w14:paraId="240D6A22" w14:textId="207D872C" w:rsidR="00087EF3" w:rsidRPr="00175168" w:rsidRDefault="00423CEE" w:rsidP="00C940DA">
            <w:pPr>
              <w:jc w:val="left"/>
              <w:rPr>
                <w:rFonts w:cs="Arial"/>
                <w:b/>
                <w:bCs/>
                <w:iCs/>
                <w:szCs w:val="22"/>
              </w:rPr>
            </w:pPr>
            <w:r w:rsidRPr="00175168">
              <w:rPr>
                <w:rFonts w:cs="Arial"/>
                <w:b/>
                <w:bCs/>
                <w:iCs/>
                <w:szCs w:val="22"/>
              </w:rPr>
              <w:t xml:space="preserve">Access to water for livestock equitably enhanced through increased investment in water harvesting and storage facilities in 60% of the </w:t>
            </w:r>
            <w:r w:rsidR="004E4572">
              <w:rPr>
                <w:rFonts w:cs="Arial"/>
                <w:b/>
                <w:bCs/>
                <w:iCs/>
                <w:szCs w:val="22"/>
              </w:rPr>
              <w:t>IGAD Cluster 2</w:t>
            </w:r>
            <w:r w:rsidRPr="00175168">
              <w:rPr>
                <w:rFonts w:cs="Arial"/>
                <w:b/>
                <w:bCs/>
                <w:iCs/>
                <w:szCs w:val="22"/>
              </w:rPr>
              <w:t xml:space="preserve"> by </w:t>
            </w:r>
            <w:r w:rsidR="00ED3EA6">
              <w:rPr>
                <w:rFonts w:cs="Arial"/>
                <w:b/>
                <w:bCs/>
                <w:iCs/>
                <w:szCs w:val="22"/>
              </w:rPr>
              <w:t>2025</w:t>
            </w:r>
          </w:p>
        </w:tc>
        <w:tc>
          <w:tcPr>
            <w:tcW w:w="6390" w:type="dxa"/>
          </w:tcPr>
          <w:p w14:paraId="31AD6774" w14:textId="7D61CE67" w:rsidR="00087EF3" w:rsidRPr="00175168" w:rsidRDefault="00087EF3" w:rsidP="00087EF3">
            <w:pPr>
              <w:ind w:left="576" w:hanging="576"/>
              <w:jc w:val="left"/>
              <w:rPr>
                <w:rFonts w:cs="Arial"/>
                <w:szCs w:val="22"/>
              </w:rPr>
            </w:pPr>
            <w:r w:rsidRPr="00175168">
              <w:rPr>
                <w:rFonts w:cs="Arial"/>
                <w:szCs w:val="22"/>
              </w:rPr>
              <w:t xml:space="preserve">3.2.1 Conduct a </w:t>
            </w:r>
            <w:r w:rsidR="00262F8A" w:rsidRPr="00175168">
              <w:rPr>
                <w:rFonts w:cs="Arial"/>
                <w:szCs w:val="22"/>
              </w:rPr>
              <w:t xml:space="preserve">feasibility study on </w:t>
            </w:r>
            <w:r w:rsidRPr="00175168">
              <w:rPr>
                <w:rFonts w:cs="Arial"/>
                <w:szCs w:val="22"/>
              </w:rPr>
              <w:t xml:space="preserve">water harvesting and storage facilities for micro and large dams, water pans and sand dams in the </w:t>
            </w:r>
            <w:r w:rsidR="004E4572">
              <w:rPr>
                <w:rFonts w:cs="Arial"/>
                <w:szCs w:val="22"/>
              </w:rPr>
              <w:t>IGAD Cluster 2</w:t>
            </w:r>
            <w:r w:rsidRPr="00175168">
              <w:rPr>
                <w:rFonts w:cs="Arial"/>
                <w:szCs w:val="22"/>
              </w:rPr>
              <w:t xml:space="preserve"> </w:t>
            </w:r>
          </w:p>
          <w:p w14:paraId="6466A375" w14:textId="239DCABE" w:rsidR="00087EF3" w:rsidRPr="00175168" w:rsidRDefault="00087EF3" w:rsidP="00087EF3">
            <w:pPr>
              <w:ind w:left="576" w:hanging="576"/>
              <w:jc w:val="left"/>
              <w:rPr>
                <w:rFonts w:cs="Arial"/>
                <w:szCs w:val="22"/>
              </w:rPr>
            </w:pPr>
            <w:r w:rsidRPr="00175168">
              <w:rPr>
                <w:rFonts w:cs="Arial"/>
                <w:szCs w:val="22"/>
              </w:rPr>
              <w:t>3.2.2 Construct and operationalize micro dams, water pans and sand dam</w:t>
            </w:r>
            <w:r w:rsidR="00CF02EC">
              <w:rPr>
                <w:rFonts w:cs="Arial"/>
                <w:szCs w:val="22"/>
              </w:rPr>
              <w:t>s</w:t>
            </w:r>
            <w:r w:rsidRPr="00175168">
              <w:rPr>
                <w:rFonts w:cs="Arial"/>
                <w:szCs w:val="22"/>
              </w:rPr>
              <w:t xml:space="preserve"> from surface run-off water for livestock consumption and pasture production </w:t>
            </w:r>
          </w:p>
          <w:p w14:paraId="533BF4E2" w14:textId="07AB214E" w:rsidR="00087EF3" w:rsidRPr="00175168" w:rsidRDefault="00087EF3" w:rsidP="00087EF3">
            <w:pPr>
              <w:ind w:left="576" w:hanging="576"/>
              <w:jc w:val="left"/>
              <w:rPr>
                <w:rFonts w:cs="Arial"/>
                <w:szCs w:val="22"/>
              </w:rPr>
            </w:pPr>
            <w:r w:rsidRPr="00175168">
              <w:rPr>
                <w:rFonts w:cs="Arial"/>
                <w:szCs w:val="22"/>
              </w:rPr>
              <w:t xml:space="preserve">3.2.3 Establish and operationalize livestock watering points in potential flashpoints in the rangelands of </w:t>
            </w:r>
            <w:r w:rsidR="004E4572">
              <w:rPr>
                <w:rFonts w:cs="Arial"/>
                <w:szCs w:val="22"/>
              </w:rPr>
              <w:t>IGAD Cluster 2</w:t>
            </w:r>
            <w:r w:rsidRPr="00175168">
              <w:rPr>
                <w:rFonts w:cs="Arial"/>
                <w:szCs w:val="22"/>
              </w:rPr>
              <w:t xml:space="preserve"> communities</w:t>
            </w:r>
          </w:p>
          <w:p w14:paraId="505CDA06" w14:textId="77777777" w:rsidR="00E17332" w:rsidRDefault="00E17332" w:rsidP="00087EF3">
            <w:pPr>
              <w:ind w:left="576" w:hanging="576"/>
              <w:jc w:val="left"/>
              <w:rPr>
                <w:rFonts w:cs="Arial"/>
                <w:szCs w:val="22"/>
              </w:rPr>
            </w:pPr>
            <w:r w:rsidRPr="00175168">
              <w:rPr>
                <w:rFonts w:cs="Arial"/>
                <w:szCs w:val="22"/>
              </w:rPr>
              <w:t xml:space="preserve">3.2.4 Establish animal water troughs, feed troughs, storage, shades and fencing in at least 50% of the communities in </w:t>
            </w:r>
            <w:r w:rsidR="004E4572">
              <w:rPr>
                <w:rFonts w:cs="Arial"/>
                <w:szCs w:val="22"/>
              </w:rPr>
              <w:t>IGAD Cluster 2</w:t>
            </w:r>
          </w:p>
          <w:p w14:paraId="5099A2EF" w14:textId="28F8FD36" w:rsidR="00F53018" w:rsidRPr="00175168" w:rsidRDefault="00F53018" w:rsidP="00087EF3">
            <w:pPr>
              <w:ind w:left="576" w:hanging="576"/>
              <w:jc w:val="left"/>
              <w:rPr>
                <w:rFonts w:cs="Arial"/>
                <w:szCs w:val="22"/>
              </w:rPr>
            </w:pPr>
            <w:r w:rsidRPr="00F53018">
              <w:rPr>
                <w:rFonts w:cs="Arial"/>
                <w:szCs w:val="22"/>
              </w:rPr>
              <w:t xml:space="preserve">3.2.5 </w:t>
            </w:r>
            <w:r>
              <w:rPr>
                <w:rFonts w:cs="Arial"/>
                <w:szCs w:val="22"/>
              </w:rPr>
              <w:t>Develop and share gender inclusive</w:t>
            </w:r>
            <w:r w:rsidRPr="00F53018">
              <w:rPr>
                <w:rFonts w:cs="Arial"/>
                <w:szCs w:val="22"/>
              </w:rPr>
              <w:t xml:space="preserve"> guidelines to ensure equitable access to water for human livestock and irrigation</w:t>
            </w:r>
          </w:p>
        </w:tc>
      </w:tr>
      <w:tr w:rsidR="00087EF3" w:rsidRPr="00175168" w14:paraId="5E115AE3" w14:textId="77777777" w:rsidTr="003F0651">
        <w:tc>
          <w:tcPr>
            <w:tcW w:w="2988" w:type="dxa"/>
          </w:tcPr>
          <w:p w14:paraId="4880DCF9" w14:textId="77777777" w:rsidR="00087EF3" w:rsidRPr="00175168" w:rsidRDefault="00087EF3" w:rsidP="00C940DA">
            <w:pPr>
              <w:jc w:val="left"/>
              <w:rPr>
                <w:rFonts w:cs="Arial"/>
                <w:b/>
                <w:bCs/>
                <w:iCs/>
                <w:szCs w:val="22"/>
              </w:rPr>
            </w:pPr>
            <w:r w:rsidRPr="00175168">
              <w:rPr>
                <w:rFonts w:cs="Arial"/>
                <w:b/>
                <w:bCs/>
                <w:iCs/>
                <w:szCs w:val="22"/>
              </w:rPr>
              <w:t xml:space="preserve">Output 3.3: </w:t>
            </w:r>
          </w:p>
          <w:p w14:paraId="12AA1447" w14:textId="0EB6D899" w:rsidR="00087EF3" w:rsidRPr="00175168" w:rsidRDefault="00423CEE" w:rsidP="00C940DA">
            <w:pPr>
              <w:jc w:val="left"/>
              <w:rPr>
                <w:rFonts w:cs="Arial"/>
                <w:b/>
                <w:bCs/>
                <w:iCs/>
                <w:szCs w:val="22"/>
              </w:rPr>
            </w:pPr>
            <w:r w:rsidRPr="00175168">
              <w:rPr>
                <w:rFonts w:cs="Arial"/>
                <w:b/>
                <w:bCs/>
                <w:iCs/>
                <w:szCs w:val="22"/>
              </w:rPr>
              <w:t xml:space="preserve">Establish and operationalize an equitable and inclusive management system for the livestock water facilities and infrastructure in 60% of the </w:t>
            </w:r>
            <w:r w:rsidR="004E4572">
              <w:rPr>
                <w:rFonts w:cs="Arial"/>
                <w:b/>
                <w:bCs/>
                <w:iCs/>
                <w:szCs w:val="22"/>
              </w:rPr>
              <w:t>IGAD Cluster 2</w:t>
            </w:r>
            <w:r w:rsidRPr="00175168">
              <w:rPr>
                <w:rFonts w:cs="Arial"/>
                <w:b/>
                <w:bCs/>
                <w:iCs/>
                <w:szCs w:val="22"/>
              </w:rPr>
              <w:t xml:space="preserve"> communities by </w:t>
            </w:r>
            <w:r w:rsidR="00ED3EA6">
              <w:rPr>
                <w:rFonts w:cs="Arial"/>
                <w:b/>
                <w:bCs/>
                <w:iCs/>
                <w:szCs w:val="22"/>
              </w:rPr>
              <w:t>2025</w:t>
            </w:r>
          </w:p>
        </w:tc>
        <w:tc>
          <w:tcPr>
            <w:tcW w:w="6390" w:type="dxa"/>
          </w:tcPr>
          <w:p w14:paraId="21D896C6" w14:textId="2FA97BFE" w:rsidR="00087EF3" w:rsidRPr="00175168" w:rsidRDefault="00087EF3" w:rsidP="00087EF3">
            <w:pPr>
              <w:ind w:left="576" w:hanging="576"/>
              <w:jc w:val="left"/>
              <w:rPr>
                <w:rFonts w:cs="Arial"/>
                <w:szCs w:val="22"/>
              </w:rPr>
            </w:pPr>
            <w:r w:rsidRPr="00175168">
              <w:rPr>
                <w:rFonts w:cs="Arial"/>
                <w:szCs w:val="22"/>
              </w:rPr>
              <w:t>3.3.1 Establish and train community water management committees</w:t>
            </w:r>
            <w:r w:rsidR="00C97465" w:rsidRPr="00175168">
              <w:rPr>
                <w:rFonts w:cs="Arial"/>
                <w:szCs w:val="22"/>
              </w:rPr>
              <w:t xml:space="preserve">, </w:t>
            </w:r>
            <w:r w:rsidRPr="00175168">
              <w:rPr>
                <w:rFonts w:cs="Arial"/>
                <w:szCs w:val="22"/>
              </w:rPr>
              <w:t>water user associations</w:t>
            </w:r>
            <w:r w:rsidR="00C97465" w:rsidRPr="00175168">
              <w:rPr>
                <w:rFonts w:cs="Arial"/>
                <w:szCs w:val="22"/>
              </w:rPr>
              <w:t xml:space="preserve"> and traditional water governance bodies</w:t>
            </w:r>
            <w:r w:rsidRPr="00175168">
              <w:rPr>
                <w:rFonts w:cs="Arial"/>
                <w:szCs w:val="22"/>
              </w:rPr>
              <w:t xml:space="preserve"> for improved governance of water facilities and infrastructures in the </w:t>
            </w:r>
            <w:r w:rsidR="004E4572">
              <w:rPr>
                <w:rFonts w:cs="Arial"/>
                <w:szCs w:val="22"/>
              </w:rPr>
              <w:t>IGAD Cluster 2</w:t>
            </w:r>
          </w:p>
          <w:p w14:paraId="2C82959D" w14:textId="41BBC9A9" w:rsidR="00087EF3" w:rsidRPr="00175168" w:rsidRDefault="00087EF3" w:rsidP="00E17332">
            <w:pPr>
              <w:ind w:left="576" w:hanging="576"/>
              <w:jc w:val="left"/>
              <w:rPr>
                <w:rFonts w:cs="Arial"/>
                <w:szCs w:val="22"/>
              </w:rPr>
            </w:pPr>
            <w:r w:rsidRPr="00175168">
              <w:rPr>
                <w:rFonts w:cs="Arial"/>
                <w:szCs w:val="22"/>
              </w:rPr>
              <w:t xml:space="preserve">3.3.2 Support establishment of an Operation and Maintenance (O&amp;M) system for the improved management of water facilities and infrastructures in the </w:t>
            </w:r>
            <w:r w:rsidR="004E4572">
              <w:rPr>
                <w:rFonts w:cs="Arial"/>
                <w:szCs w:val="22"/>
              </w:rPr>
              <w:t>IGAD Cluster 2</w:t>
            </w:r>
          </w:p>
          <w:p w14:paraId="4C9FA502" w14:textId="77777777" w:rsidR="00087EF3" w:rsidRDefault="00087EF3" w:rsidP="00087EF3">
            <w:pPr>
              <w:ind w:left="576" w:hanging="576"/>
              <w:jc w:val="left"/>
              <w:rPr>
                <w:rFonts w:cs="Arial"/>
                <w:szCs w:val="22"/>
              </w:rPr>
            </w:pPr>
            <w:r w:rsidRPr="00175168">
              <w:rPr>
                <w:rFonts w:cs="Arial"/>
                <w:szCs w:val="22"/>
              </w:rPr>
              <w:t xml:space="preserve">3.3.4 Establish a system for supply of spare parts for routine repairs and maintenance of water facilities and </w:t>
            </w:r>
            <w:r w:rsidR="00E17332" w:rsidRPr="00175168">
              <w:rPr>
                <w:rFonts w:cs="Arial"/>
                <w:szCs w:val="22"/>
              </w:rPr>
              <w:t>infrastructures in</w:t>
            </w:r>
            <w:r w:rsidRPr="00175168">
              <w:rPr>
                <w:rFonts w:cs="Arial"/>
                <w:szCs w:val="22"/>
              </w:rPr>
              <w:t xml:space="preserve"> the </w:t>
            </w:r>
            <w:r w:rsidR="004E4572">
              <w:rPr>
                <w:rFonts w:cs="Arial"/>
                <w:szCs w:val="22"/>
              </w:rPr>
              <w:t>IGAD Cluster 2</w:t>
            </w:r>
          </w:p>
          <w:p w14:paraId="28B25FC9" w14:textId="63FC8325" w:rsidR="00763DE2" w:rsidRPr="00175168" w:rsidRDefault="00763DE2" w:rsidP="00087EF3">
            <w:pPr>
              <w:ind w:left="576" w:hanging="576"/>
              <w:jc w:val="left"/>
              <w:rPr>
                <w:rFonts w:cs="Arial"/>
                <w:szCs w:val="22"/>
              </w:rPr>
            </w:pPr>
            <w:bookmarkStart w:id="69" w:name="_Hlk64893982"/>
            <w:r>
              <w:rPr>
                <w:rFonts w:cs="Arial"/>
                <w:szCs w:val="22"/>
              </w:rPr>
              <w:lastRenderedPageBreak/>
              <w:t xml:space="preserve">3.3.5 </w:t>
            </w:r>
            <w:r w:rsidRPr="00763DE2">
              <w:rPr>
                <w:rFonts w:cs="Arial"/>
                <w:szCs w:val="22"/>
              </w:rPr>
              <w:t>Establish a system to collect nominal fees to ensure repair, maintenance and sustainability of the water infrastructure.</w:t>
            </w:r>
            <w:bookmarkEnd w:id="69"/>
          </w:p>
        </w:tc>
      </w:tr>
    </w:tbl>
    <w:p w14:paraId="5AD8B17F" w14:textId="77777777" w:rsidR="00087EF3" w:rsidRPr="00175168" w:rsidRDefault="00087EF3" w:rsidP="00087EF3">
      <w:pPr>
        <w:rPr>
          <w:rFonts w:cs="Arial"/>
          <w:noProof/>
        </w:rPr>
      </w:pPr>
    </w:p>
    <w:p w14:paraId="461E38B7" w14:textId="2117EFB9" w:rsidR="00087EF3" w:rsidRPr="00175168" w:rsidRDefault="00087EF3" w:rsidP="004E779F">
      <w:pPr>
        <w:rPr>
          <w:rFonts w:cs="Arial"/>
          <w:noProof/>
        </w:rPr>
      </w:pPr>
    </w:p>
    <w:p w14:paraId="1072ADAF" w14:textId="77777777" w:rsidR="00087EF3" w:rsidRPr="00175168" w:rsidRDefault="00087EF3" w:rsidP="004E779F">
      <w:pPr>
        <w:rPr>
          <w:rFonts w:cs="Arial"/>
          <w:noProof/>
        </w:rPr>
      </w:pPr>
    </w:p>
    <w:p w14:paraId="62CE82B1" w14:textId="77777777" w:rsidR="00B959DD" w:rsidRPr="00175168" w:rsidRDefault="00B959DD">
      <w:pPr>
        <w:tabs>
          <w:tab w:val="clear" w:pos="720"/>
        </w:tabs>
        <w:spacing w:after="160" w:line="259" w:lineRule="auto"/>
        <w:jc w:val="left"/>
        <w:rPr>
          <w:rFonts w:ascii="Arial Bold" w:eastAsiaTheme="majorEastAsia" w:hAnsi="Arial Bold" w:cstheme="majorBidi"/>
          <w:b/>
          <w:caps/>
          <w:noProof/>
          <w:color w:val="000000" w:themeColor="text1"/>
          <w:szCs w:val="26"/>
        </w:rPr>
      </w:pPr>
      <w:bookmarkStart w:id="70" w:name="_Hlk57038744"/>
      <w:r w:rsidRPr="00175168">
        <w:rPr>
          <w:noProof/>
        </w:rPr>
        <w:br w:type="page"/>
      </w:r>
    </w:p>
    <w:p w14:paraId="1A7DC6F4" w14:textId="3C5D4FE3" w:rsidR="004E779F" w:rsidRPr="00175168" w:rsidRDefault="004E779F" w:rsidP="006F66B8">
      <w:pPr>
        <w:pStyle w:val="Heading2"/>
        <w:rPr>
          <w:noProof/>
          <w:webHidden/>
        </w:rPr>
      </w:pPr>
      <w:bookmarkStart w:id="71" w:name="_Toc70873930"/>
      <w:r w:rsidRPr="00175168">
        <w:rPr>
          <w:noProof/>
        </w:rPr>
        <w:lastRenderedPageBreak/>
        <w:t>BENEFICIARIES AND STAKEHOLDERS</w:t>
      </w:r>
      <w:bookmarkEnd w:id="71"/>
    </w:p>
    <w:p w14:paraId="2876017D" w14:textId="77777777" w:rsidR="00C97465" w:rsidRPr="00175168" w:rsidRDefault="00C97465" w:rsidP="00C97465">
      <w:pPr>
        <w:rPr>
          <w:rFonts w:cs="Arial"/>
          <w:noProof/>
        </w:rPr>
      </w:pPr>
    </w:p>
    <w:p w14:paraId="5FCB3AD0" w14:textId="27F71CD2" w:rsidR="00C97465" w:rsidRPr="00175168" w:rsidRDefault="00575FAF" w:rsidP="00C97465">
      <w:pPr>
        <w:rPr>
          <w:rFonts w:eastAsia="Gill Sans" w:cs="Gill Sans"/>
        </w:rPr>
      </w:pPr>
      <w:r>
        <w:rPr>
          <w:rFonts w:eastAsia="Gill Sans" w:cs="Gill Sans"/>
        </w:rPr>
        <w:t>Di</w:t>
      </w:r>
      <w:r w:rsidR="00C97465" w:rsidRPr="00575FAF">
        <w:rPr>
          <w:rFonts w:eastAsia="Gill Sans" w:cs="Gill Sans"/>
        </w:rPr>
        <w:t>rect beneficiaries of the proposed programme are pastoralists, agro-pastoralists, farmers and other</w:t>
      </w:r>
      <w:r w:rsidR="00681C94">
        <w:rPr>
          <w:rFonts w:eastAsia="Gill Sans" w:cs="Gill Sans"/>
        </w:rPr>
        <w:t>s</w:t>
      </w:r>
      <w:r w:rsidR="00C97465" w:rsidRPr="00575FAF">
        <w:rPr>
          <w:rFonts w:eastAsia="Gill Sans" w:cs="Gill Sans"/>
        </w:rPr>
        <w:t xml:space="preserve"> engaged in agriculture, livestock and natural resource management in the </w:t>
      </w:r>
      <w:r w:rsidR="004E4572">
        <w:rPr>
          <w:rFonts w:eastAsia="Gill Sans" w:cs="Gill Sans"/>
        </w:rPr>
        <w:t>IGAD Cluster 2</w:t>
      </w:r>
      <w:r w:rsidR="00C97465" w:rsidRPr="00175168">
        <w:rPr>
          <w:rFonts w:eastAsia="Gill Sans" w:cs="Gill Sans"/>
        </w:rPr>
        <w:t xml:space="preserve">. The project seeks to be as inclusive as possible, and as such, women, youth, persons living with disabilities, Internally Displaced Persons, populations affected by conflicts and other marginalised people will also be direct beneficiaries. The </w:t>
      </w:r>
      <w:r w:rsidR="00C96AD8">
        <w:rPr>
          <w:rFonts w:eastAsia="Gill Sans" w:cs="Gill Sans"/>
        </w:rPr>
        <w:t xml:space="preserve">programme </w:t>
      </w:r>
      <w:r w:rsidR="00C97465" w:rsidRPr="00175168">
        <w:rPr>
          <w:rFonts w:eastAsia="Gill Sans" w:cs="Gill Sans"/>
        </w:rPr>
        <w:t xml:space="preserve">will also engage with young men and women. </w:t>
      </w:r>
      <w:r w:rsidR="00C97465" w:rsidRPr="00175168">
        <w:t xml:space="preserve">Other stakeholders including government </w:t>
      </w:r>
      <w:r w:rsidR="00CF02EC">
        <w:t>i</w:t>
      </w:r>
      <w:r w:rsidR="00C97465" w:rsidRPr="00175168">
        <w:t>nstitutions</w:t>
      </w:r>
      <w:r w:rsidR="00CF02EC">
        <w:t>,</w:t>
      </w:r>
      <w:r w:rsidR="00C97465" w:rsidRPr="00175168">
        <w:t xml:space="preserve"> particularly </w:t>
      </w:r>
      <w:r w:rsidR="00B50863" w:rsidRPr="00175168">
        <w:t>community political leaders, community cultural and spiritual leaders, administrative and technical units at both levels, NGOs, CBOs, institutions of higher learning, local community, law enforcements, international and regional organizations</w:t>
      </w:r>
      <w:r w:rsidR="00C97465" w:rsidRPr="00175168">
        <w:t xml:space="preserve"> will be involved during the planning and </w:t>
      </w:r>
      <w:r w:rsidR="00CF02EC">
        <w:t>i</w:t>
      </w:r>
      <w:r w:rsidR="00C97465" w:rsidRPr="00175168">
        <w:t xml:space="preserve">mplementation of the projects. </w:t>
      </w:r>
      <w:r w:rsidR="00C97465" w:rsidRPr="00175168">
        <w:rPr>
          <w:rFonts w:eastAsia="Gill Sans" w:cs="Gill Sans"/>
        </w:rPr>
        <w:t xml:space="preserve">Benefits gained from this outcome </w:t>
      </w:r>
      <w:r w:rsidR="005671D6">
        <w:rPr>
          <w:rFonts w:eastAsia="Gill Sans" w:cs="Gill Sans"/>
        </w:rPr>
        <w:t xml:space="preserve">will include </w:t>
      </w:r>
      <w:r w:rsidR="00C97465" w:rsidRPr="00175168">
        <w:rPr>
          <w:rFonts w:eastAsia="Gill Sans" w:cs="Gill Sans"/>
        </w:rPr>
        <w:t xml:space="preserve">improved access and availability of water, improved rangeland productivity and increased access to fodder, and, improved agricultural production. </w:t>
      </w:r>
    </w:p>
    <w:p w14:paraId="030BB912" w14:textId="77777777" w:rsidR="00B05731" w:rsidRPr="00175168" w:rsidRDefault="00B05731" w:rsidP="00C97465"/>
    <w:p w14:paraId="129C2AD0" w14:textId="628913F4" w:rsidR="00C97465" w:rsidRPr="00175168" w:rsidRDefault="00602B91" w:rsidP="00602B91">
      <w:pPr>
        <w:pStyle w:val="Heading2"/>
        <w:rPr>
          <w:noProof/>
        </w:rPr>
      </w:pPr>
      <w:bookmarkStart w:id="72" w:name="_Toc70873931"/>
      <w:r w:rsidRPr="00175168">
        <w:rPr>
          <w:noProof/>
        </w:rPr>
        <w:t>APPROACH AND STRATEGY</w:t>
      </w:r>
      <w:bookmarkEnd w:id="72"/>
    </w:p>
    <w:p w14:paraId="2CCA8D21" w14:textId="77777777" w:rsidR="00B05731" w:rsidRPr="00175168" w:rsidRDefault="00B05731" w:rsidP="00B05731">
      <w:pPr>
        <w:rPr>
          <w:rFonts w:eastAsia="Gill Sans" w:cs="Gill Sans"/>
          <w:color w:val="000000"/>
        </w:rPr>
      </w:pPr>
    </w:p>
    <w:p w14:paraId="7194F889" w14:textId="117C74D2" w:rsidR="00B05731" w:rsidRPr="00175168" w:rsidRDefault="00B05731" w:rsidP="00B05731">
      <w:r w:rsidRPr="00175168">
        <w:t xml:space="preserve">A bottom-up cross-border </w:t>
      </w:r>
      <w:r w:rsidR="00FB4CDE" w:rsidRPr="00175168">
        <w:t>Cluster</w:t>
      </w:r>
      <w:r w:rsidRPr="00175168">
        <w:t xml:space="preserve"> approach will be used for promoting cross-border resilience through dialogues, meetings, and trainings. Th</w:t>
      </w:r>
      <w:r w:rsidR="00FB4CDE" w:rsidRPr="00175168">
        <w:t>e</w:t>
      </w:r>
      <w:r w:rsidRPr="00175168">
        <w:t xml:space="preserve"> approach builds on the work of IDDRSI (IGAD Drought Disaster Resilience and Sustainability Initiative) which emphasizes the need for involving the cross-border communities, especially women and youth, and bringing on board multi-level stakeholders in promoting cross-border cooperation. This approach acknowledges the need to work with different actors, state and non-state, with different experience, opportunities and objectives, to address the problems of the grassroots communities.</w:t>
      </w:r>
    </w:p>
    <w:p w14:paraId="51F446E9" w14:textId="77777777" w:rsidR="00B05731" w:rsidRPr="00175168" w:rsidRDefault="00B05731" w:rsidP="00B05731">
      <w:pPr>
        <w:rPr>
          <w:rFonts w:cs="Arial"/>
          <w:noProof/>
          <w:color w:val="0000CC"/>
        </w:rPr>
      </w:pPr>
    </w:p>
    <w:p w14:paraId="4BCCCBAB" w14:textId="78A0A4F0" w:rsidR="00E17332" w:rsidRPr="00175168" w:rsidRDefault="00B05731" w:rsidP="00B017E3">
      <w:pPr>
        <w:rPr>
          <w:rFonts w:cs="Arial"/>
          <w:noProof/>
        </w:rPr>
      </w:pPr>
      <w:bookmarkStart w:id="73" w:name="_Hlk69722381"/>
      <w:r w:rsidRPr="00175168">
        <w:t>The project will be implemented over</w:t>
      </w:r>
      <w:r w:rsidR="00C13044">
        <w:t xml:space="preserve"> the course of</w:t>
      </w:r>
      <w:r w:rsidRPr="00175168">
        <w:t xml:space="preserve"> five years and the strategy </w:t>
      </w:r>
      <w:r w:rsidR="00C13044" w:rsidRPr="00175168">
        <w:t>will</w:t>
      </w:r>
      <w:r w:rsidR="00C13044">
        <w:t xml:space="preserve"> </w:t>
      </w:r>
      <w:r w:rsidR="00C13044" w:rsidRPr="00175168">
        <w:t>promote</w:t>
      </w:r>
      <w:r w:rsidRPr="00175168">
        <w:t xml:space="preserve"> the development of natural resources </w:t>
      </w:r>
      <w:r w:rsidR="009C7E6D">
        <w:t xml:space="preserve">Cluster 2 PIA </w:t>
      </w:r>
      <w:r w:rsidRPr="00175168">
        <w:t>as centre of excellence in drought disaster resilience to be used for sustainable ecosystem management, generation of knowledge</w:t>
      </w:r>
      <w:r w:rsidR="00C13044">
        <w:t>,</w:t>
      </w:r>
      <w:r w:rsidRPr="00175168">
        <w:t xml:space="preserve"> technology, experience sharing</w:t>
      </w:r>
      <w:r w:rsidR="00C13044">
        <w:t>,</w:t>
      </w:r>
      <w:r w:rsidRPr="00175168">
        <w:t xml:space="preserve"> </w:t>
      </w:r>
      <w:r w:rsidR="00C13044">
        <w:t>as well as</w:t>
      </w:r>
      <w:r w:rsidR="00C13044" w:rsidRPr="00175168">
        <w:t xml:space="preserve"> </w:t>
      </w:r>
      <w:r w:rsidRPr="00175168">
        <w:t xml:space="preserve">institutional learning and skilling. </w:t>
      </w:r>
      <w:r w:rsidRPr="00175168">
        <w:rPr>
          <w:rFonts w:eastAsia="Gill Sans" w:cs="Gill Sans"/>
          <w:color w:val="000000"/>
        </w:rPr>
        <w:t>Activities will be implemented through an integrated water and rangeland management approach and will work towards sustainably improving the management, accessibility and availability of water and rangeland resources in a coordinated manner. Additionally, a gender strategy will be developed during the inception phase, to ensure that project planning and implementation are undertaken in a gender</w:t>
      </w:r>
      <w:r w:rsidR="00C13044">
        <w:rPr>
          <w:rFonts w:eastAsia="Gill Sans" w:cs="Gill Sans"/>
          <w:color w:val="000000"/>
        </w:rPr>
        <w:t>-</w:t>
      </w:r>
      <w:r w:rsidRPr="00175168">
        <w:rPr>
          <w:rFonts w:eastAsia="Gill Sans" w:cs="Gill Sans"/>
          <w:color w:val="000000"/>
        </w:rPr>
        <w:t xml:space="preserve">inclusive manner, and that activities are sensitive </w:t>
      </w:r>
      <w:r w:rsidR="00C13044">
        <w:rPr>
          <w:rFonts w:eastAsia="Gill Sans" w:cs="Gill Sans"/>
          <w:color w:val="000000"/>
        </w:rPr>
        <w:t>to</w:t>
      </w:r>
      <w:r w:rsidRPr="00175168">
        <w:rPr>
          <w:rFonts w:eastAsia="Gill Sans" w:cs="Gill Sans"/>
          <w:color w:val="000000"/>
        </w:rPr>
        <w:t xml:space="preserve"> the needs of vulnerable groups in society</w:t>
      </w:r>
      <w:r w:rsidR="00C13044">
        <w:rPr>
          <w:rFonts w:eastAsia="Gill Sans" w:cs="Gill Sans"/>
          <w:color w:val="000000"/>
        </w:rPr>
        <w:t xml:space="preserve"> such as:</w:t>
      </w:r>
      <w:r w:rsidRPr="00175168">
        <w:rPr>
          <w:rFonts w:eastAsia="Gill Sans" w:cs="Gill Sans"/>
          <w:color w:val="000000"/>
        </w:rPr>
        <w:t xml:space="preserve"> including women, children, the elderly, people living with HIV</w:t>
      </w:r>
      <w:r w:rsidR="00491916">
        <w:rPr>
          <w:rFonts w:eastAsia="Gill Sans" w:cs="Gill Sans"/>
          <w:color w:val="000000"/>
        </w:rPr>
        <w:t xml:space="preserve">, </w:t>
      </w:r>
      <w:r w:rsidRPr="00175168">
        <w:rPr>
          <w:rFonts w:eastAsia="Gill Sans" w:cs="Gill Sans"/>
          <w:color w:val="000000"/>
        </w:rPr>
        <w:t xml:space="preserve"> disabilities and the youth. The project will also</w:t>
      </w:r>
      <w:r w:rsidR="008E097C">
        <w:rPr>
          <w:rFonts w:eastAsia="Gill Sans" w:cs="Gill Sans"/>
          <w:color w:val="000000"/>
        </w:rPr>
        <w:t xml:space="preserve"> incur a</w:t>
      </w:r>
      <w:r w:rsidRPr="00175168">
        <w:rPr>
          <w:rFonts w:eastAsia="Gill Sans" w:cs="Gill Sans"/>
          <w:color w:val="000000"/>
        </w:rPr>
        <w:t xml:space="preserve"> </w:t>
      </w:r>
      <w:r w:rsidRPr="00A162F2">
        <w:rPr>
          <w:rFonts w:eastAsia="Gill Sans" w:cs="Gill Sans"/>
          <w:color w:val="000000"/>
        </w:rPr>
        <w:t>cost and implement</w:t>
      </w:r>
      <w:r w:rsidR="008E097C">
        <w:rPr>
          <w:rFonts w:eastAsia="Gill Sans" w:cs="Gill Sans"/>
          <w:color w:val="000000"/>
        </w:rPr>
        <w:t>ation of</w:t>
      </w:r>
      <w:r w:rsidRPr="00175168">
        <w:rPr>
          <w:rFonts w:eastAsia="Gill Sans" w:cs="Gill Sans"/>
          <w:color w:val="000000"/>
        </w:rPr>
        <w:t xml:space="preserve"> a knowledge management strategy that will ensure th</w:t>
      </w:r>
      <w:r w:rsidR="008E097C">
        <w:rPr>
          <w:rFonts w:eastAsia="Gill Sans" w:cs="Gill Sans"/>
          <w:color w:val="000000"/>
        </w:rPr>
        <w:t>e</w:t>
      </w:r>
      <w:r w:rsidRPr="00175168">
        <w:rPr>
          <w:rFonts w:eastAsia="Gill Sans" w:cs="Gill Sans"/>
          <w:color w:val="000000"/>
        </w:rPr>
        <w:t xml:space="preserve"> best case practices, including </w:t>
      </w:r>
      <w:r w:rsidR="00CF02EC">
        <w:rPr>
          <w:rFonts w:eastAsia="Gill Sans" w:cs="Gill Sans"/>
          <w:color w:val="000000"/>
        </w:rPr>
        <w:t>local traditional</w:t>
      </w:r>
      <w:r w:rsidR="00CF02EC" w:rsidRPr="00175168">
        <w:rPr>
          <w:rFonts w:eastAsia="Gill Sans" w:cs="Gill Sans"/>
          <w:color w:val="000000"/>
        </w:rPr>
        <w:t xml:space="preserve"> </w:t>
      </w:r>
      <w:r w:rsidRPr="00175168">
        <w:rPr>
          <w:rFonts w:eastAsia="Gill Sans" w:cs="Gill Sans"/>
          <w:color w:val="000000"/>
        </w:rPr>
        <w:t xml:space="preserve">practices, </w:t>
      </w:r>
      <w:r w:rsidR="008E097C">
        <w:rPr>
          <w:rFonts w:eastAsia="Gill Sans" w:cs="Gill Sans"/>
          <w:color w:val="000000"/>
        </w:rPr>
        <w:t xml:space="preserve">which </w:t>
      </w:r>
      <w:r w:rsidRPr="00175168">
        <w:rPr>
          <w:rFonts w:eastAsia="Gill Sans" w:cs="Gill Sans"/>
          <w:color w:val="000000"/>
        </w:rPr>
        <w:t>are document</w:t>
      </w:r>
      <w:r w:rsidR="00CF02EC">
        <w:rPr>
          <w:rFonts w:eastAsia="Gill Sans" w:cs="Gill Sans"/>
          <w:color w:val="000000"/>
        </w:rPr>
        <w:t>ed</w:t>
      </w:r>
      <w:r w:rsidRPr="00175168">
        <w:rPr>
          <w:rFonts w:eastAsia="Gill Sans" w:cs="Gill Sans"/>
          <w:color w:val="000000"/>
        </w:rPr>
        <w:t xml:space="preserve"> and shared across the wider region. Work under this PIA will be undertaken</w:t>
      </w:r>
      <w:r w:rsidRPr="00175168">
        <w:rPr>
          <w:rFonts w:cs="Arial"/>
          <w:noProof/>
        </w:rPr>
        <w:t xml:space="preserve"> in collaboration with the Conflict Early Warning Regional Network (CEWARN)</w:t>
      </w:r>
      <w:r w:rsidR="005671D6">
        <w:rPr>
          <w:rFonts w:cs="Arial"/>
          <w:noProof/>
        </w:rPr>
        <w:t xml:space="preserve">, </w:t>
      </w:r>
      <w:r w:rsidRPr="00175168">
        <w:rPr>
          <w:rFonts w:cs="Arial"/>
          <w:noProof/>
        </w:rPr>
        <w:t>the Conflict and Early Warning and Response Unit (CEWERU)</w:t>
      </w:r>
      <w:r w:rsidR="005671D6">
        <w:rPr>
          <w:rFonts w:cs="Arial"/>
          <w:noProof/>
        </w:rPr>
        <w:t xml:space="preserve"> and the Water division of the IGAD Agriculture and Environment unit</w:t>
      </w:r>
      <w:r w:rsidRPr="00175168">
        <w:rPr>
          <w:rFonts w:cs="Arial"/>
          <w:noProof/>
        </w:rPr>
        <w:t xml:space="preserve"> to ensure that the project implementation activities do n</w:t>
      </w:r>
      <w:r w:rsidR="00575FAF">
        <w:rPr>
          <w:rFonts w:cs="Arial"/>
          <w:noProof/>
        </w:rPr>
        <w:t>o</w:t>
      </w:r>
      <w:r w:rsidRPr="00575FAF">
        <w:rPr>
          <w:rFonts w:cs="Arial"/>
          <w:noProof/>
        </w:rPr>
        <w:t xml:space="preserve">t exacerbate existing conflicts within the </w:t>
      </w:r>
      <w:r w:rsidR="00FB4CDE" w:rsidRPr="00575FAF">
        <w:rPr>
          <w:rFonts w:cs="Arial"/>
          <w:noProof/>
        </w:rPr>
        <w:t>Cluster</w:t>
      </w:r>
      <w:r w:rsidRPr="00575FAF">
        <w:rPr>
          <w:rFonts w:cs="Arial"/>
          <w:noProof/>
        </w:rPr>
        <w:t xml:space="preserve">. </w:t>
      </w:r>
      <w:r w:rsidRPr="00575FAF">
        <w:rPr>
          <w:rFonts w:eastAsia="Gill Sans" w:cs="Gill Sans"/>
          <w:color w:val="000000"/>
        </w:rPr>
        <w:t>Lastly, monitoring and evaluation will be undertaken in a participatory manner, to ensure</w:t>
      </w:r>
      <w:r w:rsidR="008E097C">
        <w:rPr>
          <w:rFonts w:eastAsia="Gill Sans" w:cs="Gill Sans"/>
          <w:color w:val="000000"/>
        </w:rPr>
        <w:t xml:space="preserve"> </w:t>
      </w:r>
      <w:r w:rsidR="008E097C" w:rsidRPr="00575FAF">
        <w:rPr>
          <w:rFonts w:eastAsia="Gill Sans" w:cs="Gill Sans"/>
          <w:color w:val="000000"/>
        </w:rPr>
        <w:t>accountability</w:t>
      </w:r>
      <w:r w:rsidR="008E097C">
        <w:rPr>
          <w:rFonts w:eastAsia="Gill Sans" w:cs="Gill Sans"/>
          <w:color w:val="000000"/>
        </w:rPr>
        <w:t xml:space="preserve"> </w:t>
      </w:r>
      <w:r w:rsidR="008E097C" w:rsidRPr="00575FAF">
        <w:rPr>
          <w:rFonts w:eastAsia="Gill Sans" w:cs="Gill Sans"/>
          <w:color w:val="000000"/>
        </w:rPr>
        <w:t>and</w:t>
      </w:r>
      <w:r w:rsidRPr="00575FAF">
        <w:rPr>
          <w:rFonts w:eastAsia="Gill Sans" w:cs="Gill Sans"/>
          <w:color w:val="000000"/>
        </w:rPr>
        <w:t xml:space="preserve"> transparency in pr</w:t>
      </w:r>
      <w:r w:rsidRPr="00175168">
        <w:rPr>
          <w:rFonts w:eastAsia="Gill Sans" w:cs="Gill Sans"/>
          <w:color w:val="000000"/>
        </w:rPr>
        <w:t>oject management and implementation.</w:t>
      </w:r>
    </w:p>
    <w:bookmarkEnd w:id="73"/>
    <w:p w14:paraId="24EC719C" w14:textId="77777777" w:rsidR="00B017E3" w:rsidRPr="00175168" w:rsidRDefault="00B017E3" w:rsidP="00B017E3">
      <w:pPr>
        <w:rPr>
          <w:noProof/>
        </w:rPr>
      </w:pPr>
    </w:p>
    <w:p w14:paraId="1DCF433E" w14:textId="77777777" w:rsidR="004E779F" w:rsidRPr="00175168" w:rsidRDefault="004E779F" w:rsidP="006F66B8">
      <w:pPr>
        <w:pStyle w:val="Heading2"/>
        <w:rPr>
          <w:noProof/>
        </w:rPr>
      </w:pPr>
      <w:bookmarkStart w:id="74" w:name="_Toc70873932"/>
      <w:r w:rsidRPr="00175168">
        <w:rPr>
          <w:noProof/>
        </w:rPr>
        <w:t>WORK PLAN</w:t>
      </w:r>
      <w:bookmarkEnd w:id="74"/>
    </w:p>
    <w:p w14:paraId="43660CB6" w14:textId="77777777" w:rsidR="00B959DD" w:rsidRPr="00175168" w:rsidRDefault="00B959DD" w:rsidP="00B05731">
      <w:pPr>
        <w:pBdr>
          <w:top w:val="nil"/>
          <w:left w:val="nil"/>
          <w:bottom w:val="nil"/>
          <w:right w:val="nil"/>
          <w:between w:val="nil"/>
        </w:pBdr>
        <w:spacing w:before="40" w:after="40"/>
        <w:rPr>
          <w:rFonts w:eastAsia="Gill Sans" w:cs="Gill Sans"/>
          <w:color w:val="000000"/>
        </w:rPr>
      </w:pPr>
    </w:p>
    <w:p w14:paraId="775233C6" w14:textId="08461B55" w:rsidR="00B05731" w:rsidRPr="00175168" w:rsidRDefault="00B05731" w:rsidP="00B05731">
      <w:pPr>
        <w:pBdr>
          <w:top w:val="nil"/>
          <w:left w:val="nil"/>
          <w:bottom w:val="nil"/>
          <w:right w:val="nil"/>
          <w:between w:val="nil"/>
        </w:pBdr>
        <w:spacing w:before="40" w:after="40"/>
        <w:rPr>
          <w:rFonts w:eastAsia="Gill Sans" w:cs="Gill Sans"/>
          <w:color w:val="000000"/>
        </w:rPr>
      </w:pPr>
      <w:r w:rsidRPr="00175168">
        <w:rPr>
          <w:rFonts w:eastAsia="Gill Sans" w:cs="Gill Sans"/>
          <w:color w:val="000000"/>
        </w:rPr>
        <w:t>This project will be implemented over a 5-year period. The indicative implementation timeline, expected results and budget are presented in the Annexes. The details of the project work plan will be finalized during project inception.</w:t>
      </w:r>
    </w:p>
    <w:p w14:paraId="34131D9A" w14:textId="77777777" w:rsidR="003248FA" w:rsidRPr="00175168" w:rsidRDefault="003248FA" w:rsidP="004E779F">
      <w:pPr>
        <w:rPr>
          <w:rFonts w:cs="Arial"/>
          <w:noProof/>
        </w:rPr>
      </w:pPr>
    </w:p>
    <w:p w14:paraId="6E0A779D" w14:textId="279930BC" w:rsidR="004E779F" w:rsidRPr="00175168" w:rsidRDefault="004E779F" w:rsidP="00B05731">
      <w:pPr>
        <w:pStyle w:val="Heading2"/>
        <w:rPr>
          <w:noProof/>
        </w:rPr>
      </w:pPr>
      <w:bookmarkStart w:id="75" w:name="_Toc70873933"/>
      <w:bookmarkEnd w:id="70"/>
      <w:r w:rsidRPr="00175168">
        <w:rPr>
          <w:noProof/>
        </w:rPr>
        <w:t>BUDGET SUMMARY</w:t>
      </w:r>
      <w:bookmarkEnd w:id="75"/>
    </w:p>
    <w:p w14:paraId="229BAB3D" w14:textId="77777777" w:rsidR="003E497E" w:rsidRPr="00175168" w:rsidRDefault="003E497E" w:rsidP="003E497E"/>
    <w:tbl>
      <w:tblPr>
        <w:tblStyle w:val="GridTable4-Accent21"/>
        <w:tblW w:w="9085" w:type="dxa"/>
        <w:tblLook w:val="04A0" w:firstRow="1" w:lastRow="0" w:firstColumn="1" w:lastColumn="0" w:noHBand="0" w:noVBand="1"/>
      </w:tblPr>
      <w:tblGrid>
        <w:gridCol w:w="7195"/>
        <w:gridCol w:w="1890"/>
      </w:tblGrid>
      <w:tr w:rsidR="003E497E" w:rsidRPr="00175168" w14:paraId="32BA808B" w14:textId="77777777" w:rsidTr="005D1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4904F789" w14:textId="77777777" w:rsidR="003E497E" w:rsidRPr="00175168" w:rsidRDefault="003E497E" w:rsidP="00D606CA">
            <w:pPr>
              <w:rPr>
                <w:lang w:eastAsia="en-GB"/>
              </w:rPr>
            </w:pPr>
            <w:bookmarkStart w:id="76" w:name="_Toc45571018"/>
            <w:r w:rsidRPr="00175168">
              <w:rPr>
                <w:lang w:eastAsia="en-GB"/>
              </w:rPr>
              <w:lastRenderedPageBreak/>
              <w:t>Outcomes</w:t>
            </w:r>
            <w:bookmarkEnd w:id="76"/>
          </w:p>
        </w:tc>
        <w:tc>
          <w:tcPr>
            <w:tcW w:w="1890" w:type="dxa"/>
          </w:tcPr>
          <w:p w14:paraId="5E991B55" w14:textId="77777777" w:rsidR="003E497E" w:rsidRPr="00175168" w:rsidRDefault="003E497E" w:rsidP="00D606CA">
            <w:pPr>
              <w:cnfStyle w:val="100000000000" w:firstRow="1" w:lastRow="0" w:firstColumn="0" w:lastColumn="0" w:oddVBand="0" w:evenVBand="0" w:oddHBand="0" w:evenHBand="0" w:firstRowFirstColumn="0" w:firstRowLastColumn="0" w:lastRowFirstColumn="0" w:lastRowLastColumn="0"/>
              <w:rPr>
                <w:lang w:eastAsia="en-GB"/>
              </w:rPr>
            </w:pPr>
            <w:bookmarkStart w:id="77" w:name="_Toc45571019"/>
            <w:r w:rsidRPr="00175168">
              <w:rPr>
                <w:lang w:eastAsia="en-GB"/>
              </w:rPr>
              <w:t>Budget</w:t>
            </w:r>
            <w:bookmarkEnd w:id="77"/>
          </w:p>
        </w:tc>
      </w:tr>
      <w:tr w:rsidR="003E497E" w:rsidRPr="00175168" w14:paraId="215B902B" w14:textId="77777777" w:rsidTr="005D1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37E22738" w14:textId="3DB70D5B" w:rsidR="003E497E" w:rsidRPr="00175168" w:rsidRDefault="003E497E" w:rsidP="00D606CA">
            <w:pPr>
              <w:jc w:val="left"/>
              <w:rPr>
                <w:rFonts w:cs="Arial"/>
                <w:b w:val="0"/>
                <w:bCs w:val="0"/>
                <w:color w:val="000000"/>
                <w:szCs w:val="22"/>
              </w:rPr>
            </w:pPr>
            <w:r w:rsidRPr="00175168">
              <w:rPr>
                <w:rFonts w:cs="Arial"/>
                <w:szCs w:val="22"/>
              </w:rPr>
              <w:t xml:space="preserve">Outcome 1: </w:t>
            </w:r>
            <w:r w:rsidR="0021109C" w:rsidRPr="00175168">
              <w:rPr>
                <w:rStyle w:val="fontstyle01"/>
                <w:rFonts w:ascii="Arial" w:hAnsi="Arial" w:cs="Arial"/>
                <w:sz w:val="22"/>
                <w:szCs w:val="22"/>
              </w:rPr>
              <w:t>Cross-border</w:t>
            </w:r>
            <w:r w:rsidRPr="00175168">
              <w:rPr>
                <w:rStyle w:val="fontstyle01"/>
                <w:rFonts w:ascii="Arial" w:hAnsi="Arial" w:cs="Arial"/>
                <w:sz w:val="22"/>
                <w:szCs w:val="22"/>
              </w:rPr>
              <w:t xml:space="preserve"> rangeland pasture production in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increased and restored by 60% by </w:t>
            </w:r>
            <w:r w:rsidR="00ED3EA6">
              <w:rPr>
                <w:rStyle w:val="fontstyle01"/>
                <w:rFonts w:ascii="Arial" w:hAnsi="Arial" w:cs="Arial"/>
                <w:sz w:val="22"/>
                <w:szCs w:val="22"/>
              </w:rPr>
              <w:t>2025</w:t>
            </w:r>
          </w:p>
        </w:tc>
        <w:tc>
          <w:tcPr>
            <w:tcW w:w="1890" w:type="dxa"/>
          </w:tcPr>
          <w:p w14:paraId="7A075732" w14:textId="77777777" w:rsidR="003E497E" w:rsidRPr="00175168" w:rsidRDefault="003E497E" w:rsidP="00101BB7">
            <w:pPr>
              <w:tabs>
                <w:tab w:val="clear" w:pos="720"/>
              </w:tabs>
              <w:jc w:val="center"/>
              <w:cnfStyle w:val="000000100000" w:firstRow="0" w:lastRow="0" w:firstColumn="0" w:lastColumn="0" w:oddVBand="0" w:evenVBand="0" w:oddHBand="1" w:evenHBand="0" w:firstRowFirstColumn="0" w:firstRowLastColumn="0" w:lastRowFirstColumn="0" w:lastRowLastColumn="0"/>
              <w:rPr>
                <w:rFonts w:cs="Arial"/>
                <w:b/>
                <w:bCs/>
                <w:color w:val="000000"/>
                <w:szCs w:val="22"/>
              </w:rPr>
            </w:pPr>
            <w:r w:rsidRPr="00175168">
              <w:rPr>
                <w:rFonts w:cs="Arial"/>
                <w:b/>
                <w:bCs/>
                <w:color w:val="000000"/>
                <w:szCs w:val="22"/>
              </w:rPr>
              <w:t xml:space="preserve">29,200,000 </w:t>
            </w:r>
          </w:p>
          <w:p w14:paraId="06A920CA" w14:textId="77777777" w:rsidR="003E497E" w:rsidRPr="00175168" w:rsidRDefault="003E497E" w:rsidP="00101BB7">
            <w:pPr>
              <w:jc w:val="center"/>
              <w:cnfStyle w:val="000000100000" w:firstRow="0" w:lastRow="0" w:firstColumn="0" w:lastColumn="0" w:oddVBand="0" w:evenVBand="0" w:oddHBand="1" w:evenHBand="0" w:firstRowFirstColumn="0" w:firstRowLastColumn="0" w:lastRowFirstColumn="0" w:lastRowLastColumn="0"/>
              <w:rPr>
                <w:rFonts w:cs="Arial"/>
                <w:b/>
                <w:szCs w:val="22"/>
              </w:rPr>
            </w:pPr>
          </w:p>
        </w:tc>
      </w:tr>
      <w:tr w:rsidR="003E497E" w:rsidRPr="00175168" w14:paraId="5F3B0781" w14:textId="77777777" w:rsidTr="005D16B7">
        <w:tc>
          <w:tcPr>
            <w:cnfStyle w:val="001000000000" w:firstRow="0" w:lastRow="0" w:firstColumn="1" w:lastColumn="0" w:oddVBand="0" w:evenVBand="0" w:oddHBand="0" w:evenHBand="0" w:firstRowFirstColumn="0" w:firstRowLastColumn="0" w:lastRowFirstColumn="0" w:lastRowLastColumn="0"/>
            <w:tcW w:w="7195" w:type="dxa"/>
          </w:tcPr>
          <w:p w14:paraId="50B69098" w14:textId="2DAE0FF7" w:rsidR="003E497E" w:rsidRPr="00175168" w:rsidRDefault="003E497E" w:rsidP="00D606CA">
            <w:pPr>
              <w:jc w:val="left"/>
              <w:rPr>
                <w:rFonts w:cs="Arial"/>
                <w:b w:val="0"/>
                <w:color w:val="000000"/>
                <w:szCs w:val="22"/>
              </w:rPr>
            </w:pPr>
            <w:r w:rsidRPr="00175168">
              <w:rPr>
                <w:rStyle w:val="fontstyle01"/>
                <w:rFonts w:ascii="Arial" w:hAnsi="Arial" w:cs="Arial"/>
                <w:sz w:val="22"/>
                <w:szCs w:val="22"/>
              </w:rPr>
              <w:t xml:space="preserve">Outcome 2: Rangeland resources management interventions better coordinated, harmonized, and shared among 80% of the </w:t>
            </w:r>
            <w:r w:rsidR="00E17332" w:rsidRPr="00175168">
              <w:rPr>
                <w:rStyle w:val="fontstyle01"/>
                <w:rFonts w:ascii="Arial" w:hAnsi="Arial" w:cs="Arial"/>
                <w:sz w:val="22"/>
                <w:szCs w:val="22"/>
              </w:rPr>
              <w:t>cross-border</w:t>
            </w:r>
            <w:r w:rsidRPr="00175168">
              <w:rPr>
                <w:rStyle w:val="fontstyle01"/>
                <w:rFonts w:ascii="Arial" w:hAnsi="Arial" w:cs="Arial"/>
                <w:sz w:val="22"/>
                <w:szCs w:val="22"/>
              </w:rPr>
              <w:t xml:space="preserv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tc>
        <w:tc>
          <w:tcPr>
            <w:tcW w:w="1890" w:type="dxa"/>
          </w:tcPr>
          <w:p w14:paraId="06D6024C" w14:textId="77777777" w:rsidR="003E497E" w:rsidRPr="00175168" w:rsidRDefault="003E497E" w:rsidP="00101BB7">
            <w:pPr>
              <w:tabs>
                <w:tab w:val="clear" w:pos="720"/>
              </w:tabs>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175168">
              <w:rPr>
                <w:rFonts w:cs="Arial"/>
                <w:b/>
                <w:bCs/>
                <w:color w:val="000000"/>
                <w:szCs w:val="22"/>
              </w:rPr>
              <w:t xml:space="preserve">7,050,000 </w:t>
            </w:r>
          </w:p>
          <w:p w14:paraId="5B22C060" w14:textId="77777777" w:rsidR="003E497E" w:rsidRPr="00175168" w:rsidRDefault="003E497E" w:rsidP="00101BB7">
            <w:pPr>
              <w:jc w:val="center"/>
              <w:cnfStyle w:val="000000000000" w:firstRow="0" w:lastRow="0" w:firstColumn="0" w:lastColumn="0" w:oddVBand="0" w:evenVBand="0" w:oddHBand="0" w:evenHBand="0" w:firstRowFirstColumn="0" w:firstRowLastColumn="0" w:lastRowFirstColumn="0" w:lastRowLastColumn="0"/>
              <w:rPr>
                <w:rFonts w:cs="Arial"/>
                <w:b/>
                <w:szCs w:val="22"/>
              </w:rPr>
            </w:pPr>
          </w:p>
        </w:tc>
      </w:tr>
      <w:tr w:rsidR="003E497E" w:rsidRPr="00175168" w14:paraId="7006461B" w14:textId="77777777" w:rsidTr="005D1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769BB787" w14:textId="3D0B787C" w:rsidR="003E497E" w:rsidRPr="00175168" w:rsidRDefault="003E497E" w:rsidP="00D606CA">
            <w:pPr>
              <w:jc w:val="left"/>
              <w:rPr>
                <w:rFonts w:cs="Arial"/>
                <w:b w:val="0"/>
                <w:szCs w:val="22"/>
              </w:rPr>
            </w:pPr>
            <w:r w:rsidRPr="00175168">
              <w:rPr>
                <w:rFonts w:cs="Arial"/>
                <w:szCs w:val="22"/>
              </w:rPr>
              <w:t xml:space="preserve">Outcome 3: </w:t>
            </w:r>
            <w:r w:rsidRPr="00175168">
              <w:rPr>
                <w:rFonts w:eastAsia="Arial" w:cs="Arial"/>
                <w:szCs w:val="22"/>
              </w:rPr>
              <w:t xml:space="preserve">Water conflicts and associated forms of insecurity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reduced</w:t>
            </w:r>
            <w:r w:rsidRPr="00175168">
              <w:rPr>
                <w:rFonts w:cs="Arial"/>
                <w:szCs w:val="22"/>
              </w:rPr>
              <w:t xml:space="preserve"> by least 6</w:t>
            </w:r>
            <w:r w:rsidRPr="00175168">
              <w:rPr>
                <w:rStyle w:val="fontstyle01"/>
                <w:rFonts w:ascii="Arial" w:hAnsi="Arial" w:cs="Arial"/>
                <w:sz w:val="22"/>
                <w:szCs w:val="22"/>
              </w:rPr>
              <w:t xml:space="preserve">0% by </w:t>
            </w:r>
            <w:r w:rsidR="00ED3EA6">
              <w:rPr>
                <w:rStyle w:val="fontstyle01"/>
                <w:rFonts w:ascii="Arial" w:hAnsi="Arial" w:cs="Arial"/>
                <w:sz w:val="22"/>
                <w:szCs w:val="22"/>
              </w:rPr>
              <w:t>2025</w:t>
            </w:r>
            <w:r w:rsidR="00E5391E" w:rsidRPr="00175168">
              <w:rPr>
                <w:rStyle w:val="fontstyle01"/>
                <w:rFonts w:ascii="Arial" w:hAnsi="Arial" w:cs="Arial"/>
                <w:sz w:val="22"/>
                <w:szCs w:val="22"/>
              </w:rPr>
              <w:t xml:space="preserve"> </w:t>
            </w:r>
            <w:r w:rsidRPr="00175168">
              <w:rPr>
                <w:rFonts w:eastAsia="Arial" w:cs="Arial"/>
                <w:szCs w:val="22"/>
              </w:rPr>
              <w:t xml:space="preserve">through improved </w:t>
            </w:r>
            <w:r w:rsidRPr="00175168">
              <w:rPr>
                <w:rFonts w:cs="Arial"/>
                <w:szCs w:val="22"/>
              </w:rPr>
              <w:t xml:space="preserve">access to water for production facilities </w:t>
            </w:r>
          </w:p>
        </w:tc>
        <w:tc>
          <w:tcPr>
            <w:tcW w:w="1890" w:type="dxa"/>
          </w:tcPr>
          <w:p w14:paraId="4EDCA3D0" w14:textId="77777777" w:rsidR="003E497E" w:rsidRPr="00175168" w:rsidRDefault="003E497E" w:rsidP="00101BB7">
            <w:pPr>
              <w:tabs>
                <w:tab w:val="clear" w:pos="720"/>
              </w:tabs>
              <w:jc w:val="center"/>
              <w:cnfStyle w:val="000000100000" w:firstRow="0" w:lastRow="0" w:firstColumn="0" w:lastColumn="0" w:oddVBand="0" w:evenVBand="0" w:oddHBand="1" w:evenHBand="0" w:firstRowFirstColumn="0" w:firstRowLastColumn="0" w:lastRowFirstColumn="0" w:lastRowLastColumn="0"/>
              <w:rPr>
                <w:rFonts w:cs="Arial"/>
                <w:b/>
                <w:bCs/>
                <w:color w:val="000000"/>
                <w:szCs w:val="22"/>
              </w:rPr>
            </w:pPr>
            <w:r w:rsidRPr="00175168">
              <w:rPr>
                <w:rFonts w:cs="Arial"/>
                <w:b/>
                <w:bCs/>
                <w:color w:val="000000"/>
                <w:szCs w:val="22"/>
              </w:rPr>
              <w:t xml:space="preserve">60,550,000 </w:t>
            </w:r>
          </w:p>
          <w:p w14:paraId="01854074" w14:textId="77777777" w:rsidR="003E497E" w:rsidRPr="00175168" w:rsidRDefault="003E497E" w:rsidP="00101BB7">
            <w:pPr>
              <w:jc w:val="center"/>
              <w:cnfStyle w:val="000000100000" w:firstRow="0" w:lastRow="0" w:firstColumn="0" w:lastColumn="0" w:oddVBand="0" w:evenVBand="0" w:oddHBand="1" w:evenHBand="0" w:firstRowFirstColumn="0" w:firstRowLastColumn="0" w:lastRowFirstColumn="0" w:lastRowLastColumn="0"/>
              <w:rPr>
                <w:rFonts w:cs="Arial"/>
                <w:b/>
                <w:szCs w:val="22"/>
              </w:rPr>
            </w:pPr>
          </w:p>
        </w:tc>
      </w:tr>
      <w:tr w:rsidR="003E497E" w:rsidRPr="00175168" w14:paraId="497309AB" w14:textId="77777777" w:rsidTr="005D16B7">
        <w:trPr>
          <w:trHeight w:val="242"/>
        </w:trPr>
        <w:tc>
          <w:tcPr>
            <w:cnfStyle w:val="001000000000" w:firstRow="0" w:lastRow="0" w:firstColumn="1" w:lastColumn="0" w:oddVBand="0" w:evenVBand="0" w:oddHBand="0" w:evenHBand="0" w:firstRowFirstColumn="0" w:firstRowLastColumn="0" w:lastRowFirstColumn="0" w:lastRowLastColumn="0"/>
            <w:tcW w:w="7195" w:type="dxa"/>
          </w:tcPr>
          <w:p w14:paraId="3BBC5AD8" w14:textId="77777777" w:rsidR="003E497E" w:rsidRPr="00175168" w:rsidRDefault="00D606CA" w:rsidP="00D606CA">
            <w:bookmarkStart w:id="78" w:name="_Toc45571020"/>
            <w:r w:rsidRPr="00175168">
              <w:t>TOTAL</w:t>
            </w:r>
            <w:bookmarkEnd w:id="78"/>
          </w:p>
        </w:tc>
        <w:tc>
          <w:tcPr>
            <w:tcW w:w="1890" w:type="dxa"/>
          </w:tcPr>
          <w:p w14:paraId="43F5D82D"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rPr>
            </w:pPr>
            <w:r w:rsidRPr="00175168">
              <w:rPr>
                <w:b/>
              </w:rPr>
              <w:t>96,800,000</w:t>
            </w:r>
          </w:p>
        </w:tc>
      </w:tr>
    </w:tbl>
    <w:p w14:paraId="5D46BE5C" w14:textId="77777777" w:rsidR="003E497E" w:rsidRPr="00175168" w:rsidRDefault="003E497E" w:rsidP="003E497E"/>
    <w:p w14:paraId="7CE774B9" w14:textId="50E34C05" w:rsidR="000E2DB9" w:rsidRPr="00175168" w:rsidRDefault="00E04A10">
      <w:pPr>
        <w:tabs>
          <w:tab w:val="clear" w:pos="720"/>
        </w:tabs>
        <w:spacing w:after="160" w:line="259" w:lineRule="auto"/>
        <w:jc w:val="left"/>
        <w:rPr>
          <w:rFonts w:ascii="Times New Roman Bold" w:eastAsiaTheme="majorEastAsia" w:hAnsi="Times New Roman Bold" w:cstheme="majorBidi"/>
          <w:b/>
          <w:bCs/>
          <w:noProof/>
          <w:color w:val="0000CC"/>
          <w:sz w:val="24"/>
        </w:rPr>
      </w:pPr>
      <w:r w:rsidRPr="00175168">
        <w:rPr>
          <w:noProof/>
        </w:rPr>
        <w:br w:type="page"/>
      </w:r>
    </w:p>
    <w:p w14:paraId="5675D70A" w14:textId="477C1997" w:rsidR="004E779F" w:rsidRPr="00175168" w:rsidRDefault="004E4572" w:rsidP="004F1A94">
      <w:pPr>
        <w:pStyle w:val="Heading1"/>
        <w:rPr>
          <w:color w:val="FF0000"/>
          <w:highlight w:val="cyan"/>
        </w:rPr>
      </w:pPr>
      <w:bookmarkStart w:id="79" w:name="_Toc70873934"/>
      <w:r>
        <w:lastRenderedPageBreak/>
        <w:t>IGAD CLUSTER 2</w:t>
      </w:r>
      <w:r w:rsidR="000E2DB9" w:rsidRPr="00175168">
        <w:t xml:space="preserve"> PIA </w:t>
      </w:r>
      <w:r w:rsidR="00BF6F42" w:rsidRPr="00175168">
        <w:t>2</w:t>
      </w:r>
      <w:r w:rsidR="000E2DB9" w:rsidRPr="00175168">
        <w:t xml:space="preserve">: ACCESS TO AND DELIVERY OF BASIC SOCIAL SERVICES INCLUDING WATER, SANITATION, HYGIENE, HEALTH AND EDUCATION IMPROVED FOR ENHANCED RESILIENCE OF HOUSEHOLDS IN THE </w:t>
      </w:r>
      <w:r>
        <w:t>IGAD CLUSTER 2</w:t>
      </w:r>
      <w:bookmarkEnd w:id="79"/>
    </w:p>
    <w:p w14:paraId="5DD18059" w14:textId="77777777" w:rsidR="004E779F" w:rsidRPr="00175168" w:rsidRDefault="004E779F" w:rsidP="00EA20F9">
      <w:pPr>
        <w:pStyle w:val="Heading2"/>
        <w:rPr>
          <w:noProof/>
        </w:rPr>
      </w:pPr>
      <w:bookmarkStart w:id="80" w:name="_Toc70873935"/>
      <w:r w:rsidRPr="00175168">
        <w:rPr>
          <w:noProof/>
        </w:rPr>
        <w:t>SUMMARY</w:t>
      </w:r>
      <w:bookmarkEnd w:id="80"/>
    </w:p>
    <w:p w14:paraId="4935C933" w14:textId="77777777" w:rsidR="004E779F" w:rsidRPr="00175168" w:rsidRDefault="004E779F" w:rsidP="004E779F">
      <w:pPr>
        <w:rPr>
          <w:rFonts w:cs="Arial"/>
          <w:noProof/>
        </w:rPr>
      </w:pPr>
    </w:p>
    <w:p w14:paraId="0621AC9F" w14:textId="673BEFE8" w:rsidR="001D113F" w:rsidRPr="00175168" w:rsidRDefault="001D113F" w:rsidP="001D113F">
      <w:r w:rsidRPr="00175168">
        <w:t>The proposed project’s overall Impact Statement is</w:t>
      </w:r>
      <w:r w:rsidR="00D75B6D" w:rsidRPr="00175168">
        <w:t xml:space="preserve"> ‘</w:t>
      </w:r>
      <w:r w:rsidR="00D75B6D" w:rsidRPr="00175168">
        <w:rPr>
          <w:rFonts w:eastAsiaTheme="minorEastAsia"/>
          <w:i/>
        </w:rPr>
        <w:t xml:space="preserve">improved the basic social services of pastoral and agro-pastoral communities in the </w:t>
      </w:r>
      <w:r w:rsidR="004E4572">
        <w:rPr>
          <w:rFonts w:eastAsiaTheme="minorEastAsia"/>
          <w:i/>
        </w:rPr>
        <w:t>IGAD Cluster 2</w:t>
      </w:r>
      <w:r w:rsidR="00D75B6D" w:rsidRPr="00175168">
        <w:rPr>
          <w:rFonts w:eastAsiaTheme="minorEastAsia"/>
        </w:rPr>
        <w:t xml:space="preserve">’. </w:t>
      </w:r>
      <w:r w:rsidR="005671D6" w:rsidRPr="005671D6">
        <w:t xml:space="preserve">More specifically, the project aims to: (a) increase the number of people </w:t>
      </w:r>
      <w:r w:rsidR="00DB5C01">
        <w:t>with access</w:t>
      </w:r>
      <w:r w:rsidR="00DB5C01" w:rsidRPr="005671D6">
        <w:t xml:space="preserve"> </w:t>
      </w:r>
      <w:r w:rsidR="005671D6" w:rsidRPr="005671D6">
        <w:t xml:space="preserve">to safe water </w:t>
      </w:r>
      <w:r w:rsidR="00DB5C01" w:rsidRPr="005671D6">
        <w:t>suppl</w:t>
      </w:r>
      <w:r w:rsidR="00DB5C01">
        <w:t>ies</w:t>
      </w:r>
      <w:r w:rsidR="00DB5C01" w:rsidRPr="005671D6">
        <w:t xml:space="preserve"> </w:t>
      </w:r>
      <w:r w:rsidR="005671D6" w:rsidRPr="005671D6">
        <w:t xml:space="preserve">for domestic consumption in the </w:t>
      </w:r>
      <w:r w:rsidR="00F1659C">
        <w:t>IGAD</w:t>
      </w:r>
      <w:r w:rsidR="005671D6" w:rsidRPr="005671D6">
        <w:t xml:space="preserve"> Cluster</w:t>
      </w:r>
      <w:r w:rsidR="00F1659C">
        <w:t xml:space="preserve"> 2</w:t>
      </w:r>
      <w:r w:rsidR="005671D6" w:rsidRPr="005671D6">
        <w:t xml:space="preserve">; (b) increase the number of existing water supply schemes for communities and institutions through rehabilitation and </w:t>
      </w:r>
      <w:r w:rsidR="004C3FD9">
        <w:t>construction of new</w:t>
      </w:r>
      <w:r w:rsidR="00F1659C">
        <w:t xml:space="preserve"> </w:t>
      </w:r>
      <w:r w:rsidR="004C3FD9">
        <w:t xml:space="preserve">schemes for communities </w:t>
      </w:r>
      <w:r w:rsidR="005671D6" w:rsidRPr="005671D6">
        <w:t xml:space="preserve">in the </w:t>
      </w:r>
      <w:r w:rsidR="00F1659C">
        <w:t>IGAD</w:t>
      </w:r>
      <w:r w:rsidR="00F1659C" w:rsidRPr="005671D6">
        <w:t xml:space="preserve"> Cluster</w:t>
      </w:r>
      <w:r w:rsidR="00F1659C">
        <w:t xml:space="preserve"> 2</w:t>
      </w:r>
      <w:r w:rsidR="004C3FD9">
        <w:t xml:space="preserve">; </w:t>
      </w:r>
      <w:r w:rsidR="005671D6" w:rsidRPr="005671D6">
        <w:t xml:space="preserve">(c) increase the number of people </w:t>
      </w:r>
      <w:r w:rsidR="006F2BDD">
        <w:t>with access to</w:t>
      </w:r>
      <w:r w:rsidR="006F2BDD" w:rsidRPr="005671D6">
        <w:t xml:space="preserve"> </w:t>
      </w:r>
      <w:r w:rsidR="005671D6" w:rsidRPr="005671D6">
        <w:t xml:space="preserve">improved sanitation and hygiene facilities in the Cluster, with </w:t>
      </w:r>
      <w:r w:rsidR="00DB5C01">
        <w:t xml:space="preserve">the </w:t>
      </w:r>
      <w:r w:rsidR="005671D6" w:rsidRPr="005671D6">
        <w:t>specific focus of increasing the numbers of disabled people benefiting from the WASH services; (</w:t>
      </w:r>
      <w:r w:rsidR="00F1659C">
        <w:t>d</w:t>
      </w:r>
      <w:r w:rsidR="005671D6" w:rsidRPr="005671D6">
        <w:t>) increase the number of WASHCOs having at least 50 percent women members</w:t>
      </w:r>
      <w:r w:rsidR="006F2BDD">
        <w:t>;</w:t>
      </w:r>
      <w:r w:rsidR="00F1659C">
        <w:t xml:space="preserve"> and (e) establish and strengthen social safety nets for vulnerable households in IGAD Cluster 2. </w:t>
      </w:r>
      <w:r w:rsidR="005671D6" w:rsidRPr="005671D6">
        <w:t xml:space="preserve">The proposed project’s overall Impact Statement is ‘improved the basic social services of pastoral and agro-pastoral communities in the </w:t>
      </w:r>
      <w:r w:rsidR="00F1659C">
        <w:t>IGAD Cluster 2</w:t>
      </w:r>
      <w:r w:rsidR="005671D6" w:rsidRPr="005671D6">
        <w:t xml:space="preserve">’. </w:t>
      </w:r>
      <w:r w:rsidRPr="00175168">
        <w:t xml:space="preserve">The following outcomes are expected to be achieved by </w:t>
      </w:r>
      <w:r w:rsidR="00ED3EA6">
        <w:t>2025</w:t>
      </w:r>
      <w:r w:rsidRPr="00175168">
        <w:t>:</w:t>
      </w:r>
    </w:p>
    <w:p w14:paraId="54E8021D" w14:textId="77777777" w:rsidR="001D113F" w:rsidRPr="00175168" w:rsidRDefault="001D113F" w:rsidP="004E779F">
      <w:pPr>
        <w:rPr>
          <w:rFonts w:cs="Arial"/>
          <w:noProof/>
        </w:rPr>
      </w:pPr>
    </w:p>
    <w:p w14:paraId="63A5EEC5" w14:textId="7F5AF78E" w:rsidR="001D113F" w:rsidRPr="00175168" w:rsidRDefault="001D113F" w:rsidP="001D113F">
      <w:pPr>
        <w:ind w:left="1310" w:hanging="1310"/>
        <w:rPr>
          <w:rStyle w:val="fontstyle01"/>
          <w:rFonts w:ascii="Arial" w:hAnsi="Arial" w:cs="Arial"/>
          <w:bCs/>
          <w:sz w:val="22"/>
          <w:szCs w:val="22"/>
        </w:rPr>
      </w:pPr>
      <w:r w:rsidRPr="009054B5">
        <w:rPr>
          <w:rFonts w:cs="Arial"/>
          <w:b/>
          <w:szCs w:val="22"/>
        </w:rPr>
        <w:t xml:space="preserve">Outcome 1: </w:t>
      </w:r>
      <w:r w:rsidRPr="00175168">
        <w:rPr>
          <w:rStyle w:val="fontstyle01"/>
          <w:rFonts w:ascii="Arial" w:hAnsi="Arial" w:cs="Arial"/>
          <w:bCs/>
          <w:sz w:val="22"/>
          <w:szCs w:val="22"/>
        </w:rPr>
        <w:t xml:space="preserve">Access to clean and safe water in the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communities improved for at least 80% of the households by </w:t>
      </w:r>
      <w:r w:rsidR="00ED3EA6">
        <w:rPr>
          <w:rStyle w:val="fontstyle01"/>
          <w:rFonts w:ascii="Arial" w:hAnsi="Arial" w:cs="Arial"/>
          <w:bCs/>
          <w:sz w:val="22"/>
          <w:szCs w:val="22"/>
        </w:rPr>
        <w:t>2025</w:t>
      </w:r>
    </w:p>
    <w:p w14:paraId="6FC5EC68" w14:textId="1C435149" w:rsidR="001D113F" w:rsidRPr="00175168" w:rsidRDefault="001D113F" w:rsidP="001D113F">
      <w:pPr>
        <w:ind w:left="1310" w:hanging="1310"/>
        <w:rPr>
          <w:rStyle w:val="fontstyle01"/>
          <w:rFonts w:ascii="Arial" w:hAnsi="Arial" w:cs="Arial"/>
          <w:bCs/>
          <w:sz w:val="22"/>
          <w:szCs w:val="22"/>
        </w:rPr>
      </w:pPr>
      <w:r w:rsidRPr="009054B5">
        <w:rPr>
          <w:rFonts w:cs="Arial"/>
          <w:b/>
          <w:szCs w:val="22"/>
        </w:rPr>
        <w:t xml:space="preserve">Outcome 2: </w:t>
      </w:r>
      <w:r w:rsidRPr="00175168">
        <w:rPr>
          <w:rStyle w:val="fontstyle01"/>
          <w:rFonts w:ascii="Arial" w:hAnsi="Arial" w:cs="Arial"/>
          <w:sz w:val="22"/>
          <w:szCs w:val="22"/>
        </w:rPr>
        <w:t xml:space="preserve">Access to improved Sanitation and Hygiene facilities </w:t>
      </w:r>
      <w:r w:rsidRPr="00175168">
        <w:rPr>
          <w:rStyle w:val="fontstyle01"/>
          <w:rFonts w:ascii="Arial" w:hAnsi="Arial" w:cs="Arial"/>
          <w:bCs/>
          <w:sz w:val="22"/>
          <w:szCs w:val="22"/>
        </w:rPr>
        <w:t xml:space="preserve">improved for at least 60% of the households in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communities by </w:t>
      </w:r>
      <w:r w:rsidR="00ED3EA6">
        <w:rPr>
          <w:rStyle w:val="fontstyle01"/>
          <w:rFonts w:ascii="Arial" w:hAnsi="Arial" w:cs="Arial"/>
          <w:bCs/>
          <w:sz w:val="22"/>
          <w:szCs w:val="22"/>
        </w:rPr>
        <w:t>2025</w:t>
      </w:r>
    </w:p>
    <w:p w14:paraId="170B40C1" w14:textId="0C2F75BE" w:rsidR="001D113F" w:rsidRPr="00175168" w:rsidRDefault="001D113F" w:rsidP="001D113F">
      <w:pPr>
        <w:ind w:left="1310" w:hanging="1310"/>
        <w:rPr>
          <w:rStyle w:val="fontstyle01"/>
          <w:rFonts w:ascii="Arial" w:hAnsi="Arial" w:cs="Arial"/>
          <w:bCs/>
          <w:sz w:val="22"/>
          <w:szCs w:val="22"/>
        </w:rPr>
      </w:pPr>
      <w:r w:rsidRPr="009054B5">
        <w:rPr>
          <w:rFonts w:cs="Arial"/>
          <w:b/>
          <w:szCs w:val="22"/>
        </w:rPr>
        <w:t xml:space="preserve">Outcome 3: </w:t>
      </w:r>
      <w:r w:rsidRPr="00175168">
        <w:rPr>
          <w:rStyle w:val="fontstyle01"/>
          <w:rFonts w:ascii="Arial" w:hAnsi="Arial" w:cs="Arial"/>
          <w:sz w:val="22"/>
          <w:szCs w:val="22"/>
        </w:rPr>
        <w:t xml:space="preserve">Access to Primary Health care services </w:t>
      </w:r>
      <w:r w:rsidRPr="00175168">
        <w:rPr>
          <w:rStyle w:val="fontstyle01"/>
          <w:rFonts w:ascii="Arial" w:hAnsi="Arial" w:cs="Arial"/>
          <w:bCs/>
          <w:sz w:val="22"/>
          <w:szCs w:val="22"/>
        </w:rPr>
        <w:t xml:space="preserve">improved for at least 60% of the households in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communities by </w:t>
      </w:r>
      <w:r w:rsidR="00ED3EA6">
        <w:rPr>
          <w:rStyle w:val="fontstyle01"/>
          <w:rFonts w:ascii="Arial" w:hAnsi="Arial" w:cs="Arial"/>
          <w:bCs/>
          <w:sz w:val="22"/>
          <w:szCs w:val="22"/>
        </w:rPr>
        <w:t>2025</w:t>
      </w:r>
    </w:p>
    <w:p w14:paraId="25BFE00A" w14:textId="42EFF438" w:rsidR="001D113F" w:rsidRDefault="001D113F" w:rsidP="001D113F">
      <w:pPr>
        <w:ind w:left="1310" w:hanging="1310"/>
        <w:rPr>
          <w:rStyle w:val="fontstyle01"/>
          <w:rFonts w:ascii="Arial" w:hAnsi="Arial" w:cs="Arial"/>
          <w:bCs/>
          <w:sz w:val="22"/>
          <w:szCs w:val="22"/>
        </w:rPr>
      </w:pPr>
      <w:r w:rsidRPr="00175168">
        <w:rPr>
          <w:rFonts w:cs="Arial"/>
          <w:b/>
          <w:szCs w:val="22"/>
        </w:rPr>
        <w:t xml:space="preserve">Outcome 4: </w:t>
      </w:r>
      <w:r w:rsidRPr="00175168">
        <w:rPr>
          <w:rStyle w:val="fontstyle01"/>
          <w:rFonts w:ascii="Arial" w:hAnsi="Arial" w:cs="Arial"/>
          <w:sz w:val="22"/>
          <w:szCs w:val="22"/>
        </w:rPr>
        <w:t xml:space="preserve">Access to primary </w:t>
      </w:r>
      <w:r w:rsidRPr="00175168">
        <w:rPr>
          <w:rFonts w:cs="Arial"/>
          <w:szCs w:val="22"/>
        </w:rPr>
        <w:t>Education services</w:t>
      </w:r>
      <w:r w:rsidRPr="00175168">
        <w:rPr>
          <w:rStyle w:val="fontstyle01"/>
          <w:rFonts w:ascii="Arial" w:hAnsi="Arial" w:cs="Arial"/>
          <w:sz w:val="22"/>
          <w:szCs w:val="22"/>
        </w:rPr>
        <w:t xml:space="preserve"> increased </w:t>
      </w:r>
      <w:r w:rsidRPr="00175168">
        <w:rPr>
          <w:rStyle w:val="fontstyle01"/>
          <w:rFonts w:ascii="Arial" w:hAnsi="Arial" w:cs="Arial"/>
          <w:bCs/>
          <w:sz w:val="22"/>
          <w:szCs w:val="22"/>
        </w:rPr>
        <w:t xml:space="preserve">for at least 90% of the households in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communities by </w:t>
      </w:r>
      <w:r w:rsidR="00ED3EA6">
        <w:rPr>
          <w:rStyle w:val="fontstyle01"/>
          <w:rFonts w:ascii="Arial" w:hAnsi="Arial" w:cs="Arial"/>
          <w:bCs/>
          <w:sz w:val="22"/>
          <w:szCs w:val="22"/>
        </w:rPr>
        <w:t>2025</w:t>
      </w:r>
    </w:p>
    <w:p w14:paraId="441BC091" w14:textId="198A0CC9" w:rsidR="00F1659C" w:rsidRPr="00175168" w:rsidRDefault="00F1659C" w:rsidP="001D113F">
      <w:pPr>
        <w:ind w:left="1310" w:hanging="1310"/>
        <w:rPr>
          <w:rFonts w:cs="Arial"/>
          <w:noProof/>
        </w:rPr>
      </w:pPr>
      <w:r>
        <w:rPr>
          <w:rFonts w:cs="Arial"/>
          <w:b/>
          <w:szCs w:val="22"/>
        </w:rPr>
        <w:t>Outcome 5:</w:t>
      </w:r>
      <w:r>
        <w:rPr>
          <w:rFonts w:cs="Arial"/>
          <w:noProof/>
        </w:rPr>
        <w:t xml:space="preserve"> Social safety nets established and strengthened for at least 50% of vulnerable households in IGAD Cluster 2 communities by </w:t>
      </w:r>
      <w:r w:rsidR="00ED3EA6">
        <w:rPr>
          <w:rFonts w:cs="Arial"/>
          <w:noProof/>
        </w:rPr>
        <w:t>2025</w:t>
      </w:r>
    </w:p>
    <w:p w14:paraId="4D02B4C0" w14:textId="77777777" w:rsidR="001D113F" w:rsidRPr="00175168" w:rsidRDefault="001D113F" w:rsidP="004E779F">
      <w:pPr>
        <w:rPr>
          <w:rFonts w:cs="Arial"/>
          <w:noProof/>
        </w:rPr>
      </w:pPr>
    </w:p>
    <w:p w14:paraId="7BDD10C6" w14:textId="77777777" w:rsidR="004E779F" w:rsidRPr="00175168" w:rsidRDefault="004E779F" w:rsidP="00EA20F9">
      <w:pPr>
        <w:pStyle w:val="Heading2"/>
        <w:rPr>
          <w:noProof/>
        </w:rPr>
      </w:pPr>
      <w:bookmarkStart w:id="81" w:name="_Toc70873936"/>
      <w:r w:rsidRPr="00175168">
        <w:rPr>
          <w:noProof/>
        </w:rPr>
        <w:t>BACKGROUND</w:t>
      </w:r>
      <w:bookmarkEnd w:id="81"/>
    </w:p>
    <w:p w14:paraId="6AD972C4" w14:textId="77777777" w:rsidR="004E779F" w:rsidRPr="00175168" w:rsidRDefault="004E779F" w:rsidP="004E779F">
      <w:pPr>
        <w:rPr>
          <w:rFonts w:cs="Arial"/>
          <w:noProof/>
        </w:rPr>
      </w:pPr>
    </w:p>
    <w:p w14:paraId="3314A657" w14:textId="60FCDBE2" w:rsidR="0025444E" w:rsidRPr="00175168" w:rsidRDefault="0095359D" w:rsidP="0025444E">
      <w:pPr>
        <w:rPr>
          <w:szCs w:val="22"/>
        </w:rPr>
      </w:pPr>
      <w:r w:rsidRPr="00175168">
        <w:rPr>
          <w:szCs w:val="22"/>
        </w:rPr>
        <w:t>D</w:t>
      </w:r>
      <w:r w:rsidRPr="00175168">
        <w:rPr>
          <w:rFonts w:cs="Open Sans Light"/>
          <w:szCs w:val="22"/>
        </w:rPr>
        <w:t xml:space="preserve">espite the attention the ASALs in the </w:t>
      </w:r>
      <w:r w:rsidR="004E4572">
        <w:rPr>
          <w:rFonts w:cs="Open Sans Light"/>
          <w:szCs w:val="22"/>
        </w:rPr>
        <w:t>IGAD Cluster 2</w:t>
      </w:r>
      <w:r w:rsidRPr="00175168">
        <w:rPr>
          <w:rFonts w:cs="Open Sans Light"/>
          <w:szCs w:val="22"/>
        </w:rPr>
        <w:t xml:space="preserve"> have received to address the history of marginalization manifested in terms of </w:t>
      </w:r>
      <w:r w:rsidR="002B4E3F" w:rsidRPr="00175168">
        <w:rPr>
          <w:rFonts w:cs="Open Sans Light"/>
          <w:szCs w:val="22"/>
        </w:rPr>
        <w:t xml:space="preserve">the generally </w:t>
      </w:r>
      <w:r w:rsidRPr="00175168">
        <w:rPr>
          <w:rFonts w:cs="Open Sans Light"/>
          <w:szCs w:val="22"/>
        </w:rPr>
        <w:t>very poor</w:t>
      </w:r>
      <w:r w:rsidRPr="00175168">
        <w:rPr>
          <w:szCs w:val="22"/>
        </w:rPr>
        <w:t xml:space="preserve"> social services delivery</w:t>
      </w:r>
      <w:r w:rsidRPr="00175168">
        <w:rPr>
          <w:rFonts w:cs="Open Sans Light"/>
          <w:szCs w:val="22"/>
        </w:rPr>
        <w:t>, the</w:t>
      </w:r>
      <w:r w:rsidR="00806A73" w:rsidRPr="00175168">
        <w:rPr>
          <w:rFonts w:cs="Open Sans Light"/>
          <w:szCs w:val="22"/>
        </w:rPr>
        <w:t xml:space="preserve"> ASALs</w:t>
      </w:r>
      <w:r w:rsidRPr="00175168">
        <w:rPr>
          <w:rFonts w:cs="Open Sans Light"/>
          <w:szCs w:val="22"/>
        </w:rPr>
        <w:t xml:space="preserve"> have </w:t>
      </w:r>
      <w:r w:rsidR="002B4E3F" w:rsidRPr="00175168">
        <w:rPr>
          <w:rFonts w:cs="Open Sans Light"/>
          <w:szCs w:val="22"/>
        </w:rPr>
        <w:t xml:space="preserve">not only </w:t>
      </w:r>
      <w:r w:rsidRPr="00175168">
        <w:rPr>
          <w:rFonts w:cs="Open Sans Light"/>
          <w:szCs w:val="22"/>
        </w:rPr>
        <w:t xml:space="preserve">continued to post high poverty headcount </w:t>
      </w:r>
      <w:r w:rsidR="006F2BDD">
        <w:rPr>
          <w:rFonts w:cs="Open Sans Light"/>
          <w:szCs w:val="22"/>
        </w:rPr>
        <w:t>rates</w:t>
      </w:r>
      <w:r w:rsidR="006F2BDD" w:rsidRPr="00175168">
        <w:rPr>
          <w:rFonts w:cs="Open Sans Light"/>
          <w:szCs w:val="22"/>
        </w:rPr>
        <w:t xml:space="preserve"> </w:t>
      </w:r>
      <w:r w:rsidRPr="00175168">
        <w:rPr>
          <w:rFonts w:cs="Open Sans Light"/>
          <w:szCs w:val="22"/>
        </w:rPr>
        <w:t xml:space="preserve">in </w:t>
      </w:r>
      <w:r w:rsidR="002B4E3F" w:rsidRPr="00175168">
        <w:rPr>
          <w:rFonts w:cs="Open Sans Light"/>
          <w:szCs w:val="22"/>
        </w:rPr>
        <w:t>both Kenya and Ethiopia</w:t>
      </w:r>
      <w:r w:rsidRPr="00175168">
        <w:rPr>
          <w:rFonts w:cs="Open Sans Light"/>
          <w:szCs w:val="22"/>
        </w:rPr>
        <w:t>,</w:t>
      </w:r>
      <w:r w:rsidR="002B4E3F" w:rsidRPr="00175168">
        <w:rPr>
          <w:szCs w:val="22"/>
        </w:rPr>
        <w:t xml:space="preserve"> they also lag behind the rest of their countries on a multitude of development indicators,</w:t>
      </w:r>
      <w:r w:rsidRPr="00175168">
        <w:rPr>
          <w:rFonts w:cs="Open Sans Light"/>
          <w:szCs w:val="22"/>
        </w:rPr>
        <w:t xml:space="preserve"> notwithstanding their resource endowment and economic potential </w:t>
      </w:r>
      <w:r w:rsidR="0025444E" w:rsidRPr="00175168">
        <w:rPr>
          <w:szCs w:val="22"/>
        </w:rPr>
        <w:t xml:space="preserve">(County Government of Marsabit 2018, 8; </w:t>
      </w:r>
      <w:r w:rsidRPr="00175168">
        <w:rPr>
          <w:rFonts w:cs="Open Sans Light"/>
          <w:szCs w:val="22"/>
        </w:rPr>
        <w:t>Federal Democratic Republic of Ethiopia 2019, 12-3</w:t>
      </w:r>
      <w:r w:rsidR="002B4E3F" w:rsidRPr="00175168">
        <w:rPr>
          <w:rFonts w:cs="Open Sans Light"/>
          <w:szCs w:val="22"/>
        </w:rPr>
        <w:t xml:space="preserve">; </w:t>
      </w:r>
      <w:r w:rsidR="002B4E3F" w:rsidRPr="00175168">
        <w:rPr>
          <w:szCs w:val="22"/>
        </w:rPr>
        <w:t>Ministry of Finance and UNICEF Ethiopia 2017, 10</w:t>
      </w:r>
      <w:r w:rsidRPr="00C13044">
        <w:rPr>
          <w:szCs w:val="22"/>
        </w:rPr>
        <w:t xml:space="preserve">). </w:t>
      </w:r>
      <w:r w:rsidR="0025444E" w:rsidRPr="00175168">
        <w:rPr>
          <w:szCs w:val="22"/>
        </w:rPr>
        <w:t xml:space="preserve">In Ethiopia, while the average national poverty headcount rate declined by about </w:t>
      </w:r>
      <w:r w:rsidR="00CF02EC" w:rsidRPr="00DB7426">
        <w:rPr>
          <w:szCs w:val="22"/>
        </w:rPr>
        <w:t>51.6</w:t>
      </w:r>
      <w:r w:rsidR="00596991" w:rsidRPr="00DB7426">
        <w:rPr>
          <w:szCs w:val="22"/>
        </w:rPr>
        <w:t xml:space="preserve">% </w:t>
      </w:r>
      <w:r w:rsidR="0025444E" w:rsidRPr="00A162F2">
        <w:rPr>
          <w:szCs w:val="22"/>
        </w:rPr>
        <w:t>93 percent from 45.5 percent in 2000 to 23.5 percent in 2016</w:t>
      </w:r>
      <w:r w:rsidR="0025444E" w:rsidRPr="00175168">
        <w:rPr>
          <w:szCs w:val="22"/>
        </w:rPr>
        <w:t xml:space="preserve">; in rural areas, it declined from 45.4 percent to 25.6 percent over the same period. Poverty remained pervasive in rural areas, as over 22 million people are living below the national poverty line (UNDP 2018a, 3; UNDP 2018b, 21). This </w:t>
      </w:r>
      <w:r w:rsidR="006F2BDD">
        <w:rPr>
          <w:szCs w:val="22"/>
        </w:rPr>
        <w:t>means</w:t>
      </w:r>
      <w:r w:rsidR="0025444E" w:rsidRPr="00175168">
        <w:rPr>
          <w:szCs w:val="22"/>
        </w:rPr>
        <w:t xml:space="preserve"> one out of every four residents of Ethiopia can be classified as absolute</w:t>
      </w:r>
      <w:r w:rsidR="006F2BDD">
        <w:rPr>
          <w:szCs w:val="22"/>
        </w:rPr>
        <w:t>ly</w:t>
      </w:r>
      <w:r w:rsidR="0025444E" w:rsidRPr="00175168">
        <w:rPr>
          <w:szCs w:val="22"/>
        </w:rPr>
        <w:t xml:space="preserve"> poor (Ministry of Finance and UNICEF Ethiopia 2017, 10). About 5.3 million people were lifted out of poverty between 2010/11 and 2015/16 5, but most of these were in urban areas. </w:t>
      </w:r>
      <w:r w:rsidR="0025444E" w:rsidRPr="00175168">
        <w:rPr>
          <w:rFonts w:cs="Arial"/>
          <w:szCs w:val="22"/>
        </w:rPr>
        <w:t xml:space="preserve">Ethiopia’s poverty headcount increased to 27% in 2017 (IGAD Secretariat </w:t>
      </w:r>
      <w:r w:rsidR="00E24812">
        <w:rPr>
          <w:rFonts w:cs="Arial"/>
          <w:szCs w:val="22"/>
        </w:rPr>
        <w:t>202</w:t>
      </w:r>
      <w:r w:rsidR="004C3FD9">
        <w:rPr>
          <w:rFonts w:cs="Arial"/>
          <w:szCs w:val="22"/>
        </w:rPr>
        <w:t>0</w:t>
      </w:r>
      <w:r w:rsidR="0025444E" w:rsidRPr="00175168">
        <w:rPr>
          <w:rFonts w:cs="Arial"/>
          <w:szCs w:val="22"/>
        </w:rPr>
        <w:t>b, 66).</w:t>
      </w:r>
      <w:r w:rsidR="002B4E3F" w:rsidRPr="00175168">
        <w:rPr>
          <w:rFonts w:cs="Arial"/>
          <w:szCs w:val="22"/>
        </w:rPr>
        <w:t xml:space="preserve"> </w:t>
      </w:r>
      <w:r w:rsidR="0025444E" w:rsidRPr="00175168">
        <w:rPr>
          <w:szCs w:val="22"/>
        </w:rPr>
        <w:t xml:space="preserve">The structural transformation that is taking place in Ethiopia somehow continues to elude pastoralists areas such as the </w:t>
      </w:r>
      <w:r w:rsidR="004E4572">
        <w:rPr>
          <w:szCs w:val="22"/>
        </w:rPr>
        <w:t>IGAD Cluster 2</w:t>
      </w:r>
      <w:r w:rsidR="0025444E" w:rsidRPr="00175168">
        <w:rPr>
          <w:szCs w:val="22"/>
        </w:rPr>
        <w:t xml:space="preserve">. </w:t>
      </w:r>
    </w:p>
    <w:p w14:paraId="3A3E290E" w14:textId="77777777" w:rsidR="0025444E" w:rsidRPr="00175168" w:rsidRDefault="0025444E" w:rsidP="0025444E">
      <w:pPr>
        <w:rPr>
          <w:szCs w:val="22"/>
        </w:rPr>
      </w:pPr>
    </w:p>
    <w:p w14:paraId="7DB9C291" w14:textId="5430492F" w:rsidR="0025444E" w:rsidRPr="003F68FA" w:rsidRDefault="0025444E" w:rsidP="0025444E">
      <w:r w:rsidRPr="00175168">
        <w:rPr>
          <w:rFonts w:cs="Calibri"/>
          <w:szCs w:val="22"/>
        </w:rPr>
        <w:lastRenderedPageBreak/>
        <w:t>An</w:t>
      </w:r>
      <w:r w:rsidRPr="00175168">
        <w:rPr>
          <w:rFonts w:cs="Calibri"/>
          <w:spacing w:val="14"/>
          <w:szCs w:val="22"/>
        </w:rPr>
        <w:t xml:space="preserve"> </w:t>
      </w:r>
      <w:r w:rsidRPr="00175168">
        <w:rPr>
          <w:rFonts w:cs="Calibri"/>
          <w:szCs w:val="22"/>
        </w:rPr>
        <w:t>es</w:t>
      </w:r>
      <w:r w:rsidRPr="00175168">
        <w:rPr>
          <w:rFonts w:cs="Calibri"/>
          <w:spacing w:val="1"/>
          <w:szCs w:val="22"/>
        </w:rPr>
        <w:t>t</w:t>
      </w:r>
      <w:r w:rsidRPr="00175168">
        <w:rPr>
          <w:rFonts w:cs="Calibri"/>
          <w:szCs w:val="22"/>
        </w:rPr>
        <w:t>ima</w:t>
      </w:r>
      <w:r w:rsidRPr="00175168">
        <w:rPr>
          <w:rFonts w:cs="Calibri"/>
          <w:spacing w:val="2"/>
          <w:szCs w:val="22"/>
        </w:rPr>
        <w:t>t</w:t>
      </w:r>
      <w:r w:rsidRPr="00175168">
        <w:rPr>
          <w:rFonts w:cs="Calibri"/>
          <w:spacing w:val="-2"/>
          <w:szCs w:val="22"/>
        </w:rPr>
        <w:t>e</w:t>
      </w:r>
      <w:r w:rsidRPr="00175168">
        <w:rPr>
          <w:rFonts w:cs="Calibri"/>
          <w:szCs w:val="22"/>
        </w:rPr>
        <w:t>d</w:t>
      </w:r>
      <w:r w:rsidRPr="00175168">
        <w:rPr>
          <w:rFonts w:cs="Calibri"/>
          <w:spacing w:val="14"/>
          <w:szCs w:val="22"/>
        </w:rPr>
        <w:t xml:space="preserve"> </w:t>
      </w:r>
      <w:r w:rsidRPr="00175168">
        <w:rPr>
          <w:rFonts w:cs="Calibri"/>
          <w:spacing w:val="-2"/>
          <w:szCs w:val="22"/>
        </w:rPr>
        <w:t>5</w:t>
      </w:r>
      <w:r w:rsidRPr="00175168">
        <w:rPr>
          <w:rFonts w:cs="Calibri"/>
          <w:szCs w:val="22"/>
        </w:rPr>
        <w:t>6</w:t>
      </w:r>
      <w:r w:rsidRPr="00175168">
        <w:rPr>
          <w:rFonts w:cs="Calibri"/>
          <w:spacing w:val="16"/>
          <w:szCs w:val="22"/>
        </w:rPr>
        <w:t xml:space="preserve"> </w:t>
      </w:r>
      <w:r w:rsidRPr="00175168">
        <w:rPr>
          <w:rFonts w:cs="Calibri"/>
          <w:spacing w:val="1"/>
          <w:szCs w:val="22"/>
        </w:rPr>
        <w:t>p</w:t>
      </w:r>
      <w:r w:rsidRPr="00175168">
        <w:rPr>
          <w:rFonts w:cs="Calibri"/>
          <w:szCs w:val="22"/>
        </w:rPr>
        <w:t>er</w:t>
      </w:r>
      <w:r w:rsidRPr="00175168">
        <w:rPr>
          <w:rFonts w:cs="Calibri"/>
          <w:spacing w:val="14"/>
          <w:szCs w:val="22"/>
        </w:rPr>
        <w:t xml:space="preserve"> </w:t>
      </w:r>
      <w:r w:rsidRPr="00175168">
        <w:rPr>
          <w:rFonts w:cs="Calibri"/>
          <w:spacing w:val="-1"/>
          <w:szCs w:val="22"/>
        </w:rPr>
        <w:t>c</w:t>
      </w:r>
      <w:r w:rsidRPr="00175168">
        <w:rPr>
          <w:rFonts w:cs="Calibri"/>
          <w:spacing w:val="-2"/>
          <w:szCs w:val="22"/>
        </w:rPr>
        <w:t>e</w:t>
      </w:r>
      <w:r w:rsidRPr="00175168">
        <w:rPr>
          <w:rFonts w:cs="Calibri"/>
          <w:spacing w:val="1"/>
          <w:szCs w:val="22"/>
        </w:rPr>
        <w:t>n</w:t>
      </w:r>
      <w:r w:rsidRPr="00175168">
        <w:rPr>
          <w:rFonts w:cs="Calibri"/>
          <w:szCs w:val="22"/>
        </w:rPr>
        <w:t>t</w:t>
      </w:r>
      <w:r w:rsidRPr="00175168">
        <w:rPr>
          <w:rFonts w:cs="Calibri"/>
          <w:spacing w:val="16"/>
          <w:szCs w:val="22"/>
        </w:rPr>
        <w:t xml:space="preserve"> </w:t>
      </w:r>
      <w:r w:rsidRPr="00175168">
        <w:rPr>
          <w:rFonts w:cs="Calibri"/>
          <w:spacing w:val="-2"/>
          <w:szCs w:val="22"/>
        </w:rPr>
        <w:t>o</w:t>
      </w:r>
      <w:r w:rsidRPr="00175168">
        <w:rPr>
          <w:rFonts w:cs="Calibri"/>
          <w:szCs w:val="22"/>
        </w:rPr>
        <w:t>f</w:t>
      </w:r>
      <w:r w:rsidRPr="00175168">
        <w:rPr>
          <w:rFonts w:cs="Calibri"/>
          <w:spacing w:val="12"/>
          <w:szCs w:val="22"/>
        </w:rPr>
        <w:t xml:space="preserve"> </w:t>
      </w:r>
      <w:r w:rsidRPr="00175168">
        <w:rPr>
          <w:rFonts w:cs="Calibri"/>
          <w:spacing w:val="1"/>
          <w:szCs w:val="22"/>
        </w:rPr>
        <w:t>th</w:t>
      </w:r>
      <w:r w:rsidRPr="00175168">
        <w:rPr>
          <w:rFonts w:cs="Calibri"/>
          <w:szCs w:val="22"/>
        </w:rPr>
        <w:t>e</w:t>
      </w:r>
      <w:r w:rsidRPr="00175168">
        <w:rPr>
          <w:rFonts w:cs="Calibri"/>
          <w:spacing w:val="15"/>
          <w:szCs w:val="22"/>
        </w:rPr>
        <w:t xml:space="preserve"> </w:t>
      </w:r>
      <w:r w:rsidRPr="00175168">
        <w:rPr>
          <w:rFonts w:cs="Calibri"/>
          <w:spacing w:val="-1"/>
          <w:szCs w:val="22"/>
        </w:rPr>
        <w:t>B</w:t>
      </w:r>
      <w:r w:rsidRPr="00175168">
        <w:rPr>
          <w:rFonts w:cs="Calibri"/>
          <w:szCs w:val="22"/>
        </w:rPr>
        <w:t>o</w:t>
      </w:r>
      <w:r w:rsidRPr="00175168">
        <w:rPr>
          <w:rFonts w:cs="Calibri"/>
          <w:spacing w:val="1"/>
          <w:szCs w:val="22"/>
        </w:rPr>
        <w:t>r</w:t>
      </w:r>
      <w:r w:rsidRPr="00175168">
        <w:rPr>
          <w:rFonts w:cs="Calibri"/>
          <w:spacing w:val="-2"/>
          <w:szCs w:val="22"/>
        </w:rPr>
        <w:t>a</w:t>
      </w:r>
      <w:r w:rsidRPr="00175168">
        <w:rPr>
          <w:rFonts w:cs="Calibri"/>
          <w:spacing w:val="2"/>
          <w:szCs w:val="22"/>
        </w:rPr>
        <w:t>n</w:t>
      </w:r>
      <w:r w:rsidRPr="00175168">
        <w:rPr>
          <w:rFonts w:cs="Calibri"/>
          <w:szCs w:val="22"/>
        </w:rPr>
        <w:t>a</w:t>
      </w:r>
      <w:r w:rsidRPr="00175168">
        <w:rPr>
          <w:rFonts w:cs="Calibri"/>
          <w:spacing w:val="14"/>
          <w:szCs w:val="22"/>
        </w:rPr>
        <w:t xml:space="preserve"> </w:t>
      </w:r>
      <w:r w:rsidRPr="00175168">
        <w:rPr>
          <w:rFonts w:cs="Calibri"/>
          <w:spacing w:val="1"/>
          <w:szCs w:val="22"/>
        </w:rPr>
        <w:t>p</w:t>
      </w:r>
      <w:r w:rsidRPr="00175168">
        <w:rPr>
          <w:rFonts w:cs="Calibri"/>
          <w:szCs w:val="22"/>
        </w:rPr>
        <w:t>a</w:t>
      </w:r>
      <w:r w:rsidRPr="00175168">
        <w:rPr>
          <w:rFonts w:cs="Calibri"/>
          <w:spacing w:val="-2"/>
          <w:szCs w:val="22"/>
        </w:rPr>
        <w:t>s</w:t>
      </w:r>
      <w:r w:rsidRPr="00175168">
        <w:rPr>
          <w:rFonts w:cs="Calibri"/>
          <w:spacing w:val="1"/>
          <w:szCs w:val="22"/>
        </w:rPr>
        <w:t>t</w:t>
      </w:r>
      <w:r w:rsidRPr="00175168">
        <w:rPr>
          <w:rFonts w:cs="Calibri"/>
          <w:szCs w:val="22"/>
        </w:rPr>
        <w:t>o</w:t>
      </w:r>
      <w:r w:rsidRPr="00175168">
        <w:rPr>
          <w:rFonts w:cs="Calibri"/>
          <w:spacing w:val="1"/>
          <w:szCs w:val="22"/>
        </w:rPr>
        <w:t>r</w:t>
      </w:r>
      <w:r w:rsidRPr="00175168">
        <w:rPr>
          <w:rFonts w:cs="Calibri"/>
          <w:spacing w:val="-2"/>
          <w:szCs w:val="22"/>
        </w:rPr>
        <w:t>a</w:t>
      </w:r>
      <w:r w:rsidRPr="00175168">
        <w:rPr>
          <w:rFonts w:cs="Calibri"/>
          <w:szCs w:val="22"/>
        </w:rPr>
        <w:t xml:space="preserve">l </w:t>
      </w:r>
      <w:r w:rsidRPr="00175168">
        <w:rPr>
          <w:rFonts w:cs="Calibri"/>
          <w:spacing w:val="1"/>
          <w:szCs w:val="22"/>
        </w:rPr>
        <w:t>h</w:t>
      </w:r>
      <w:r w:rsidRPr="00175168">
        <w:rPr>
          <w:rFonts w:cs="Calibri"/>
          <w:szCs w:val="22"/>
        </w:rPr>
        <w:t>o</w:t>
      </w:r>
      <w:r w:rsidRPr="00175168">
        <w:rPr>
          <w:rFonts w:cs="Calibri"/>
          <w:spacing w:val="2"/>
          <w:szCs w:val="22"/>
        </w:rPr>
        <w:t>u</w:t>
      </w:r>
      <w:r w:rsidRPr="00175168">
        <w:rPr>
          <w:rFonts w:cs="Calibri"/>
          <w:szCs w:val="22"/>
        </w:rPr>
        <w:t>s</w:t>
      </w:r>
      <w:r w:rsidRPr="00175168">
        <w:rPr>
          <w:rFonts w:cs="Calibri"/>
          <w:spacing w:val="-2"/>
          <w:szCs w:val="22"/>
        </w:rPr>
        <w:t>e</w:t>
      </w:r>
      <w:r w:rsidRPr="00175168">
        <w:rPr>
          <w:rFonts w:cs="Calibri"/>
          <w:spacing w:val="1"/>
          <w:szCs w:val="22"/>
        </w:rPr>
        <w:t>h</w:t>
      </w:r>
      <w:r w:rsidRPr="00175168">
        <w:rPr>
          <w:rFonts w:cs="Calibri"/>
          <w:szCs w:val="22"/>
        </w:rPr>
        <w:t>o</w:t>
      </w:r>
      <w:r w:rsidRPr="00175168">
        <w:rPr>
          <w:rFonts w:cs="Calibri"/>
          <w:spacing w:val="-2"/>
          <w:szCs w:val="22"/>
        </w:rPr>
        <w:t>l</w:t>
      </w:r>
      <w:r w:rsidRPr="00175168">
        <w:rPr>
          <w:rFonts w:cs="Calibri"/>
          <w:spacing w:val="1"/>
          <w:szCs w:val="22"/>
        </w:rPr>
        <w:t>d</w:t>
      </w:r>
      <w:r w:rsidRPr="00175168">
        <w:rPr>
          <w:rFonts w:cs="Calibri"/>
          <w:szCs w:val="22"/>
        </w:rPr>
        <w:t>s</w:t>
      </w:r>
      <w:r w:rsidRPr="00175168">
        <w:rPr>
          <w:rFonts w:cs="Calibri"/>
          <w:spacing w:val="-9"/>
          <w:szCs w:val="22"/>
        </w:rPr>
        <w:t xml:space="preserve"> </w:t>
      </w:r>
      <w:r w:rsidRPr="00175168">
        <w:rPr>
          <w:rFonts w:cs="Calibri"/>
          <w:spacing w:val="-2"/>
          <w:szCs w:val="22"/>
        </w:rPr>
        <w:t>i</w:t>
      </w:r>
      <w:r w:rsidRPr="00175168">
        <w:rPr>
          <w:rFonts w:cs="Calibri"/>
          <w:szCs w:val="22"/>
        </w:rPr>
        <w:t>n</w:t>
      </w:r>
      <w:r w:rsidRPr="00175168">
        <w:rPr>
          <w:rFonts w:cs="Calibri"/>
          <w:spacing w:val="-8"/>
          <w:szCs w:val="22"/>
        </w:rPr>
        <w:t xml:space="preserve"> </w:t>
      </w:r>
      <w:r w:rsidRPr="00175168">
        <w:rPr>
          <w:rFonts w:cs="Calibri"/>
          <w:szCs w:val="22"/>
        </w:rPr>
        <w:t>s</w:t>
      </w:r>
      <w:r w:rsidRPr="00175168">
        <w:rPr>
          <w:rFonts w:cs="Calibri"/>
          <w:spacing w:val="-2"/>
          <w:szCs w:val="22"/>
        </w:rPr>
        <w:t>o</w:t>
      </w:r>
      <w:r w:rsidRPr="00175168">
        <w:rPr>
          <w:rFonts w:cs="Calibri"/>
          <w:spacing w:val="1"/>
          <w:szCs w:val="22"/>
        </w:rPr>
        <w:t>u</w:t>
      </w:r>
      <w:r w:rsidRPr="00175168">
        <w:rPr>
          <w:rFonts w:cs="Calibri"/>
          <w:spacing w:val="-1"/>
          <w:szCs w:val="22"/>
        </w:rPr>
        <w:t>t</w:t>
      </w:r>
      <w:r w:rsidRPr="00175168">
        <w:rPr>
          <w:rFonts w:cs="Calibri"/>
          <w:spacing w:val="1"/>
          <w:szCs w:val="22"/>
        </w:rPr>
        <w:t>h</w:t>
      </w:r>
      <w:r w:rsidRPr="00175168">
        <w:rPr>
          <w:rFonts w:cs="Calibri"/>
          <w:szCs w:val="22"/>
        </w:rPr>
        <w:t>e</w:t>
      </w:r>
      <w:r w:rsidRPr="00175168">
        <w:rPr>
          <w:rFonts w:cs="Calibri"/>
          <w:spacing w:val="-1"/>
          <w:szCs w:val="22"/>
        </w:rPr>
        <w:t>r</w:t>
      </w:r>
      <w:r w:rsidRPr="00175168">
        <w:rPr>
          <w:rFonts w:cs="Calibri"/>
          <w:szCs w:val="22"/>
        </w:rPr>
        <w:t>n</w:t>
      </w:r>
      <w:r w:rsidRPr="00175168">
        <w:rPr>
          <w:rFonts w:cs="Calibri"/>
          <w:spacing w:val="-8"/>
          <w:szCs w:val="22"/>
        </w:rPr>
        <w:t xml:space="preserve"> </w:t>
      </w:r>
      <w:r w:rsidRPr="00175168">
        <w:rPr>
          <w:rFonts w:cs="Calibri"/>
          <w:spacing w:val="-2"/>
          <w:szCs w:val="22"/>
        </w:rPr>
        <w:t>E</w:t>
      </w:r>
      <w:r w:rsidRPr="00175168">
        <w:rPr>
          <w:rFonts w:cs="Calibri"/>
          <w:spacing w:val="1"/>
          <w:szCs w:val="22"/>
        </w:rPr>
        <w:t>th</w:t>
      </w:r>
      <w:r w:rsidRPr="00175168">
        <w:rPr>
          <w:rFonts w:cs="Calibri"/>
          <w:szCs w:val="22"/>
        </w:rPr>
        <w:t>i</w:t>
      </w:r>
      <w:r w:rsidRPr="00175168">
        <w:rPr>
          <w:rFonts w:cs="Calibri"/>
          <w:spacing w:val="-2"/>
          <w:szCs w:val="22"/>
        </w:rPr>
        <w:t>o</w:t>
      </w:r>
      <w:r w:rsidRPr="00175168">
        <w:rPr>
          <w:rFonts w:cs="Calibri"/>
          <w:spacing w:val="1"/>
          <w:szCs w:val="22"/>
        </w:rPr>
        <w:t>p</w:t>
      </w:r>
      <w:r w:rsidRPr="00175168">
        <w:rPr>
          <w:rFonts w:cs="Calibri"/>
          <w:szCs w:val="22"/>
        </w:rPr>
        <w:t>ia</w:t>
      </w:r>
      <w:r w:rsidRPr="00175168">
        <w:rPr>
          <w:rFonts w:cs="Calibri"/>
          <w:spacing w:val="-11"/>
          <w:szCs w:val="22"/>
        </w:rPr>
        <w:t xml:space="preserve"> </w:t>
      </w:r>
      <w:r w:rsidRPr="00175168">
        <w:rPr>
          <w:rFonts w:cs="Calibri"/>
          <w:szCs w:val="22"/>
        </w:rPr>
        <w:t>are</w:t>
      </w:r>
      <w:r w:rsidRPr="00175168">
        <w:rPr>
          <w:rFonts w:cs="Calibri"/>
          <w:spacing w:val="-10"/>
          <w:szCs w:val="22"/>
        </w:rPr>
        <w:t xml:space="preserve"> </w:t>
      </w:r>
      <w:r w:rsidRPr="00175168">
        <w:rPr>
          <w:rFonts w:cs="Calibri"/>
          <w:spacing w:val="-1"/>
          <w:szCs w:val="22"/>
        </w:rPr>
        <w:t>c</w:t>
      </w:r>
      <w:r w:rsidRPr="00175168">
        <w:rPr>
          <w:rFonts w:cs="Calibri"/>
          <w:szCs w:val="22"/>
        </w:rPr>
        <w:t>o</w:t>
      </w:r>
      <w:r w:rsidRPr="00175168">
        <w:rPr>
          <w:rFonts w:cs="Calibri"/>
          <w:spacing w:val="2"/>
          <w:szCs w:val="22"/>
        </w:rPr>
        <w:t>n</w:t>
      </w:r>
      <w:r w:rsidRPr="00175168">
        <w:rPr>
          <w:rFonts w:cs="Calibri"/>
          <w:szCs w:val="22"/>
        </w:rPr>
        <w:t>si</w:t>
      </w:r>
      <w:r w:rsidRPr="00175168">
        <w:rPr>
          <w:rFonts w:cs="Calibri"/>
          <w:spacing w:val="-1"/>
          <w:szCs w:val="22"/>
        </w:rPr>
        <w:t>d</w:t>
      </w:r>
      <w:r w:rsidRPr="00175168">
        <w:rPr>
          <w:rFonts w:cs="Calibri"/>
          <w:szCs w:val="22"/>
        </w:rPr>
        <w:t>e</w:t>
      </w:r>
      <w:r w:rsidRPr="00175168">
        <w:rPr>
          <w:rFonts w:cs="Calibri"/>
          <w:spacing w:val="1"/>
          <w:szCs w:val="22"/>
        </w:rPr>
        <w:t>r</w:t>
      </w:r>
      <w:r w:rsidRPr="00175168">
        <w:rPr>
          <w:rFonts w:cs="Calibri"/>
          <w:szCs w:val="22"/>
        </w:rPr>
        <w:t>ed</w:t>
      </w:r>
      <w:r w:rsidRPr="00175168">
        <w:rPr>
          <w:rFonts w:cs="Calibri"/>
          <w:spacing w:val="-12"/>
          <w:szCs w:val="22"/>
        </w:rPr>
        <w:t xml:space="preserve"> </w:t>
      </w:r>
      <w:r w:rsidRPr="00175168">
        <w:rPr>
          <w:rFonts w:cs="Calibri"/>
          <w:spacing w:val="1"/>
          <w:szCs w:val="22"/>
        </w:rPr>
        <w:t>t</w:t>
      </w:r>
      <w:r w:rsidRPr="00175168">
        <w:rPr>
          <w:rFonts w:cs="Calibri"/>
          <w:szCs w:val="22"/>
        </w:rPr>
        <w:t>o</w:t>
      </w:r>
      <w:r w:rsidRPr="00175168">
        <w:rPr>
          <w:rFonts w:cs="Calibri"/>
          <w:spacing w:val="-10"/>
          <w:szCs w:val="22"/>
        </w:rPr>
        <w:t xml:space="preserve"> </w:t>
      </w:r>
      <w:r w:rsidRPr="00175168">
        <w:rPr>
          <w:rFonts w:cs="Calibri"/>
          <w:spacing w:val="1"/>
          <w:szCs w:val="22"/>
        </w:rPr>
        <w:t>b</w:t>
      </w:r>
      <w:r w:rsidRPr="00175168">
        <w:rPr>
          <w:rFonts w:cs="Calibri"/>
          <w:szCs w:val="22"/>
        </w:rPr>
        <w:t>e</w:t>
      </w:r>
      <w:r w:rsidRPr="00175168">
        <w:rPr>
          <w:rFonts w:cs="Calibri"/>
          <w:spacing w:val="-10"/>
          <w:szCs w:val="22"/>
        </w:rPr>
        <w:t xml:space="preserve"> </w:t>
      </w:r>
      <w:r w:rsidRPr="00175168">
        <w:rPr>
          <w:rFonts w:cs="Calibri"/>
          <w:spacing w:val="1"/>
          <w:szCs w:val="22"/>
        </w:rPr>
        <w:t>d</w:t>
      </w:r>
      <w:r w:rsidRPr="00175168">
        <w:rPr>
          <w:rFonts w:cs="Calibri"/>
          <w:spacing w:val="-3"/>
          <w:szCs w:val="22"/>
        </w:rPr>
        <w:t>y</w:t>
      </w:r>
      <w:r w:rsidRPr="00175168">
        <w:rPr>
          <w:rFonts w:cs="Calibri"/>
          <w:spacing w:val="1"/>
          <w:szCs w:val="22"/>
        </w:rPr>
        <w:t>n</w:t>
      </w:r>
      <w:r w:rsidRPr="00175168">
        <w:rPr>
          <w:rFonts w:cs="Calibri"/>
          <w:szCs w:val="22"/>
        </w:rPr>
        <w:t>amically</w:t>
      </w:r>
      <w:r w:rsidRPr="00175168">
        <w:rPr>
          <w:rFonts w:cs="Calibri"/>
          <w:spacing w:val="-11"/>
          <w:szCs w:val="22"/>
        </w:rPr>
        <w:t xml:space="preserve"> </w:t>
      </w:r>
      <w:r w:rsidRPr="00175168">
        <w:rPr>
          <w:rFonts w:cs="Calibri"/>
          <w:spacing w:val="1"/>
          <w:szCs w:val="22"/>
        </w:rPr>
        <w:t>p</w:t>
      </w:r>
      <w:r w:rsidRPr="00175168">
        <w:rPr>
          <w:rFonts w:cs="Calibri"/>
          <w:szCs w:val="22"/>
        </w:rPr>
        <w:t>o</w:t>
      </w:r>
      <w:r w:rsidRPr="00175168">
        <w:rPr>
          <w:rFonts w:cs="Calibri"/>
          <w:spacing w:val="1"/>
          <w:szCs w:val="22"/>
        </w:rPr>
        <w:t>o</w:t>
      </w:r>
      <w:r w:rsidRPr="00175168">
        <w:rPr>
          <w:rFonts w:cs="Calibri"/>
          <w:szCs w:val="22"/>
        </w:rPr>
        <w:t>r</w:t>
      </w:r>
      <w:r w:rsidRPr="00175168">
        <w:rPr>
          <w:rFonts w:cs="Calibri"/>
          <w:spacing w:val="-1"/>
        </w:rPr>
        <w:t>.</w:t>
      </w:r>
      <w:r w:rsidRPr="00175168">
        <w:rPr>
          <w:rStyle w:val="FootnoteReference"/>
          <w:spacing w:val="-1"/>
        </w:rPr>
        <w:footnoteReference w:id="7"/>
      </w:r>
      <w:r w:rsidRPr="00175168">
        <w:rPr>
          <w:rFonts w:cs="Calibri"/>
          <w:spacing w:val="-1"/>
        </w:rPr>
        <w:t xml:space="preserve"> </w:t>
      </w:r>
      <w:r w:rsidRPr="00175168">
        <w:t>Children more than adults bear the greater burden of poverty. 88 per cent of children live in multi-dimensional poverty, experiencing deprivations in doma</w:t>
      </w:r>
      <w:r w:rsidRPr="00750AEA">
        <w:t>ins such as health, nutrition, housing, education</w:t>
      </w:r>
      <w:r w:rsidR="006F2BDD">
        <w:t>.</w:t>
      </w:r>
      <w:r w:rsidRPr="00750AEA">
        <w:t xml:space="preserve"> water, sanitation and</w:t>
      </w:r>
      <w:r w:rsidR="006F2BDD">
        <w:t>/or</w:t>
      </w:r>
      <w:r w:rsidRPr="00750AEA">
        <w:t xml:space="preserve"> hygiene (WASH). (Ministry of Finance and UNICEF Ethiopia 2017, 10). Pover</w:t>
      </w:r>
      <w:r w:rsidRPr="003F68FA">
        <w:t xml:space="preserve">ty in women is multi-faceted and linked to </w:t>
      </w:r>
      <w:r w:rsidR="006F2BDD">
        <w:t>the</w:t>
      </w:r>
      <w:r w:rsidRPr="003F68FA">
        <w:t xml:space="preserve"> lack of women’s economic, social and political empowerment, including their access to and control over information, services, resources and commodities (Ministry of Finance and UNICEF Ethiopia 2017).</w:t>
      </w:r>
    </w:p>
    <w:p w14:paraId="5A6A35A0" w14:textId="77777777" w:rsidR="0025444E" w:rsidRPr="0033177F" w:rsidRDefault="0025444E" w:rsidP="0025444E"/>
    <w:p w14:paraId="37982C31" w14:textId="1D9CB5D6" w:rsidR="0025444E" w:rsidRPr="00175168" w:rsidRDefault="0025444E" w:rsidP="0025444E">
      <w:pPr>
        <w:rPr>
          <w:szCs w:val="22"/>
        </w:rPr>
      </w:pPr>
      <w:r w:rsidRPr="00306530">
        <w:rPr>
          <w:rFonts w:cs="Arial"/>
          <w:iCs/>
          <w:szCs w:val="22"/>
        </w:rPr>
        <w:t xml:space="preserve">In Kenya, the </w:t>
      </w:r>
      <w:r w:rsidR="00845ED8">
        <w:rPr>
          <w:rFonts w:cs="Arial"/>
          <w:iCs/>
          <w:szCs w:val="22"/>
        </w:rPr>
        <w:t>proportion of the population</w:t>
      </w:r>
      <w:r w:rsidRPr="00551E36">
        <w:rPr>
          <w:rFonts w:cs="Arial"/>
          <w:szCs w:val="22"/>
        </w:rPr>
        <w:t xml:space="preserve"> living below income poverty line (PPP $1.90 a day</w:t>
      </w:r>
      <w:r w:rsidRPr="00F25957">
        <w:rPr>
          <w:rFonts w:cs="Arial"/>
          <w:iCs/>
          <w:szCs w:val="22"/>
        </w:rPr>
        <w:t xml:space="preserve"> according to the World Bank) reduced from </w:t>
      </w:r>
      <w:r w:rsidRPr="00F25957">
        <w:rPr>
          <w:rFonts w:cs="Arial"/>
          <w:szCs w:val="22"/>
        </w:rPr>
        <w:t xml:space="preserve">43% in 2012 to 37% in 2017 (IGAD Secretariat </w:t>
      </w:r>
      <w:r w:rsidR="00E24812">
        <w:rPr>
          <w:rFonts w:cs="Arial"/>
          <w:szCs w:val="22"/>
        </w:rPr>
        <w:t>202</w:t>
      </w:r>
      <w:r w:rsidR="00A87F66">
        <w:rPr>
          <w:rFonts w:cs="Arial"/>
          <w:szCs w:val="22"/>
        </w:rPr>
        <w:t>0</w:t>
      </w:r>
      <w:r w:rsidRPr="00F25957">
        <w:rPr>
          <w:rFonts w:cs="Arial"/>
          <w:szCs w:val="22"/>
        </w:rPr>
        <w:t xml:space="preserve">b, 66). The proportion of the population of </w:t>
      </w:r>
      <w:r w:rsidRPr="00175168">
        <w:t>Marsabit County living in absolute poverty reduced from 83 percent in 2013</w:t>
      </w:r>
      <w:r w:rsidRPr="00175168">
        <w:rPr>
          <w:rStyle w:val="FootnoteReference"/>
        </w:rPr>
        <w:footnoteReference w:id="8"/>
      </w:r>
      <w:r w:rsidRPr="00175168">
        <w:t xml:space="preserve"> t</w:t>
      </w:r>
      <w:r w:rsidRPr="00175168">
        <w:rPr>
          <w:szCs w:val="22"/>
        </w:rPr>
        <w:t>o 42.2% in 2018. The national average poverty incidence for Kenya was 45.2% in 2018 (County Government of Marsabit 2018, 8).</w:t>
      </w:r>
      <w:r w:rsidR="002B4E3F" w:rsidRPr="00750AEA">
        <w:rPr>
          <w:szCs w:val="22"/>
        </w:rPr>
        <w:t xml:space="preserve"> </w:t>
      </w:r>
      <w:r w:rsidR="0095359D" w:rsidRPr="003F68FA">
        <w:rPr>
          <w:szCs w:val="22"/>
        </w:rPr>
        <w:t xml:space="preserve">Availability of </w:t>
      </w:r>
      <w:r w:rsidR="00984AFB" w:rsidRPr="0033177F">
        <w:rPr>
          <w:szCs w:val="22"/>
        </w:rPr>
        <w:t xml:space="preserve">social services </w:t>
      </w:r>
      <w:r w:rsidR="0095359D" w:rsidRPr="00306530">
        <w:rPr>
          <w:szCs w:val="22"/>
        </w:rPr>
        <w:t xml:space="preserve">in the </w:t>
      </w:r>
      <w:r w:rsidR="004E4572">
        <w:rPr>
          <w:szCs w:val="22"/>
        </w:rPr>
        <w:t>IGAD Cluster 2</w:t>
      </w:r>
      <w:r w:rsidR="0095359D" w:rsidRPr="00551E36">
        <w:rPr>
          <w:szCs w:val="22"/>
        </w:rPr>
        <w:t xml:space="preserve"> </w:t>
      </w:r>
      <w:r w:rsidR="00984AFB" w:rsidRPr="00F25957">
        <w:rPr>
          <w:szCs w:val="22"/>
        </w:rPr>
        <w:t xml:space="preserve">including roads, </w:t>
      </w:r>
      <w:r w:rsidRPr="00F25957">
        <w:rPr>
          <w:szCs w:val="22"/>
        </w:rPr>
        <w:t xml:space="preserve">primary and secondary </w:t>
      </w:r>
      <w:r w:rsidR="00984AFB" w:rsidRPr="00575FAF">
        <w:rPr>
          <w:szCs w:val="22"/>
        </w:rPr>
        <w:t xml:space="preserve">schools, </w:t>
      </w:r>
      <w:r w:rsidRPr="00B44AF6">
        <w:rPr>
          <w:szCs w:val="22"/>
        </w:rPr>
        <w:t xml:space="preserve">access to </w:t>
      </w:r>
      <w:r w:rsidR="00984AFB" w:rsidRPr="00B44AF6">
        <w:rPr>
          <w:szCs w:val="22"/>
        </w:rPr>
        <w:t xml:space="preserve">safe water and </w:t>
      </w:r>
      <w:r w:rsidRPr="00175168">
        <w:rPr>
          <w:szCs w:val="22"/>
        </w:rPr>
        <w:t xml:space="preserve">primary </w:t>
      </w:r>
      <w:r w:rsidR="00984AFB" w:rsidRPr="00175168">
        <w:rPr>
          <w:szCs w:val="22"/>
        </w:rPr>
        <w:t>health facilities</w:t>
      </w:r>
      <w:r w:rsidRPr="00175168">
        <w:rPr>
          <w:szCs w:val="22"/>
        </w:rPr>
        <w:t xml:space="preserve"> are very limited</w:t>
      </w:r>
      <w:r w:rsidR="00984AFB" w:rsidRPr="00175168">
        <w:rPr>
          <w:szCs w:val="22"/>
        </w:rPr>
        <w:t xml:space="preserve">. </w:t>
      </w:r>
      <w:r w:rsidRPr="00175168">
        <w:rPr>
          <w:szCs w:val="22"/>
        </w:rPr>
        <w:t>Ac</w:t>
      </w:r>
      <w:r w:rsidRPr="00175168">
        <w:rPr>
          <w:spacing w:val="-1"/>
          <w:szCs w:val="22"/>
        </w:rPr>
        <w:t>c</w:t>
      </w:r>
      <w:r w:rsidRPr="00175168">
        <w:rPr>
          <w:szCs w:val="22"/>
        </w:rPr>
        <w:t>ess</w:t>
      </w:r>
      <w:r w:rsidRPr="00175168">
        <w:rPr>
          <w:spacing w:val="4"/>
          <w:szCs w:val="22"/>
        </w:rPr>
        <w:t xml:space="preserve"> </w:t>
      </w:r>
      <w:r w:rsidRPr="00175168">
        <w:rPr>
          <w:spacing w:val="1"/>
          <w:szCs w:val="22"/>
        </w:rPr>
        <w:t>t</w:t>
      </w:r>
      <w:r w:rsidRPr="00175168">
        <w:rPr>
          <w:szCs w:val="22"/>
        </w:rPr>
        <w:t>o</w:t>
      </w:r>
      <w:r w:rsidRPr="00175168">
        <w:rPr>
          <w:spacing w:val="3"/>
          <w:szCs w:val="22"/>
        </w:rPr>
        <w:t xml:space="preserve"> </w:t>
      </w:r>
      <w:r w:rsidRPr="00175168">
        <w:rPr>
          <w:spacing w:val="1"/>
          <w:szCs w:val="22"/>
        </w:rPr>
        <w:t>b</w:t>
      </w:r>
      <w:r w:rsidRPr="00175168">
        <w:rPr>
          <w:szCs w:val="22"/>
        </w:rPr>
        <w:t>asic</w:t>
      </w:r>
      <w:r w:rsidRPr="00175168">
        <w:rPr>
          <w:spacing w:val="1"/>
          <w:szCs w:val="22"/>
        </w:rPr>
        <w:t xml:space="preserve"> </w:t>
      </w:r>
      <w:r w:rsidRPr="00175168">
        <w:rPr>
          <w:szCs w:val="22"/>
        </w:rPr>
        <w:t>services</w:t>
      </w:r>
      <w:r w:rsidRPr="00175168">
        <w:rPr>
          <w:spacing w:val="6"/>
          <w:szCs w:val="22"/>
        </w:rPr>
        <w:t xml:space="preserve"> </w:t>
      </w:r>
      <w:r w:rsidRPr="00175168">
        <w:rPr>
          <w:spacing w:val="-3"/>
          <w:szCs w:val="22"/>
        </w:rPr>
        <w:t>s</w:t>
      </w:r>
      <w:r w:rsidRPr="00175168">
        <w:rPr>
          <w:spacing w:val="1"/>
          <w:szCs w:val="22"/>
        </w:rPr>
        <w:t>u</w:t>
      </w:r>
      <w:r w:rsidRPr="00175168">
        <w:rPr>
          <w:spacing w:val="-1"/>
          <w:szCs w:val="22"/>
        </w:rPr>
        <w:t>c</w:t>
      </w:r>
      <w:r w:rsidRPr="00175168">
        <w:rPr>
          <w:szCs w:val="22"/>
        </w:rPr>
        <w:t>h</w:t>
      </w:r>
      <w:r w:rsidRPr="00175168">
        <w:rPr>
          <w:spacing w:val="3"/>
          <w:szCs w:val="22"/>
        </w:rPr>
        <w:t xml:space="preserve"> </w:t>
      </w:r>
      <w:r w:rsidRPr="00175168">
        <w:rPr>
          <w:szCs w:val="22"/>
        </w:rPr>
        <w:t>as</w:t>
      </w:r>
      <w:r w:rsidRPr="00175168">
        <w:rPr>
          <w:spacing w:val="4"/>
          <w:szCs w:val="22"/>
        </w:rPr>
        <w:t xml:space="preserve"> </w:t>
      </w:r>
      <w:r w:rsidRPr="00175168">
        <w:rPr>
          <w:spacing w:val="-1"/>
          <w:szCs w:val="22"/>
        </w:rPr>
        <w:t>c</w:t>
      </w:r>
      <w:r w:rsidRPr="00175168">
        <w:rPr>
          <w:szCs w:val="22"/>
        </w:rPr>
        <w:t>le</w:t>
      </w:r>
      <w:r w:rsidRPr="00175168">
        <w:rPr>
          <w:spacing w:val="-1"/>
          <w:szCs w:val="22"/>
        </w:rPr>
        <w:t>a</w:t>
      </w:r>
      <w:r w:rsidRPr="00175168">
        <w:rPr>
          <w:szCs w:val="22"/>
        </w:rPr>
        <w:t xml:space="preserve">n </w:t>
      </w:r>
      <w:r w:rsidRPr="00175168">
        <w:rPr>
          <w:spacing w:val="-1"/>
          <w:szCs w:val="22"/>
        </w:rPr>
        <w:t>w</w:t>
      </w:r>
      <w:r w:rsidRPr="00175168">
        <w:rPr>
          <w:szCs w:val="22"/>
        </w:rPr>
        <w:t>a</w:t>
      </w:r>
      <w:r w:rsidRPr="00175168">
        <w:rPr>
          <w:spacing w:val="1"/>
          <w:szCs w:val="22"/>
        </w:rPr>
        <w:t>t</w:t>
      </w:r>
      <w:r w:rsidRPr="00175168">
        <w:rPr>
          <w:szCs w:val="22"/>
        </w:rPr>
        <w:t>er</w:t>
      </w:r>
      <w:r w:rsidRPr="00175168">
        <w:rPr>
          <w:spacing w:val="-6"/>
          <w:szCs w:val="22"/>
        </w:rPr>
        <w:t xml:space="preserve">, adequate health facilities </w:t>
      </w:r>
      <w:r w:rsidRPr="00175168">
        <w:rPr>
          <w:spacing w:val="-2"/>
          <w:szCs w:val="22"/>
        </w:rPr>
        <w:t>a</w:t>
      </w:r>
      <w:r w:rsidRPr="00175168">
        <w:rPr>
          <w:spacing w:val="1"/>
          <w:szCs w:val="22"/>
        </w:rPr>
        <w:t>n</w:t>
      </w:r>
      <w:r w:rsidRPr="00175168">
        <w:rPr>
          <w:szCs w:val="22"/>
        </w:rPr>
        <w:t>d</w:t>
      </w:r>
      <w:r w:rsidRPr="00175168">
        <w:rPr>
          <w:spacing w:val="-8"/>
          <w:szCs w:val="22"/>
        </w:rPr>
        <w:t xml:space="preserve"> </w:t>
      </w:r>
      <w:r w:rsidRPr="00175168">
        <w:rPr>
          <w:szCs w:val="22"/>
        </w:rPr>
        <w:t>el</w:t>
      </w:r>
      <w:r w:rsidRPr="00175168">
        <w:rPr>
          <w:spacing w:val="1"/>
          <w:szCs w:val="22"/>
        </w:rPr>
        <w:t>e</w:t>
      </w:r>
      <w:r w:rsidRPr="00175168">
        <w:rPr>
          <w:spacing w:val="-3"/>
          <w:szCs w:val="22"/>
        </w:rPr>
        <w:t>c</w:t>
      </w:r>
      <w:r w:rsidRPr="00175168">
        <w:rPr>
          <w:spacing w:val="1"/>
          <w:szCs w:val="22"/>
        </w:rPr>
        <w:t>t</w:t>
      </w:r>
      <w:r w:rsidRPr="00175168">
        <w:rPr>
          <w:szCs w:val="22"/>
        </w:rPr>
        <w:t>rici</w:t>
      </w:r>
      <w:r w:rsidRPr="00175168">
        <w:rPr>
          <w:spacing w:val="1"/>
          <w:szCs w:val="22"/>
        </w:rPr>
        <w:t>t</w:t>
      </w:r>
      <w:r w:rsidRPr="00175168">
        <w:rPr>
          <w:szCs w:val="22"/>
        </w:rPr>
        <w:t>y</w:t>
      </w:r>
      <w:r w:rsidRPr="00175168">
        <w:rPr>
          <w:spacing w:val="-9"/>
          <w:szCs w:val="22"/>
        </w:rPr>
        <w:t xml:space="preserve"> </w:t>
      </w:r>
      <w:r w:rsidRPr="00175168">
        <w:rPr>
          <w:szCs w:val="22"/>
        </w:rPr>
        <w:t>r</w:t>
      </w:r>
      <w:r w:rsidRPr="00175168">
        <w:rPr>
          <w:spacing w:val="1"/>
          <w:szCs w:val="22"/>
        </w:rPr>
        <w:t>e</w:t>
      </w:r>
      <w:r w:rsidRPr="00175168">
        <w:rPr>
          <w:spacing w:val="-2"/>
          <w:szCs w:val="22"/>
        </w:rPr>
        <w:t>m</w:t>
      </w:r>
      <w:r w:rsidRPr="00175168">
        <w:rPr>
          <w:szCs w:val="22"/>
        </w:rPr>
        <w:t>ain</w:t>
      </w:r>
      <w:r w:rsidRPr="00175168">
        <w:rPr>
          <w:spacing w:val="-5"/>
          <w:szCs w:val="22"/>
        </w:rPr>
        <w:t xml:space="preserve"> </w:t>
      </w:r>
      <w:r w:rsidRPr="00175168">
        <w:rPr>
          <w:szCs w:val="22"/>
        </w:rPr>
        <w:t>a</w:t>
      </w:r>
      <w:r w:rsidRPr="00175168">
        <w:rPr>
          <w:spacing w:val="-8"/>
          <w:szCs w:val="22"/>
        </w:rPr>
        <w:t xml:space="preserve"> challenge</w:t>
      </w:r>
      <w:r w:rsidRPr="00175168">
        <w:rPr>
          <w:szCs w:val="22"/>
        </w:rPr>
        <w:t>. Only 7.5% of the households in Marsabit County had access to electricity in 2009, compared to the Kenya national average of 22.7% (County Government of Marsabit 2018, 8).</w:t>
      </w:r>
    </w:p>
    <w:p w14:paraId="63E4314F" w14:textId="77777777" w:rsidR="0025444E" w:rsidRPr="00175168" w:rsidRDefault="0025444E" w:rsidP="00C52660">
      <w:pPr>
        <w:rPr>
          <w:szCs w:val="22"/>
        </w:rPr>
      </w:pPr>
    </w:p>
    <w:p w14:paraId="444497EA" w14:textId="1D335928" w:rsidR="00C52660" w:rsidRPr="00175168" w:rsidRDefault="0095359D" w:rsidP="00C52660">
      <w:pPr>
        <w:rPr>
          <w:szCs w:val="22"/>
        </w:rPr>
      </w:pPr>
      <w:r w:rsidRPr="00175168">
        <w:rPr>
          <w:szCs w:val="22"/>
        </w:rPr>
        <w:t>In terms of telecommunication services, there is very limited connectivity, which is compounded by limited human and institutional capacities</w:t>
      </w:r>
      <w:r w:rsidR="006F2BDD">
        <w:rPr>
          <w:szCs w:val="22"/>
        </w:rPr>
        <w:t xml:space="preserve">. </w:t>
      </w:r>
      <w:r w:rsidRPr="00175168">
        <w:rPr>
          <w:szCs w:val="22"/>
        </w:rPr>
        <w:t>inadequate expertise, and an assortment of management problems. The level of development of physical and economic i</w:t>
      </w:r>
      <w:r w:rsidR="00C52660" w:rsidRPr="00175168">
        <w:rPr>
          <w:szCs w:val="22"/>
        </w:rPr>
        <w:t xml:space="preserve">nfrastructure </w:t>
      </w:r>
      <w:r w:rsidRPr="00175168">
        <w:rPr>
          <w:szCs w:val="22"/>
        </w:rPr>
        <w:t>is very low which undermines any efforts to address the high incidences of poverty</w:t>
      </w:r>
      <w:r w:rsidR="00C52660" w:rsidRPr="00175168">
        <w:rPr>
          <w:szCs w:val="22"/>
        </w:rPr>
        <w:t>. The provision of logistical support in service delivery is enmeshed with critic</w:t>
      </w:r>
      <w:r w:rsidR="006F2BDD">
        <w:rPr>
          <w:szCs w:val="22"/>
        </w:rPr>
        <w:t>al</w:t>
      </w:r>
      <w:r w:rsidR="00C52660" w:rsidRPr="00175168">
        <w:rPr>
          <w:szCs w:val="22"/>
        </w:rPr>
        <w:t xml:space="preserve"> shortfalls in key areas</w:t>
      </w:r>
      <w:r w:rsidR="002453F8" w:rsidRPr="00175168">
        <w:rPr>
          <w:szCs w:val="22"/>
        </w:rPr>
        <w:t xml:space="preserve"> leading to shortages in </w:t>
      </w:r>
      <w:r w:rsidR="006F2BDD">
        <w:rPr>
          <w:szCs w:val="22"/>
        </w:rPr>
        <w:t xml:space="preserve">the </w:t>
      </w:r>
      <w:r w:rsidR="002453F8" w:rsidRPr="00175168">
        <w:rPr>
          <w:szCs w:val="22"/>
        </w:rPr>
        <w:t xml:space="preserve">provision of requisite </w:t>
      </w:r>
      <w:r w:rsidRPr="00175168">
        <w:rPr>
          <w:szCs w:val="22"/>
        </w:rPr>
        <w:t xml:space="preserve">basic </w:t>
      </w:r>
      <w:r w:rsidR="002453F8" w:rsidRPr="00175168">
        <w:rPr>
          <w:szCs w:val="22"/>
        </w:rPr>
        <w:t>services</w:t>
      </w:r>
      <w:r w:rsidRPr="00175168">
        <w:rPr>
          <w:szCs w:val="22"/>
        </w:rPr>
        <w:t xml:space="preserve">, which </w:t>
      </w:r>
      <w:r w:rsidR="002453F8" w:rsidRPr="00175168">
        <w:rPr>
          <w:szCs w:val="22"/>
        </w:rPr>
        <w:t xml:space="preserve">coupled with high population growth; mono livelihood dependence of livestock; and high levels of poverty make the </w:t>
      </w:r>
      <w:r w:rsidR="004E4572">
        <w:rPr>
          <w:szCs w:val="22"/>
        </w:rPr>
        <w:t>IGAD Cluster 2</w:t>
      </w:r>
      <w:r w:rsidR="002453F8" w:rsidRPr="00175168">
        <w:rPr>
          <w:szCs w:val="22"/>
        </w:rPr>
        <w:t xml:space="preserve"> communities highly susceptible to intra- and inter-clan sensitivities that increases vulnerability to conflicts associated with poor service delivery. As a consequence, the resilience of the pastoralist communities in Borana Zone has been greatly compromised</w:t>
      </w:r>
      <w:r w:rsidRPr="00175168">
        <w:rPr>
          <w:szCs w:val="22"/>
        </w:rPr>
        <w:t xml:space="preserve"> </w:t>
      </w:r>
      <w:r w:rsidRPr="00175168">
        <w:rPr>
          <w:rFonts w:cs="Open Sans Light"/>
          <w:szCs w:val="22"/>
        </w:rPr>
        <w:t>(</w:t>
      </w:r>
      <w:r w:rsidR="0025444E" w:rsidRPr="00175168">
        <w:rPr>
          <w:szCs w:val="22"/>
        </w:rPr>
        <w:t xml:space="preserve">County Government of Marsabit 2018; </w:t>
      </w:r>
      <w:r w:rsidRPr="00175168">
        <w:rPr>
          <w:rFonts w:cs="Open Sans Light"/>
          <w:szCs w:val="22"/>
        </w:rPr>
        <w:t xml:space="preserve">Federal Democratic Republic of Ethiopia 2019, 13; </w:t>
      </w:r>
      <w:r w:rsidR="00C52660" w:rsidRPr="00175168">
        <w:rPr>
          <w:szCs w:val="22"/>
        </w:rPr>
        <w:t>Ambelu, Birhanu and Kassahun 2017, 8)</w:t>
      </w:r>
      <w:r w:rsidR="0025444E" w:rsidRPr="00175168">
        <w:rPr>
          <w:szCs w:val="22"/>
        </w:rPr>
        <w:t>.</w:t>
      </w:r>
    </w:p>
    <w:p w14:paraId="1684BB49" w14:textId="77777777" w:rsidR="00C52660" w:rsidRPr="00175168" w:rsidRDefault="00C52660" w:rsidP="00C52660">
      <w:pPr>
        <w:rPr>
          <w:szCs w:val="22"/>
        </w:rPr>
      </w:pPr>
    </w:p>
    <w:p w14:paraId="7D1199BC" w14:textId="0801156A" w:rsidR="002650F5" w:rsidRPr="00750AEA" w:rsidRDefault="004E4572" w:rsidP="002650F5">
      <w:r>
        <w:t>IGAD Cluster 2</w:t>
      </w:r>
      <w:r w:rsidR="0036047F" w:rsidRPr="00175168">
        <w:t xml:space="preserve"> is characterized by high climate variability, frequent drought in most part, arid </w:t>
      </w:r>
      <w:r w:rsidR="002650F5" w:rsidRPr="00175168">
        <w:t xml:space="preserve">and </w:t>
      </w:r>
      <w:r w:rsidR="0036047F" w:rsidRPr="00175168">
        <w:t xml:space="preserve">semi-arid conditions, scarce vegetation coverage, and a low population density. A considerable part of the population in these areas </w:t>
      </w:r>
      <w:r w:rsidR="00E72818">
        <w:t>are</w:t>
      </w:r>
      <w:r w:rsidR="00E72818" w:rsidRPr="00175168">
        <w:t xml:space="preserve"> </w:t>
      </w:r>
      <w:r w:rsidR="0036047F" w:rsidRPr="00175168">
        <w:t xml:space="preserve">pastoral </w:t>
      </w:r>
      <w:r w:rsidR="00E72818">
        <w:t>and agro-pastorals communities</w:t>
      </w:r>
      <w:r w:rsidR="0036047F" w:rsidRPr="00175168">
        <w:t xml:space="preserve">. Recurrent droughts, unreliable rainy seasons, degraded soils, and intense erosion make the livelihoods of the local population highly vulnerable. The originally well adapted and drought resilient livelihood system is under increasing pressure due </w:t>
      </w:r>
      <w:r w:rsidR="0036047F" w:rsidRPr="00302B5B">
        <w:t xml:space="preserve">to population growth, climate change impacts, disease outbreaks, market failures, etc. </w:t>
      </w:r>
      <w:r w:rsidR="002650F5" w:rsidRPr="009054B5">
        <w:t xml:space="preserve">The complex violent conflicts that afflict the </w:t>
      </w:r>
      <w:r>
        <w:t>IGAD Cluster 2</w:t>
      </w:r>
      <w:r w:rsidR="002650F5" w:rsidRPr="009054B5">
        <w:t xml:space="preserve"> communities affects service delivery because civil servants, teachers, medical officers, development partners and NGOs find it extremely costly and risky to deliver basic social services.</w:t>
      </w:r>
      <w:r w:rsidR="002650F5" w:rsidRPr="00175168">
        <w:t xml:space="preserve"> The </w:t>
      </w:r>
      <w:r w:rsidR="00FB4CDE" w:rsidRPr="00175168">
        <w:t>Cluster</w:t>
      </w:r>
      <w:r w:rsidR="002650F5" w:rsidRPr="00175168">
        <w:t xml:space="preserve"> area also has very limited health facilities, which provide poor services.</w:t>
      </w:r>
    </w:p>
    <w:p w14:paraId="2743C6AC" w14:textId="77777777" w:rsidR="002650F5" w:rsidRPr="0033177F" w:rsidRDefault="002650F5" w:rsidP="0036047F"/>
    <w:p w14:paraId="6E29743F" w14:textId="2C9F4B11" w:rsidR="0036047F" w:rsidRPr="00306530" w:rsidRDefault="0036047F" w:rsidP="0036047F">
      <w:r w:rsidRPr="00306530">
        <w:t xml:space="preserve">Some of the critical challenges in the arid and most of the semi-arid areas are unreliable and insufficient water supply sources, inadequate coverage in most areas, loss of livestock and livelihood due to insufficient water during drought years, insufficient water quality and prevalence </w:t>
      </w:r>
      <w:r w:rsidRPr="00306530">
        <w:lastRenderedPageBreak/>
        <w:t xml:space="preserve">of water borne diseases, </w:t>
      </w:r>
      <w:r w:rsidRPr="009371DF">
        <w:t xml:space="preserve">inadequate </w:t>
      </w:r>
      <w:r w:rsidRPr="00AE2291">
        <w:t xml:space="preserve">capacity </w:t>
      </w:r>
      <w:r w:rsidR="00E72818" w:rsidRPr="00596991">
        <w:t xml:space="preserve">of </w:t>
      </w:r>
      <w:r w:rsidRPr="00596991">
        <w:t>water</w:t>
      </w:r>
      <w:r w:rsidR="00E72818" w:rsidRPr="00596991">
        <w:t xml:space="preserve"> management</w:t>
      </w:r>
      <w:r w:rsidRPr="00596991">
        <w:t xml:space="preserve"> institutions</w:t>
      </w:r>
      <w:r w:rsidRPr="00306530">
        <w:t xml:space="preserve"> for operation, maintenance and further development of water sources.</w:t>
      </w:r>
    </w:p>
    <w:p w14:paraId="475D84D4" w14:textId="77777777" w:rsidR="0036047F" w:rsidRPr="00306530" w:rsidRDefault="0036047F" w:rsidP="0036047F"/>
    <w:p w14:paraId="69BDA13D" w14:textId="0B53ED32" w:rsidR="0036047F" w:rsidRPr="00175168" w:rsidRDefault="00E72818" w:rsidP="0036047F">
      <w:r>
        <w:t>There are a multitude of</w:t>
      </w:r>
      <w:r w:rsidR="0036047F" w:rsidRPr="00F25957">
        <w:t xml:space="preserve"> </w:t>
      </w:r>
      <w:r w:rsidR="00D8547A" w:rsidRPr="00F25957">
        <w:t>favourable</w:t>
      </w:r>
      <w:r w:rsidR="0036047F" w:rsidRPr="00A4752F">
        <w:t xml:space="preserve"> enabling environment in Kenya for the provision Water Supply, Sanitation and Hygiene (WASH) facilities and services</w:t>
      </w:r>
      <w:r w:rsidR="002650F5" w:rsidRPr="00175168">
        <w:t xml:space="preserve">, including </w:t>
      </w:r>
      <w:r w:rsidR="0036047F" w:rsidRPr="00175168">
        <w:t xml:space="preserve">a Water Policy, Environmental, Sanitation and Hygiene Policy, Health Policy, Education and Compressive School Health policies, National Environmental Sanitation and Hygiene Strategy, National Water Act, National Water Regulatory systems and Water Supply &amp; Sanitation 2030 Vision, Open Defecation Free (ODF) </w:t>
      </w:r>
      <w:r w:rsidR="00E24812">
        <w:t>202</w:t>
      </w:r>
      <w:r w:rsidR="00A87F66">
        <w:t>0</w:t>
      </w:r>
      <w:r w:rsidR="0036047F" w:rsidRPr="00175168">
        <w:t xml:space="preserve"> Campaign &amp; Community Led Total Sanitation (CLTS) protocol</w:t>
      </w:r>
      <w:r>
        <w:t>. However,</w:t>
      </w:r>
      <w:r w:rsidR="002650F5" w:rsidRPr="00175168">
        <w:t xml:space="preserve"> availability and access to safe water is still a challenge in </w:t>
      </w:r>
      <w:r w:rsidR="004E4572">
        <w:t>IGAD Cluster 2</w:t>
      </w:r>
      <w:r w:rsidR="002650F5" w:rsidRPr="00175168">
        <w:t xml:space="preserve"> communities in Kenya</w:t>
      </w:r>
      <w:r w:rsidR="0036047F" w:rsidRPr="00175168">
        <w:t>.</w:t>
      </w:r>
    </w:p>
    <w:p w14:paraId="2ADF9467" w14:textId="77777777" w:rsidR="00EB5453" w:rsidRPr="00175168" w:rsidRDefault="00EB5453" w:rsidP="0036047F"/>
    <w:p w14:paraId="5E4CF4D4" w14:textId="1A0152D7" w:rsidR="0036047F" w:rsidRPr="003F68FA" w:rsidRDefault="0036047F" w:rsidP="0036047F">
      <w:r w:rsidRPr="00175168">
        <w:t>In Ethiopia, the responsibility for development and provision of water supply and sanitation services is shared among four Federal Ministries; the Ministries of Education, Finance and Economic Development, Health, and Water Development Commission which is accountable to Water, Irrigation and Energy, and their respective Bureaus at the regional level. In addition, consistent with Ethiopia’s decentralization policy, woredas/towns and communities are responsible for planning and managing their own water supply and sanitation services. The four Ministries involved in the sector signed a Memorandum of Understanding (M</w:t>
      </w:r>
      <w:r w:rsidR="00E72818">
        <w:t>o</w:t>
      </w:r>
      <w:r w:rsidRPr="00175168">
        <w:t xml:space="preserve">U) in November 2012, to support an integrated One Water Sanitation and Hygiene (WaSH) National </w:t>
      </w:r>
      <w:r w:rsidR="00C96AD8">
        <w:t xml:space="preserve">Programme </w:t>
      </w:r>
      <w:r w:rsidRPr="00175168">
        <w:t xml:space="preserve">(OWNP). The OWNP is intended to operationalize the mentioned Memorandum of Understanding (MoU), as well as the WASH Implementation Framework (WIF) signed by the same Ministries in March 2013. The OWNP is the Government’s main instrument for achieving the Growth and Transformation Plans (GTPs) goals in a more integrated manner to coordinate their activities and reduce transaction costs of service delivery with respect to water supply, sanitation, and hygiene in rural, urban, and pastoral communities, as well as schools and health posts and health </w:t>
      </w:r>
      <w:r w:rsidR="00FB4CDE" w:rsidRPr="00175168">
        <w:t>centre</w:t>
      </w:r>
      <w:r w:rsidRPr="00175168">
        <w:t xml:space="preserve">s. Ethiopia has </w:t>
      </w:r>
      <w:r w:rsidR="002650F5" w:rsidRPr="00175168">
        <w:t xml:space="preserve">also </w:t>
      </w:r>
      <w:r w:rsidRPr="00175168">
        <w:t>created favourable enabling environment</w:t>
      </w:r>
      <w:r w:rsidR="00302B5B">
        <w:t>s</w:t>
      </w:r>
      <w:r w:rsidRPr="00302B5B">
        <w:t xml:space="preserve"> such as the WASH sectors policies, strategies, and plans and there is very strong coordination among the WaSH Ministries in respect to provision of WASH facilities in</w:t>
      </w:r>
      <w:r w:rsidR="00E72818">
        <w:t xml:space="preserve"> an</w:t>
      </w:r>
      <w:r w:rsidRPr="00302B5B">
        <w:t xml:space="preserve"> integrated, harmonized, and aligned way. In addition, the sector has de</w:t>
      </w:r>
      <w:r w:rsidRPr="00750AEA">
        <w:t>veloped</w:t>
      </w:r>
      <w:r w:rsidR="00E72818">
        <w:t xml:space="preserve"> a</w:t>
      </w:r>
      <w:r w:rsidRPr="00750AEA">
        <w:t xml:space="preserve"> Climate Resilient WASH </w:t>
      </w:r>
      <w:r w:rsidR="00C96AD8">
        <w:t xml:space="preserve">programme </w:t>
      </w:r>
      <w:r w:rsidRPr="00750AEA">
        <w:t>document that is well designed to address the current problems of WASH facilities and services provision in thes</w:t>
      </w:r>
      <w:r w:rsidRPr="003F68FA">
        <w:t xml:space="preserve">e drought prone areas (arid and semi-arid areas).    </w:t>
      </w:r>
    </w:p>
    <w:p w14:paraId="495958CF" w14:textId="77777777" w:rsidR="00EC4D36" w:rsidRPr="0033177F" w:rsidRDefault="00EC4D36" w:rsidP="0036047F">
      <w:pPr>
        <w:rPr>
          <w:rFonts w:cs="Arial"/>
          <w:noProof/>
        </w:rPr>
      </w:pPr>
    </w:p>
    <w:p w14:paraId="03B0D758" w14:textId="6992E6C3" w:rsidR="006E41CA" w:rsidRPr="00175168" w:rsidRDefault="0036047F" w:rsidP="006E41CA">
      <w:r w:rsidRPr="00306530">
        <w:t xml:space="preserve">There are a number of challenges faced in the </w:t>
      </w:r>
      <w:r w:rsidR="004E4572">
        <w:t>IGAD Cluster 2</w:t>
      </w:r>
      <w:r w:rsidRPr="00551E36">
        <w:t xml:space="preserve"> communities that undermine access to basic services. </w:t>
      </w:r>
      <w:r w:rsidR="006E41CA" w:rsidRPr="00F25957">
        <w:t xml:space="preserve">During a dialogue meeting with the Community Focal Group (CFG) that was held in Moyale in August 2019, a number of challenges were identified, including the following: </w:t>
      </w:r>
      <w:r w:rsidRPr="00175168">
        <w:t xml:space="preserve">In the majority of the communities, there is a very low access to safe drinking water. Availability of sanitation services is poor. Access to health services is low. Coverage of primary education is also low. The hygiene practices in most of the households in the </w:t>
      </w:r>
      <w:r w:rsidR="004E4572">
        <w:t>IGAD Cluster 2</w:t>
      </w:r>
      <w:r w:rsidRPr="00175168">
        <w:t xml:space="preserve"> are poor. </w:t>
      </w:r>
      <w:r w:rsidR="006E41CA" w:rsidRPr="00175168">
        <w:t xml:space="preserve">The following were identified are key causes of </w:t>
      </w:r>
      <w:r w:rsidRPr="00175168">
        <w:t xml:space="preserve">the </w:t>
      </w:r>
      <w:r w:rsidR="006E41CA" w:rsidRPr="00175168">
        <w:t xml:space="preserve">challenges </w:t>
      </w:r>
      <w:r w:rsidRPr="00175168">
        <w:t xml:space="preserve">identified </w:t>
      </w:r>
      <w:r w:rsidR="006E41CA" w:rsidRPr="00175168">
        <w:t xml:space="preserve">above: (a) </w:t>
      </w:r>
      <w:r w:rsidRPr="00175168">
        <w:t>Inaccessibility of Water resources (drought prone areas)</w:t>
      </w:r>
      <w:r w:rsidR="006E41CA" w:rsidRPr="00175168">
        <w:t xml:space="preserve">; (b) </w:t>
      </w:r>
      <w:r w:rsidRPr="00175168">
        <w:t>Very limited WASH facilities and services in communities &amp; institutions</w:t>
      </w:r>
      <w:r w:rsidR="006E41CA" w:rsidRPr="00175168">
        <w:t xml:space="preserve">; (c) </w:t>
      </w:r>
      <w:r w:rsidRPr="00175168">
        <w:t>High non-functionality rate of WASH facilities</w:t>
      </w:r>
      <w:r w:rsidR="006E41CA" w:rsidRPr="00175168">
        <w:t xml:space="preserve">; (d) </w:t>
      </w:r>
      <w:r w:rsidRPr="00175168">
        <w:t>Inadequate &amp; Inaccessible health facilities</w:t>
      </w:r>
      <w:r w:rsidR="006E41CA" w:rsidRPr="00175168">
        <w:t xml:space="preserve">; (e) </w:t>
      </w:r>
      <w:r w:rsidRPr="00175168">
        <w:t>Inadequate &amp; inaccessible education facilities</w:t>
      </w:r>
      <w:r w:rsidR="006E41CA" w:rsidRPr="00175168">
        <w:t xml:space="preserve">; (f) </w:t>
      </w:r>
      <w:r w:rsidRPr="00175168">
        <w:t>Poor quality of existing school infrastructure</w:t>
      </w:r>
      <w:r w:rsidR="006E41CA" w:rsidRPr="00175168">
        <w:t xml:space="preserve">; (g) </w:t>
      </w:r>
      <w:r w:rsidRPr="00175168">
        <w:t>High Open Defecation (OD) villages</w:t>
      </w:r>
      <w:r w:rsidR="00F57DB2">
        <w:t>;</w:t>
      </w:r>
      <w:r w:rsidR="006E41CA" w:rsidRPr="00175168">
        <w:t xml:space="preserve"> </w:t>
      </w:r>
      <w:r w:rsidR="00F57DB2">
        <w:t>]</w:t>
      </w:r>
      <w:r w:rsidR="006E41CA" w:rsidRPr="00175168">
        <w:t xml:space="preserve">(h) </w:t>
      </w:r>
      <w:r w:rsidR="00F57DB2">
        <w:t xml:space="preserve">and </w:t>
      </w:r>
      <w:r w:rsidRPr="00175168">
        <w:t>Low hygienic practices</w:t>
      </w:r>
      <w:r w:rsidR="006E41CA" w:rsidRPr="00175168">
        <w:t xml:space="preserve">. </w:t>
      </w:r>
      <w:r w:rsidRPr="00175168">
        <w:t>In addition to the above problems</w:t>
      </w:r>
      <w:r w:rsidR="006E41CA" w:rsidRPr="00175168">
        <w:t xml:space="preserve">, the following were also identified: (i) </w:t>
      </w:r>
      <w:r w:rsidRPr="00175168">
        <w:t>Weak management of existing WASH and health facilities</w:t>
      </w:r>
      <w:r w:rsidR="006E41CA" w:rsidRPr="00175168">
        <w:t xml:space="preserve">; (ii) </w:t>
      </w:r>
      <w:r w:rsidRPr="00175168">
        <w:t>Climate resilient principles were not put into consideration during the design and construction of the existing WASH schemes</w:t>
      </w:r>
      <w:r w:rsidR="006E41CA" w:rsidRPr="00175168">
        <w:t>;</w:t>
      </w:r>
      <w:r w:rsidR="00BF6F42" w:rsidRPr="00175168">
        <w:t xml:space="preserve"> and</w:t>
      </w:r>
      <w:r w:rsidR="006E41CA" w:rsidRPr="00175168">
        <w:t xml:space="preserve"> (iii) </w:t>
      </w:r>
      <w:r w:rsidRPr="00175168">
        <w:t xml:space="preserve">Existing WASH infrastructures </w:t>
      </w:r>
      <w:r w:rsidR="00F57DB2">
        <w:t xml:space="preserve">are </w:t>
      </w:r>
      <w:r w:rsidRPr="00175168">
        <w:t>not inclusive</w:t>
      </w:r>
      <w:r w:rsidR="006E41CA" w:rsidRPr="00175168">
        <w:t>.</w:t>
      </w:r>
    </w:p>
    <w:p w14:paraId="3241EBCA" w14:textId="77777777" w:rsidR="0036047F" w:rsidRPr="00175168" w:rsidRDefault="0036047F" w:rsidP="006E41CA">
      <w:pPr>
        <w:rPr>
          <w:rFonts w:ascii="Times New Roman" w:hAnsi="Times New Roman"/>
        </w:rPr>
      </w:pPr>
      <w:r w:rsidRPr="00175168">
        <w:rPr>
          <w:rFonts w:ascii="Times New Roman" w:hAnsi="Times New Roman"/>
        </w:rPr>
        <w:t xml:space="preserve"> </w:t>
      </w:r>
    </w:p>
    <w:p w14:paraId="25FF6D4A" w14:textId="6BB493F9" w:rsidR="002650F5" w:rsidRPr="00175168" w:rsidRDefault="0036047F" w:rsidP="002650F5">
      <w:pPr>
        <w:rPr>
          <w:rFonts w:cs="Arial"/>
          <w:noProof/>
        </w:rPr>
      </w:pPr>
      <w:r w:rsidRPr="00175168">
        <w:t xml:space="preserve">Some of these problems have </w:t>
      </w:r>
      <w:r w:rsidR="002650F5" w:rsidRPr="00175168">
        <w:t xml:space="preserve">serious implications for the livelihoods of the </w:t>
      </w:r>
      <w:r w:rsidR="004E4572">
        <w:t>IGAD Cluster 2</w:t>
      </w:r>
      <w:r w:rsidR="002650F5" w:rsidRPr="00175168">
        <w:t xml:space="preserve"> communities</w:t>
      </w:r>
      <w:r w:rsidRPr="00175168">
        <w:t>. For instance,</w:t>
      </w:r>
      <w:r w:rsidR="00F57DB2">
        <w:t xml:space="preserve"> the</w:t>
      </w:r>
      <w:r w:rsidRPr="00175168">
        <w:t xml:space="preserve"> lack of WASH facilities and services lead to</w:t>
      </w:r>
      <w:r w:rsidR="00F57DB2">
        <w:t xml:space="preserve"> the</w:t>
      </w:r>
      <w:r w:rsidRPr="00175168">
        <w:t xml:space="preserve"> pollution of unprotected drinking water sources while Open Defection practices in turn lead to Water borne diseases such as </w:t>
      </w:r>
      <w:r w:rsidR="006E41CA" w:rsidRPr="00175168">
        <w:t>diarrhoea</w:t>
      </w:r>
      <w:r w:rsidRPr="00175168">
        <w:t xml:space="preserve"> diseases</w:t>
      </w:r>
      <w:r w:rsidR="00596991">
        <w:t xml:space="preserve">. This also </w:t>
      </w:r>
      <w:r w:rsidRPr="00175168">
        <w:t xml:space="preserve">aggravates stunting &amp; impact negatively on health </w:t>
      </w:r>
      <w:r w:rsidRPr="00175168">
        <w:lastRenderedPageBreak/>
        <w:t xml:space="preserve">and consequently on productivity of human capital. Similarly, long distance to WASH facilities increases fetching time, which has direct impact on school dropout </w:t>
      </w:r>
      <w:r w:rsidR="00596991">
        <w:t xml:space="preserve">rates </w:t>
      </w:r>
      <w:r w:rsidRPr="00175168">
        <w:t xml:space="preserve">and human productivity. Similarly, inadequate health facilities and services result in high morbidity and mortality of maternal and the under </w:t>
      </w:r>
      <w:r w:rsidR="006E41CA" w:rsidRPr="00175168">
        <w:t>5-year-old</w:t>
      </w:r>
      <w:r w:rsidRPr="00175168">
        <w:t xml:space="preserve"> children and consequently lead to low human productivity. In addition, education facilities</w:t>
      </w:r>
      <w:r w:rsidR="00596991">
        <w:t xml:space="preserve"> are insufficient</w:t>
      </w:r>
      <w:r w:rsidRPr="00175168">
        <w:t xml:space="preserve">, which result in low </w:t>
      </w:r>
      <w:r w:rsidR="006E41CA" w:rsidRPr="00175168">
        <w:t>enrolment</w:t>
      </w:r>
      <w:r w:rsidRPr="00175168">
        <w:t xml:space="preserve"> of pupils, school dropout, and poor quality of education. Furthermore, a weak management system of WASH schemes &amp; facilities aggravates failures of operation and maintenance, which leads to increase of schemes non-functionality rate </w:t>
      </w:r>
      <w:r w:rsidR="00AE2291" w:rsidRPr="00175168">
        <w:t>i.e.,</w:t>
      </w:r>
      <w:r w:rsidRPr="00175168">
        <w:t xml:space="preserve"> leads to wasting of budget and decreases services level and quality. </w:t>
      </w:r>
      <w:r w:rsidR="002650F5" w:rsidRPr="00175168">
        <w:t xml:space="preserve">The resulting water insecurity has been </w:t>
      </w:r>
      <w:r w:rsidR="006265C5" w:rsidRPr="00175168">
        <w:t xml:space="preserve">identified as a driver of </w:t>
      </w:r>
      <w:r w:rsidR="002650F5" w:rsidRPr="00175168">
        <w:t xml:space="preserve">conflicts in many of the </w:t>
      </w:r>
      <w:r w:rsidR="004E4572">
        <w:t>IGAD Cluster 2</w:t>
      </w:r>
      <w:r w:rsidR="002650F5" w:rsidRPr="00175168">
        <w:t xml:space="preserve"> communities.</w:t>
      </w:r>
    </w:p>
    <w:p w14:paraId="53107F9B" w14:textId="77777777" w:rsidR="00084157" w:rsidRPr="00175168" w:rsidRDefault="00084157" w:rsidP="006E41CA"/>
    <w:p w14:paraId="3AFC4157" w14:textId="00D7D0EB" w:rsidR="0034640B" w:rsidRDefault="0034640B" w:rsidP="00D8547A">
      <w:r w:rsidRPr="00175168">
        <w:t xml:space="preserve">Notwithstanding the above, it needs to be recognized that the limited progress that the two </w:t>
      </w:r>
      <w:r w:rsidR="004E4572">
        <w:t>IGAD Cluster 2</w:t>
      </w:r>
      <w:r w:rsidRPr="00175168">
        <w:t xml:space="preserve"> countries have achieved with regards </w:t>
      </w:r>
      <w:r w:rsidR="00596991">
        <w:t xml:space="preserve">to </w:t>
      </w:r>
      <w:r w:rsidRPr="00175168">
        <w:t>poverty reduction and human development have been the consequence of the investments by the respective governments in social sectors such as health, education and safety nets (</w:t>
      </w:r>
      <w:r w:rsidRPr="00175168">
        <w:rPr>
          <w:szCs w:val="22"/>
        </w:rPr>
        <w:t xml:space="preserve">Republic of Kenya 2019, 11-15; </w:t>
      </w:r>
      <w:r w:rsidRPr="00175168">
        <w:t xml:space="preserve">UNDP 2018b). </w:t>
      </w:r>
      <w:r w:rsidR="00914FDC">
        <w:t xml:space="preserve">Indeed, social safety nets are important in addressing gaps in access to service, and have been shown to prevent emergency situations and address specific concerns such as school dropout rates (Lemma et al, 2020). Furthermore, safety nets help cushion against natural disasters such as droughts and floods, which may push people further into poverty as they dispose of their productive assets to meet immediate financial needs (Lemma et al, 2020). Thus, social safety nets tackle income poverty and support broader development objectives.  </w:t>
      </w:r>
    </w:p>
    <w:p w14:paraId="7B551560" w14:textId="0A220E45" w:rsidR="00914FDC" w:rsidRDefault="00914FDC" w:rsidP="00D8547A"/>
    <w:p w14:paraId="535528D7" w14:textId="6C8979C3" w:rsidR="00D8547A" w:rsidRPr="00175168" w:rsidRDefault="00D8547A" w:rsidP="00D8547A">
      <w:pPr>
        <w:rPr>
          <w:rFonts w:cs="Arial"/>
          <w:noProof/>
          <w:color w:val="0000CC"/>
        </w:rPr>
      </w:pPr>
      <w:r w:rsidRPr="00175168">
        <w:t>Th</w:t>
      </w:r>
      <w:r w:rsidR="00806A73" w:rsidRPr="00175168">
        <w:t xml:space="preserve">e planned </w:t>
      </w:r>
      <w:r w:rsidRPr="00175168">
        <w:t>project is aligned to the IGAD Drought Disaster Resilience and Sustainability Initiative (IDDRSI) strategy, as well as the respective countries’ policies and strategies with regards to WASH activities as well as Health and Education services.</w:t>
      </w:r>
      <w:r w:rsidR="000D1601" w:rsidRPr="00175168">
        <w:t xml:space="preserve"> It is also aligned to the 2019-2024 Ethiopia Country Programming </w:t>
      </w:r>
      <w:r w:rsidR="000D1601" w:rsidRPr="00175168">
        <w:rPr>
          <w:szCs w:val="22"/>
        </w:rPr>
        <w:t>Framework to End Drought Emergencies in the Dryland areas</w:t>
      </w:r>
      <w:r w:rsidR="000D1601" w:rsidRPr="00175168">
        <w:t xml:space="preserve">, and especially </w:t>
      </w:r>
      <w:r w:rsidR="000D1601" w:rsidRPr="00175168">
        <w:rPr>
          <w:rFonts w:cs="Open Sans Light"/>
          <w:szCs w:val="22"/>
        </w:rPr>
        <w:t xml:space="preserve">PIA 8 on Human Capital, Gender and Social Development. It is also aligned to </w:t>
      </w:r>
      <w:r w:rsidR="000D1601" w:rsidRPr="00175168">
        <w:rPr>
          <w:szCs w:val="22"/>
        </w:rPr>
        <w:t>Kenya’s 3</w:t>
      </w:r>
      <w:r w:rsidR="000D1601" w:rsidRPr="00175168">
        <w:rPr>
          <w:szCs w:val="22"/>
          <w:vertAlign w:val="superscript"/>
        </w:rPr>
        <w:t>rd</w:t>
      </w:r>
      <w:r w:rsidR="000D1601" w:rsidRPr="00175168">
        <w:rPr>
          <w:szCs w:val="22"/>
        </w:rPr>
        <w:t xml:space="preserve"> Medium Term Plan for 2018-2022</w:t>
      </w:r>
      <w:r w:rsidR="000D1601" w:rsidRPr="00175168">
        <w:rPr>
          <w:color w:val="000000" w:themeColor="text1"/>
          <w:szCs w:val="22"/>
        </w:rPr>
        <w:t>, particularly its Sector Plan for Drought Risk Management and Ending Drought Emergencies.</w:t>
      </w:r>
      <w:r w:rsidR="0046346B" w:rsidRPr="0046346B">
        <w:t xml:space="preserve"> </w:t>
      </w:r>
      <w:r w:rsidR="0046346B">
        <w:rPr>
          <w:color w:val="000000" w:themeColor="text1"/>
          <w:szCs w:val="22"/>
        </w:rPr>
        <w:t xml:space="preserve">It is also aligned to </w:t>
      </w:r>
      <w:r w:rsidR="0046346B" w:rsidRPr="0046346B">
        <w:rPr>
          <w:color w:val="000000" w:themeColor="text1"/>
          <w:szCs w:val="22"/>
        </w:rPr>
        <w:t>the activities, projects and programmes of the IGAD Social Development Division.</w:t>
      </w:r>
    </w:p>
    <w:p w14:paraId="050C9AFF" w14:textId="77777777" w:rsidR="00270533" w:rsidRPr="00175168" w:rsidRDefault="00270533" w:rsidP="004E779F">
      <w:pPr>
        <w:rPr>
          <w:rFonts w:cs="Arial"/>
          <w:noProof/>
        </w:rPr>
      </w:pPr>
    </w:p>
    <w:p w14:paraId="4FA2E8C6" w14:textId="77777777" w:rsidR="004E779F" w:rsidRPr="00175168" w:rsidRDefault="004E779F" w:rsidP="00EA20F9">
      <w:pPr>
        <w:pStyle w:val="Heading2"/>
        <w:rPr>
          <w:noProof/>
        </w:rPr>
      </w:pPr>
      <w:bookmarkStart w:id="82" w:name="_Toc70873937"/>
      <w:r w:rsidRPr="00175168">
        <w:rPr>
          <w:noProof/>
        </w:rPr>
        <w:t>THEORY OF CHANGE AND EXPECTED RESULTS</w:t>
      </w:r>
      <w:bookmarkEnd w:id="82"/>
    </w:p>
    <w:p w14:paraId="37C8E05A" w14:textId="77777777" w:rsidR="004E779F" w:rsidRPr="00175168" w:rsidRDefault="004E779F" w:rsidP="004E779F">
      <w:pPr>
        <w:rPr>
          <w:rFonts w:cs="Arial"/>
          <w:noProof/>
        </w:rPr>
      </w:pPr>
    </w:p>
    <w:p w14:paraId="3053B02B" w14:textId="1C6E249C" w:rsidR="00D8547A" w:rsidRPr="00175168" w:rsidRDefault="001D113F" w:rsidP="00D8547A">
      <w:r w:rsidRPr="00175168">
        <w:t>The overall impact expected from interventions that will be undertaken under PIA</w:t>
      </w:r>
      <w:r w:rsidR="0021109C" w:rsidRPr="00175168">
        <w:t>2</w:t>
      </w:r>
      <w:r w:rsidRPr="00175168">
        <w:t xml:space="preserve"> is ‘</w:t>
      </w:r>
      <w:r w:rsidR="00D8547A" w:rsidRPr="00175168">
        <w:rPr>
          <w:rFonts w:eastAsiaTheme="minorEastAsia"/>
          <w:i/>
        </w:rPr>
        <w:t xml:space="preserve">improved the basic social services of pastoral and agro-pastoral communities in </w:t>
      </w:r>
      <w:r w:rsidR="004E4572">
        <w:rPr>
          <w:rFonts w:eastAsiaTheme="minorEastAsia"/>
          <w:i/>
        </w:rPr>
        <w:t>IGAD Cluster 2</w:t>
      </w:r>
      <w:r w:rsidRPr="00175168">
        <w:rPr>
          <w:rFonts w:cs="Arial"/>
          <w:i/>
        </w:rPr>
        <w:t>’</w:t>
      </w:r>
      <w:r w:rsidRPr="00175168">
        <w:t xml:space="preserve">. </w:t>
      </w:r>
      <w:r w:rsidR="00D8547A" w:rsidRPr="00175168">
        <w:t>This will be achieved through improvement of access to WASH, health and education services. This will involve construction of new water schemes/facilities, rehabilitation and expansion of existing water, health and education facilities/schemes</w:t>
      </w:r>
      <w:r w:rsidR="0046346B">
        <w:t>, effective safety nets</w:t>
      </w:r>
      <w:r w:rsidR="00D8547A" w:rsidRPr="00175168">
        <w:t xml:space="preserve"> and conducting capacity building trainings and awareness creation of stakeholders.    </w:t>
      </w:r>
    </w:p>
    <w:p w14:paraId="159A2270" w14:textId="77777777" w:rsidR="00D8547A" w:rsidRPr="00175168" w:rsidRDefault="00D8547A" w:rsidP="001D113F"/>
    <w:p w14:paraId="5527DABC" w14:textId="52E69656" w:rsidR="001D113F" w:rsidRPr="00175168" w:rsidRDefault="001D113F" w:rsidP="001D113F">
      <w:pPr>
        <w:rPr>
          <w:rFonts w:cs="Arial"/>
          <w:noProof/>
        </w:rPr>
      </w:pPr>
      <w:r w:rsidRPr="00175168">
        <w:t>Th</w:t>
      </w:r>
      <w:r w:rsidR="00D8547A" w:rsidRPr="00175168">
        <w:t xml:space="preserve">e planned </w:t>
      </w:r>
      <w:r w:rsidRPr="00175168">
        <w:t xml:space="preserve">impact </w:t>
      </w:r>
      <w:r w:rsidR="00D8547A" w:rsidRPr="00175168">
        <w:t xml:space="preserve">of this project </w:t>
      </w:r>
      <w:r w:rsidRPr="00175168">
        <w:t>will be achieved by pursuing the following project outcomes, namely</w:t>
      </w:r>
      <w:r w:rsidR="009371DF">
        <w:t xml:space="preserve"> </w:t>
      </w:r>
      <w:r w:rsidRPr="00175168">
        <w:t xml:space="preserve">(a) </w:t>
      </w:r>
      <w:r w:rsidRPr="00175168">
        <w:rPr>
          <w:rFonts w:cs="Arial"/>
          <w:szCs w:val="22"/>
        </w:rPr>
        <w:t xml:space="preserve">Outcome 1: </w:t>
      </w:r>
      <w:r w:rsidRPr="00175168">
        <w:rPr>
          <w:rStyle w:val="fontstyle01"/>
          <w:rFonts w:ascii="Arial" w:hAnsi="Arial" w:cs="Arial"/>
          <w:bCs/>
          <w:color w:val="auto"/>
          <w:sz w:val="22"/>
          <w:szCs w:val="22"/>
        </w:rPr>
        <w:t xml:space="preserve">Access to clean and safe water in the </w:t>
      </w:r>
      <w:r w:rsidR="004E4572">
        <w:rPr>
          <w:rStyle w:val="fontstyle01"/>
          <w:rFonts w:ascii="Arial" w:hAnsi="Arial" w:cs="Arial"/>
          <w:bCs/>
          <w:color w:val="auto"/>
          <w:sz w:val="22"/>
          <w:szCs w:val="22"/>
        </w:rPr>
        <w:t>IGAD Cluster 2</w:t>
      </w:r>
      <w:r w:rsidRPr="00175168">
        <w:rPr>
          <w:rStyle w:val="fontstyle01"/>
          <w:rFonts w:ascii="Arial" w:hAnsi="Arial" w:cs="Arial"/>
          <w:bCs/>
          <w:color w:val="auto"/>
          <w:sz w:val="22"/>
          <w:szCs w:val="22"/>
        </w:rPr>
        <w:t xml:space="preserve"> communities improved for at least 80% of the households by </w:t>
      </w:r>
      <w:r w:rsidR="00ED3EA6">
        <w:rPr>
          <w:rStyle w:val="fontstyle01"/>
          <w:rFonts w:ascii="Arial" w:hAnsi="Arial" w:cs="Arial"/>
          <w:bCs/>
          <w:color w:val="auto"/>
          <w:sz w:val="22"/>
          <w:szCs w:val="22"/>
        </w:rPr>
        <w:t>2025</w:t>
      </w:r>
      <w:r w:rsidRPr="00175168">
        <w:rPr>
          <w:rStyle w:val="fontstyle01"/>
          <w:rFonts w:ascii="Arial" w:hAnsi="Arial" w:cs="Arial"/>
          <w:bCs/>
          <w:color w:val="auto"/>
          <w:sz w:val="22"/>
          <w:szCs w:val="22"/>
        </w:rPr>
        <w:t xml:space="preserve">; (b) </w:t>
      </w:r>
      <w:r w:rsidRPr="00175168">
        <w:rPr>
          <w:rFonts w:cs="Arial"/>
          <w:szCs w:val="22"/>
        </w:rPr>
        <w:t xml:space="preserve">Outcome 2: </w:t>
      </w:r>
      <w:r w:rsidRPr="00175168">
        <w:rPr>
          <w:rStyle w:val="fontstyle01"/>
          <w:rFonts w:ascii="Arial" w:hAnsi="Arial" w:cs="Arial"/>
          <w:color w:val="auto"/>
          <w:sz w:val="22"/>
          <w:szCs w:val="22"/>
        </w:rPr>
        <w:t xml:space="preserve">Access to improved Sanitation and Hygiene facilities </w:t>
      </w:r>
      <w:r w:rsidRPr="00175168">
        <w:rPr>
          <w:rStyle w:val="fontstyle01"/>
          <w:rFonts w:ascii="Arial" w:hAnsi="Arial" w:cs="Arial"/>
          <w:bCs/>
          <w:color w:val="auto"/>
          <w:sz w:val="22"/>
          <w:szCs w:val="22"/>
        </w:rPr>
        <w:t xml:space="preserve">improved for at least 60% of the households in </w:t>
      </w:r>
      <w:r w:rsidR="004E4572">
        <w:rPr>
          <w:rStyle w:val="fontstyle01"/>
          <w:rFonts w:ascii="Arial" w:hAnsi="Arial" w:cs="Arial"/>
          <w:bCs/>
          <w:color w:val="auto"/>
          <w:sz w:val="22"/>
          <w:szCs w:val="22"/>
        </w:rPr>
        <w:t>IGAD Cluster 2</w:t>
      </w:r>
      <w:r w:rsidRPr="00175168">
        <w:rPr>
          <w:rStyle w:val="fontstyle01"/>
          <w:rFonts w:ascii="Arial" w:hAnsi="Arial" w:cs="Arial"/>
          <w:bCs/>
          <w:color w:val="auto"/>
          <w:sz w:val="22"/>
          <w:szCs w:val="22"/>
        </w:rPr>
        <w:t xml:space="preserve"> communities by </w:t>
      </w:r>
      <w:r w:rsidR="00ED3EA6">
        <w:rPr>
          <w:rStyle w:val="fontstyle01"/>
          <w:rFonts w:ascii="Arial" w:hAnsi="Arial" w:cs="Arial"/>
          <w:bCs/>
          <w:color w:val="auto"/>
          <w:sz w:val="22"/>
          <w:szCs w:val="22"/>
        </w:rPr>
        <w:t>2025</w:t>
      </w:r>
      <w:r w:rsidRPr="00175168">
        <w:rPr>
          <w:rStyle w:val="fontstyle01"/>
          <w:rFonts w:ascii="Arial" w:hAnsi="Arial" w:cs="Arial"/>
          <w:bCs/>
          <w:color w:val="auto"/>
          <w:sz w:val="22"/>
          <w:szCs w:val="22"/>
        </w:rPr>
        <w:t xml:space="preserve">; (c) </w:t>
      </w:r>
      <w:r w:rsidRPr="00175168">
        <w:rPr>
          <w:rFonts w:cs="Arial"/>
          <w:szCs w:val="22"/>
        </w:rPr>
        <w:t xml:space="preserve">Outcome 3: </w:t>
      </w:r>
      <w:r w:rsidRPr="00175168">
        <w:rPr>
          <w:rStyle w:val="fontstyle01"/>
          <w:rFonts w:ascii="Arial" w:hAnsi="Arial" w:cs="Arial"/>
          <w:color w:val="auto"/>
          <w:sz w:val="22"/>
          <w:szCs w:val="22"/>
        </w:rPr>
        <w:t xml:space="preserve">Access to Primary Healthcare services </w:t>
      </w:r>
      <w:r w:rsidRPr="00175168">
        <w:rPr>
          <w:rStyle w:val="fontstyle01"/>
          <w:rFonts w:ascii="Arial" w:hAnsi="Arial" w:cs="Arial"/>
          <w:bCs/>
          <w:color w:val="auto"/>
          <w:sz w:val="22"/>
          <w:szCs w:val="22"/>
        </w:rPr>
        <w:t xml:space="preserve">improved for at least 60% of the households in </w:t>
      </w:r>
      <w:r w:rsidR="004E4572">
        <w:rPr>
          <w:rStyle w:val="fontstyle01"/>
          <w:rFonts w:ascii="Arial" w:hAnsi="Arial" w:cs="Arial"/>
          <w:bCs/>
          <w:color w:val="auto"/>
          <w:sz w:val="22"/>
          <w:szCs w:val="22"/>
        </w:rPr>
        <w:t>IGAD Cluster 2</w:t>
      </w:r>
      <w:r w:rsidRPr="00175168">
        <w:rPr>
          <w:rStyle w:val="fontstyle01"/>
          <w:rFonts w:ascii="Arial" w:hAnsi="Arial" w:cs="Arial"/>
          <w:bCs/>
          <w:color w:val="auto"/>
          <w:sz w:val="22"/>
          <w:szCs w:val="22"/>
        </w:rPr>
        <w:t xml:space="preserve"> communities by </w:t>
      </w:r>
      <w:r w:rsidR="00ED3EA6">
        <w:rPr>
          <w:rStyle w:val="fontstyle01"/>
          <w:rFonts w:ascii="Arial" w:hAnsi="Arial" w:cs="Arial"/>
          <w:bCs/>
          <w:color w:val="auto"/>
          <w:sz w:val="22"/>
          <w:szCs w:val="22"/>
        </w:rPr>
        <w:t>2025</w:t>
      </w:r>
      <w:r w:rsidR="00914FDC">
        <w:rPr>
          <w:rStyle w:val="fontstyle01"/>
          <w:rFonts w:ascii="Arial" w:hAnsi="Arial" w:cs="Arial"/>
          <w:bCs/>
          <w:color w:val="auto"/>
          <w:sz w:val="22"/>
          <w:szCs w:val="22"/>
        </w:rPr>
        <w:t xml:space="preserve">, </w:t>
      </w:r>
      <w:r w:rsidRPr="00175168">
        <w:rPr>
          <w:rStyle w:val="fontstyle01"/>
          <w:rFonts w:ascii="Arial" w:hAnsi="Arial" w:cs="Arial"/>
          <w:bCs/>
          <w:color w:val="auto"/>
          <w:sz w:val="22"/>
          <w:szCs w:val="22"/>
        </w:rPr>
        <w:t xml:space="preserve">(d) </w:t>
      </w:r>
      <w:r w:rsidRPr="00175168">
        <w:rPr>
          <w:rFonts w:cs="Arial"/>
          <w:szCs w:val="22"/>
        </w:rPr>
        <w:t xml:space="preserve">Outcome 4: </w:t>
      </w:r>
      <w:r w:rsidRPr="00175168">
        <w:rPr>
          <w:rStyle w:val="fontstyle01"/>
          <w:rFonts w:ascii="Arial" w:hAnsi="Arial" w:cs="Arial"/>
          <w:color w:val="auto"/>
          <w:sz w:val="22"/>
          <w:szCs w:val="22"/>
        </w:rPr>
        <w:t xml:space="preserve">Access to primary </w:t>
      </w:r>
      <w:r w:rsidRPr="00175168">
        <w:rPr>
          <w:rFonts w:cs="Arial"/>
          <w:szCs w:val="22"/>
        </w:rPr>
        <w:t>Education services</w:t>
      </w:r>
      <w:r w:rsidRPr="00175168">
        <w:rPr>
          <w:rStyle w:val="fontstyle01"/>
          <w:rFonts w:ascii="Arial" w:hAnsi="Arial" w:cs="Arial"/>
          <w:color w:val="auto"/>
          <w:sz w:val="22"/>
          <w:szCs w:val="22"/>
        </w:rPr>
        <w:t xml:space="preserve"> increased </w:t>
      </w:r>
      <w:r w:rsidRPr="00175168">
        <w:rPr>
          <w:rStyle w:val="fontstyle01"/>
          <w:rFonts w:ascii="Arial" w:hAnsi="Arial" w:cs="Arial"/>
          <w:bCs/>
          <w:color w:val="auto"/>
          <w:sz w:val="22"/>
          <w:szCs w:val="22"/>
        </w:rPr>
        <w:t xml:space="preserve">for at least 90% of the households in </w:t>
      </w:r>
      <w:r w:rsidR="004E4572">
        <w:rPr>
          <w:rStyle w:val="fontstyle01"/>
          <w:rFonts w:ascii="Arial" w:hAnsi="Arial" w:cs="Arial"/>
          <w:bCs/>
          <w:color w:val="auto"/>
          <w:sz w:val="22"/>
          <w:szCs w:val="22"/>
        </w:rPr>
        <w:t>IGAD Cluster 2</w:t>
      </w:r>
      <w:r w:rsidRPr="00175168">
        <w:rPr>
          <w:rStyle w:val="fontstyle01"/>
          <w:rFonts w:ascii="Arial" w:hAnsi="Arial" w:cs="Arial"/>
          <w:bCs/>
          <w:color w:val="auto"/>
          <w:sz w:val="22"/>
          <w:szCs w:val="22"/>
        </w:rPr>
        <w:t xml:space="preserve"> communities by </w:t>
      </w:r>
      <w:r w:rsidR="00ED3EA6">
        <w:rPr>
          <w:rStyle w:val="fontstyle01"/>
          <w:rFonts w:ascii="Arial" w:hAnsi="Arial" w:cs="Arial"/>
          <w:bCs/>
          <w:color w:val="auto"/>
          <w:sz w:val="22"/>
          <w:szCs w:val="22"/>
        </w:rPr>
        <w:t>2025</w:t>
      </w:r>
      <w:r w:rsidR="00914FDC">
        <w:rPr>
          <w:rStyle w:val="fontstyle01"/>
          <w:rFonts w:ascii="Arial" w:hAnsi="Arial" w:cs="Arial"/>
          <w:bCs/>
          <w:color w:val="auto"/>
          <w:sz w:val="22"/>
          <w:szCs w:val="22"/>
        </w:rPr>
        <w:t xml:space="preserve"> and (e) Outcome 5:  </w:t>
      </w:r>
      <w:bookmarkStart w:id="83" w:name="_Hlk64898014"/>
      <w:r w:rsidR="00914FDC">
        <w:rPr>
          <w:rFonts w:cs="Arial"/>
          <w:noProof/>
        </w:rPr>
        <w:t xml:space="preserve">Social safety nets established and strengthened for at least 50% of vulnerable households in IGAD Cluster 2 communities by </w:t>
      </w:r>
      <w:r w:rsidR="00ED3EA6">
        <w:rPr>
          <w:rFonts w:cs="Arial"/>
          <w:noProof/>
        </w:rPr>
        <w:t>2025</w:t>
      </w:r>
      <w:bookmarkEnd w:id="83"/>
    </w:p>
    <w:p w14:paraId="74FF330A" w14:textId="77777777" w:rsidR="001D113F" w:rsidRPr="00175168" w:rsidRDefault="001D113F" w:rsidP="004E779F">
      <w:pPr>
        <w:rPr>
          <w:rFonts w:cs="Arial"/>
          <w:noProof/>
        </w:rPr>
      </w:pPr>
    </w:p>
    <w:p w14:paraId="7D55F12D" w14:textId="77777777" w:rsidR="003874AF" w:rsidRPr="00175168" w:rsidRDefault="003874AF" w:rsidP="003874AF">
      <w:pPr>
        <w:rPr>
          <w:lang w:eastAsia="en-GB"/>
        </w:rPr>
      </w:pPr>
      <w:r w:rsidRPr="00175168">
        <w:t xml:space="preserve">The planned project </w:t>
      </w:r>
      <w:r w:rsidRPr="00175168">
        <w:rPr>
          <w:lang w:eastAsia="en-GB"/>
        </w:rPr>
        <w:t>will achieve the overall project impact through the following intervention logic:</w:t>
      </w:r>
    </w:p>
    <w:p w14:paraId="638B8C3F" w14:textId="6407C9CE" w:rsidR="00342E4F" w:rsidRPr="00175168" w:rsidRDefault="00342E4F">
      <w:pPr>
        <w:tabs>
          <w:tab w:val="clear" w:pos="720"/>
        </w:tabs>
        <w:spacing w:after="160" w:line="259" w:lineRule="auto"/>
        <w:jc w:val="left"/>
        <w:rPr>
          <w:rFonts w:cs="Arial"/>
          <w:noProof/>
          <w:highlight w:val="yellow"/>
        </w:rPr>
      </w:pPr>
    </w:p>
    <w:p w14:paraId="1FEB922A" w14:textId="3C2131BC" w:rsidR="00530A59" w:rsidRDefault="00530A59" w:rsidP="004E779F">
      <w:pPr>
        <w:rPr>
          <w:rFonts w:cs="Calibri"/>
          <w:b/>
          <w:noProof/>
          <w:sz w:val="24"/>
          <w:lang w:val="en-US"/>
        </w:rPr>
      </w:pPr>
      <w:r w:rsidRPr="00DD6301">
        <w:rPr>
          <w:rFonts w:cs="Calibri"/>
          <w:b/>
          <w:noProof/>
          <w:sz w:val="24"/>
          <w:lang w:eastAsia="en-GB"/>
        </w:rPr>
        <mc:AlternateContent>
          <mc:Choice Requires="wpg">
            <w:drawing>
              <wp:anchor distT="0" distB="0" distL="114300" distR="114300" simplePos="0" relativeHeight="251663360" behindDoc="0" locked="0" layoutInCell="1" allowOverlap="1" wp14:anchorId="7E6B1981" wp14:editId="24869E04">
                <wp:simplePos x="0" y="0"/>
                <wp:positionH relativeFrom="page">
                  <wp:posOffset>106680</wp:posOffset>
                </wp:positionH>
                <wp:positionV relativeFrom="paragraph">
                  <wp:posOffset>-152400</wp:posOffset>
                </wp:positionV>
                <wp:extent cx="7482840" cy="7299960"/>
                <wp:effectExtent l="0" t="0" r="22860" b="34290"/>
                <wp:wrapNone/>
                <wp:docPr id="8" name="Group 8"/>
                <wp:cNvGraphicFramePr/>
                <a:graphic xmlns:a="http://schemas.openxmlformats.org/drawingml/2006/main">
                  <a:graphicData uri="http://schemas.microsoft.com/office/word/2010/wordprocessingGroup">
                    <wpg:wgp>
                      <wpg:cNvGrpSpPr/>
                      <wpg:grpSpPr>
                        <a:xfrm>
                          <a:off x="0" y="0"/>
                          <a:ext cx="7482840" cy="7299960"/>
                          <a:chOff x="83141" y="0"/>
                          <a:chExt cx="5995233" cy="5928272"/>
                        </a:xfrm>
                      </wpg:grpSpPr>
                      <wps:wsp>
                        <wps:cNvPr id="39" name="Straight Arrow Connector 39"/>
                        <wps:cNvCnPr/>
                        <wps:spPr>
                          <a:xfrm flipV="1">
                            <a:off x="634166" y="1954965"/>
                            <a:ext cx="6350" cy="400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3" name="Straight Arrow Connector 33"/>
                        <wps:cNvCnPr/>
                        <wps:spPr>
                          <a:xfrm flipV="1">
                            <a:off x="3272254" y="1933189"/>
                            <a:ext cx="6350" cy="52514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8" name="Straight Arrow Connector 38"/>
                        <wps:cNvCnPr/>
                        <wps:spPr>
                          <a:xfrm flipV="1">
                            <a:off x="1806646" y="1980216"/>
                            <a:ext cx="1" cy="53837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cNvPr id="7" name="Group 7"/>
                        <wpg:cNvGrpSpPr/>
                        <wpg:grpSpPr>
                          <a:xfrm>
                            <a:off x="83141" y="0"/>
                            <a:ext cx="5995233" cy="5928272"/>
                            <a:chOff x="83141" y="0"/>
                            <a:chExt cx="5995233" cy="5928272"/>
                          </a:xfrm>
                        </wpg:grpSpPr>
                        <wpg:grpSp>
                          <wpg:cNvPr id="82" name="Group 82"/>
                          <wpg:cNvGrpSpPr/>
                          <wpg:grpSpPr>
                            <a:xfrm>
                              <a:off x="83141" y="0"/>
                              <a:ext cx="5995233" cy="5744687"/>
                              <a:chOff x="93945" y="-63518"/>
                              <a:chExt cx="5188966" cy="4853517"/>
                            </a:xfrm>
                          </wpg:grpSpPr>
                          <wps:wsp>
                            <wps:cNvPr id="83" name="Rounded Rectangle 83"/>
                            <wps:cNvSpPr/>
                            <wps:spPr>
                              <a:xfrm>
                                <a:off x="142880" y="-63518"/>
                                <a:ext cx="5140031" cy="270124"/>
                              </a:xfrm>
                              <a:prstGeom prst="roundRect">
                                <a:avLst/>
                              </a:prstGeom>
                              <a:solidFill>
                                <a:schemeClr val="tx2">
                                  <a:lumMod val="60000"/>
                                  <a:lumOff val="40000"/>
                                </a:schemeClr>
                              </a:solidFill>
                              <a:ln w="12700" cap="flat" cmpd="sng" algn="ctr">
                                <a:solidFill>
                                  <a:srgbClr val="002060"/>
                                </a:solidFill>
                                <a:prstDash val="solid"/>
                                <a:miter lim="800000"/>
                              </a:ln>
                              <a:effectLst/>
                            </wps:spPr>
                            <wps:txbx>
                              <w:txbxContent>
                                <w:p w14:paraId="1408E35B" w14:textId="22B04327" w:rsidR="00DA332F" w:rsidRPr="00B55B57" w:rsidRDefault="00DA332F" w:rsidP="00342E4F">
                                  <w:pPr>
                                    <w:jc w:val="center"/>
                                    <w:rPr>
                                      <w:rFonts w:cs="Arial"/>
                                      <w:b/>
                                      <w:color w:val="FFFFFF" w:themeColor="background1"/>
                                      <w:sz w:val="18"/>
                                    </w:rPr>
                                  </w:pPr>
                                  <w:r w:rsidRPr="00B55B57">
                                    <w:rPr>
                                      <w:rFonts w:cs="Arial"/>
                                      <w:b/>
                                      <w:color w:val="FFFFFF" w:themeColor="background1"/>
                                      <w:sz w:val="18"/>
                                    </w:rPr>
                                    <w:t>Overall impac</w:t>
                                  </w:r>
                                  <w:r>
                                    <w:rPr>
                                      <w:rFonts w:cs="Arial"/>
                                      <w:b/>
                                      <w:color w:val="FFFFFF" w:themeColor="background1"/>
                                      <w:sz w:val="18"/>
                                    </w:rPr>
                                    <w:t>t: I</w:t>
                                  </w:r>
                                  <w:r w:rsidRPr="00342E4F">
                                    <w:rPr>
                                      <w:rFonts w:eastAsiaTheme="minorEastAsia"/>
                                      <w:sz w:val="18"/>
                                    </w:rPr>
                                    <w:t xml:space="preserve">mprove the basic social services of pastoral and agro-pastoral communities in </w:t>
                                  </w:r>
                                  <w:r>
                                    <w:rPr>
                                      <w:rFonts w:eastAsiaTheme="minorEastAsia"/>
                                      <w:sz w:val="18"/>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103816" y="571417"/>
                                <a:ext cx="829662" cy="985753"/>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070FEF87" w14:textId="525CB9E7" w:rsidR="00DA332F" w:rsidRPr="00342E4F" w:rsidRDefault="00DA332F" w:rsidP="00342E4F">
                                  <w:pPr>
                                    <w:jc w:val="center"/>
                                    <w:rPr>
                                      <w:rFonts w:cs="Arial"/>
                                      <w:b/>
                                      <w:color w:val="FFFFFF" w:themeColor="background1"/>
                                      <w:sz w:val="16"/>
                                      <w:szCs w:val="16"/>
                                    </w:rPr>
                                  </w:pPr>
                                  <w:r w:rsidRPr="00342E4F">
                                    <w:rPr>
                                      <w:rFonts w:cs="Arial"/>
                                      <w:b/>
                                      <w:color w:val="EDEDED" w:themeColor="accent3" w:themeTint="33"/>
                                      <w:sz w:val="16"/>
                                      <w:szCs w:val="16"/>
                                    </w:rPr>
                                    <w:t>Outcome 1</w:t>
                                  </w:r>
                                  <w:r w:rsidRPr="00342E4F">
                                    <w:rPr>
                                      <w:rFonts w:cs="Arial"/>
                                      <w:b/>
                                      <w:sz w:val="16"/>
                                      <w:szCs w:val="16"/>
                                    </w:rPr>
                                    <w:t>:</w:t>
                                  </w:r>
                                  <w:r w:rsidRPr="00342E4F">
                                    <w:rPr>
                                      <w:rFonts w:cs="Arial"/>
                                      <w:sz w:val="16"/>
                                      <w:szCs w:val="16"/>
                                    </w:rPr>
                                    <w:t xml:space="preserve"> </w:t>
                                  </w:r>
                                  <w:r w:rsidRPr="00342E4F">
                                    <w:rPr>
                                      <w:rStyle w:val="fontstyle01"/>
                                      <w:rFonts w:ascii="Arial" w:hAnsi="Arial" w:cs="Arial"/>
                                      <w:b/>
                                      <w:bCs/>
                                      <w:sz w:val="16"/>
                                      <w:szCs w:val="16"/>
                                    </w:rPr>
                                    <w:t xml:space="preserve">Access to clean and safe water in the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improved for at least 80% of the households by </w:t>
                                  </w:r>
                                  <w:r>
                                    <w:rPr>
                                      <w:rStyle w:val="fontstyle01"/>
                                      <w:rFonts w:ascii="Arial" w:hAnsi="Arial" w:cs="Arial"/>
                                      <w:b/>
                                      <w:bCs/>
                                      <w:sz w:val="16"/>
                                      <w:szCs w:val="1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93945" y="1724096"/>
                                <a:ext cx="1111528" cy="3065903"/>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5E9169A6" w14:textId="2FE3F627" w:rsidR="00DA332F" w:rsidRDefault="00DA332F" w:rsidP="00D3408D">
                                  <w:pPr>
                                    <w:jc w:val="left"/>
                                    <w:rPr>
                                      <w:rFonts w:cs="Arial"/>
                                      <w:b/>
                                      <w:sz w:val="16"/>
                                      <w:szCs w:val="16"/>
                                    </w:rPr>
                                  </w:pPr>
                                  <w:r w:rsidRPr="000D0CF0">
                                    <w:rPr>
                                      <w:rFonts w:cs="Arial"/>
                                      <w:b/>
                                      <w:sz w:val="16"/>
                                      <w:szCs w:val="16"/>
                                    </w:rPr>
                                    <w:t>Output 1.1:</w:t>
                                  </w:r>
                                  <w:r w:rsidRPr="000D0CF0">
                                    <w:rPr>
                                      <w:rFonts w:cs="Arial"/>
                                      <w:sz w:val="16"/>
                                      <w:szCs w:val="16"/>
                                    </w:rPr>
                                    <w:t xml:space="preserve"> </w:t>
                                  </w:r>
                                  <w:r w:rsidRPr="00D3408D">
                                    <w:rPr>
                                      <w:rFonts w:cs="Arial"/>
                                      <w:sz w:val="16"/>
                                      <w:szCs w:val="16"/>
                                    </w:rPr>
                                    <w:t xml:space="preserve">New water supply schemes </w:t>
                                  </w:r>
                                  <w:r w:rsidRPr="00D3408D">
                                    <w:rPr>
                                      <w:rFonts w:cs="Arial"/>
                                      <w:spacing w:val="-1"/>
                                      <w:sz w:val="16"/>
                                      <w:szCs w:val="16"/>
                                    </w:rPr>
                                    <w:t xml:space="preserve">for domestic consumption </w:t>
                                  </w:r>
                                  <w:r w:rsidRPr="00D3408D">
                                    <w:rPr>
                                      <w:rFonts w:cs="Arial"/>
                                      <w:sz w:val="16"/>
                                      <w:szCs w:val="16"/>
                                    </w:rPr>
                                    <w:t xml:space="preserve">constructed in at least 50% of the communities in the </w:t>
                                  </w:r>
                                  <w:r>
                                    <w:rPr>
                                      <w:rFonts w:cs="Arial"/>
                                      <w:sz w:val="16"/>
                                      <w:szCs w:val="16"/>
                                    </w:rPr>
                                    <w:t>IGAD Cluster 2</w:t>
                                  </w:r>
                                </w:p>
                                <w:p w14:paraId="3A786657" w14:textId="77777777" w:rsidR="00DA332F" w:rsidRDefault="00DA332F" w:rsidP="00342E4F">
                                  <w:pPr>
                                    <w:jc w:val="left"/>
                                    <w:rPr>
                                      <w:rFonts w:cs="Arial"/>
                                      <w:b/>
                                      <w:sz w:val="16"/>
                                      <w:szCs w:val="16"/>
                                    </w:rPr>
                                  </w:pPr>
                                </w:p>
                                <w:p w14:paraId="24A54D34" w14:textId="24EFB028" w:rsidR="00DA332F" w:rsidRDefault="00DA332F" w:rsidP="00342E4F">
                                  <w:pPr>
                                    <w:jc w:val="left"/>
                                    <w:rPr>
                                      <w:rFonts w:cs="Arial"/>
                                      <w:b/>
                                      <w:sz w:val="16"/>
                                      <w:szCs w:val="16"/>
                                    </w:rPr>
                                  </w:pPr>
                                  <w:r w:rsidRPr="000D0CF0">
                                    <w:rPr>
                                      <w:rFonts w:cs="Arial"/>
                                      <w:b/>
                                      <w:sz w:val="16"/>
                                      <w:szCs w:val="16"/>
                                    </w:rPr>
                                    <w:t>Output 1.2:</w:t>
                                  </w:r>
                                  <w:r w:rsidRPr="00D3408D">
                                    <w:rPr>
                                      <w:rFonts w:cs="Arial"/>
                                      <w:sz w:val="16"/>
                                      <w:szCs w:val="16"/>
                                    </w:rPr>
                                    <w:t xml:space="preserve"> Existing water supply schemes for domestic consumption rehabilitated and expanded in at least 30% of the communities in the </w:t>
                                  </w:r>
                                  <w:r>
                                    <w:rPr>
                                      <w:rFonts w:cs="Arial"/>
                                      <w:sz w:val="16"/>
                                      <w:szCs w:val="16"/>
                                    </w:rPr>
                                    <w:t>IGAD Cluster 2</w:t>
                                  </w:r>
                                </w:p>
                                <w:p w14:paraId="645D44E9" w14:textId="77777777" w:rsidR="00DA332F" w:rsidRPr="00C415E8" w:rsidRDefault="00DA332F" w:rsidP="00342E4F">
                                  <w:pPr>
                                    <w:jc w:val="left"/>
                                    <w:rPr>
                                      <w:rFonts w:cs="Arial"/>
                                      <w:bCs/>
                                      <w:sz w:val="16"/>
                                      <w:szCs w:val="16"/>
                                    </w:rPr>
                                  </w:pPr>
                                </w:p>
                                <w:p w14:paraId="04E526F9" w14:textId="7C8A56B7" w:rsidR="00DA332F" w:rsidRDefault="00DA332F" w:rsidP="00D3408D">
                                  <w:pPr>
                                    <w:jc w:val="left"/>
                                    <w:rPr>
                                      <w:rFonts w:cs="Arial"/>
                                      <w:b/>
                                      <w:sz w:val="16"/>
                                      <w:szCs w:val="16"/>
                                    </w:rPr>
                                  </w:pPr>
                                  <w:r w:rsidRPr="00A3728E">
                                    <w:rPr>
                                      <w:rFonts w:cs="Arial"/>
                                      <w:b/>
                                      <w:sz w:val="16"/>
                                      <w:szCs w:val="16"/>
                                    </w:rPr>
                                    <w:t>Output 1.3:</w:t>
                                  </w:r>
                                  <w:r w:rsidRPr="00D3408D">
                                    <w:rPr>
                                      <w:rFonts w:cs="Arial"/>
                                      <w:sz w:val="16"/>
                                      <w:szCs w:val="16"/>
                                    </w:rPr>
                                    <w:t xml:space="preserve"> At least 75% of the communities in </w:t>
                                  </w:r>
                                  <w:r>
                                    <w:rPr>
                                      <w:rFonts w:cs="Arial"/>
                                      <w:sz w:val="16"/>
                                      <w:szCs w:val="16"/>
                                    </w:rPr>
                                    <w:t>IGAD Cluster 2</w:t>
                                  </w:r>
                                  <w:r w:rsidRPr="00D3408D">
                                    <w:rPr>
                                      <w:rFonts w:cs="Arial"/>
                                      <w:sz w:val="16"/>
                                      <w:szCs w:val="16"/>
                                    </w:rPr>
                                    <w:t xml:space="preserve"> have WASH facilities that specifically benefit disabled people</w:t>
                                  </w:r>
                                </w:p>
                                <w:p w14:paraId="1960A00A" w14:textId="77777777" w:rsidR="00DA332F" w:rsidRDefault="00DA332F" w:rsidP="00342E4F">
                                  <w:pPr>
                                    <w:rPr>
                                      <w:rFonts w:cs="Arial"/>
                                      <w:bCs/>
                                      <w:iCs/>
                                      <w:color w:val="FFFFFF" w:themeColor="background1"/>
                                      <w:sz w:val="16"/>
                                      <w:szCs w:val="16"/>
                                    </w:rPr>
                                  </w:pPr>
                                </w:p>
                                <w:p w14:paraId="59801251" w14:textId="0AA1086E" w:rsidR="00DA332F" w:rsidRDefault="00DA332F" w:rsidP="00D3408D">
                                  <w:pPr>
                                    <w:jc w:val="left"/>
                                    <w:rPr>
                                      <w:rFonts w:cs="Arial"/>
                                      <w:b/>
                                      <w:sz w:val="16"/>
                                      <w:szCs w:val="16"/>
                                    </w:rPr>
                                  </w:pPr>
                                  <w:r>
                                    <w:rPr>
                                      <w:rFonts w:cs="Arial"/>
                                      <w:b/>
                                      <w:sz w:val="16"/>
                                      <w:szCs w:val="16"/>
                                    </w:rPr>
                                    <w:t>Output 1.4</w:t>
                                  </w:r>
                                  <w:r w:rsidRPr="00A3728E">
                                    <w:rPr>
                                      <w:rFonts w:cs="Arial"/>
                                      <w:b/>
                                      <w:sz w:val="16"/>
                                      <w:szCs w:val="16"/>
                                    </w:rPr>
                                    <w:t>:</w:t>
                                  </w:r>
                                  <w:r>
                                    <w:rPr>
                                      <w:rFonts w:cs="Arial"/>
                                      <w:b/>
                                      <w:sz w:val="16"/>
                                      <w:szCs w:val="16"/>
                                    </w:rPr>
                                    <w:t xml:space="preserve"> </w:t>
                                  </w:r>
                                  <w:r w:rsidRPr="00D3408D">
                                    <w:rPr>
                                      <w:rFonts w:cs="Arial"/>
                                      <w:sz w:val="16"/>
                                      <w:szCs w:val="16"/>
                                    </w:rPr>
                                    <w:t xml:space="preserve">Participation of women on WASH Committees (WASHCOs) increased to 50% in at least 90% of the communities in </w:t>
                                  </w:r>
                                  <w:r>
                                    <w:rPr>
                                      <w:rFonts w:cs="Arial"/>
                                      <w:sz w:val="16"/>
                                      <w:szCs w:val="16"/>
                                    </w:rPr>
                                    <w:t>IGAD Cluster 2</w:t>
                                  </w:r>
                                </w:p>
                                <w:p w14:paraId="3D3ACE30" w14:textId="77777777" w:rsidR="00DA332F" w:rsidRDefault="00DA332F" w:rsidP="00D3408D">
                                  <w:pPr>
                                    <w:rPr>
                                      <w:rFonts w:cs="Arial"/>
                                      <w:b/>
                                      <w:sz w:val="16"/>
                                      <w:szCs w:val="16"/>
                                    </w:rPr>
                                  </w:pPr>
                                </w:p>
                                <w:p w14:paraId="099783A3" w14:textId="45168378" w:rsidR="00DA332F" w:rsidRDefault="00DA332F" w:rsidP="00D3408D">
                                  <w:pPr>
                                    <w:jc w:val="left"/>
                                    <w:rPr>
                                      <w:rFonts w:cs="Arial"/>
                                      <w:b/>
                                      <w:sz w:val="16"/>
                                      <w:szCs w:val="16"/>
                                    </w:rPr>
                                  </w:pPr>
                                  <w:r w:rsidRPr="00A3728E">
                                    <w:rPr>
                                      <w:rFonts w:cs="Arial"/>
                                      <w:b/>
                                      <w:sz w:val="16"/>
                                      <w:szCs w:val="16"/>
                                    </w:rPr>
                                    <w:t>Output 1.</w:t>
                                  </w:r>
                                  <w:r>
                                    <w:rPr>
                                      <w:rFonts w:cs="Arial"/>
                                      <w:b/>
                                      <w:sz w:val="16"/>
                                      <w:szCs w:val="16"/>
                                    </w:rPr>
                                    <w:t>5</w:t>
                                  </w:r>
                                  <w:r w:rsidRPr="00A3728E">
                                    <w:rPr>
                                      <w:rFonts w:cs="Arial"/>
                                      <w:b/>
                                      <w:sz w:val="16"/>
                                      <w:szCs w:val="16"/>
                                    </w:rPr>
                                    <w:t>:</w:t>
                                  </w:r>
                                  <w:r>
                                    <w:rPr>
                                      <w:rFonts w:cs="Arial"/>
                                      <w:b/>
                                      <w:sz w:val="16"/>
                                      <w:szCs w:val="16"/>
                                    </w:rPr>
                                    <w:t xml:space="preserve"> </w:t>
                                  </w:r>
                                  <w:r w:rsidRPr="00D24367">
                                    <w:rPr>
                                      <w:rFonts w:cs="Arial"/>
                                      <w:sz w:val="16"/>
                                      <w:szCs w:val="16"/>
                                    </w:rPr>
                                    <w:t>Spare parts’ supply chain units and local services providers (artesian) in at least 50% of the communities supported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Rounded Rectangle 86"/>
                            <wps:cNvSpPr/>
                            <wps:spPr>
                              <a:xfrm>
                                <a:off x="1107448" y="585656"/>
                                <a:ext cx="835376" cy="1013396"/>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4739B5D5" w14:textId="2F4132A2" w:rsidR="00DA332F" w:rsidRPr="00342E4F" w:rsidRDefault="00DA332F" w:rsidP="00342E4F">
                                  <w:pPr>
                                    <w:jc w:val="center"/>
                                    <w:rPr>
                                      <w:rStyle w:val="fontstyle01"/>
                                      <w:sz w:val="16"/>
                                      <w:szCs w:val="16"/>
                                    </w:rPr>
                                  </w:pPr>
                                  <w:r w:rsidRPr="00342E4F">
                                    <w:rPr>
                                      <w:rFonts w:cs="Arial"/>
                                      <w:b/>
                                      <w:color w:val="FFFFFF" w:themeColor="background1"/>
                                      <w:sz w:val="16"/>
                                      <w:szCs w:val="16"/>
                                    </w:rPr>
                                    <w:t>Outcome 2:</w:t>
                                  </w:r>
                                  <w:r w:rsidRPr="00342E4F">
                                    <w:rPr>
                                      <w:color w:val="FFFFFF" w:themeColor="background1"/>
                                      <w:sz w:val="16"/>
                                      <w:szCs w:val="16"/>
                                    </w:rPr>
                                    <w:t xml:space="preserve"> </w:t>
                                  </w:r>
                                  <w:r w:rsidRPr="00342E4F">
                                    <w:rPr>
                                      <w:rStyle w:val="fontstyle01"/>
                                      <w:rFonts w:ascii="Arial" w:hAnsi="Arial" w:cs="Arial"/>
                                      <w:b/>
                                      <w:sz w:val="16"/>
                                      <w:szCs w:val="16"/>
                                    </w:rPr>
                                    <w:t xml:space="preserve">Access to improved Sanitation and Hygiene facilities </w:t>
                                  </w:r>
                                  <w:r w:rsidRPr="00342E4F">
                                    <w:rPr>
                                      <w:rStyle w:val="fontstyle01"/>
                                      <w:rFonts w:ascii="Arial" w:hAnsi="Arial" w:cs="Arial"/>
                                      <w:b/>
                                      <w:bCs/>
                                      <w:sz w:val="16"/>
                                      <w:szCs w:val="16"/>
                                    </w:rPr>
                                    <w:t xml:space="preserve">improved for at least 60% of the households in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by </w:t>
                                  </w:r>
                                  <w:r>
                                    <w:rPr>
                                      <w:rStyle w:val="fontstyle01"/>
                                      <w:rFonts w:ascii="Arial" w:hAnsi="Arial" w:cs="Arial"/>
                                      <w:b/>
                                      <w:bCs/>
                                      <w:sz w:val="16"/>
                                      <w:szCs w:val="16"/>
                                    </w:rPr>
                                    <w:t>2025</w:t>
                                  </w:r>
                                </w:p>
                                <w:p w14:paraId="0C018FE3" w14:textId="77777777" w:rsidR="00DA332F" w:rsidRPr="003637C1" w:rsidRDefault="00DA332F" w:rsidP="00342E4F">
                                  <w:pPr>
                                    <w:jc w:val="center"/>
                                    <w:rPr>
                                      <w:rFonts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2380181" y="628924"/>
                                <a:ext cx="806234" cy="928245"/>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25C2C97E" w14:textId="51473C26" w:rsidR="00DA332F" w:rsidRPr="00342E4F" w:rsidRDefault="00DA332F" w:rsidP="00DB7426">
                                  <w:pPr>
                                    <w:jc w:val="center"/>
                                    <w:rPr>
                                      <w:rStyle w:val="fontstyle01"/>
                                      <w:rFonts w:ascii="Arial" w:hAnsi="Arial" w:cs="Arial"/>
                                      <w:b/>
                                      <w:bCs/>
                                      <w:sz w:val="16"/>
                                      <w:szCs w:val="16"/>
                                    </w:rPr>
                                  </w:pPr>
                                  <w:r w:rsidRPr="00342E4F">
                                    <w:rPr>
                                      <w:rFonts w:cs="Arial"/>
                                      <w:b/>
                                      <w:color w:val="FFFFFF" w:themeColor="background1"/>
                                      <w:sz w:val="16"/>
                                      <w:szCs w:val="16"/>
                                    </w:rPr>
                                    <w:t>Outcome 3</w:t>
                                  </w:r>
                                  <w:r w:rsidRPr="00342E4F">
                                    <w:rPr>
                                      <w:rFonts w:cs="Arial"/>
                                      <w:b/>
                                      <w:sz w:val="16"/>
                                      <w:szCs w:val="16"/>
                                    </w:rPr>
                                    <w:t xml:space="preserve">: </w:t>
                                  </w:r>
                                  <w:r w:rsidRPr="00342E4F">
                                    <w:rPr>
                                      <w:rStyle w:val="fontstyle01"/>
                                      <w:rFonts w:ascii="Arial" w:hAnsi="Arial" w:cs="Arial"/>
                                      <w:b/>
                                      <w:sz w:val="16"/>
                                      <w:szCs w:val="16"/>
                                    </w:rPr>
                                    <w:t xml:space="preserve">Access to Primary Health care services </w:t>
                                  </w:r>
                                  <w:r w:rsidRPr="00342E4F">
                                    <w:rPr>
                                      <w:rStyle w:val="fontstyle01"/>
                                      <w:rFonts w:ascii="Arial" w:hAnsi="Arial" w:cs="Arial"/>
                                      <w:b/>
                                      <w:bCs/>
                                      <w:sz w:val="16"/>
                                      <w:szCs w:val="16"/>
                                    </w:rPr>
                                    <w:t xml:space="preserve">improved for at least 60% of the households in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by </w:t>
                                  </w:r>
                                  <w:r>
                                    <w:rPr>
                                      <w:rStyle w:val="fontstyle01"/>
                                      <w:rFonts w:ascii="Arial" w:hAnsi="Arial" w:cs="Arial"/>
                                      <w:b/>
                                      <w:bCs/>
                                      <w:sz w:val="16"/>
                                      <w:szCs w:val="16"/>
                                    </w:rPr>
                                    <w:t>2025</w:t>
                                  </w:r>
                                </w:p>
                                <w:p w14:paraId="3061A2BD" w14:textId="5074A3F5" w:rsidR="00DA332F" w:rsidRPr="00493D54" w:rsidRDefault="00DA332F" w:rsidP="00342E4F">
                                  <w:pPr>
                                    <w:jc w:val="center"/>
                                    <w:rPr>
                                      <w:rFonts w:cs="Arial"/>
                                      <w:b/>
                                      <w:sz w:val="16"/>
                                    </w:rPr>
                                  </w:pPr>
                                </w:p>
                                <w:p w14:paraId="2CAD04DA" w14:textId="77777777" w:rsidR="00DA332F" w:rsidRPr="003637C1" w:rsidRDefault="00DA332F" w:rsidP="00342E4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257154" y="1750810"/>
                                <a:ext cx="1131598" cy="2370851"/>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06EE0DC8" w14:textId="0C388225" w:rsidR="00DA332F" w:rsidRDefault="00DA332F" w:rsidP="00D3408D">
                                  <w:pPr>
                                    <w:jc w:val="left"/>
                                    <w:rPr>
                                      <w:rFonts w:cs="Arial"/>
                                      <w:sz w:val="16"/>
                                      <w:szCs w:val="16"/>
                                    </w:rPr>
                                  </w:pPr>
                                  <w:r w:rsidRPr="000D0CF0">
                                    <w:rPr>
                                      <w:rFonts w:cs="Arial"/>
                                      <w:b/>
                                      <w:sz w:val="16"/>
                                      <w:szCs w:val="16"/>
                                    </w:rPr>
                                    <w:t>Output 2.1:</w:t>
                                  </w:r>
                                  <w:r w:rsidRPr="000D0CF0">
                                    <w:rPr>
                                      <w:rFonts w:cs="Arial"/>
                                      <w:sz w:val="16"/>
                                      <w:szCs w:val="16"/>
                                    </w:rPr>
                                    <w:t xml:space="preserve"> </w:t>
                                  </w:r>
                                  <w:r w:rsidRPr="00D3408D">
                                    <w:rPr>
                                      <w:rFonts w:cs="Arial"/>
                                      <w:sz w:val="16"/>
                                      <w:szCs w:val="16"/>
                                    </w:rPr>
                                    <w:t xml:space="preserve">Improved latrines &amp; other sanitation facilities and infrastructure constructed in at least 70% of the communities in the </w:t>
                                  </w:r>
                                  <w:r>
                                    <w:rPr>
                                      <w:rFonts w:cs="Arial"/>
                                      <w:sz w:val="16"/>
                                      <w:szCs w:val="16"/>
                                    </w:rPr>
                                    <w:t>IGAD Cluster 2</w:t>
                                  </w:r>
                                </w:p>
                                <w:p w14:paraId="38B5508F" w14:textId="77777777" w:rsidR="00DA332F" w:rsidRDefault="00DA332F" w:rsidP="00D3408D">
                                  <w:pPr>
                                    <w:jc w:val="left"/>
                                    <w:rPr>
                                      <w:rFonts w:cs="Arial"/>
                                      <w:sz w:val="16"/>
                                      <w:szCs w:val="16"/>
                                    </w:rPr>
                                  </w:pPr>
                                </w:p>
                                <w:p w14:paraId="35619B15" w14:textId="77777777" w:rsidR="00DA332F" w:rsidRDefault="00DA332F" w:rsidP="00342E4F">
                                  <w:pPr>
                                    <w:jc w:val="left"/>
                                    <w:rPr>
                                      <w:rFonts w:cs="Arial"/>
                                      <w:bCs/>
                                      <w:sz w:val="16"/>
                                      <w:szCs w:val="16"/>
                                    </w:rPr>
                                  </w:pPr>
                                </w:p>
                                <w:p w14:paraId="44643A95" w14:textId="75CF705B" w:rsidR="00DA332F" w:rsidRDefault="00DA332F" w:rsidP="00D3408D">
                                  <w:pPr>
                                    <w:jc w:val="left"/>
                                    <w:rPr>
                                      <w:rFonts w:cs="Arial"/>
                                      <w:sz w:val="16"/>
                                      <w:szCs w:val="16"/>
                                    </w:rPr>
                                  </w:pPr>
                                  <w:r w:rsidRPr="000D0CF0">
                                    <w:rPr>
                                      <w:rFonts w:cs="Arial"/>
                                      <w:b/>
                                      <w:sz w:val="16"/>
                                      <w:szCs w:val="16"/>
                                    </w:rPr>
                                    <w:t>Output 2.2:</w:t>
                                  </w:r>
                                  <w:r w:rsidRPr="000D0CF0">
                                    <w:rPr>
                                      <w:rFonts w:cs="Arial"/>
                                      <w:sz w:val="16"/>
                                      <w:szCs w:val="16"/>
                                    </w:rPr>
                                    <w:t xml:space="preserve"> </w:t>
                                  </w:r>
                                  <w:r w:rsidRPr="00D24367">
                                    <w:rPr>
                                      <w:rFonts w:cs="Arial"/>
                                      <w:sz w:val="16"/>
                                      <w:szCs w:val="16"/>
                                    </w:rPr>
                                    <w:t xml:space="preserve">Water treatment technologies adopted by at least 90% of the households in the </w:t>
                                  </w:r>
                                  <w:r>
                                    <w:rPr>
                                      <w:rFonts w:cs="Arial"/>
                                      <w:sz w:val="16"/>
                                      <w:szCs w:val="16"/>
                                    </w:rPr>
                                    <w:t>IGAD Cluster 2</w:t>
                                  </w:r>
                                  <w:r w:rsidRPr="00D24367">
                                    <w:rPr>
                                      <w:rFonts w:cs="Arial"/>
                                      <w:sz w:val="16"/>
                                      <w:szCs w:val="16"/>
                                    </w:rPr>
                                    <w:t xml:space="preserve"> communities</w:t>
                                  </w:r>
                                </w:p>
                                <w:p w14:paraId="2410C37E" w14:textId="63F225BF" w:rsidR="00DA332F" w:rsidRDefault="00DA332F" w:rsidP="00342E4F">
                                  <w:pPr>
                                    <w:rPr>
                                      <w:bCs/>
                                      <w:iCs/>
                                      <w:sz w:val="16"/>
                                      <w:szCs w:val="16"/>
                                    </w:rPr>
                                  </w:pPr>
                                </w:p>
                                <w:p w14:paraId="5B9F0BA4" w14:textId="77777777" w:rsidR="00DA332F" w:rsidRDefault="00DA332F" w:rsidP="00342E4F">
                                  <w:pPr>
                                    <w:rPr>
                                      <w:bCs/>
                                      <w:iCs/>
                                      <w:sz w:val="16"/>
                                      <w:szCs w:val="16"/>
                                    </w:rPr>
                                  </w:pPr>
                                </w:p>
                                <w:p w14:paraId="235A6106" w14:textId="1E487A4B" w:rsidR="00DA332F" w:rsidRDefault="00DA332F" w:rsidP="00D3408D">
                                  <w:pPr>
                                    <w:jc w:val="left"/>
                                    <w:rPr>
                                      <w:rFonts w:cs="Arial"/>
                                      <w:sz w:val="16"/>
                                      <w:szCs w:val="16"/>
                                    </w:rPr>
                                  </w:pPr>
                                  <w:r w:rsidRPr="000D0CF0">
                                    <w:rPr>
                                      <w:rFonts w:cs="Arial"/>
                                      <w:b/>
                                      <w:sz w:val="16"/>
                                      <w:szCs w:val="16"/>
                                    </w:rPr>
                                    <w:t>Output 2.</w:t>
                                  </w:r>
                                  <w:r>
                                    <w:rPr>
                                      <w:rFonts w:cs="Arial"/>
                                      <w:b/>
                                      <w:sz w:val="16"/>
                                      <w:szCs w:val="16"/>
                                    </w:rPr>
                                    <w:t>3</w:t>
                                  </w:r>
                                  <w:r w:rsidRPr="000D0CF0">
                                    <w:rPr>
                                      <w:rFonts w:cs="Arial"/>
                                      <w:b/>
                                      <w:sz w:val="16"/>
                                      <w:szCs w:val="16"/>
                                    </w:rPr>
                                    <w:t>:</w:t>
                                  </w:r>
                                  <w:r w:rsidRPr="000D0CF0">
                                    <w:rPr>
                                      <w:rFonts w:cs="Arial"/>
                                      <w:sz w:val="16"/>
                                      <w:szCs w:val="16"/>
                                    </w:rPr>
                                    <w:t xml:space="preserve"> </w:t>
                                  </w:r>
                                  <w:r w:rsidRPr="00D24367">
                                    <w:rPr>
                                      <w:rFonts w:cs="Arial"/>
                                      <w:sz w:val="16"/>
                                      <w:szCs w:val="16"/>
                                    </w:rPr>
                                    <w:t xml:space="preserve">‘Open Defecation Free’ (ODF) status achieved in at least 60% of the households for at least 50% of the </w:t>
                                  </w:r>
                                  <w:r>
                                    <w:rPr>
                                      <w:rFonts w:cs="Arial"/>
                                      <w:sz w:val="16"/>
                                      <w:szCs w:val="16"/>
                                    </w:rPr>
                                    <w:t>IGAD Cluster 2</w:t>
                                  </w:r>
                                  <w:r w:rsidRPr="00D24367">
                                    <w:rPr>
                                      <w:rFonts w:cs="Arial"/>
                                      <w:sz w:val="16"/>
                                      <w:szCs w:val="16"/>
                                    </w:rPr>
                                    <w:t xml:space="preserve"> communities</w:t>
                                  </w:r>
                                </w:p>
                                <w:p w14:paraId="02945C43" w14:textId="77777777" w:rsidR="00DA332F" w:rsidRPr="001436C7" w:rsidRDefault="00DA332F" w:rsidP="00342E4F">
                                  <w:pPr>
                                    <w:rPr>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oup 6"/>
                          <wpg:cNvGrpSpPr/>
                          <wpg:grpSpPr>
                            <a:xfrm>
                              <a:off x="237504" y="265395"/>
                              <a:ext cx="5669215" cy="5662877"/>
                              <a:chOff x="-602828" y="-180495"/>
                              <a:chExt cx="5669215" cy="5662877"/>
                            </a:xfrm>
                          </wpg:grpSpPr>
                          <wps:wsp>
                            <wps:cNvPr id="40" name="Rounded Rectangle 40"/>
                            <wps:cNvSpPr/>
                            <wps:spPr>
                              <a:xfrm>
                                <a:off x="1929068" y="1711481"/>
                                <a:ext cx="1109238" cy="2743662"/>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53B3C616" w14:textId="546DEB96" w:rsidR="00DA332F" w:rsidRDefault="00DA332F" w:rsidP="007675FF">
                                  <w:pPr>
                                    <w:jc w:val="left"/>
                                    <w:rPr>
                                      <w:rFonts w:cs="Arial"/>
                                      <w:b/>
                                      <w:sz w:val="16"/>
                                      <w:szCs w:val="16"/>
                                    </w:rPr>
                                  </w:pPr>
                                  <w:r>
                                    <w:rPr>
                                      <w:rFonts w:cs="Arial"/>
                                      <w:b/>
                                      <w:sz w:val="16"/>
                                      <w:szCs w:val="16"/>
                                    </w:rPr>
                                    <w:t xml:space="preserve">Output 3.1: </w:t>
                                  </w:r>
                                  <w:r w:rsidRPr="007675FF">
                                    <w:rPr>
                                      <w:rFonts w:cs="Arial"/>
                                      <w:sz w:val="16"/>
                                      <w:szCs w:val="16"/>
                                    </w:rPr>
                                    <w:t xml:space="preserve">Access to primary health care services improved for at least 50% of the households in at least 60% of the </w:t>
                                  </w:r>
                                  <w:r>
                                    <w:rPr>
                                      <w:rFonts w:cs="Arial"/>
                                      <w:sz w:val="16"/>
                                      <w:szCs w:val="16"/>
                                    </w:rPr>
                                    <w:t>IGAD Cluster 2</w:t>
                                  </w:r>
                                  <w:r w:rsidRPr="007675FF">
                                    <w:rPr>
                                      <w:rFonts w:cs="Arial"/>
                                      <w:sz w:val="16"/>
                                      <w:szCs w:val="16"/>
                                    </w:rPr>
                                    <w:t xml:space="preserve"> communities</w:t>
                                  </w:r>
                                </w:p>
                                <w:p w14:paraId="009A8708" w14:textId="1AF51C19" w:rsidR="00DA332F" w:rsidRDefault="00DA332F" w:rsidP="00342E4F">
                                  <w:pPr>
                                    <w:jc w:val="left"/>
                                    <w:rPr>
                                      <w:rFonts w:cs="Arial"/>
                                      <w:b/>
                                      <w:sz w:val="16"/>
                                      <w:szCs w:val="16"/>
                                    </w:rPr>
                                  </w:pPr>
                                </w:p>
                                <w:p w14:paraId="48439CFC" w14:textId="77777777" w:rsidR="00DA332F" w:rsidRDefault="00DA332F" w:rsidP="00342E4F">
                                  <w:pPr>
                                    <w:jc w:val="left"/>
                                    <w:rPr>
                                      <w:rFonts w:cs="Arial"/>
                                      <w:b/>
                                      <w:sz w:val="16"/>
                                      <w:szCs w:val="16"/>
                                    </w:rPr>
                                  </w:pPr>
                                </w:p>
                                <w:p w14:paraId="2085D870" w14:textId="061A90EB" w:rsidR="00DA332F" w:rsidRPr="001174DD" w:rsidRDefault="00DA332F" w:rsidP="007675FF">
                                  <w:pPr>
                                    <w:jc w:val="left"/>
                                    <w:rPr>
                                      <w:rFonts w:cs="Arial"/>
                                      <w:bCs/>
                                      <w:sz w:val="16"/>
                                      <w:szCs w:val="16"/>
                                    </w:rPr>
                                  </w:pPr>
                                  <w:r w:rsidRPr="00A3728E">
                                    <w:rPr>
                                      <w:rFonts w:cs="Arial"/>
                                      <w:b/>
                                      <w:sz w:val="16"/>
                                      <w:szCs w:val="16"/>
                                    </w:rPr>
                                    <w:t>Output 3.</w:t>
                                  </w:r>
                                  <w:r>
                                    <w:rPr>
                                      <w:rFonts w:cs="Arial"/>
                                      <w:b/>
                                      <w:sz w:val="16"/>
                                      <w:szCs w:val="16"/>
                                    </w:rPr>
                                    <w:t>2</w:t>
                                  </w:r>
                                  <w:r w:rsidRPr="00A3728E">
                                    <w:rPr>
                                      <w:rFonts w:cs="Arial"/>
                                      <w:b/>
                                      <w:sz w:val="16"/>
                                      <w:szCs w:val="16"/>
                                    </w:rPr>
                                    <w:t xml:space="preserve">: </w:t>
                                  </w:r>
                                  <w:r w:rsidRPr="001174DD">
                                    <w:rPr>
                                      <w:rFonts w:cs="Arial"/>
                                      <w:sz w:val="16"/>
                                      <w:szCs w:val="16"/>
                                    </w:rPr>
                                    <w:t xml:space="preserve">Adequate health personnel trained, equipped and </w:t>
                                  </w:r>
                                  <w:r>
                                    <w:rPr>
                                      <w:rFonts w:cs="Arial"/>
                                      <w:sz w:val="16"/>
                                      <w:szCs w:val="16"/>
                                    </w:rPr>
                                    <w:t>appropriately</w:t>
                                  </w:r>
                                  <w:r w:rsidRPr="001174DD">
                                    <w:rPr>
                                      <w:rFonts w:cs="Arial"/>
                                      <w:sz w:val="16"/>
                                      <w:szCs w:val="16"/>
                                    </w:rPr>
                                    <w:t xml:space="preserve"> motivated in at least 80% of the </w:t>
                                  </w:r>
                                  <w:r>
                                    <w:rPr>
                                      <w:rFonts w:cs="Arial"/>
                                      <w:sz w:val="16"/>
                                      <w:szCs w:val="16"/>
                                    </w:rPr>
                                    <w:t>IGAD Cluster 2</w:t>
                                  </w:r>
                                  <w:r w:rsidRPr="001174DD">
                                    <w:rPr>
                                      <w:rFonts w:cs="Arial"/>
                                      <w:sz w:val="16"/>
                                      <w:szCs w:val="16"/>
                                    </w:rPr>
                                    <w:t xml:space="preserve"> communities</w:t>
                                  </w:r>
                                </w:p>
                                <w:p w14:paraId="433ADCA1" w14:textId="77777777" w:rsidR="00DA332F" w:rsidRDefault="00DA332F" w:rsidP="00342E4F">
                                  <w:pPr>
                                    <w:rPr>
                                      <w:rFonts w:cs="Arial"/>
                                      <w:b/>
                                      <w:sz w:val="16"/>
                                      <w:szCs w:val="16"/>
                                    </w:rPr>
                                  </w:pPr>
                                </w:p>
                                <w:p w14:paraId="533EE492" w14:textId="118E04BB" w:rsidR="00DA332F" w:rsidRPr="001B440B" w:rsidRDefault="00DA332F" w:rsidP="00342E4F">
                                  <w:pPr>
                                    <w:jc w:val="left"/>
                                    <w:rPr>
                                      <w:rFonts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602828" y="73851"/>
                                <a:ext cx="5272027" cy="854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6" name="Straight Connector 36"/>
                            <wps:cNvCnPr/>
                            <wps:spPr>
                              <a:xfrm flipH="1">
                                <a:off x="-571376" y="63267"/>
                                <a:ext cx="0" cy="25019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7" name="Straight Connector 37"/>
                            <wps:cNvCnPr/>
                            <wps:spPr>
                              <a:xfrm>
                                <a:off x="4645484" y="82395"/>
                                <a:ext cx="0" cy="31227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 name="Straight Connector 27"/>
                            <wps:cNvCnPr/>
                            <wps:spPr>
                              <a:xfrm>
                                <a:off x="-140502" y="5458659"/>
                                <a:ext cx="5206889" cy="23723"/>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0" name="Straight Arrow Connector 20"/>
                            <wps:cNvCnPr/>
                            <wps:spPr>
                              <a:xfrm flipH="1" flipV="1">
                                <a:off x="2252072" y="-180495"/>
                                <a:ext cx="5080" cy="26289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4" name="Straight Connector 34"/>
                            <wps:cNvCnPr/>
                            <wps:spPr>
                              <a:xfrm flipV="1">
                                <a:off x="851966" y="73851"/>
                                <a:ext cx="0" cy="254051"/>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3" name="Straight Connector 23"/>
                            <wps:cNvCnPr/>
                            <wps:spPr>
                              <a:xfrm flipV="1">
                                <a:off x="-151067" y="5303954"/>
                                <a:ext cx="0" cy="15470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2" name="Straight Connector 22"/>
                            <wps:cNvCnPr/>
                            <wps:spPr>
                              <a:xfrm flipV="1">
                                <a:off x="2529698" y="4504649"/>
                                <a:ext cx="12714" cy="965356"/>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1" name="Straight Connector 21"/>
                            <wps:cNvCnPr/>
                            <wps:spPr>
                              <a:xfrm flipH="1" flipV="1">
                                <a:off x="3813935" y="4609849"/>
                                <a:ext cx="12671" cy="860157"/>
                              </a:xfrm>
                              <a:prstGeom prst="line">
                                <a:avLst/>
                              </a:prstGeom>
                            </wps:spPr>
                            <wps:style>
                              <a:lnRef idx="3">
                                <a:schemeClr val="accent1"/>
                              </a:lnRef>
                              <a:fillRef idx="0">
                                <a:schemeClr val="accent1"/>
                              </a:fillRef>
                              <a:effectRef idx="2">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E6B1981" id="Group 8" o:spid="_x0000_s1072" style="position:absolute;left:0;text-align:left;margin-left:8.4pt;margin-top:-12pt;width:589.2pt;height:574.8pt;z-index:251663360;mso-position-horizontal-relative:page;mso-position-vertical-relative:text;mso-width-relative:margin;mso-height-relative:margin" coordorigin="831" coordsize="59952,5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">
                <v:shape id="Straight Arrow Connector 39" o:spid="_x0000_s1073" type="#_x0000_t32" style="position:absolute;left:6341;top:19549;width:64;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" strokecolor="#5b9bd5 [3204]" strokeweight="1.5pt">
                  <v:stroke endarrow="block" joinstyle="miter"/>
                </v:shape>
                <v:shape id="Straight Arrow Connector 33" o:spid="_x0000_s1074" type="#_x0000_t32" style="position:absolute;left:32722;top:19331;width:64;height:5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" strokecolor="#5b9bd5 [3204]" strokeweight="1.5pt">
                  <v:stroke endarrow="block" joinstyle="miter"/>
                </v:shape>
                <v:shape id="Straight Arrow Connector 38" o:spid="_x0000_s1075" type="#_x0000_t32" style="position:absolute;left:18066;top:19802;width:0;height:5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v:group id="Group 7" o:spid="_x0000_s1076" style="position:absolute;left:831;width:59952;height:59282" coordorigin="831" coordsize="59952,5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2" o:spid="_x0000_s1077" style="position:absolute;left:831;width:59952;height:57446" coordorigin="939,-635" coordsize="51889,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ounded Rectangle 83" o:spid="_x0000_s1078" style="position:absolute;left:1428;top:-635;width:51401;height:2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" fillcolor="#8496b0 [1951]" strokecolor="#002060" strokeweight="1pt">
                      <v:stroke joinstyle="miter"/>
                      <v:textbox>
                        <w:txbxContent>
                          <w:p w14:paraId="1408E35B" w14:textId="22B04327" w:rsidR="00DA332F" w:rsidRPr="00B55B57" w:rsidRDefault="00DA332F" w:rsidP="00342E4F">
                            <w:pPr>
                              <w:jc w:val="center"/>
                              <w:rPr>
                                <w:rFonts w:cs="Arial"/>
                                <w:b/>
                                <w:color w:val="FFFFFF" w:themeColor="background1"/>
                                <w:sz w:val="18"/>
                              </w:rPr>
                            </w:pPr>
                            <w:r w:rsidRPr="00B55B57">
                              <w:rPr>
                                <w:rFonts w:cs="Arial"/>
                                <w:b/>
                                <w:color w:val="FFFFFF" w:themeColor="background1"/>
                                <w:sz w:val="18"/>
                              </w:rPr>
                              <w:t>Overall impac</w:t>
                            </w:r>
                            <w:r>
                              <w:rPr>
                                <w:rFonts w:cs="Arial"/>
                                <w:b/>
                                <w:color w:val="FFFFFF" w:themeColor="background1"/>
                                <w:sz w:val="18"/>
                              </w:rPr>
                              <w:t>t: I</w:t>
                            </w:r>
                            <w:r w:rsidRPr="00342E4F">
                              <w:rPr>
                                <w:rFonts w:eastAsiaTheme="minorEastAsia"/>
                                <w:sz w:val="18"/>
                              </w:rPr>
                              <w:t xml:space="preserve">mprove the basic social services of pastoral and agro-pastoral communities in </w:t>
                            </w:r>
                            <w:r>
                              <w:rPr>
                                <w:rFonts w:eastAsiaTheme="minorEastAsia"/>
                                <w:sz w:val="18"/>
                              </w:rPr>
                              <w:t>IGAD Cluster 2</w:t>
                            </w:r>
                          </w:p>
                        </w:txbxContent>
                      </v:textbox>
                    </v:roundrect>
                    <v:roundrect id="Rounded Rectangle 84" o:spid="_x0000_s1079" style="position:absolute;left:1038;top:5714;width:8296;height:9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" fillcolor="#9cc2e5 [1940]" strokecolor="#002060" strokeweight="1pt">
                      <v:stroke joinstyle="miter"/>
                      <v:textbox>
                        <w:txbxContent>
                          <w:p w14:paraId="070FEF87" w14:textId="525CB9E7" w:rsidR="00DA332F" w:rsidRPr="00342E4F" w:rsidRDefault="00DA332F" w:rsidP="00342E4F">
                            <w:pPr>
                              <w:jc w:val="center"/>
                              <w:rPr>
                                <w:rFonts w:cs="Arial"/>
                                <w:b/>
                                <w:color w:val="FFFFFF" w:themeColor="background1"/>
                                <w:sz w:val="16"/>
                                <w:szCs w:val="16"/>
                              </w:rPr>
                            </w:pPr>
                            <w:r w:rsidRPr="00342E4F">
                              <w:rPr>
                                <w:rFonts w:cs="Arial"/>
                                <w:b/>
                                <w:color w:val="EDEDED" w:themeColor="accent3" w:themeTint="33"/>
                                <w:sz w:val="16"/>
                                <w:szCs w:val="16"/>
                              </w:rPr>
                              <w:t>Outcome 1</w:t>
                            </w:r>
                            <w:r w:rsidRPr="00342E4F">
                              <w:rPr>
                                <w:rFonts w:cs="Arial"/>
                                <w:b/>
                                <w:sz w:val="16"/>
                                <w:szCs w:val="16"/>
                              </w:rPr>
                              <w:t>:</w:t>
                            </w:r>
                            <w:r w:rsidRPr="00342E4F">
                              <w:rPr>
                                <w:rFonts w:cs="Arial"/>
                                <w:sz w:val="16"/>
                                <w:szCs w:val="16"/>
                              </w:rPr>
                              <w:t xml:space="preserve"> </w:t>
                            </w:r>
                            <w:r w:rsidRPr="00342E4F">
                              <w:rPr>
                                <w:rStyle w:val="fontstyle01"/>
                                <w:rFonts w:ascii="Arial" w:hAnsi="Arial" w:cs="Arial"/>
                                <w:b/>
                                <w:bCs/>
                                <w:sz w:val="16"/>
                                <w:szCs w:val="16"/>
                              </w:rPr>
                              <w:t xml:space="preserve">Access to clean and safe water in the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improved for at least 80% of the households by </w:t>
                            </w:r>
                            <w:r>
                              <w:rPr>
                                <w:rStyle w:val="fontstyle01"/>
                                <w:rFonts w:ascii="Arial" w:hAnsi="Arial" w:cs="Arial"/>
                                <w:b/>
                                <w:bCs/>
                                <w:sz w:val="16"/>
                                <w:szCs w:val="16"/>
                              </w:rPr>
                              <w:t>2025</w:t>
                            </w:r>
                          </w:p>
                        </w:txbxContent>
                      </v:textbox>
                    </v:roundrect>
                    <v:roundrect id="Rounded Rectangle 85" o:spid="_x0000_s1080" style="position:absolute;left:939;top:17240;width:11115;height:306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" fillcolor="#2e75b6" strokecolor="#5b9bd5" strokeweight="1pt">
                      <v:stroke joinstyle="miter"/>
                      <v:textbox>
                        <w:txbxContent>
                          <w:p w14:paraId="5E9169A6" w14:textId="2FE3F627" w:rsidR="00DA332F" w:rsidRDefault="00DA332F" w:rsidP="00D3408D">
                            <w:pPr>
                              <w:jc w:val="left"/>
                              <w:rPr>
                                <w:rFonts w:cs="Arial"/>
                                <w:b/>
                                <w:sz w:val="16"/>
                                <w:szCs w:val="16"/>
                              </w:rPr>
                            </w:pPr>
                            <w:r w:rsidRPr="000D0CF0">
                              <w:rPr>
                                <w:rFonts w:cs="Arial"/>
                                <w:b/>
                                <w:sz w:val="16"/>
                                <w:szCs w:val="16"/>
                              </w:rPr>
                              <w:t>Output 1.1:</w:t>
                            </w:r>
                            <w:r w:rsidRPr="000D0CF0">
                              <w:rPr>
                                <w:rFonts w:cs="Arial"/>
                                <w:sz w:val="16"/>
                                <w:szCs w:val="16"/>
                              </w:rPr>
                              <w:t xml:space="preserve"> </w:t>
                            </w:r>
                            <w:r w:rsidRPr="00D3408D">
                              <w:rPr>
                                <w:rFonts w:cs="Arial"/>
                                <w:sz w:val="16"/>
                                <w:szCs w:val="16"/>
                              </w:rPr>
                              <w:t xml:space="preserve">New water supply schemes </w:t>
                            </w:r>
                            <w:r w:rsidRPr="00D3408D">
                              <w:rPr>
                                <w:rFonts w:cs="Arial"/>
                                <w:spacing w:val="-1"/>
                                <w:sz w:val="16"/>
                                <w:szCs w:val="16"/>
                              </w:rPr>
                              <w:t xml:space="preserve">for domestic consumption </w:t>
                            </w:r>
                            <w:r w:rsidRPr="00D3408D">
                              <w:rPr>
                                <w:rFonts w:cs="Arial"/>
                                <w:sz w:val="16"/>
                                <w:szCs w:val="16"/>
                              </w:rPr>
                              <w:t xml:space="preserve">constructed in at least 50% of the communities in the </w:t>
                            </w:r>
                            <w:r>
                              <w:rPr>
                                <w:rFonts w:cs="Arial"/>
                                <w:sz w:val="16"/>
                                <w:szCs w:val="16"/>
                              </w:rPr>
                              <w:t>IGAD Cluster 2</w:t>
                            </w:r>
                          </w:p>
                          <w:p w14:paraId="3A786657" w14:textId="77777777" w:rsidR="00DA332F" w:rsidRDefault="00DA332F" w:rsidP="00342E4F">
                            <w:pPr>
                              <w:jc w:val="left"/>
                              <w:rPr>
                                <w:rFonts w:cs="Arial"/>
                                <w:b/>
                                <w:sz w:val="16"/>
                                <w:szCs w:val="16"/>
                              </w:rPr>
                            </w:pPr>
                          </w:p>
                          <w:p w14:paraId="24A54D34" w14:textId="24EFB028" w:rsidR="00DA332F" w:rsidRDefault="00DA332F" w:rsidP="00342E4F">
                            <w:pPr>
                              <w:jc w:val="left"/>
                              <w:rPr>
                                <w:rFonts w:cs="Arial"/>
                                <w:b/>
                                <w:sz w:val="16"/>
                                <w:szCs w:val="16"/>
                              </w:rPr>
                            </w:pPr>
                            <w:r w:rsidRPr="000D0CF0">
                              <w:rPr>
                                <w:rFonts w:cs="Arial"/>
                                <w:b/>
                                <w:sz w:val="16"/>
                                <w:szCs w:val="16"/>
                              </w:rPr>
                              <w:t>Output 1.2:</w:t>
                            </w:r>
                            <w:r w:rsidRPr="00D3408D">
                              <w:rPr>
                                <w:rFonts w:cs="Arial"/>
                                <w:sz w:val="16"/>
                                <w:szCs w:val="16"/>
                              </w:rPr>
                              <w:t xml:space="preserve"> Existing water supply schemes for domestic consumption rehabilitated and expanded in at least 30% of the communities in the </w:t>
                            </w:r>
                            <w:r>
                              <w:rPr>
                                <w:rFonts w:cs="Arial"/>
                                <w:sz w:val="16"/>
                                <w:szCs w:val="16"/>
                              </w:rPr>
                              <w:t>IGAD Cluster 2</w:t>
                            </w:r>
                          </w:p>
                          <w:p w14:paraId="645D44E9" w14:textId="77777777" w:rsidR="00DA332F" w:rsidRPr="00C415E8" w:rsidRDefault="00DA332F" w:rsidP="00342E4F">
                            <w:pPr>
                              <w:jc w:val="left"/>
                              <w:rPr>
                                <w:rFonts w:cs="Arial"/>
                                <w:bCs/>
                                <w:sz w:val="16"/>
                                <w:szCs w:val="16"/>
                              </w:rPr>
                            </w:pPr>
                          </w:p>
                          <w:p w14:paraId="04E526F9" w14:textId="7C8A56B7" w:rsidR="00DA332F" w:rsidRDefault="00DA332F" w:rsidP="00D3408D">
                            <w:pPr>
                              <w:jc w:val="left"/>
                              <w:rPr>
                                <w:rFonts w:cs="Arial"/>
                                <w:b/>
                                <w:sz w:val="16"/>
                                <w:szCs w:val="16"/>
                              </w:rPr>
                            </w:pPr>
                            <w:r w:rsidRPr="00A3728E">
                              <w:rPr>
                                <w:rFonts w:cs="Arial"/>
                                <w:b/>
                                <w:sz w:val="16"/>
                                <w:szCs w:val="16"/>
                              </w:rPr>
                              <w:t>Output 1.3:</w:t>
                            </w:r>
                            <w:r w:rsidRPr="00D3408D">
                              <w:rPr>
                                <w:rFonts w:cs="Arial"/>
                                <w:sz w:val="16"/>
                                <w:szCs w:val="16"/>
                              </w:rPr>
                              <w:t xml:space="preserve"> At least 75% of the communities in </w:t>
                            </w:r>
                            <w:r>
                              <w:rPr>
                                <w:rFonts w:cs="Arial"/>
                                <w:sz w:val="16"/>
                                <w:szCs w:val="16"/>
                              </w:rPr>
                              <w:t>IGAD Cluster 2</w:t>
                            </w:r>
                            <w:r w:rsidRPr="00D3408D">
                              <w:rPr>
                                <w:rFonts w:cs="Arial"/>
                                <w:sz w:val="16"/>
                                <w:szCs w:val="16"/>
                              </w:rPr>
                              <w:t xml:space="preserve"> have WASH facilities that specifically benefit disabled people</w:t>
                            </w:r>
                          </w:p>
                          <w:p w14:paraId="1960A00A" w14:textId="77777777" w:rsidR="00DA332F" w:rsidRDefault="00DA332F" w:rsidP="00342E4F">
                            <w:pPr>
                              <w:rPr>
                                <w:rFonts w:cs="Arial"/>
                                <w:bCs/>
                                <w:iCs/>
                                <w:color w:val="FFFFFF" w:themeColor="background1"/>
                                <w:sz w:val="16"/>
                                <w:szCs w:val="16"/>
                              </w:rPr>
                            </w:pPr>
                          </w:p>
                          <w:p w14:paraId="59801251" w14:textId="0AA1086E" w:rsidR="00DA332F" w:rsidRDefault="00DA332F" w:rsidP="00D3408D">
                            <w:pPr>
                              <w:jc w:val="left"/>
                              <w:rPr>
                                <w:rFonts w:cs="Arial"/>
                                <w:b/>
                                <w:sz w:val="16"/>
                                <w:szCs w:val="16"/>
                              </w:rPr>
                            </w:pPr>
                            <w:r>
                              <w:rPr>
                                <w:rFonts w:cs="Arial"/>
                                <w:b/>
                                <w:sz w:val="16"/>
                                <w:szCs w:val="16"/>
                              </w:rPr>
                              <w:t>Output 1.4</w:t>
                            </w:r>
                            <w:r w:rsidRPr="00A3728E">
                              <w:rPr>
                                <w:rFonts w:cs="Arial"/>
                                <w:b/>
                                <w:sz w:val="16"/>
                                <w:szCs w:val="16"/>
                              </w:rPr>
                              <w:t>:</w:t>
                            </w:r>
                            <w:r>
                              <w:rPr>
                                <w:rFonts w:cs="Arial"/>
                                <w:b/>
                                <w:sz w:val="16"/>
                                <w:szCs w:val="16"/>
                              </w:rPr>
                              <w:t xml:space="preserve"> </w:t>
                            </w:r>
                            <w:r w:rsidRPr="00D3408D">
                              <w:rPr>
                                <w:rFonts w:cs="Arial"/>
                                <w:sz w:val="16"/>
                                <w:szCs w:val="16"/>
                              </w:rPr>
                              <w:t xml:space="preserve">Participation of women on WASH Committees (WASHCOs) increased to 50% in at least 90% of the communities in </w:t>
                            </w:r>
                            <w:r>
                              <w:rPr>
                                <w:rFonts w:cs="Arial"/>
                                <w:sz w:val="16"/>
                                <w:szCs w:val="16"/>
                              </w:rPr>
                              <w:t>IGAD Cluster 2</w:t>
                            </w:r>
                          </w:p>
                          <w:p w14:paraId="3D3ACE30" w14:textId="77777777" w:rsidR="00DA332F" w:rsidRDefault="00DA332F" w:rsidP="00D3408D">
                            <w:pPr>
                              <w:rPr>
                                <w:rFonts w:cs="Arial"/>
                                <w:b/>
                                <w:sz w:val="16"/>
                                <w:szCs w:val="16"/>
                              </w:rPr>
                            </w:pPr>
                          </w:p>
                          <w:p w14:paraId="099783A3" w14:textId="45168378" w:rsidR="00DA332F" w:rsidRDefault="00DA332F" w:rsidP="00D3408D">
                            <w:pPr>
                              <w:jc w:val="left"/>
                              <w:rPr>
                                <w:rFonts w:cs="Arial"/>
                                <w:b/>
                                <w:sz w:val="16"/>
                                <w:szCs w:val="16"/>
                              </w:rPr>
                            </w:pPr>
                            <w:r w:rsidRPr="00A3728E">
                              <w:rPr>
                                <w:rFonts w:cs="Arial"/>
                                <w:b/>
                                <w:sz w:val="16"/>
                                <w:szCs w:val="16"/>
                              </w:rPr>
                              <w:t>Output 1.</w:t>
                            </w:r>
                            <w:r>
                              <w:rPr>
                                <w:rFonts w:cs="Arial"/>
                                <w:b/>
                                <w:sz w:val="16"/>
                                <w:szCs w:val="16"/>
                              </w:rPr>
                              <w:t>5</w:t>
                            </w:r>
                            <w:r w:rsidRPr="00A3728E">
                              <w:rPr>
                                <w:rFonts w:cs="Arial"/>
                                <w:b/>
                                <w:sz w:val="16"/>
                                <w:szCs w:val="16"/>
                              </w:rPr>
                              <w:t>:</w:t>
                            </w:r>
                            <w:r>
                              <w:rPr>
                                <w:rFonts w:cs="Arial"/>
                                <w:b/>
                                <w:sz w:val="16"/>
                                <w:szCs w:val="16"/>
                              </w:rPr>
                              <w:t xml:space="preserve"> </w:t>
                            </w:r>
                            <w:r w:rsidRPr="00D24367">
                              <w:rPr>
                                <w:rFonts w:cs="Arial"/>
                                <w:sz w:val="16"/>
                                <w:szCs w:val="16"/>
                              </w:rPr>
                              <w:t>Spare parts’ supply chain units and local services providers (artesian) in at least 50% of the communities supported</w:t>
                            </w:r>
                          </w:p>
                        </w:txbxContent>
                      </v:textbox>
                    </v:roundrect>
                    <v:roundrect id="Rounded Rectangle 86" o:spid="_x0000_s1081" style="position:absolute;left:11074;top:5856;width:8354;height:10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" fillcolor="#9cc2e5 [1940]" strokecolor="#002060" strokeweight="1pt">
                      <v:stroke joinstyle="miter"/>
                      <v:textbox>
                        <w:txbxContent>
                          <w:p w14:paraId="4739B5D5" w14:textId="2F4132A2" w:rsidR="00DA332F" w:rsidRPr="00342E4F" w:rsidRDefault="00DA332F" w:rsidP="00342E4F">
                            <w:pPr>
                              <w:jc w:val="center"/>
                              <w:rPr>
                                <w:rStyle w:val="fontstyle01"/>
                                <w:sz w:val="16"/>
                                <w:szCs w:val="16"/>
                              </w:rPr>
                            </w:pPr>
                            <w:r w:rsidRPr="00342E4F">
                              <w:rPr>
                                <w:rFonts w:cs="Arial"/>
                                <w:b/>
                                <w:color w:val="FFFFFF" w:themeColor="background1"/>
                                <w:sz w:val="16"/>
                                <w:szCs w:val="16"/>
                              </w:rPr>
                              <w:t>Outcome 2:</w:t>
                            </w:r>
                            <w:r w:rsidRPr="00342E4F">
                              <w:rPr>
                                <w:color w:val="FFFFFF" w:themeColor="background1"/>
                                <w:sz w:val="16"/>
                                <w:szCs w:val="16"/>
                              </w:rPr>
                              <w:t xml:space="preserve"> </w:t>
                            </w:r>
                            <w:r w:rsidRPr="00342E4F">
                              <w:rPr>
                                <w:rStyle w:val="fontstyle01"/>
                                <w:rFonts w:ascii="Arial" w:hAnsi="Arial" w:cs="Arial"/>
                                <w:b/>
                                <w:sz w:val="16"/>
                                <w:szCs w:val="16"/>
                              </w:rPr>
                              <w:t xml:space="preserve">Access to improved Sanitation and Hygiene facilities </w:t>
                            </w:r>
                            <w:r w:rsidRPr="00342E4F">
                              <w:rPr>
                                <w:rStyle w:val="fontstyle01"/>
                                <w:rFonts w:ascii="Arial" w:hAnsi="Arial" w:cs="Arial"/>
                                <w:b/>
                                <w:bCs/>
                                <w:sz w:val="16"/>
                                <w:szCs w:val="16"/>
                              </w:rPr>
                              <w:t xml:space="preserve">improved for at least 60% of the households in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by </w:t>
                            </w:r>
                            <w:r>
                              <w:rPr>
                                <w:rStyle w:val="fontstyle01"/>
                                <w:rFonts w:ascii="Arial" w:hAnsi="Arial" w:cs="Arial"/>
                                <w:b/>
                                <w:bCs/>
                                <w:sz w:val="16"/>
                                <w:szCs w:val="16"/>
                              </w:rPr>
                              <w:t>2025</w:t>
                            </w:r>
                          </w:p>
                          <w:p w14:paraId="0C018FE3" w14:textId="77777777" w:rsidR="00DA332F" w:rsidRPr="003637C1" w:rsidRDefault="00DA332F" w:rsidP="00342E4F">
                            <w:pPr>
                              <w:jc w:val="center"/>
                              <w:rPr>
                                <w:rFonts w:cs="Arial"/>
                                <w:color w:val="FFFFFF" w:themeColor="background1"/>
                                <w:sz w:val="16"/>
                                <w:szCs w:val="16"/>
                              </w:rPr>
                            </w:pPr>
                          </w:p>
                        </w:txbxContent>
                      </v:textbox>
                    </v:roundrect>
                    <v:roundrect id="Rounded Rectangle 87" o:spid="_x0000_s1082" style="position:absolute;left:23801;top:6289;width:8063;height:9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" fillcolor="#9cc2e5 [1940]" strokecolor="#002060" strokeweight="1pt">
                      <v:stroke joinstyle="miter"/>
                      <v:textbox>
                        <w:txbxContent>
                          <w:p w14:paraId="25C2C97E" w14:textId="51473C26" w:rsidR="00DA332F" w:rsidRPr="00342E4F" w:rsidRDefault="00DA332F" w:rsidP="00DB7426">
                            <w:pPr>
                              <w:jc w:val="center"/>
                              <w:rPr>
                                <w:rStyle w:val="fontstyle01"/>
                                <w:rFonts w:ascii="Arial" w:hAnsi="Arial" w:cs="Arial"/>
                                <w:b/>
                                <w:bCs/>
                                <w:sz w:val="16"/>
                                <w:szCs w:val="16"/>
                              </w:rPr>
                            </w:pPr>
                            <w:r w:rsidRPr="00342E4F">
                              <w:rPr>
                                <w:rFonts w:cs="Arial"/>
                                <w:b/>
                                <w:color w:val="FFFFFF" w:themeColor="background1"/>
                                <w:sz w:val="16"/>
                                <w:szCs w:val="16"/>
                              </w:rPr>
                              <w:t>Outcome 3</w:t>
                            </w:r>
                            <w:r w:rsidRPr="00342E4F">
                              <w:rPr>
                                <w:rFonts w:cs="Arial"/>
                                <w:b/>
                                <w:sz w:val="16"/>
                                <w:szCs w:val="16"/>
                              </w:rPr>
                              <w:t xml:space="preserve">: </w:t>
                            </w:r>
                            <w:r w:rsidRPr="00342E4F">
                              <w:rPr>
                                <w:rStyle w:val="fontstyle01"/>
                                <w:rFonts w:ascii="Arial" w:hAnsi="Arial" w:cs="Arial"/>
                                <w:b/>
                                <w:sz w:val="16"/>
                                <w:szCs w:val="16"/>
                              </w:rPr>
                              <w:t xml:space="preserve">Access to Primary Health care services </w:t>
                            </w:r>
                            <w:r w:rsidRPr="00342E4F">
                              <w:rPr>
                                <w:rStyle w:val="fontstyle01"/>
                                <w:rFonts w:ascii="Arial" w:hAnsi="Arial" w:cs="Arial"/>
                                <w:b/>
                                <w:bCs/>
                                <w:sz w:val="16"/>
                                <w:szCs w:val="16"/>
                              </w:rPr>
                              <w:t xml:space="preserve">improved for at least 60% of the households in </w:t>
                            </w:r>
                            <w:r>
                              <w:rPr>
                                <w:rStyle w:val="fontstyle01"/>
                                <w:rFonts w:ascii="Arial" w:hAnsi="Arial" w:cs="Arial"/>
                                <w:b/>
                                <w:bCs/>
                                <w:sz w:val="16"/>
                                <w:szCs w:val="16"/>
                              </w:rPr>
                              <w:t>IGAD Cluster 2</w:t>
                            </w:r>
                            <w:r w:rsidRPr="00342E4F">
                              <w:rPr>
                                <w:rStyle w:val="fontstyle01"/>
                                <w:rFonts w:ascii="Arial" w:hAnsi="Arial" w:cs="Arial"/>
                                <w:b/>
                                <w:bCs/>
                                <w:sz w:val="16"/>
                                <w:szCs w:val="16"/>
                              </w:rPr>
                              <w:t xml:space="preserve"> communities by </w:t>
                            </w:r>
                            <w:r>
                              <w:rPr>
                                <w:rStyle w:val="fontstyle01"/>
                                <w:rFonts w:ascii="Arial" w:hAnsi="Arial" w:cs="Arial"/>
                                <w:b/>
                                <w:bCs/>
                                <w:sz w:val="16"/>
                                <w:szCs w:val="16"/>
                              </w:rPr>
                              <w:t>2025</w:t>
                            </w:r>
                          </w:p>
                          <w:p w14:paraId="3061A2BD" w14:textId="5074A3F5" w:rsidR="00DA332F" w:rsidRPr="00493D54" w:rsidRDefault="00DA332F" w:rsidP="00342E4F">
                            <w:pPr>
                              <w:jc w:val="center"/>
                              <w:rPr>
                                <w:rFonts w:cs="Arial"/>
                                <w:b/>
                                <w:sz w:val="16"/>
                              </w:rPr>
                            </w:pPr>
                          </w:p>
                          <w:p w14:paraId="2CAD04DA" w14:textId="77777777" w:rsidR="00DA332F" w:rsidRPr="003637C1" w:rsidRDefault="00DA332F" w:rsidP="00342E4F">
                            <w:pPr>
                              <w:jc w:val="center"/>
                              <w:rPr>
                                <w:color w:val="FFFFFF" w:themeColor="background1"/>
                              </w:rPr>
                            </w:pPr>
                          </w:p>
                        </w:txbxContent>
                      </v:textbox>
                    </v:roundrect>
                    <v:roundrect id="Rounded Rectangle 88" o:spid="_x0000_s1083" style="position:absolute;left:12571;top:17508;width:11316;height:2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" fillcolor="#2e75b6" strokecolor="#5b9bd5" strokeweight="1pt">
                      <v:stroke joinstyle="miter"/>
                      <v:textbox>
                        <w:txbxContent>
                          <w:p w14:paraId="06EE0DC8" w14:textId="0C388225" w:rsidR="00DA332F" w:rsidRDefault="00DA332F" w:rsidP="00D3408D">
                            <w:pPr>
                              <w:jc w:val="left"/>
                              <w:rPr>
                                <w:rFonts w:cs="Arial"/>
                                <w:sz w:val="16"/>
                                <w:szCs w:val="16"/>
                              </w:rPr>
                            </w:pPr>
                            <w:r w:rsidRPr="000D0CF0">
                              <w:rPr>
                                <w:rFonts w:cs="Arial"/>
                                <w:b/>
                                <w:sz w:val="16"/>
                                <w:szCs w:val="16"/>
                              </w:rPr>
                              <w:t>Output 2.1:</w:t>
                            </w:r>
                            <w:r w:rsidRPr="000D0CF0">
                              <w:rPr>
                                <w:rFonts w:cs="Arial"/>
                                <w:sz w:val="16"/>
                                <w:szCs w:val="16"/>
                              </w:rPr>
                              <w:t xml:space="preserve"> </w:t>
                            </w:r>
                            <w:r w:rsidRPr="00D3408D">
                              <w:rPr>
                                <w:rFonts w:cs="Arial"/>
                                <w:sz w:val="16"/>
                                <w:szCs w:val="16"/>
                              </w:rPr>
                              <w:t xml:space="preserve">Improved latrines &amp; other sanitation facilities and infrastructure constructed in at least 70% of the communities in the </w:t>
                            </w:r>
                            <w:r>
                              <w:rPr>
                                <w:rFonts w:cs="Arial"/>
                                <w:sz w:val="16"/>
                                <w:szCs w:val="16"/>
                              </w:rPr>
                              <w:t>IGAD Cluster 2</w:t>
                            </w:r>
                          </w:p>
                          <w:p w14:paraId="38B5508F" w14:textId="77777777" w:rsidR="00DA332F" w:rsidRDefault="00DA332F" w:rsidP="00D3408D">
                            <w:pPr>
                              <w:jc w:val="left"/>
                              <w:rPr>
                                <w:rFonts w:cs="Arial"/>
                                <w:sz w:val="16"/>
                                <w:szCs w:val="16"/>
                              </w:rPr>
                            </w:pPr>
                          </w:p>
                          <w:p w14:paraId="35619B15" w14:textId="77777777" w:rsidR="00DA332F" w:rsidRDefault="00DA332F" w:rsidP="00342E4F">
                            <w:pPr>
                              <w:jc w:val="left"/>
                              <w:rPr>
                                <w:rFonts w:cs="Arial"/>
                                <w:bCs/>
                                <w:sz w:val="16"/>
                                <w:szCs w:val="16"/>
                              </w:rPr>
                            </w:pPr>
                          </w:p>
                          <w:p w14:paraId="44643A95" w14:textId="75CF705B" w:rsidR="00DA332F" w:rsidRDefault="00DA332F" w:rsidP="00D3408D">
                            <w:pPr>
                              <w:jc w:val="left"/>
                              <w:rPr>
                                <w:rFonts w:cs="Arial"/>
                                <w:sz w:val="16"/>
                                <w:szCs w:val="16"/>
                              </w:rPr>
                            </w:pPr>
                            <w:r w:rsidRPr="000D0CF0">
                              <w:rPr>
                                <w:rFonts w:cs="Arial"/>
                                <w:b/>
                                <w:sz w:val="16"/>
                                <w:szCs w:val="16"/>
                              </w:rPr>
                              <w:t>Output 2.2:</w:t>
                            </w:r>
                            <w:r w:rsidRPr="000D0CF0">
                              <w:rPr>
                                <w:rFonts w:cs="Arial"/>
                                <w:sz w:val="16"/>
                                <w:szCs w:val="16"/>
                              </w:rPr>
                              <w:t xml:space="preserve"> </w:t>
                            </w:r>
                            <w:r w:rsidRPr="00D24367">
                              <w:rPr>
                                <w:rFonts w:cs="Arial"/>
                                <w:sz w:val="16"/>
                                <w:szCs w:val="16"/>
                              </w:rPr>
                              <w:t xml:space="preserve">Water treatment technologies adopted by at least 90% of the households in the </w:t>
                            </w:r>
                            <w:r>
                              <w:rPr>
                                <w:rFonts w:cs="Arial"/>
                                <w:sz w:val="16"/>
                                <w:szCs w:val="16"/>
                              </w:rPr>
                              <w:t>IGAD Cluster 2</w:t>
                            </w:r>
                            <w:r w:rsidRPr="00D24367">
                              <w:rPr>
                                <w:rFonts w:cs="Arial"/>
                                <w:sz w:val="16"/>
                                <w:szCs w:val="16"/>
                              </w:rPr>
                              <w:t xml:space="preserve"> communities</w:t>
                            </w:r>
                          </w:p>
                          <w:p w14:paraId="2410C37E" w14:textId="63F225BF" w:rsidR="00DA332F" w:rsidRDefault="00DA332F" w:rsidP="00342E4F">
                            <w:pPr>
                              <w:rPr>
                                <w:bCs/>
                                <w:iCs/>
                                <w:sz w:val="16"/>
                                <w:szCs w:val="16"/>
                              </w:rPr>
                            </w:pPr>
                          </w:p>
                          <w:p w14:paraId="5B9F0BA4" w14:textId="77777777" w:rsidR="00DA332F" w:rsidRDefault="00DA332F" w:rsidP="00342E4F">
                            <w:pPr>
                              <w:rPr>
                                <w:bCs/>
                                <w:iCs/>
                                <w:sz w:val="16"/>
                                <w:szCs w:val="16"/>
                              </w:rPr>
                            </w:pPr>
                          </w:p>
                          <w:p w14:paraId="235A6106" w14:textId="1E487A4B" w:rsidR="00DA332F" w:rsidRDefault="00DA332F" w:rsidP="00D3408D">
                            <w:pPr>
                              <w:jc w:val="left"/>
                              <w:rPr>
                                <w:rFonts w:cs="Arial"/>
                                <w:sz w:val="16"/>
                                <w:szCs w:val="16"/>
                              </w:rPr>
                            </w:pPr>
                            <w:r w:rsidRPr="000D0CF0">
                              <w:rPr>
                                <w:rFonts w:cs="Arial"/>
                                <w:b/>
                                <w:sz w:val="16"/>
                                <w:szCs w:val="16"/>
                              </w:rPr>
                              <w:t>Output 2.</w:t>
                            </w:r>
                            <w:r>
                              <w:rPr>
                                <w:rFonts w:cs="Arial"/>
                                <w:b/>
                                <w:sz w:val="16"/>
                                <w:szCs w:val="16"/>
                              </w:rPr>
                              <w:t>3</w:t>
                            </w:r>
                            <w:r w:rsidRPr="000D0CF0">
                              <w:rPr>
                                <w:rFonts w:cs="Arial"/>
                                <w:b/>
                                <w:sz w:val="16"/>
                                <w:szCs w:val="16"/>
                              </w:rPr>
                              <w:t>:</w:t>
                            </w:r>
                            <w:r w:rsidRPr="000D0CF0">
                              <w:rPr>
                                <w:rFonts w:cs="Arial"/>
                                <w:sz w:val="16"/>
                                <w:szCs w:val="16"/>
                              </w:rPr>
                              <w:t xml:space="preserve"> </w:t>
                            </w:r>
                            <w:r w:rsidRPr="00D24367">
                              <w:rPr>
                                <w:rFonts w:cs="Arial"/>
                                <w:sz w:val="16"/>
                                <w:szCs w:val="16"/>
                              </w:rPr>
                              <w:t xml:space="preserve">‘Open Defecation Free’ (ODF) status achieved in at least 60% of the households for at least 50% of the </w:t>
                            </w:r>
                            <w:r>
                              <w:rPr>
                                <w:rFonts w:cs="Arial"/>
                                <w:sz w:val="16"/>
                                <w:szCs w:val="16"/>
                              </w:rPr>
                              <w:t>IGAD Cluster 2</w:t>
                            </w:r>
                            <w:r w:rsidRPr="00D24367">
                              <w:rPr>
                                <w:rFonts w:cs="Arial"/>
                                <w:sz w:val="16"/>
                                <w:szCs w:val="16"/>
                              </w:rPr>
                              <w:t xml:space="preserve"> communities</w:t>
                            </w:r>
                          </w:p>
                          <w:p w14:paraId="02945C43" w14:textId="77777777" w:rsidR="00DA332F" w:rsidRPr="001436C7" w:rsidRDefault="00DA332F" w:rsidP="00342E4F">
                            <w:pPr>
                              <w:rPr>
                                <w:bCs/>
                                <w:iCs/>
                                <w:sz w:val="16"/>
                                <w:szCs w:val="16"/>
                              </w:rPr>
                            </w:pPr>
                          </w:p>
                        </w:txbxContent>
                      </v:textbox>
                    </v:roundrect>
                  </v:group>
                  <v:group id="Group 6" o:spid="_x0000_s1084" style="position:absolute;left:2375;top:2653;width:56692;height:56629" coordorigin="-6028,-1804" coordsize="56692,5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0" o:spid="_x0000_s1085" style="position:absolute;left:19290;top:17114;width:11093;height:27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" fillcolor="#2e75b6" strokecolor="#5b9bd5" strokeweight="1pt">
                      <v:stroke joinstyle="miter"/>
                      <v:textbox>
                        <w:txbxContent>
                          <w:p w14:paraId="53B3C616" w14:textId="546DEB96" w:rsidR="00DA332F" w:rsidRDefault="00DA332F" w:rsidP="007675FF">
                            <w:pPr>
                              <w:jc w:val="left"/>
                              <w:rPr>
                                <w:rFonts w:cs="Arial"/>
                                <w:b/>
                                <w:sz w:val="16"/>
                                <w:szCs w:val="16"/>
                              </w:rPr>
                            </w:pPr>
                            <w:r>
                              <w:rPr>
                                <w:rFonts w:cs="Arial"/>
                                <w:b/>
                                <w:sz w:val="16"/>
                                <w:szCs w:val="16"/>
                              </w:rPr>
                              <w:t xml:space="preserve">Output 3.1: </w:t>
                            </w:r>
                            <w:r w:rsidRPr="007675FF">
                              <w:rPr>
                                <w:rFonts w:cs="Arial"/>
                                <w:sz w:val="16"/>
                                <w:szCs w:val="16"/>
                              </w:rPr>
                              <w:t xml:space="preserve">Access to primary health care services improved for at least 50% of the households in at least 60% of the </w:t>
                            </w:r>
                            <w:r>
                              <w:rPr>
                                <w:rFonts w:cs="Arial"/>
                                <w:sz w:val="16"/>
                                <w:szCs w:val="16"/>
                              </w:rPr>
                              <w:t>IGAD Cluster 2</w:t>
                            </w:r>
                            <w:r w:rsidRPr="007675FF">
                              <w:rPr>
                                <w:rFonts w:cs="Arial"/>
                                <w:sz w:val="16"/>
                                <w:szCs w:val="16"/>
                              </w:rPr>
                              <w:t xml:space="preserve"> communities</w:t>
                            </w:r>
                          </w:p>
                          <w:p w14:paraId="009A8708" w14:textId="1AF51C19" w:rsidR="00DA332F" w:rsidRDefault="00DA332F" w:rsidP="00342E4F">
                            <w:pPr>
                              <w:jc w:val="left"/>
                              <w:rPr>
                                <w:rFonts w:cs="Arial"/>
                                <w:b/>
                                <w:sz w:val="16"/>
                                <w:szCs w:val="16"/>
                              </w:rPr>
                            </w:pPr>
                          </w:p>
                          <w:p w14:paraId="48439CFC" w14:textId="77777777" w:rsidR="00DA332F" w:rsidRDefault="00DA332F" w:rsidP="00342E4F">
                            <w:pPr>
                              <w:jc w:val="left"/>
                              <w:rPr>
                                <w:rFonts w:cs="Arial"/>
                                <w:b/>
                                <w:sz w:val="16"/>
                                <w:szCs w:val="16"/>
                              </w:rPr>
                            </w:pPr>
                          </w:p>
                          <w:p w14:paraId="2085D870" w14:textId="061A90EB" w:rsidR="00DA332F" w:rsidRPr="001174DD" w:rsidRDefault="00DA332F" w:rsidP="007675FF">
                            <w:pPr>
                              <w:jc w:val="left"/>
                              <w:rPr>
                                <w:rFonts w:cs="Arial"/>
                                <w:bCs/>
                                <w:sz w:val="16"/>
                                <w:szCs w:val="16"/>
                              </w:rPr>
                            </w:pPr>
                            <w:r w:rsidRPr="00A3728E">
                              <w:rPr>
                                <w:rFonts w:cs="Arial"/>
                                <w:b/>
                                <w:sz w:val="16"/>
                                <w:szCs w:val="16"/>
                              </w:rPr>
                              <w:t>Output 3.</w:t>
                            </w:r>
                            <w:r>
                              <w:rPr>
                                <w:rFonts w:cs="Arial"/>
                                <w:b/>
                                <w:sz w:val="16"/>
                                <w:szCs w:val="16"/>
                              </w:rPr>
                              <w:t>2</w:t>
                            </w:r>
                            <w:r w:rsidRPr="00A3728E">
                              <w:rPr>
                                <w:rFonts w:cs="Arial"/>
                                <w:b/>
                                <w:sz w:val="16"/>
                                <w:szCs w:val="16"/>
                              </w:rPr>
                              <w:t xml:space="preserve">: </w:t>
                            </w:r>
                            <w:r w:rsidRPr="001174DD">
                              <w:rPr>
                                <w:rFonts w:cs="Arial"/>
                                <w:sz w:val="16"/>
                                <w:szCs w:val="16"/>
                              </w:rPr>
                              <w:t xml:space="preserve">Adequate health personnel trained, equipped and </w:t>
                            </w:r>
                            <w:r>
                              <w:rPr>
                                <w:rFonts w:cs="Arial"/>
                                <w:sz w:val="16"/>
                                <w:szCs w:val="16"/>
                              </w:rPr>
                              <w:t>appropriately</w:t>
                            </w:r>
                            <w:r w:rsidRPr="001174DD">
                              <w:rPr>
                                <w:rFonts w:cs="Arial"/>
                                <w:sz w:val="16"/>
                                <w:szCs w:val="16"/>
                              </w:rPr>
                              <w:t xml:space="preserve"> motivated in at least 80% of the </w:t>
                            </w:r>
                            <w:r>
                              <w:rPr>
                                <w:rFonts w:cs="Arial"/>
                                <w:sz w:val="16"/>
                                <w:szCs w:val="16"/>
                              </w:rPr>
                              <w:t>IGAD Cluster 2</w:t>
                            </w:r>
                            <w:r w:rsidRPr="001174DD">
                              <w:rPr>
                                <w:rFonts w:cs="Arial"/>
                                <w:sz w:val="16"/>
                                <w:szCs w:val="16"/>
                              </w:rPr>
                              <w:t xml:space="preserve"> communities</w:t>
                            </w:r>
                          </w:p>
                          <w:p w14:paraId="433ADCA1" w14:textId="77777777" w:rsidR="00DA332F" w:rsidRDefault="00DA332F" w:rsidP="00342E4F">
                            <w:pPr>
                              <w:rPr>
                                <w:rFonts w:cs="Arial"/>
                                <w:b/>
                                <w:sz w:val="16"/>
                                <w:szCs w:val="16"/>
                              </w:rPr>
                            </w:pPr>
                          </w:p>
                          <w:p w14:paraId="533EE492" w14:textId="118E04BB" w:rsidR="00DA332F" w:rsidRPr="001B440B" w:rsidRDefault="00DA332F" w:rsidP="00342E4F">
                            <w:pPr>
                              <w:jc w:val="left"/>
                              <w:rPr>
                                <w:rFonts w:cs="Arial"/>
                                <w:sz w:val="16"/>
                                <w:szCs w:val="16"/>
                              </w:rPr>
                            </w:pPr>
                          </w:p>
                        </w:txbxContent>
                      </v:textbox>
                    </v:roundrect>
                    <v:line id="Straight Connector 35" o:spid="_x0000_s1086" style="position:absolute;visibility:visible;mso-wrap-style:square" from="-6028,738" to="466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" strokecolor="#5b9bd5 [3204]" strokeweight="1.5pt">
                      <v:stroke joinstyle="miter"/>
                    </v:line>
                    <v:line id="Straight Connector 36" o:spid="_x0000_s1087" style="position:absolute;flip:x;visibility:visible;mso-wrap-style:square" from="-5713,632" to="-5713,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" strokecolor="#5b9bd5 [3204]" strokeweight="1.5pt">
                      <v:stroke joinstyle="miter"/>
                    </v:line>
                    <v:line id="Straight Connector 37" o:spid="_x0000_s1088" style="position:absolute;visibility:visible;mso-wrap-style:square" from="46454,823" to="46454,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line id="Straight Connector 27" o:spid="_x0000_s1089" style="position:absolute;visibility:visible;mso-wrap-style:square" from="-1405,54586" to="50663,5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" strokecolor="#5b9bd5 [3204]" strokeweight="1.5pt">
                      <v:stroke joinstyle="miter"/>
                    </v:line>
                    <v:shape id="Straight Arrow Connector 20" o:spid="_x0000_s1090" type="#_x0000_t32" style="position:absolute;left:22520;top:-1804;width:51;height:2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" strokecolor="#5b9bd5 [3204]" strokeweight="1.5pt">
                      <v:stroke endarrow="block" joinstyle="miter"/>
                    </v:shape>
                    <v:line id="Straight Connector 34" o:spid="_x0000_s1091" style="position:absolute;flip:y;visibility:visible;mso-wrap-style:square" from="8519,738" to="8519,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" strokecolor="#5b9bd5 [3204]" strokeweight="1.5pt">
                      <v:stroke joinstyle="miter"/>
                    </v:line>
                    <v:line id="Straight Connector 23" o:spid="_x0000_s1092" style="position:absolute;flip:y;visibility:visible;mso-wrap-style:square" from="-1510,53039" to="-1510,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6wwAAANsAAAAPAAAAZHJzL2Rvd25yZXYueG1sRI/RasJA&#10;FETfC/2H5Rb6VjexYE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P0U6OsMAAADbAAAADwAA&#10;AAAAAAAAAAAAAAAHAgAAZHJzL2Rvd25yZXYueG1sUEsFBgAAAAADAAMAtwAAAPcCAAAAAA==&#10;" strokecolor="#5b9bd5 [3204]" strokeweight="1.5pt">
                      <v:stroke joinstyle="miter"/>
                    </v:line>
                    <v:line id="Straight Connector 22" o:spid="_x0000_s1093" style="position:absolute;flip:y;visibility:visible;mso-wrap-style:square" from="25296,45046" to="25424,5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" strokecolor="#5b9bd5 [3204]" strokeweight="1.5pt">
                      <v:stroke joinstyle="miter"/>
                    </v:line>
                    <v:line id="Straight Connector 21" o:spid="_x0000_s1094" style="position:absolute;flip:x y;visibility:visible;mso-wrap-style:square" from="38139,46098" to="38266,5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" strokecolor="#5b9bd5 [3204]" strokeweight="1.5pt">
                      <v:stroke joinstyle="miter"/>
                    </v:line>
                  </v:group>
                </v:group>
                <w10:wrap anchorx="page"/>
              </v:group>
            </w:pict>
          </mc:Fallback>
        </mc:AlternateContent>
      </w:r>
    </w:p>
    <w:p w14:paraId="4BFDB6D5" w14:textId="14E17322" w:rsidR="003874AF" w:rsidRPr="00175168" w:rsidRDefault="00914FDC" w:rsidP="004E779F">
      <w:pPr>
        <w:rPr>
          <w:rFonts w:cs="Arial"/>
          <w:noProof/>
        </w:rPr>
      </w:pPr>
      <w:r>
        <w:rPr>
          <w:noProof/>
          <w:lang w:eastAsia="en-GB"/>
        </w:rPr>
        <mc:AlternateContent>
          <mc:Choice Requires="wps">
            <w:drawing>
              <wp:anchor distT="0" distB="0" distL="114300" distR="114300" simplePos="0" relativeHeight="251691008" behindDoc="0" locked="0" layoutInCell="1" allowOverlap="1" wp14:anchorId="6BA86EE1" wp14:editId="5855C163">
                <wp:simplePos x="0" y="0"/>
                <wp:positionH relativeFrom="column">
                  <wp:posOffset>-914400</wp:posOffset>
                </wp:positionH>
                <wp:positionV relativeFrom="paragraph">
                  <wp:posOffset>-129540</wp:posOffset>
                </wp:positionV>
                <wp:extent cx="0" cy="312834"/>
                <wp:effectExtent l="0" t="0" r="0" b="0"/>
                <wp:wrapNone/>
                <wp:docPr id="52" name="Straight Connector 52"/>
                <wp:cNvGraphicFramePr/>
                <a:graphic xmlns:a="http://schemas.openxmlformats.org/drawingml/2006/main">
                  <a:graphicData uri="http://schemas.microsoft.com/office/word/2010/wordprocessingShape">
                    <wps:wsp>
                      <wps:cNvCnPr/>
                      <wps:spPr>
                        <a:xfrm flipV="1">
                          <a:off x="0" y="0"/>
                          <a:ext cx="0" cy="31283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4D8D53" id="Straight Connector 52"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in,-10.2pt" to="-1in,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" strokecolor="#5b9bd5 [3204]" strokeweight="1.5pt">
                <v:stroke joinstyle="miter"/>
              </v:line>
            </w:pict>
          </mc:Fallback>
        </mc:AlternateContent>
      </w:r>
    </w:p>
    <w:p w14:paraId="5F5BE610" w14:textId="08E79890" w:rsidR="001D113F" w:rsidRPr="00750AEA" w:rsidRDefault="001D113F" w:rsidP="001D113F">
      <w:pPr>
        <w:rPr>
          <w:rFonts w:cs="Arial"/>
          <w:noProof/>
        </w:rPr>
      </w:pPr>
    </w:p>
    <w:p w14:paraId="6395E819" w14:textId="3EEA0EDE" w:rsidR="001D113F" w:rsidRPr="0033177F" w:rsidRDefault="00530A59" w:rsidP="004E779F">
      <w:pPr>
        <w:rPr>
          <w:rFonts w:cs="Arial"/>
          <w:noProof/>
        </w:rPr>
      </w:pPr>
      <w:r>
        <w:rPr>
          <w:noProof/>
          <w:lang w:eastAsia="en-GB"/>
        </w:rPr>
        <mc:AlternateContent>
          <mc:Choice Requires="wps">
            <w:drawing>
              <wp:anchor distT="0" distB="0" distL="114300" distR="114300" simplePos="0" relativeHeight="251693056" behindDoc="0" locked="0" layoutInCell="1" allowOverlap="1" wp14:anchorId="0410791F" wp14:editId="344923C8">
                <wp:simplePos x="0" y="0"/>
                <wp:positionH relativeFrom="margin">
                  <wp:align>center</wp:align>
                </wp:positionH>
                <wp:positionV relativeFrom="paragraph">
                  <wp:posOffset>3175</wp:posOffset>
                </wp:positionV>
                <wp:extent cx="0" cy="368935"/>
                <wp:effectExtent l="0" t="0" r="38100" b="12065"/>
                <wp:wrapNone/>
                <wp:docPr id="53" name="Straight Connector 53"/>
                <wp:cNvGraphicFramePr/>
                <a:graphic xmlns:a="http://schemas.openxmlformats.org/drawingml/2006/main">
                  <a:graphicData uri="http://schemas.microsoft.com/office/word/2010/wordprocessingShape">
                    <wps:wsp>
                      <wps:cNvCnPr/>
                      <wps:spPr>
                        <a:xfrm flipV="1">
                          <a:off x="0" y="0"/>
                          <a:ext cx="0" cy="36893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6E2E69" id="Straight Connector 53" o:spid="_x0000_s1026" style="position:absolute;flip:y;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pt" to="0,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" strokecolor="#5b9bd5" strokeweight="1.5pt">
                <v:stroke joinstyle="miter"/>
                <w10:wrap anchorx="margin"/>
              </v:line>
            </w:pict>
          </mc:Fallback>
        </mc:AlternateContent>
      </w:r>
      <w:r>
        <w:rPr>
          <w:noProof/>
          <w:lang w:eastAsia="en-GB"/>
        </w:rPr>
        <mc:AlternateContent>
          <mc:Choice Requires="wps">
            <w:drawing>
              <wp:anchor distT="0" distB="0" distL="114300" distR="114300" simplePos="0" relativeHeight="251695104" behindDoc="0" locked="0" layoutInCell="1" allowOverlap="1" wp14:anchorId="3AAF20DD" wp14:editId="1133D9CC">
                <wp:simplePos x="0" y="0"/>
                <wp:positionH relativeFrom="margin">
                  <wp:posOffset>4427220</wp:posOffset>
                </wp:positionH>
                <wp:positionV relativeFrom="paragraph">
                  <wp:posOffset>20955</wp:posOffset>
                </wp:positionV>
                <wp:extent cx="7620" cy="414655"/>
                <wp:effectExtent l="0" t="0" r="30480" b="23495"/>
                <wp:wrapNone/>
                <wp:docPr id="54" name="Straight Connector 54"/>
                <wp:cNvGraphicFramePr/>
                <a:graphic xmlns:a="http://schemas.openxmlformats.org/drawingml/2006/main">
                  <a:graphicData uri="http://schemas.microsoft.com/office/word/2010/wordprocessingShape">
                    <wps:wsp>
                      <wps:cNvCnPr/>
                      <wps:spPr>
                        <a:xfrm flipH="1" flipV="1">
                          <a:off x="0" y="0"/>
                          <a:ext cx="7620" cy="41465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2853E3" id="Straight Connector 54" o:spid="_x0000_s1026" style="position:absolute;flip:x 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8.6pt,1.65pt" to="349.2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" strokecolor="#5b9bd5" strokeweight="1.5pt">
                <v:stroke joinstyle="miter"/>
                <w10:wrap anchorx="margin"/>
              </v:line>
            </w:pict>
          </mc:Fallback>
        </mc:AlternateContent>
      </w:r>
    </w:p>
    <w:p w14:paraId="08F603B1" w14:textId="3CA5B260" w:rsidR="003874AF" w:rsidRPr="00302B5B" w:rsidRDefault="00416CA0">
      <w:pPr>
        <w:tabs>
          <w:tab w:val="clear" w:pos="720"/>
        </w:tabs>
        <w:spacing w:after="160" w:line="259" w:lineRule="auto"/>
        <w:jc w:val="left"/>
        <w:rPr>
          <w:rStyle w:val="fontstyle01"/>
          <w:rFonts w:ascii="Arial Bold" w:eastAsiaTheme="majorEastAsia" w:hAnsi="Arial Bold" w:cstheme="majorBidi"/>
          <w:b/>
          <w:caps/>
          <w:color w:val="000000" w:themeColor="text1"/>
          <w:sz w:val="22"/>
          <w:szCs w:val="26"/>
        </w:rPr>
      </w:pPr>
      <w:r w:rsidRPr="009054B5">
        <w:rPr>
          <w:noProof/>
          <w:lang w:eastAsia="en-GB"/>
        </w:rPr>
        <mc:AlternateContent>
          <mc:Choice Requires="wps">
            <w:drawing>
              <wp:anchor distT="0" distB="0" distL="114300" distR="114300" simplePos="0" relativeHeight="251669504" behindDoc="0" locked="0" layoutInCell="1" allowOverlap="1" wp14:anchorId="6E077E00" wp14:editId="3D596311">
                <wp:simplePos x="0" y="0"/>
                <wp:positionH relativeFrom="column">
                  <wp:posOffset>4071485</wp:posOffset>
                </wp:positionH>
                <wp:positionV relativeFrom="paragraph">
                  <wp:posOffset>2172602</wp:posOffset>
                </wp:positionV>
                <wp:extent cx="1117333" cy="3223260"/>
                <wp:effectExtent l="0" t="0" r="26035" b="15240"/>
                <wp:wrapNone/>
                <wp:docPr id="43" name="Rounded Rectangle 43"/>
                <wp:cNvGraphicFramePr/>
                <a:graphic xmlns:a="http://schemas.openxmlformats.org/drawingml/2006/main">
                  <a:graphicData uri="http://schemas.microsoft.com/office/word/2010/wordprocessingShape">
                    <wps:wsp>
                      <wps:cNvSpPr/>
                      <wps:spPr>
                        <a:xfrm>
                          <a:off x="0" y="0"/>
                          <a:ext cx="1117333" cy="3223260"/>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54CF947D" w14:textId="663D7E70" w:rsidR="00DA332F" w:rsidRDefault="00DA332F" w:rsidP="007675FF">
                            <w:pPr>
                              <w:jc w:val="left"/>
                              <w:rPr>
                                <w:rFonts w:cs="Arial"/>
                                <w:sz w:val="16"/>
                                <w:szCs w:val="16"/>
                              </w:rPr>
                            </w:pPr>
                            <w:r>
                              <w:rPr>
                                <w:rFonts w:cs="Arial"/>
                                <w:b/>
                                <w:sz w:val="16"/>
                                <w:szCs w:val="16"/>
                              </w:rPr>
                              <w:t>Output 4</w:t>
                            </w:r>
                            <w:r w:rsidRPr="000D0CF0">
                              <w:rPr>
                                <w:rFonts w:cs="Arial"/>
                                <w:b/>
                                <w:sz w:val="16"/>
                                <w:szCs w:val="16"/>
                              </w:rPr>
                              <w:t>.1:</w:t>
                            </w:r>
                            <w:r w:rsidRPr="000D0CF0">
                              <w:rPr>
                                <w:rFonts w:cs="Arial"/>
                                <w:sz w:val="16"/>
                                <w:szCs w:val="16"/>
                              </w:rPr>
                              <w:t xml:space="preserve"> </w:t>
                            </w:r>
                            <w:r w:rsidRPr="001174DD">
                              <w:rPr>
                                <w:rFonts w:cs="Arial"/>
                                <w:sz w:val="16"/>
                                <w:szCs w:val="16"/>
                              </w:rPr>
                              <w:t xml:space="preserve">Education infrastructure improved in least 60% of the </w:t>
                            </w:r>
                            <w:r>
                              <w:rPr>
                                <w:rFonts w:cs="Arial"/>
                                <w:sz w:val="16"/>
                                <w:szCs w:val="16"/>
                              </w:rPr>
                              <w:t>IGAD Cluster 2</w:t>
                            </w:r>
                            <w:r w:rsidRPr="001174DD">
                              <w:rPr>
                                <w:rFonts w:cs="Arial"/>
                                <w:sz w:val="16"/>
                                <w:szCs w:val="16"/>
                              </w:rPr>
                              <w:t xml:space="preserve"> communities by </w:t>
                            </w:r>
                            <w:r>
                              <w:rPr>
                                <w:rFonts w:cs="Arial"/>
                                <w:sz w:val="16"/>
                                <w:szCs w:val="16"/>
                              </w:rPr>
                              <w:t>2025</w:t>
                            </w:r>
                          </w:p>
                          <w:p w14:paraId="3A8058A7" w14:textId="1EEB19BF" w:rsidR="00DA332F" w:rsidRDefault="00DA332F" w:rsidP="00D3408D">
                            <w:pPr>
                              <w:jc w:val="left"/>
                              <w:rPr>
                                <w:rFonts w:cs="Arial"/>
                                <w:bCs/>
                                <w:sz w:val="16"/>
                                <w:szCs w:val="16"/>
                              </w:rPr>
                            </w:pPr>
                          </w:p>
                          <w:p w14:paraId="3C4778B9" w14:textId="77777777" w:rsidR="00DA332F" w:rsidRDefault="00DA332F" w:rsidP="00D3408D">
                            <w:pPr>
                              <w:jc w:val="left"/>
                              <w:rPr>
                                <w:rFonts w:cs="Arial"/>
                                <w:bCs/>
                                <w:sz w:val="16"/>
                                <w:szCs w:val="16"/>
                              </w:rPr>
                            </w:pPr>
                          </w:p>
                          <w:p w14:paraId="7CF150F3" w14:textId="77777777" w:rsidR="00DA332F" w:rsidRPr="001174DD" w:rsidRDefault="00DA332F" w:rsidP="007675FF">
                            <w:pPr>
                              <w:jc w:val="left"/>
                              <w:rPr>
                                <w:rFonts w:cs="Arial"/>
                                <w:sz w:val="16"/>
                                <w:szCs w:val="16"/>
                              </w:rPr>
                            </w:pPr>
                            <w:r>
                              <w:rPr>
                                <w:rFonts w:cs="Arial"/>
                                <w:b/>
                                <w:sz w:val="16"/>
                                <w:szCs w:val="16"/>
                              </w:rPr>
                              <w:t>Output 4</w:t>
                            </w:r>
                            <w:r w:rsidRPr="000D0CF0">
                              <w:rPr>
                                <w:rFonts w:cs="Arial"/>
                                <w:b/>
                                <w:sz w:val="16"/>
                                <w:szCs w:val="16"/>
                              </w:rPr>
                              <w:t>.2:</w:t>
                            </w:r>
                            <w:r w:rsidRPr="000D0CF0">
                              <w:rPr>
                                <w:rFonts w:cs="Arial"/>
                                <w:sz w:val="16"/>
                                <w:szCs w:val="16"/>
                              </w:rPr>
                              <w:t xml:space="preserve"> </w:t>
                            </w:r>
                            <w:r w:rsidRPr="001174DD">
                              <w:rPr>
                                <w:rFonts w:cs="Arial"/>
                                <w:sz w:val="16"/>
                                <w:szCs w:val="16"/>
                              </w:rPr>
                              <w:t xml:space="preserve">Adequate Education personnel trained, equipped and appropriately motivated in </w:t>
                            </w:r>
                          </w:p>
                          <w:p w14:paraId="68D5BEF4" w14:textId="7594465A" w:rsidR="00DA332F" w:rsidRDefault="00DA332F" w:rsidP="007675FF">
                            <w:pPr>
                              <w:jc w:val="left"/>
                              <w:rPr>
                                <w:rFonts w:cs="Arial"/>
                                <w:sz w:val="16"/>
                                <w:szCs w:val="16"/>
                              </w:rPr>
                            </w:pPr>
                            <w:r w:rsidRPr="001174DD">
                              <w:rPr>
                                <w:rFonts w:cs="Arial"/>
                                <w:sz w:val="16"/>
                                <w:szCs w:val="16"/>
                              </w:rPr>
                              <w:t xml:space="preserve">at least 80% of the </w:t>
                            </w:r>
                            <w:r>
                              <w:rPr>
                                <w:rFonts w:cs="Arial"/>
                                <w:sz w:val="16"/>
                                <w:szCs w:val="16"/>
                              </w:rPr>
                              <w:t>IGAD Cluster 2</w:t>
                            </w:r>
                            <w:r w:rsidRPr="001174DD">
                              <w:rPr>
                                <w:rFonts w:cs="Arial"/>
                                <w:sz w:val="16"/>
                                <w:szCs w:val="16"/>
                              </w:rPr>
                              <w:t xml:space="preserve"> communities</w:t>
                            </w:r>
                          </w:p>
                          <w:p w14:paraId="6B0B90FF" w14:textId="77777777" w:rsidR="00DA332F" w:rsidRPr="001436C7" w:rsidRDefault="00DA332F" w:rsidP="00D3408D">
                            <w:pPr>
                              <w:rPr>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77E00" id="Rounded Rectangle 43" o:spid="_x0000_s1095" style="position:absolute;margin-left:320.6pt;margin-top:171.05pt;width:88pt;height:2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" fillcolor="#2e75b6" strokecolor="#5b9bd5" strokeweight="1pt">
                <v:stroke joinstyle="miter"/>
                <v:textbox>
                  <w:txbxContent>
                    <w:p w14:paraId="54CF947D" w14:textId="663D7E70" w:rsidR="00DA332F" w:rsidRDefault="00DA332F" w:rsidP="007675FF">
                      <w:pPr>
                        <w:jc w:val="left"/>
                        <w:rPr>
                          <w:rFonts w:cs="Arial"/>
                          <w:sz w:val="16"/>
                          <w:szCs w:val="16"/>
                        </w:rPr>
                      </w:pPr>
                      <w:r>
                        <w:rPr>
                          <w:rFonts w:cs="Arial"/>
                          <w:b/>
                          <w:sz w:val="16"/>
                          <w:szCs w:val="16"/>
                        </w:rPr>
                        <w:t>Output 4</w:t>
                      </w:r>
                      <w:r w:rsidRPr="000D0CF0">
                        <w:rPr>
                          <w:rFonts w:cs="Arial"/>
                          <w:b/>
                          <w:sz w:val="16"/>
                          <w:szCs w:val="16"/>
                        </w:rPr>
                        <w:t>.1:</w:t>
                      </w:r>
                      <w:r w:rsidRPr="000D0CF0">
                        <w:rPr>
                          <w:rFonts w:cs="Arial"/>
                          <w:sz w:val="16"/>
                          <w:szCs w:val="16"/>
                        </w:rPr>
                        <w:t xml:space="preserve"> </w:t>
                      </w:r>
                      <w:r w:rsidRPr="001174DD">
                        <w:rPr>
                          <w:rFonts w:cs="Arial"/>
                          <w:sz w:val="16"/>
                          <w:szCs w:val="16"/>
                        </w:rPr>
                        <w:t xml:space="preserve">Education infrastructure improved in least 60% of the </w:t>
                      </w:r>
                      <w:r>
                        <w:rPr>
                          <w:rFonts w:cs="Arial"/>
                          <w:sz w:val="16"/>
                          <w:szCs w:val="16"/>
                        </w:rPr>
                        <w:t>IGAD Cluster 2</w:t>
                      </w:r>
                      <w:r w:rsidRPr="001174DD">
                        <w:rPr>
                          <w:rFonts w:cs="Arial"/>
                          <w:sz w:val="16"/>
                          <w:szCs w:val="16"/>
                        </w:rPr>
                        <w:t xml:space="preserve"> communities by </w:t>
                      </w:r>
                      <w:r>
                        <w:rPr>
                          <w:rFonts w:cs="Arial"/>
                          <w:sz w:val="16"/>
                          <w:szCs w:val="16"/>
                        </w:rPr>
                        <w:t>2025</w:t>
                      </w:r>
                    </w:p>
                    <w:p w14:paraId="3A8058A7" w14:textId="1EEB19BF" w:rsidR="00DA332F" w:rsidRDefault="00DA332F" w:rsidP="00D3408D">
                      <w:pPr>
                        <w:jc w:val="left"/>
                        <w:rPr>
                          <w:rFonts w:cs="Arial"/>
                          <w:bCs/>
                          <w:sz w:val="16"/>
                          <w:szCs w:val="16"/>
                        </w:rPr>
                      </w:pPr>
                    </w:p>
                    <w:p w14:paraId="3C4778B9" w14:textId="77777777" w:rsidR="00DA332F" w:rsidRDefault="00DA332F" w:rsidP="00D3408D">
                      <w:pPr>
                        <w:jc w:val="left"/>
                        <w:rPr>
                          <w:rFonts w:cs="Arial"/>
                          <w:bCs/>
                          <w:sz w:val="16"/>
                          <w:szCs w:val="16"/>
                        </w:rPr>
                      </w:pPr>
                    </w:p>
                    <w:p w14:paraId="7CF150F3" w14:textId="77777777" w:rsidR="00DA332F" w:rsidRPr="001174DD" w:rsidRDefault="00DA332F" w:rsidP="007675FF">
                      <w:pPr>
                        <w:jc w:val="left"/>
                        <w:rPr>
                          <w:rFonts w:cs="Arial"/>
                          <w:sz w:val="16"/>
                          <w:szCs w:val="16"/>
                        </w:rPr>
                      </w:pPr>
                      <w:r>
                        <w:rPr>
                          <w:rFonts w:cs="Arial"/>
                          <w:b/>
                          <w:sz w:val="16"/>
                          <w:szCs w:val="16"/>
                        </w:rPr>
                        <w:t>Output 4</w:t>
                      </w:r>
                      <w:r w:rsidRPr="000D0CF0">
                        <w:rPr>
                          <w:rFonts w:cs="Arial"/>
                          <w:b/>
                          <w:sz w:val="16"/>
                          <w:szCs w:val="16"/>
                        </w:rPr>
                        <w:t>.2:</w:t>
                      </w:r>
                      <w:r w:rsidRPr="000D0CF0">
                        <w:rPr>
                          <w:rFonts w:cs="Arial"/>
                          <w:sz w:val="16"/>
                          <w:szCs w:val="16"/>
                        </w:rPr>
                        <w:t xml:space="preserve"> </w:t>
                      </w:r>
                      <w:r w:rsidRPr="001174DD">
                        <w:rPr>
                          <w:rFonts w:cs="Arial"/>
                          <w:sz w:val="16"/>
                          <w:szCs w:val="16"/>
                        </w:rPr>
                        <w:t xml:space="preserve">Adequate Education personnel trained, equipped and appropriately motivated in </w:t>
                      </w:r>
                    </w:p>
                    <w:p w14:paraId="68D5BEF4" w14:textId="7594465A" w:rsidR="00DA332F" w:rsidRDefault="00DA332F" w:rsidP="007675FF">
                      <w:pPr>
                        <w:jc w:val="left"/>
                        <w:rPr>
                          <w:rFonts w:cs="Arial"/>
                          <w:sz w:val="16"/>
                          <w:szCs w:val="16"/>
                        </w:rPr>
                      </w:pPr>
                      <w:r w:rsidRPr="001174DD">
                        <w:rPr>
                          <w:rFonts w:cs="Arial"/>
                          <w:sz w:val="16"/>
                          <w:szCs w:val="16"/>
                        </w:rPr>
                        <w:t xml:space="preserve">at least 80% of the </w:t>
                      </w:r>
                      <w:r>
                        <w:rPr>
                          <w:rFonts w:cs="Arial"/>
                          <w:sz w:val="16"/>
                          <w:szCs w:val="16"/>
                        </w:rPr>
                        <w:t>IGAD Cluster 2</w:t>
                      </w:r>
                      <w:r w:rsidRPr="001174DD">
                        <w:rPr>
                          <w:rFonts w:cs="Arial"/>
                          <w:sz w:val="16"/>
                          <w:szCs w:val="16"/>
                        </w:rPr>
                        <w:t xml:space="preserve"> communities</w:t>
                      </w:r>
                    </w:p>
                    <w:p w14:paraId="6B0B90FF" w14:textId="77777777" w:rsidR="00DA332F" w:rsidRPr="001436C7" w:rsidRDefault="00DA332F" w:rsidP="00D3408D">
                      <w:pPr>
                        <w:rPr>
                          <w:bCs/>
                          <w:iCs/>
                          <w:sz w:val="16"/>
                          <w:szCs w:val="16"/>
                        </w:rPr>
                      </w:pPr>
                    </w:p>
                  </w:txbxContent>
                </v:textbox>
              </v:roundrect>
            </w:pict>
          </mc:Fallback>
        </mc:AlternateContent>
      </w:r>
      <w:r w:rsidR="00D865E6">
        <w:rPr>
          <w:noProof/>
          <w:lang w:eastAsia="en-GB"/>
        </w:rPr>
        <mc:AlternateContent>
          <mc:Choice Requires="wps">
            <w:drawing>
              <wp:anchor distT="0" distB="0" distL="114300" distR="114300" simplePos="0" relativeHeight="251705344" behindDoc="0" locked="0" layoutInCell="1" allowOverlap="1" wp14:anchorId="145C161E" wp14:editId="2A47E545">
                <wp:simplePos x="0" y="0"/>
                <wp:positionH relativeFrom="column">
                  <wp:posOffset>6461841</wp:posOffset>
                </wp:positionH>
                <wp:positionV relativeFrom="paragraph">
                  <wp:posOffset>5377982</wp:posOffset>
                </wp:positionV>
                <wp:extent cx="8236" cy="1112520"/>
                <wp:effectExtent l="0" t="0" r="30480" b="11430"/>
                <wp:wrapNone/>
                <wp:docPr id="70" name="Straight Connector 70"/>
                <wp:cNvGraphicFramePr/>
                <a:graphic xmlns:a="http://schemas.openxmlformats.org/drawingml/2006/main">
                  <a:graphicData uri="http://schemas.microsoft.com/office/word/2010/wordprocessingShape">
                    <wps:wsp>
                      <wps:cNvCnPr/>
                      <wps:spPr>
                        <a:xfrm flipV="1">
                          <a:off x="0" y="0"/>
                          <a:ext cx="8236" cy="11125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F0F29B" id="Straight Connector 7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8pt,423.45pt" to="509.45pt,5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" strokecolor="#5b9bd5 [3204]" strokeweight="1pt">
                <v:stroke joinstyle="miter"/>
              </v:line>
            </w:pict>
          </mc:Fallback>
        </mc:AlternateContent>
      </w:r>
      <w:r w:rsidR="00530A59">
        <w:rPr>
          <w:noProof/>
          <w:lang w:eastAsia="en-GB"/>
        </w:rPr>
        <mc:AlternateContent>
          <mc:Choice Requires="wps">
            <w:drawing>
              <wp:anchor distT="0" distB="0" distL="114300" distR="114300" simplePos="0" relativeHeight="251704320" behindDoc="0" locked="0" layoutInCell="1" allowOverlap="1" wp14:anchorId="475DC2B0" wp14:editId="1380B822">
                <wp:simplePos x="0" y="0"/>
                <wp:positionH relativeFrom="column">
                  <wp:posOffset>5875020</wp:posOffset>
                </wp:positionH>
                <wp:positionV relativeFrom="paragraph">
                  <wp:posOffset>1941195</wp:posOffset>
                </wp:positionV>
                <wp:extent cx="0" cy="252000"/>
                <wp:effectExtent l="76200" t="38100" r="57150" b="15240"/>
                <wp:wrapNone/>
                <wp:docPr id="68" name="Straight Arrow Connector 68"/>
                <wp:cNvGraphicFramePr/>
                <a:graphic xmlns:a="http://schemas.openxmlformats.org/drawingml/2006/main">
                  <a:graphicData uri="http://schemas.microsoft.com/office/word/2010/wordprocessingShape">
                    <wps:wsp>
                      <wps:cNvCnPr/>
                      <wps:spPr>
                        <a:xfrm rot="10800000">
                          <a:off x="0" y="0"/>
                          <a:ext cx="0" cy="252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14974" id="Straight Arrow Connector 68" o:spid="_x0000_s1026" type="#_x0000_t32" style="position:absolute;margin-left:462.6pt;margin-top:152.85pt;width:0;height:19.8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" strokecolor="#5b9bd5 [3204]" strokeweight="1pt">
                <v:stroke endarrow="block" joinstyle="miter"/>
              </v:shape>
            </w:pict>
          </mc:Fallback>
        </mc:AlternateContent>
      </w:r>
      <w:r w:rsidR="00530A59" w:rsidRPr="009054B5">
        <w:rPr>
          <w:noProof/>
          <w:lang w:eastAsia="en-GB"/>
        </w:rPr>
        <mc:AlternateContent>
          <mc:Choice Requires="wps">
            <w:drawing>
              <wp:anchor distT="0" distB="0" distL="114300" distR="114300" simplePos="0" relativeHeight="251701248" behindDoc="0" locked="0" layoutInCell="1" allowOverlap="1" wp14:anchorId="645DA832" wp14:editId="6E26AA42">
                <wp:simplePos x="0" y="0"/>
                <wp:positionH relativeFrom="column">
                  <wp:posOffset>5227320</wp:posOffset>
                </wp:positionH>
                <wp:positionV relativeFrom="paragraph">
                  <wp:posOffset>2162175</wp:posOffset>
                </wp:positionV>
                <wp:extent cx="1386840" cy="3223260"/>
                <wp:effectExtent l="0" t="0" r="22860" b="15240"/>
                <wp:wrapNone/>
                <wp:docPr id="66" name="Rounded Rectangle 43"/>
                <wp:cNvGraphicFramePr/>
                <a:graphic xmlns:a="http://schemas.openxmlformats.org/drawingml/2006/main">
                  <a:graphicData uri="http://schemas.microsoft.com/office/word/2010/wordprocessingShape">
                    <wps:wsp>
                      <wps:cNvSpPr/>
                      <wps:spPr>
                        <a:xfrm>
                          <a:off x="0" y="0"/>
                          <a:ext cx="1386840" cy="3223260"/>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63D76E66" w14:textId="5B6B8CBB" w:rsidR="00DA332F" w:rsidRDefault="00DA332F" w:rsidP="00530A59">
                            <w:pPr>
                              <w:jc w:val="left"/>
                              <w:rPr>
                                <w:rFonts w:cs="Arial"/>
                                <w:sz w:val="16"/>
                                <w:szCs w:val="16"/>
                              </w:rPr>
                            </w:pPr>
                            <w:bookmarkStart w:id="84" w:name="_Hlk64898463"/>
                            <w:bookmarkStart w:id="85" w:name="_Hlk64898464"/>
                            <w:r>
                              <w:rPr>
                                <w:rFonts w:cs="Arial"/>
                                <w:b/>
                                <w:sz w:val="16"/>
                                <w:szCs w:val="16"/>
                              </w:rPr>
                              <w:t>Output 5</w:t>
                            </w:r>
                            <w:r w:rsidRPr="000D0CF0">
                              <w:rPr>
                                <w:rFonts w:cs="Arial"/>
                                <w:b/>
                                <w:sz w:val="16"/>
                                <w:szCs w:val="16"/>
                              </w:rPr>
                              <w:t>.1:</w:t>
                            </w:r>
                            <w:r w:rsidRPr="000D0CF0">
                              <w:rPr>
                                <w:rFonts w:cs="Arial"/>
                                <w:sz w:val="16"/>
                                <w:szCs w:val="16"/>
                              </w:rPr>
                              <w:t xml:space="preserve"> </w:t>
                            </w:r>
                            <w:r w:rsidRPr="004B5700">
                              <w:rPr>
                                <w:rFonts w:cs="Arial"/>
                                <w:sz w:val="16"/>
                                <w:szCs w:val="16"/>
                              </w:rPr>
                              <w:t>Innovative cross-border initiatives asset building for at least 50% of vulnerable households supported</w:t>
                            </w:r>
                          </w:p>
                          <w:p w14:paraId="5AB33344" w14:textId="77777777" w:rsidR="00DA332F" w:rsidRDefault="00DA332F" w:rsidP="00530A59">
                            <w:pPr>
                              <w:jc w:val="left"/>
                              <w:rPr>
                                <w:rFonts w:cs="Arial"/>
                                <w:bCs/>
                                <w:sz w:val="16"/>
                                <w:szCs w:val="16"/>
                              </w:rPr>
                            </w:pPr>
                          </w:p>
                          <w:p w14:paraId="27C2AD58" w14:textId="77777777" w:rsidR="00DA332F" w:rsidRDefault="00DA332F" w:rsidP="00530A59">
                            <w:pPr>
                              <w:jc w:val="left"/>
                              <w:rPr>
                                <w:rFonts w:cs="Arial"/>
                                <w:bCs/>
                                <w:sz w:val="16"/>
                                <w:szCs w:val="16"/>
                              </w:rPr>
                            </w:pPr>
                          </w:p>
                          <w:p w14:paraId="5FD7E68A" w14:textId="7C217528" w:rsidR="00DA332F" w:rsidRDefault="00DA332F" w:rsidP="00D865E6">
                            <w:pPr>
                              <w:jc w:val="left"/>
                              <w:rPr>
                                <w:rFonts w:cs="Arial"/>
                                <w:sz w:val="16"/>
                                <w:szCs w:val="16"/>
                              </w:rPr>
                            </w:pPr>
                            <w:r>
                              <w:rPr>
                                <w:rFonts w:cs="Arial"/>
                                <w:b/>
                                <w:sz w:val="16"/>
                                <w:szCs w:val="16"/>
                              </w:rPr>
                              <w:t>Output 5</w:t>
                            </w:r>
                            <w:r w:rsidRPr="000D0CF0">
                              <w:rPr>
                                <w:rFonts w:cs="Arial"/>
                                <w:b/>
                                <w:sz w:val="16"/>
                                <w:szCs w:val="16"/>
                              </w:rPr>
                              <w:t>.2:</w:t>
                            </w:r>
                            <w:r>
                              <w:rPr>
                                <w:rFonts w:cs="Arial"/>
                                <w:sz w:val="16"/>
                                <w:szCs w:val="16"/>
                              </w:rPr>
                              <w:t xml:space="preserve"> </w:t>
                            </w:r>
                            <w:bookmarkStart w:id="86" w:name="_Hlk64911384"/>
                            <w:r>
                              <w:rPr>
                                <w:rFonts w:cs="Arial"/>
                                <w:sz w:val="16"/>
                                <w:szCs w:val="16"/>
                              </w:rPr>
                              <w:t xml:space="preserve">Enabling environment fostered in order to strengthen </w:t>
                            </w:r>
                            <w:r w:rsidRPr="00D865E6">
                              <w:rPr>
                                <w:rFonts w:cs="Arial"/>
                                <w:sz w:val="16"/>
                                <w:szCs w:val="16"/>
                              </w:rPr>
                              <w:t>social safety nets for poor border communities</w:t>
                            </w:r>
                            <w:bookmarkEnd w:id="86"/>
                          </w:p>
                          <w:p w14:paraId="784D1DD2" w14:textId="417DF714" w:rsidR="00DA332F" w:rsidRDefault="00DA332F" w:rsidP="00D865E6">
                            <w:pPr>
                              <w:jc w:val="left"/>
                              <w:rPr>
                                <w:rFonts w:cs="Arial"/>
                                <w:sz w:val="16"/>
                                <w:szCs w:val="16"/>
                              </w:rPr>
                            </w:pPr>
                          </w:p>
                          <w:bookmarkEnd w:id="84"/>
                          <w:bookmarkEnd w:id="85"/>
                          <w:p w14:paraId="187C826D" w14:textId="7104864D" w:rsidR="00DA332F" w:rsidRPr="001436C7" w:rsidRDefault="00DA332F" w:rsidP="00D865E6">
                            <w:pPr>
                              <w:jc w:val="left"/>
                              <w:rPr>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DA832" id="_x0000_s1096" style="position:absolute;margin-left:411.6pt;margin-top:170.25pt;width:109.2pt;height:25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" fillcolor="#2e75b6" strokecolor="#5b9bd5" strokeweight="1pt">
                <v:stroke joinstyle="miter"/>
                <v:textbox>
                  <w:txbxContent>
                    <w:p w14:paraId="63D76E66" w14:textId="5B6B8CBB" w:rsidR="00DA332F" w:rsidRDefault="00DA332F" w:rsidP="00530A59">
                      <w:pPr>
                        <w:jc w:val="left"/>
                        <w:rPr>
                          <w:rFonts w:cs="Arial"/>
                          <w:sz w:val="16"/>
                          <w:szCs w:val="16"/>
                        </w:rPr>
                      </w:pPr>
                      <w:bookmarkStart w:id="87" w:name="_Hlk64898463"/>
                      <w:bookmarkStart w:id="88" w:name="_Hlk64898464"/>
                      <w:r>
                        <w:rPr>
                          <w:rFonts w:cs="Arial"/>
                          <w:b/>
                          <w:sz w:val="16"/>
                          <w:szCs w:val="16"/>
                        </w:rPr>
                        <w:t>Output 5</w:t>
                      </w:r>
                      <w:r w:rsidRPr="000D0CF0">
                        <w:rPr>
                          <w:rFonts w:cs="Arial"/>
                          <w:b/>
                          <w:sz w:val="16"/>
                          <w:szCs w:val="16"/>
                        </w:rPr>
                        <w:t>.1:</w:t>
                      </w:r>
                      <w:r w:rsidRPr="000D0CF0">
                        <w:rPr>
                          <w:rFonts w:cs="Arial"/>
                          <w:sz w:val="16"/>
                          <w:szCs w:val="16"/>
                        </w:rPr>
                        <w:t xml:space="preserve"> </w:t>
                      </w:r>
                      <w:r w:rsidRPr="004B5700">
                        <w:rPr>
                          <w:rFonts w:cs="Arial"/>
                          <w:sz w:val="16"/>
                          <w:szCs w:val="16"/>
                        </w:rPr>
                        <w:t>Innovative cross-border initiatives asset building for at least 50% of vulnerable households supported</w:t>
                      </w:r>
                    </w:p>
                    <w:p w14:paraId="5AB33344" w14:textId="77777777" w:rsidR="00DA332F" w:rsidRDefault="00DA332F" w:rsidP="00530A59">
                      <w:pPr>
                        <w:jc w:val="left"/>
                        <w:rPr>
                          <w:rFonts w:cs="Arial"/>
                          <w:bCs/>
                          <w:sz w:val="16"/>
                          <w:szCs w:val="16"/>
                        </w:rPr>
                      </w:pPr>
                    </w:p>
                    <w:p w14:paraId="27C2AD58" w14:textId="77777777" w:rsidR="00DA332F" w:rsidRDefault="00DA332F" w:rsidP="00530A59">
                      <w:pPr>
                        <w:jc w:val="left"/>
                        <w:rPr>
                          <w:rFonts w:cs="Arial"/>
                          <w:bCs/>
                          <w:sz w:val="16"/>
                          <w:szCs w:val="16"/>
                        </w:rPr>
                      </w:pPr>
                    </w:p>
                    <w:p w14:paraId="5FD7E68A" w14:textId="7C217528" w:rsidR="00DA332F" w:rsidRDefault="00DA332F" w:rsidP="00D865E6">
                      <w:pPr>
                        <w:jc w:val="left"/>
                        <w:rPr>
                          <w:rFonts w:cs="Arial"/>
                          <w:sz w:val="16"/>
                          <w:szCs w:val="16"/>
                        </w:rPr>
                      </w:pPr>
                      <w:r>
                        <w:rPr>
                          <w:rFonts w:cs="Arial"/>
                          <w:b/>
                          <w:sz w:val="16"/>
                          <w:szCs w:val="16"/>
                        </w:rPr>
                        <w:t>Output 5</w:t>
                      </w:r>
                      <w:r w:rsidRPr="000D0CF0">
                        <w:rPr>
                          <w:rFonts w:cs="Arial"/>
                          <w:b/>
                          <w:sz w:val="16"/>
                          <w:szCs w:val="16"/>
                        </w:rPr>
                        <w:t>.2:</w:t>
                      </w:r>
                      <w:r>
                        <w:rPr>
                          <w:rFonts w:cs="Arial"/>
                          <w:sz w:val="16"/>
                          <w:szCs w:val="16"/>
                        </w:rPr>
                        <w:t xml:space="preserve"> </w:t>
                      </w:r>
                      <w:bookmarkStart w:id="89" w:name="_Hlk64911384"/>
                      <w:r>
                        <w:rPr>
                          <w:rFonts w:cs="Arial"/>
                          <w:sz w:val="16"/>
                          <w:szCs w:val="16"/>
                        </w:rPr>
                        <w:t xml:space="preserve">Enabling environment fostered in order to strengthen </w:t>
                      </w:r>
                      <w:r w:rsidRPr="00D865E6">
                        <w:rPr>
                          <w:rFonts w:cs="Arial"/>
                          <w:sz w:val="16"/>
                          <w:szCs w:val="16"/>
                        </w:rPr>
                        <w:t>social safety nets for poor border communities</w:t>
                      </w:r>
                      <w:bookmarkEnd w:id="89"/>
                    </w:p>
                    <w:p w14:paraId="784D1DD2" w14:textId="417DF714" w:rsidR="00DA332F" w:rsidRDefault="00DA332F" w:rsidP="00D865E6">
                      <w:pPr>
                        <w:jc w:val="left"/>
                        <w:rPr>
                          <w:rFonts w:cs="Arial"/>
                          <w:sz w:val="16"/>
                          <w:szCs w:val="16"/>
                        </w:rPr>
                      </w:pPr>
                    </w:p>
                    <w:bookmarkEnd w:id="87"/>
                    <w:bookmarkEnd w:id="88"/>
                    <w:p w14:paraId="187C826D" w14:textId="7104864D" w:rsidR="00DA332F" w:rsidRPr="001436C7" w:rsidRDefault="00DA332F" w:rsidP="00D865E6">
                      <w:pPr>
                        <w:jc w:val="left"/>
                        <w:rPr>
                          <w:bCs/>
                          <w:iCs/>
                          <w:sz w:val="16"/>
                          <w:szCs w:val="16"/>
                        </w:rPr>
                      </w:pPr>
                    </w:p>
                  </w:txbxContent>
                </v:textbox>
              </v:roundrect>
            </w:pict>
          </mc:Fallback>
        </mc:AlternateContent>
      </w:r>
      <w:r w:rsidR="00530A59">
        <w:rPr>
          <w:noProof/>
          <w:lang w:eastAsia="en-GB"/>
        </w:rPr>
        <mc:AlternateContent>
          <mc:Choice Requires="wps">
            <w:drawing>
              <wp:anchor distT="0" distB="0" distL="114300" distR="114300" simplePos="0" relativeHeight="251650047" behindDoc="0" locked="0" layoutInCell="1" allowOverlap="1" wp14:anchorId="251072BD" wp14:editId="4185D7F8">
                <wp:simplePos x="0" y="0"/>
                <wp:positionH relativeFrom="column">
                  <wp:posOffset>4518660</wp:posOffset>
                </wp:positionH>
                <wp:positionV relativeFrom="paragraph">
                  <wp:posOffset>1848190</wp:posOffset>
                </wp:positionV>
                <wp:extent cx="7611" cy="492614"/>
                <wp:effectExtent l="0" t="0" r="0" b="0"/>
                <wp:wrapNone/>
                <wp:docPr id="64" name="Straight Arrow Connector 64"/>
                <wp:cNvGraphicFramePr/>
                <a:graphic xmlns:a="http://schemas.openxmlformats.org/drawingml/2006/main">
                  <a:graphicData uri="http://schemas.microsoft.com/office/word/2010/wordprocessingShape">
                    <wps:wsp>
                      <wps:cNvCnPr/>
                      <wps:spPr>
                        <a:xfrm flipV="1">
                          <a:off x="0" y="0"/>
                          <a:ext cx="7611" cy="49261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43052" id="Straight Arrow Connector 64" o:spid="_x0000_s1026" type="#_x0000_t32" style="position:absolute;margin-left:355.8pt;margin-top:145.55pt;width:.6pt;height:38.8pt;flip:y;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" strokecolor="#5b9bd5 [3204]" strokeweight="1.5pt">
                <v:stroke endarrow="block" joinstyle="miter"/>
              </v:shape>
            </w:pict>
          </mc:Fallback>
        </mc:AlternateContent>
      </w:r>
      <w:r w:rsidR="00530A59" w:rsidRPr="009054B5">
        <w:rPr>
          <w:noProof/>
          <w:lang w:eastAsia="en-GB"/>
        </w:rPr>
        <mc:AlternateContent>
          <mc:Choice Requires="wps">
            <w:drawing>
              <wp:anchor distT="0" distB="0" distL="114300" distR="114300" simplePos="0" relativeHeight="251665408" behindDoc="0" locked="0" layoutInCell="1" allowOverlap="1" wp14:anchorId="4FCDF1E4" wp14:editId="02D25482">
                <wp:simplePos x="0" y="0"/>
                <wp:positionH relativeFrom="column">
                  <wp:posOffset>3832860</wp:posOffset>
                </wp:positionH>
                <wp:positionV relativeFrom="paragraph">
                  <wp:posOffset>302895</wp:posOffset>
                </wp:positionV>
                <wp:extent cx="1203960" cy="1508760"/>
                <wp:effectExtent l="0" t="0" r="15240" b="15240"/>
                <wp:wrapNone/>
                <wp:docPr id="2" name="Rounded Rectangle 2"/>
                <wp:cNvGraphicFramePr/>
                <a:graphic xmlns:a="http://schemas.openxmlformats.org/drawingml/2006/main">
                  <a:graphicData uri="http://schemas.microsoft.com/office/word/2010/wordprocessingShape">
                    <wps:wsp>
                      <wps:cNvSpPr/>
                      <wps:spPr>
                        <a:xfrm>
                          <a:off x="0" y="0"/>
                          <a:ext cx="1203960" cy="1508760"/>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6A1E44D4" w14:textId="5EFD2700" w:rsidR="00DA332F" w:rsidRPr="00D24367" w:rsidRDefault="00DA332F" w:rsidP="00DB7426">
                            <w:pPr>
                              <w:jc w:val="center"/>
                              <w:rPr>
                                <w:rStyle w:val="fontstyle01"/>
                                <w:rFonts w:ascii="Arial" w:hAnsi="Arial" w:cs="Arial"/>
                                <w:b/>
                                <w:bCs/>
                                <w:sz w:val="16"/>
                                <w:szCs w:val="18"/>
                              </w:rPr>
                            </w:pPr>
                            <w:r w:rsidRPr="00342E4F">
                              <w:rPr>
                                <w:rFonts w:cs="Arial"/>
                                <w:b/>
                                <w:color w:val="FFFFFF" w:themeColor="background1"/>
                                <w:sz w:val="16"/>
                                <w:szCs w:val="16"/>
                              </w:rPr>
                              <w:t xml:space="preserve">Outcome </w:t>
                            </w:r>
                            <w:r>
                              <w:rPr>
                                <w:rFonts w:cs="Arial"/>
                                <w:b/>
                                <w:color w:val="FFFFFF" w:themeColor="background1"/>
                                <w:sz w:val="16"/>
                                <w:szCs w:val="16"/>
                              </w:rPr>
                              <w:t>4</w:t>
                            </w:r>
                            <w:r w:rsidRPr="00342E4F">
                              <w:rPr>
                                <w:rFonts w:cs="Arial"/>
                                <w:b/>
                                <w:sz w:val="16"/>
                                <w:szCs w:val="16"/>
                              </w:rPr>
                              <w:t xml:space="preserve">: </w:t>
                            </w:r>
                            <w:r w:rsidRPr="00D24367">
                              <w:rPr>
                                <w:rStyle w:val="fontstyle01"/>
                                <w:rFonts w:ascii="Arial" w:hAnsi="Arial" w:cs="Arial"/>
                                <w:b/>
                                <w:sz w:val="16"/>
                                <w:szCs w:val="18"/>
                              </w:rPr>
                              <w:t xml:space="preserve">Access to primary </w:t>
                            </w:r>
                            <w:r>
                              <w:rPr>
                                <w:rFonts w:cs="Arial"/>
                                <w:b/>
                                <w:sz w:val="16"/>
                                <w:szCs w:val="18"/>
                              </w:rPr>
                              <w:t>e</w:t>
                            </w:r>
                            <w:r w:rsidRPr="00D24367">
                              <w:rPr>
                                <w:rFonts w:cs="Arial"/>
                                <w:b/>
                                <w:sz w:val="16"/>
                                <w:szCs w:val="18"/>
                              </w:rPr>
                              <w:t>ducation services</w:t>
                            </w:r>
                            <w:r w:rsidRPr="00D24367">
                              <w:rPr>
                                <w:rStyle w:val="fontstyle01"/>
                                <w:rFonts w:ascii="Arial" w:hAnsi="Arial" w:cs="Arial"/>
                                <w:b/>
                                <w:sz w:val="16"/>
                                <w:szCs w:val="18"/>
                              </w:rPr>
                              <w:t xml:space="preserve"> increased </w:t>
                            </w:r>
                            <w:r w:rsidRPr="00D24367">
                              <w:rPr>
                                <w:rStyle w:val="fontstyle01"/>
                                <w:rFonts w:ascii="Arial" w:hAnsi="Arial" w:cs="Arial"/>
                                <w:b/>
                                <w:bCs/>
                                <w:sz w:val="16"/>
                                <w:szCs w:val="18"/>
                              </w:rPr>
                              <w:t xml:space="preserve">for at least 90% of the households in </w:t>
                            </w:r>
                            <w:r>
                              <w:rPr>
                                <w:rStyle w:val="fontstyle01"/>
                                <w:rFonts w:ascii="Arial" w:hAnsi="Arial" w:cs="Arial"/>
                                <w:b/>
                                <w:bCs/>
                                <w:sz w:val="16"/>
                                <w:szCs w:val="18"/>
                              </w:rPr>
                              <w:t>IGAD Cluster 2</w:t>
                            </w:r>
                            <w:r w:rsidRPr="00D24367">
                              <w:rPr>
                                <w:rStyle w:val="fontstyle01"/>
                                <w:rFonts w:ascii="Arial" w:hAnsi="Arial" w:cs="Arial"/>
                                <w:b/>
                                <w:bCs/>
                                <w:sz w:val="16"/>
                                <w:szCs w:val="18"/>
                              </w:rPr>
                              <w:t xml:space="preserve"> communities by </w:t>
                            </w:r>
                            <w:r>
                              <w:rPr>
                                <w:rStyle w:val="fontstyle01"/>
                                <w:rFonts w:ascii="Arial" w:hAnsi="Arial" w:cs="Arial"/>
                                <w:b/>
                                <w:bCs/>
                                <w:sz w:val="16"/>
                                <w:szCs w:val="18"/>
                              </w:rPr>
                              <w:t>2025</w:t>
                            </w:r>
                          </w:p>
                          <w:p w14:paraId="51670D44" w14:textId="57BC33DB" w:rsidR="00DA332F" w:rsidRPr="00342E4F" w:rsidRDefault="00DA332F" w:rsidP="00DB7426">
                            <w:pPr>
                              <w:jc w:val="center"/>
                              <w:rPr>
                                <w:rStyle w:val="fontstyle01"/>
                                <w:rFonts w:ascii="Arial" w:hAnsi="Arial" w:cs="Arial"/>
                                <w:b/>
                                <w:bCs/>
                                <w:sz w:val="16"/>
                                <w:szCs w:val="16"/>
                              </w:rPr>
                            </w:pPr>
                          </w:p>
                          <w:p w14:paraId="7974C7F6" w14:textId="77777777" w:rsidR="00DA332F" w:rsidRPr="00493D54" w:rsidRDefault="00DA332F" w:rsidP="009371DF">
                            <w:pPr>
                              <w:jc w:val="center"/>
                              <w:rPr>
                                <w:rFonts w:cs="Arial"/>
                                <w:b/>
                                <w:sz w:val="16"/>
                              </w:rPr>
                            </w:pPr>
                          </w:p>
                          <w:p w14:paraId="1028232E" w14:textId="77777777" w:rsidR="00DA332F" w:rsidRPr="003637C1" w:rsidRDefault="00DA332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DF1E4" id="Rounded Rectangle 2" o:spid="_x0000_s1097" style="position:absolute;margin-left:301.8pt;margin-top:23.85pt;width:94.8pt;height:1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" fillcolor="#9cc2e5 [1940]" strokecolor="#002060" strokeweight="1pt">
                <v:stroke joinstyle="miter"/>
                <v:textbox>
                  <w:txbxContent>
                    <w:p w14:paraId="6A1E44D4" w14:textId="5EFD2700" w:rsidR="00DA332F" w:rsidRPr="00D24367" w:rsidRDefault="00DA332F" w:rsidP="00DB7426">
                      <w:pPr>
                        <w:jc w:val="center"/>
                        <w:rPr>
                          <w:rStyle w:val="fontstyle01"/>
                          <w:rFonts w:ascii="Arial" w:hAnsi="Arial" w:cs="Arial"/>
                          <w:b/>
                          <w:bCs/>
                          <w:sz w:val="16"/>
                          <w:szCs w:val="18"/>
                        </w:rPr>
                      </w:pPr>
                      <w:r w:rsidRPr="00342E4F">
                        <w:rPr>
                          <w:rFonts w:cs="Arial"/>
                          <w:b/>
                          <w:color w:val="FFFFFF" w:themeColor="background1"/>
                          <w:sz w:val="16"/>
                          <w:szCs w:val="16"/>
                        </w:rPr>
                        <w:t xml:space="preserve">Outcome </w:t>
                      </w:r>
                      <w:r>
                        <w:rPr>
                          <w:rFonts w:cs="Arial"/>
                          <w:b/>
                          <w:color w:val="FFFFFF" w:themeColor="background1"/>
                          <w:sz w:val="16"/>
                          <w:szCs w:val="16"/>
                        </w:rPr>
                        <w:t>4</w:t>
                      </w:r>
                      <w:r w:rsidRPr="00342E4F">
                        <w:rPr>
                          <w:rFonts w:cs="Arial"/>
                          <w:b/>
                          <w:sz w:val="16"/>
                          <w:szCs w:val="16"/>
                        </w:rPr>
                        <w:t xml:space="preserve">: </w:t>
                      </w:r>
                      <w:r w:rsidRPr="00D24367">
                        <w:rPr>
                          <w:rStyle w:val="fontstyle01"/>
                          <w:rFonts w:ascii="Arial" w:hAnsi="Arial" w:cs="Arial"/>
                          <w:b/>
                          <w:sz w:val="16"/>
                          <w:szCs w:val="18"/>
                        </w:rPr>
                        <w:t xml:space="preserve">Access to primary </w:t>
                      </w:r>
                      <w:r>
                        <w:rPr>
                          <w:rFonts w:cs="Arial"/>
                          <w:b/>
                          <w:sz w:val="16"/>
                          <w:szCs w:val="18"/>
                        </w:rPr>
                        <w:t>e</w:t>
                      </w:r>
                      <w:r w:rsidRPr="00D24367">
                        <w:rPr>
                          <w:rFonts w:cs="Arial"/>
                          <w:b/>
                          <w:sz w:val="16"/>
                          <w:szCs w:val="18"/>
                        </w:rPr>
                        <w:t>ducation services</w:t>
                      </w:r>
                      <w:r w:rsidRPr="00D24367">
                        <w:rPr>
                          <w:rStyle w:val="fontstyle01"/>
                          <w:rFonts w:ascii="Arial" w:hAnsi="Arial" w:cs="Arial"/>
                          <w:b/>
                          <w:sz w:val="16"/>
                          <w:szCs w:val="18"/>
                        </w:rPr>
                        <w:t xml:space="preserve"> increased </w:t>
                      </w:r>
                      <w:r w:rsidRPr="00D24367">
                        <w:rPr>
                          <w:rStyle w:val="fontstyle01"/>
                          <w:rFonts w:ascii="Arial" w:hAnsi="Arial" w:cs="Arial"/>
                          <w:b/>
                          <w:bCs/>
                          <w:sz w:val="16"/>
                          <w:szCs w:val="18"/>
                        </w:rPr>
                        <w:t xml:space="preserve">for at least 90% of the households in </w:t>
                      </w:r>
                      <w:r>
                        <w:rPr>
                          <w:rStyle w:val="fontstyle01"/>
                          <w:rFonts w:ascii="Arial" w:hAnsi="Arial" w:cs="Arial"/>
                          <w:b/>
                          <w:bCs/>
                          <w:sz w:val="16"/>
                          <w:szCs w:val="18"/>
                        </w:rPr>
                        <w:t>IGAD Cluster 2</w:t>
                      </w:r>
                      <w:r w:rsidRPr="00D24367">
                        <w:rPr>
                          <w:rStyle w:val="fontstyle01"/>
                          <w:rFonts w:ascii="Arial" w:hAnsi="Arial" w:cs="Arial"/>
                          <w:b/>
                          <w:bCs/>
                          <w:sz w:val="16"/>
                          <w:szCs w:val="18"/>
                        </w:rPr>
                        <w:t xml:space="preserve"> communities by </w:t>
                      </w:r>
                      <w:r>
                        <w:rPr>
                          <w:rStyle w:val="fontstyle01"/>
                          <w:rFonts w:ascii="Arial" w:hAnsi="Arial" w:cs="Arial"/>
                          <w:b/>
                          <w:bCs/>
                          <w:sz w:val="16"/>
                          <w:szCs w:val="18"/>
                        </w:rPr>
                        <w:t>2025</w:t>
                      </w:r>
                    </w:p>
                    <w:p w14:paraId="51670D44" w14:textId="57BC33DB" w:rsidR="00DA332F" w:rsidRPr="00342E4F" w:rsidRDefault="00DA332F" w:rsidP="00DB7426">
                      <w:pPr>
                        <w:jc w:val="center"/>
                        <w:rPr>
                          <w:rStyle w:val="fontstyle01"/>
                          <w:rFonts w:ascii="Arial" w:hAnsi="Arial" w:cs="Arial"/>
                          <w:b/>
                          <w:bCs/>
                          <w:sz w:val="16"/>
                          <w:szCs w:val="16"/>
                        </w:rPr>
                      </w:pPr>
                    </w:p>
                    <w:p w14:paraId="7974C7F6" w14:textId="77777777" w:rsidR="00DA332F" w:rsidRPr="00493D54" w:rsidRDefault="00DA332F" w:rsidP="009371DF">
                      <w:pPr>
                        <w:jc w:val="center"/>
                        <w:rPr>
                          <w:rFonts w:cs="Arial"/>
                          <w:b/>
                          <w:sz w:val="16"/>
                        </w:rPr>
                      </w:pPr>
                    </w:p>
                    <w:p w14:paraId="1028232E" w14:textId="77777777" w:rsidR="00DA332F" w:rsidRPr="003637C1" w:rsidRDefault="00DA332F">
                      <w:pPr>
                        <w:jc w:val="center"/>
                        <w:rPr>
                          <w:color w:val="FFFFFF" w:themeColor="background1"/>
                        </w:rPr>
                      </w:pPr>
                    </w:p>
                  </w:txbxContent>
                </v:textbox>
              </v:roundrect>
            </w:pict>
          </mc:Fallback>
        </mc:AlternateContent>
      </w:r>
      <w:r w:rsidR="00530A59" w:rsidRPr="009054B5">
        <w:rPr>
          <w:noProof/>
          <w:lang w:eastAsia="en-GB"/>
        </w:rPr>
        <mc:AlternateContent>
          <mc:Choice Requires="wps">
            <w:drawing>
              <wp:anchor distT="0" distB="0" distL="114300" distR="114300" simplePos="0" relativeHeight="251699200" behindDoc="0" locked="0" layoutInCell="1" allowOverlap="1" wp14:anchorId="471F2F9D" wp14:editId="57666FBD">
                <wp:simplePos x="0" y="0"/>
                <wp:positionH relativeFrom="column">
                  <wp:posOffset>5234940</wp:posOffset>
                </wp:positionH>
                <wp:positionV relativeFrom="paragraph">
                  <wp:posOffset>234315</wp:posOffset>
                </wp:positionV>
                <wp:extent cx="1203960" cy="1684020"/>
                <wp:effectExtent l="0" t="0" r="15240" b="11430"/>
                <wp:wrapNone/>
                <wp:docPr id="65" name="Rounded Rectangle 2"/>
                <wp:cNvGraphicFramePr/>
                <a:graphic xmlns:a="http://schemas.openxmlformats.org/drawingml/2006/main">
                  <a:graphicData uri="http://schemas.microsoft.com/office/word/2010/wordprocessingShape">
                    <wps:wsp>
                      <wps:cNvSpPr/>
                      <wps:spPr>
                        <a:xfrm>
                          <a:off x="0" y="0"/>
                          <a:ext cx="1203960" cy="1684020"/>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3A756E70" w14:textId="622D35BB" w:rsidR="00DA332F" w:rsidRPr="00D24367" w:rsidRDefault="00DA332F" w:rsidP="00DB7426">
                            <w:pPr>
                              <w:jc w:val="center"/>
                              <w:rPr>
                                <w:rStyle w:val="fontstyle01"/>
                                <w:rFonts w:ascii="Arial" w:hAnsi="Arial" w:cs="Arial"/>
                                <w:b/>
                                <w:bCs/>
                                <w:sz w:val="16"/>
                                <w:szCs w:val="18"/>
                              </w:rPr>
                            </w:pPr>
                            <w:r w:rsidRPr="00342E4F">
                              <w:rPr>
                                <w:rFonts w:cs="Arial"/>
                                <w:b/>
                                <w:color w:val="FFFFFF" w:themeColor="background1"/>
                                <w:sz w:val="16"/>
                                <w:szCs w:val="16"/>
                              </w:rPr>
                              <w:t xml:space="preserve">Outcome </w:t>
                            </w:r>
                            <w:r>
                              <w:rPr>
                                <w:rFonts w:cs="Arial"/>
                                <w:b/>
                                <w:color w:val="FFFFFF" w:themeColor="background1"/>
                                <w:sz w:val="16"/>
                                <w:szCs w:val="16"/>
                              </w:rPr>
                              <w:t>5</w:t>
                            </w:r>
                            <w:r w:rsidRPr="00342E4F">
                              <w:rPr>
                                <w:rFonts w:cs="Arial"/>
                                <w:b/>
                                <w:sz w:val="16"/>
                                <w:szCs w:val="16"/>
                              </w:rPr>
                              <w:t xml:space="preserve">: </w:t>
                            </w:r>
                            <w:bookmarkStart w:id="90" w:name="_Hlk64898485"/>
                            <w:r w:rsidRPr="00530A59">
                              <w:rPr>
                                <w:rStyle w:val="fontstyle01"/>
                                <w:rFonts w:ascii="Arial" w:hAnsi="Arial" w:cs="Arial"/>
                                <w:b/>
                                <w:sz w:val="16"/>
                                <w:szCs w:val="18"/>
                              </w:rPr>
                              <w:t xml:space="preserve">Social safety nets established and strengthened for at least 50% of vulnerable households in IGAD Cluster 2 communities by </w:t>
                            </w:r>
                            <w:r>
                              <w:rPr>
                                <w:rStyle w:val="fontstyle01"/>
                                <w:rFonts w:ascii="Arial" w:hAnsi="Arial" w:cs="Arial"/>
                                <w:b/>
                                <w:sz w:val="16"/>
                                <w:szCs w:val="18"/>
                              </w:rPr>
                              <w:t>2025</w:t>
                            </w:r>
                          </w:p>
                          <w:bookmarkEnd w:id="90"/>
                          <w:p w14:paraId="461A8771" w14:textId="77777777" w:rsidR="00DA332F" w:rsidRPr="00342E4F" w:rsidRDefault="00DA332F" w:rsidP="00DB7426">
                            <w:pPr>
                              <w:jc w:val="center"/>
                              <w:rPr>
                                <w:rStyle w:val="fontstyle01"/>
                                <w:rFonts w:ascii="Arial" w:hAnsi="Arial" w:cs="Arial"/>
                                <w:b/>
                                <w:bCs/>
                                <w:sz w:val="16"/>
                                <w:szCs w:val="16"/>
                              </w:rPr>
                            </w:pPr>
                          </w:p>
                          <w:p w14:paraId="02CAE235" w14:textId="77777777" w:rsidR="00DA332F" w:rsidRPr="00493D54" w:rsidRDefault="00DA332F" w:rsidP="009371DF">
                            <w:pPr>
                              <w:jc w:val="center"/>
                              <w:rPr>
                                <w:rFonts w:cs="Arial"/>
                                <w:b/>
                                <w:sz w:val="16"/>
                              </w:rPr>
                            </w:pPr>
                          </w:p>
                          <w:p w14:paraId="3C54AACD" w14:textId="77777777" w:rsidR="00DA332F" w:rsidRPr="003637C1" w:rsidRDefault="00DA332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F2F9D" id="_x0000_s1098" style="position:absolute;margin-left:412.2pt;margin-top:18.45pt;width:94.8pt;height:13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" fillcolor="#9cc2e5 [1940]" strokecolor="#002060" strokeweight="1pt">
                <v:stroke joinstyle="miter"/>
                <v:textbox>
                  <w:txbxContent>
                    <w:p w14:paraId="3A756E70" w14:textId="622D35BB" w:rsidR="00DA332F" w:rsidRPr="00D24367" w:rsidRDefault="00DA332F" w:rsidP="00DB7426">
                      <w:pPr>
                        <w:jc w:val="center"/>
                        <w:rPr>
                          <w:rStyle w:val="fontstyle01"/>
                          <w:rFonts w:ascii="Arial" w:hAnsi="Arial" w:cs="Arial"/>
                          <w:b/>
                          <w:bCs/>
                          <w:sz w:val="16"/>
                          <w:szCs w:val="18"/>
                        </w:rPr>
                      </w:pPr>
                      <w:r w:rsidRPr="00342E4F">
                        <w:rPr>
                          <w:rFonts w:cs="Arial"/>
                          <w:b/>
                          <w:color w:val="FFFFFF" w:themeColor="background1"/>
                          <w:sz w:val="16"/>
                          <w:szCs w:val="16"/>
                        </w:rPr>
                        <w:t xml:space="preserve">Outcome </w:t>
                      </w:r>
                      <w:r>
                        <w:rPr>
                          <w:rFonts w:cs="Arial"/>
                          <w:b/>
                          <w:color w:val="FFFFFF" w:themeColor="background1"/>
                          <w:sz w:val="16"/>
                          <w:szCs w:val="16"/>
                        </w:rPr>
                        <w:t>5</w:t>
                      </w:r>
                      <w:r w:rsidRPr="00342E4F">
                        <w:rPr>
                          <w:rFonts w:cs="Arial"/>
                          <w:b/>
                          <w:sz w:val="16"/>
                          <w:szCs w:val="16"/>
                        </w:rPr>
                        <w:t xml:space="preserve">: </w:t>
                      </w:r>
                      <w:bookmarkStart w:id="91" w:name="_Hlk64898485"/>
                      <w:r w:rsidRPr="00530A59">
                        <w:rPr>
                          <w:rStyle w:val="fontstyle01"/>
                          <w:rFonts w:ascii="Arial" w:hAnsi="Arial" w:cs="Arial"/>
                          <w:b/>
                          <w:sz w:val="16"/>
                          <w:szCs w:val="18"/>
                        </w:rPr>
                        <w:t xml:space="preserve">Social safety nets established and strengthened for at least 50% of vulnerable households in IGAD Cluster 2 communities by </w:t>
                      </w:r>
                      <w:r>
                        <w:rPr>
                          <w:rStyle w:val="fontstyle01"/>
                          <w:rFonts w:ascii="Arial" w:hAnsi="Arial" w:cs="Arial"/>
                          <w:b/>
                          <w:sz w:val="16"/>
                          <w:szCs w:val="18"/>
                        </w:rPr>
                        <w:t>2025</w:t>
                      </w:r>
                    </w:p>
                    <w:bookmarkEnd w:id="91"/>
                    <w:p w14:paraId="461A8771" w14:textId="77777777" w:rsidR="00DA332F" w:rsidRPr="00342E4F" w:rsidRDefault="00DA332F" w:rsidP="00DB7426">
                      <w:pPr>
                        <w:jc w:val="center"/>
                        <w:rPr>
                          <w:rStyle w:val="fontstyle01"/>
                          <w:rFonts w:ascii="Arial" w:hAnsi="Arial" w:cs="Arial"/>
                          <w:b/>
                          <w:bCs/>
                          <w:sz w:val="16"/>
                          <w:szCs w:val="16"/>
                        </w:rPr>
                      </w:pPr>
                    </w:p>
                    <w:p w14:paraId="02CAE235" w14:textId="77777777" w:rsidR="00DA332F" w:rsidRPr="00493D54" w:rsidRDefault="00DA332F" w:rsidP="009371DF">
                      <w:pPr>
                        <w:jc w:val="center"/>
                        <w:rPr>
                          <w:rFonts w:cs="Arial"/>
                          <w:b/>
                          <w:sz w:val="16"/>
                        </w:rPr>
                      </w:pPr>
                    </w:p>
                    <w:p w14:paraId="3C54AACD" w14:textId="77777777" w:rsidR="00DA332F" w:rsidRPr="003637C1" w:rsidRDefault="00DA332F">
                      <w:pPr>
                        <w:jc w:val="center"/>
                        <w:rPr>
                          <w:color w:val="FFFFFF" w:themeColor="background1"/>
                        </w:rPr>
                      </w:pPr>
                    </w:p>
                  </w:txbxContent>
                </v:textbox>
              </v:roundrect>
            </w:pict>
          </mc:Fallback>
        </mc:AlternateContent>
      </w:r>
      <w:r w:rsidR="00530A59" w:rsidRPr="009054B5">
        <w:rPr>
          <w:noProof/>
          <w:lang w:eastAsia="en-GB"/>
        </w:rPr>
        <mc:AlternateContent>
          <mc:Choice Requires="wps">
            <w:drawing>
              <wp:anchor distT="0" distB="0" distL="114300" distR="114300" simplePos="0" relativeHeight="251673600" behindDoc="0" locked="0" layoutInCell="1" allowOverlap="1" wp14:anchorId="69D9EBAA" wp14:editId="5EBFAB6A">
                <wp:simplePos x="0" y="0"/>
                <wp:positionH relativeFrom="column">
                  <wp:posOffset>1623060</wp:posOffset>
                </wp:positionH>
                <wp:positionV relativeFrom="paragraph">
                  <wp:posOffset>5305425</wp:posOffset>
                </wp:positionV>
                <wp:extent cx="0" cy="1188720"/>
                <wp:effectExtent l="0" t="0" r="38100" b="11430"/>
                <wp:wrapNone/>
                <wp:docPr id="45" name="Straight Connector 45"/>
                <wp:cNvGraphicFramePr/>
                <a:graphic xmlns:a="http://schemas.openxmlformats.org/drawingml/2006/main">
                  <a:graphicData uri="http://schemas.microsoft.com/office/word/2010/wordprocessingShape">
                    <wps:wsp>
                      <wps:cNvCnPr/>
                      <wps:spPr>
                        <a:xfrm flipH="1" flipV="1">
                          <a:off x="0" y="0"/>
                          <a:ext cx="0" cy="1188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3DB989" id="Straight Connector 4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417.75pt" to="127.8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" strokecolor="#5b9bd5 [3204]" strokeweight="1.5pt">
                <v:stroke joinstyle="miter"/>
              </v:line>
            </w:pict>
          </mc:Fallback>
        </mc:AlternateContent>
      </w:r>
      <w:r w:rsidR="00A2762D" w:rsidRPr="00DD6301">
        <w:rPr>
          <w:noProof/>
          <w:lang w:eastAsia="en-GB"/>
        </w:rPr>
        <mc:AlternateContent>
          <mc:Choice Requires="wps">
            <w:drawing>
              <wp:anchor distT="0" distB="0" distL="114300" distR="114300" simplePos="0" relativeHeight="251675648" behindDoc="0" locked="0" layoutInCell="1" allowOverlap="1" wp14:anchorId="762FC99E" wp14:editId="6E3D13A0">
                <wp:simplePos x="0" y="0"/>
                <wp:positionH relativeFrom="column">
                  <wp:posOffset>-487680</wp:posOffset>
                </wp:positionH>
                <wp:positionV relativeFrom="paragraph">
                  <wp:posOffset>6873875</wp:posOffset>
                </wp:positionV>
                <wp:extent cx="6584315" cy="426720"/>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6584315" cy="426720"/>
                        </a:xfrm>
                        <a:prstGeom prst="rect">
                          <a:avLst/>
                        </a:prstGeom>
                        <a:solidFill>
                          <a:prstClr val="white"/>
                        </a:solidFill>
                        <a:ln>
                          <a:noFill/>
                        </a:ln>
                      </wps:spPr>
                      <wps:txbx>
                        <w:txbxContent>
                          <w:p w14:paraId="0BF8C701" w14:textId="21355DFB" w:rsidR="00DA332F" w:rsidRPr="00A94252" w:rsidRDefault="00DA332F" w:rsidP="007675FF">
                            <w:pPr>
                              <w:pStyle w:val="Caption"/>
                              <w:rPr>
                                <w:rFonts w:eastAsia="Times New Roman" w:cs="Calibri"/>
                                <w:b/>
                                <w:noProof/>
                                <w:sz w:val="24"/>
                                <w:szCs w:val="24"/>
                              </w:rPr>
                            </w:pPr>
                            <w:bookmarkStart w:id="92" w:name="_Toc64960930"/>
                            <w:r>
                              <w:t xml:space="preserve">Figure </w:t>
                            </w:r>
                            <w:r>
                              <w:fldChar w:fldCharType="begin"/>
                            </w:r>
                            <w:r>
                              <w:instrText xml:space="preserve"> SEQ Figure \* ARABIC </w:instrText>
                            </w:r>
                            <w:r>
                              <w:fldChar w:fldCharType="separate"/>
                            </w:r>
                            <w:r>
                              <w:rPr>
                                <w:noProof/>
                              </w:rPr>
                              <w:t>6</w:t>
                            </w:r>
                            <w:r>
                              <w:fldChar w:fldCharType="end"/>
                            </w:r>
                            <w:r>
                              <w:t>: Theory of Change - IGAD Cluster 2 PIA 2</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FC99E" id="Text Box 46" o:spid="_x0000_s1099" type="#_x0000_t202" style="position:absolute;margin-left:-38.4pt;margin-top:541.25pt;width:518.45pt;height:3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" stroked="f">
                <v:textbox inset="0,0,0,0">
                  <w:txbxContent>
                    <w:p w14:paraId="0BF8C701" w14:textId="21355DFB" w:rsidR="00DA332F" w:rsidRPr="00A94252" w:rsidRDefault="00DA332F" w:rsidP="007675FF">
                      <w:pPr>
                        <w:pStyle w:val="Caption"/>
                        <w:rPr>
                          <w:rFonts w:eastAsia="Times New Roman" w:cs="Calibri"/>
                          <w:b/>
                          <w:noProof/>
                          <w:sz w:val="24"/>
                          <w:szCs w:val="24"/>
                        </w:rPr>
                      </w:pPr>
                      <w:bookmarkStart w:id="93" w:name="_Toc64960930"/>
                      <w:r>
                        <w:t xml:space="preserve">Figure </w:t>
                      </w:r>
                      <w:r>
                        <w:fldChar w:fldCharType="begin"/>
                      </w:r>
                      <w:r>
                        <w:instrText xml:space="preserve"> SEQ Figure \* ARABIC </w:instrText>
                      </w:r>
                      <w:r>
                        <w:fldChar w:fldCharType="separate"/>
                      </w:r>
                      <w:r>
                        <w:rPr>
                          <w:noProof/>
                        </w:rPr>
                        <w:t>6</w:t>
                      </w:r>
                      <w:r>
                        <w:fldChar w:fldCharType="end"/>
                      </w:r>
                      <w:r>
                        <w:t>: Theory of Change - IGAD Cluster 2 PIA 2</w:t>
                      </w:r>
                      <w:bookmarkEnd w:id="93"/>
                    </w:p>
                  </w:txbxContent>
                </v:textbox>
              </v:shape>
            </w:pict>
          </mc:Fallback>
        </mc:AlternateContent>
      </w:r>
      <w:r w:rsidR="003874AF" w:rsidRPr="00175168">
        <w:rPr>
          <w:rStyle w:val="fontstyle01"/>
          <w:rFonts w:ascii="Arial Bold" w:hAnsi="Arial Bold"/>
          <w:color w:val="000000" w:themeColor="text1"/>
          <w:sz w:val="22"/>
          <w:szCs w:val="26"/>
        </w:rPr>
        <w:br w:type="page"/>
      </w:r>
    </w:p>
    <w:p w14:paraId="60F85366" w14:textId="78936712" w:rsidR="001640F9" w:rsidRPr="00175168" w:rsidRDefault="001640F9" w:rsidP="00806A73">
      <w:pPr>
        <w:rPr>
          <w:rFonts w:cs="Arial"/>
          <w:szCs w:val="22"/>
        </w:rPr>
      </w:pPr>
      <w:r w:rsidRPr="00750AEA">
        <w:rPr>
          <w:rFonts w:cs="Arial"/>
          <w:szCs w:val="22"/>
        </w:rPr>
        <w:lastRenderedPageBreak/>
        <w:t xml:space="preserve">The outcomes which will be achieved under the </w:t>
      </w:r>
      <w:r w:rsidR="004E4572">
        <w:rPr>
          <w:rFonts w:cs="Arial"/>
          <w:szCs w:val="22"/>
        </w:rPr>
        <w:t>IGAD Cluster 2</w:t>
      </w:r>
      <w:r w:rsidRPr="00306530">
        <w:rPr>
          <w:rFonts w:cs="Arial"/>
          <w:szCs w:val="22"/>
        </w:rPr>
        <w:t xml:space="preserve"> PIA </w:t>
      </w:r>
      <w:r w:rsidR="0021109C" w:rsidRPr="00306530">
        <w:rPr>
          <w:rFonts w:cs="Arial"/>
          <w:szCs w:val="22"/>
        </w:rPr>
        <w:t>2</w:t>
      </w:r>
      <w:r w:rsidRPr="00551E36">
        <w:rPr>
          <w:rFonts w:cs="Arial"/>
          <w:szCs w:val="22"/>
        </w:rPr>
        <w:t xml:space="preserve"> on </w:t>
      </w:r>
      <w:r w:rsidRPr="00F25957">
        <w:rPr>
          <w:rFonts w:cs="Arial"/>
          <w:b/>
          <w:i/>
          <w:szCs w:val="22"/>
        </w:rPr>
        <w:t>‘</w:t>
      </w:r>
      <w:r w:rsidRPr="00A4752F">
        <w:rPr>
          <w:rFonts w:cs="Arial"/>
          <w:i/>
          <w:szCs w:val="22"/>
        </w:rPr>
        <w:t xml:space="preserve">Access to and Delivery of Basic Social Services including Water, Sanitation, Hygiene, Health and Education improved for Enhanced Resilience of Households in the </w:t>
      </w:r>
      <w:r w:rsidR="004E4572">
        <w:rPr>
          <w:rFonts w:cs="Arial"/>
          <w:i/>
          <w:szCs w:val="22"/>
        </w:rPr>
        <w:t>IGAD Cluster 2</w:t>
      </w:r>
      <w:r w:rsidRPr="00175168">
        <w:rPr>
          <w:rFonts w:cs="Arial"/>
          <w:i/>
          <w:szCs w:val="22"/>
        </w:rPr>
        <w:t xml:space="preserve">’ </w:t>
      </w:r>
      <w:r w:rsidRPr="00175168">
        <w:rPr>
          <w:rFonts w:cs="Arial"/>
          <w:szCs w:val="22"/>
        </w:rPr>
        <w:t>are elaborated as follows:</w:t>
      </w:r>
    </w:p>
    <w:p w14:paraId="31A44F71" w14:textId="77777777" w:rsidR="001640F9" w:rsidRPr="00175168" w:rsidRDefault="001640F9" w:rsidP="00B50863"/>
    <w:p w14:paraId="07885E4C" w14:textId="0ACB4D4F" w:rsidR="000E2DB9" w:rsidRPr="00175168" w:rsidRDefault="000E2DB9" w:rsidP="00FD6F13">
      <w:pPr>
        <w:rPr>
          <w:rStyle w:val="fontstyle01"/>
          <w:rFonts w:ascii="Arial Bold" w:hAnsi="Arial Bold"/>
          <w:b/>
          <w:bCs/>
          <w:color w:val="000000" w:themeColor="text1"/>
          <w:sz w:val="22"/>
          <w:szCs w:val="26"/>
        </w:rPr>
      </w:pPr>
      <w:r w:rsidRPr="00175168">
        <w:rPr>
          <w:rStyle w:val="fontstyle01"/>
          <w:rFonts w:ascii="Arial Bold" w:hAnsi="Arial Bold"/>
          <w:b/>
          <w:bCs/>
          <w:color w:val="000000" w:themeColor="text1"/>
          <w:sz w:val="22"/>
          <w:szCs w:val="26"/>
        </w:rPr>
        <w:t xml:space="preserve">OUTCOME 1: ACCESS TO CLEAN AND SAFE WATER IN THE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COMMUNITIES IMPROVED FOR AT LEAST 80% OF THE HOUSEHOLDS BY </w:t>
      </w:r>
      <w:r w:rsidR="00ED3EA6">
        <w:rPr>
          <w:rStyle w:val="fontstyle01"/>
          <w:rFonts w:ascii="Arial Bold" w:hAnsi="Arial Bold"/>
          <w:b/>
          <w:bCs/>
          <w:color w:val="000000" w:themeColor="text1"/>
          <w:sz w:val="22"/>
          <w:szCs w:val="26"/>
        </w:rPr>
        <w:t>2025</w:t>
      </w:r>
    </w:p>
    <w:p w14:paraId="15963E96" w14:textId="77777777" w:rsidR="000E2DB9" w:rsidRPr="00175168" w:rsidRDefault="000E2DB9" w:rsidP="004E779F">
      <w:pPr>
        <w:rPr>
          <w:rFonts w:cs="Arial"/>
          <w:noProof/>
        </w:rPr>
      </w:pPr>
    </w:p>
    <w:p w14:paraId="3FEBC414" w14:textId="4C10819C" w:rsidR="00D14943" w:rsidRPr="00175168" w:rsidRDefault="00D14943" w:rsidP="00D14943">
      <w:pPr>
        <w:rPr>
          <w:rFonts w:cs="Arial"/>
        </w:rPr>
      </w:pPr>
      <w:r w:rsidRPr="00175168">
        <w:rPr>
          <w:szCs w:val="22"/>
        </w:rPr>
        <w:t xml:space="preserve">The </w:t>
      </w:r>
      <w:r w:rsidRPr="00175168">
        <w:rPr>
          <w:rFonts w:cs="Arial"/>
        </w:rPr>
        <w:t xml:space="preserve">goal of this outcome is to </w:t>
      </w:r>
      <w:r w:rsidR="006265C5" w:rsidRPr="00175168">
        <w:rPr>
          <w:rFonts w:cs="Arial"/>
        </w:rPr>
        <w:t xml:space="preserve">increase access to clean and safe water in </w:t>
      </w:r>
      <w:r w:rsidR="004E4572">
        <w:rPr>
          <w:rFonts w:cs="Arial"/>
        </w:rPr>
        <w:t>IGAD Cluster 2</w:t>
      </w:r>
      <w:r w:rsidR="006265C5" w:rsidRPr="00175168">
        <w:rPr>
          <w:rFonts w:cs="Arial"/>
        </w:rPr>
        <w:t xml:space="preserve"> communities. </w:t>
      </w:r>
    </w:p>
    <w:p w14:paraId="52CE06F6" w14:textId="77777777" w:rsidR="00D14943" w:rsidRPr="00175168" w:rsidRDefault="00D14943" w:rsidP="004E779F">
      <w:pPr>
        <w:rPr>
          <w:rFonts w:cs="Arial"/>
          <w:noProof/>
        </w:rPr>
      </w:pPr>
    </w:p>
    <w:p w14:paraId="44EDE116" w14:textId="1230413E" w:rsidR="003B651A" w:rsidRPr="00750AEA" w:rsidRDefault="00433C64" w:rsidP="003B651A">
      <w:r w:rsidRPr="00175168">
        <w:rPr>
          <w:rFonts w:cs="Arial"/>
          <w:shd w:val="clear" w:color="auto" w:fill="FFFFFF"/>
        </w:rPr>
        <w:t>In Ethiopia, the population served with at least basic water increased from 23.3% in 2003 to 41.1% in 2017.</w:t>
      </w:r>
      <w:r w:rsidRPr="00175168">
        <w:rPr>
          <w:rStyle w:val="FootnoteReference"/>
          <w:shd w:val="clear" w:color="auto" w:fill="FFFFFF"/>
        </w:rPr>
        <w:footnoteReference w:id="9"/>
      </w:r>
      <w:r w:rsidRPr="00175168">
        <w:rPr>
          <w:rFonts w:cs="Arial"/>
          <w:shd w:val="clear" w:color="auto" w:fill="FFFFFF"/>
        </w:rPr>
        <w:t xml:space="preserve"> In Ethiopia’s rural areas, it increased from 13.5% in 2003 to 31.1% in 2017.</w:t>
      </w:r>
      <w:r w:rsidRPr="00175168">
        <w:rPr>
          <w:rStyle w:val="FootnoteReference"/>
          <w:shd w:val="clear" w:color="auto" w:fill="FFFFFF"/>
        </w:rPr>
        <w:footnoteReference w:id="10"/>
      </w:r>
      <w:r w:rsidRPr="00175168">
        <w:rPr>
          <w:rFonts w:cs="Arial"/>
          <w:shd w:val="clear" w:color="auto" w:fill="FFFFFF"/>
        </w:rPr>
        <w:t xml:space="preserve"> In Kenya, the </w:t>
      </w:r>
      <w:r w:rsidR="00845ED8">
        <w:rPr>
          <w:rFonts w:cs="Arial"/>
          <w:shd w:val="clear" w:color="auto" w:fill="FFFFFF"/>
        </w:rPr>
        <w:t>proportion of the population</w:t>
      </w:r>
      <w:r w:rsidRPr="00175168">
        <w:rPr>
          <w:rFonts w:cs="Arial"/>
          <w:shd w:val="clear" w:color="auto" w:fill="FFFFFF"/>
        </w:rPr>
        <w:t xml:space="preserve"> served wit</w:t>
      </w:r>
      <w:r w:rsidRPr="00302B5B">
        <w:rPr>
          <w:rFonts w:cs="Arial"/>
          <w:shd w:val="clear" w:color="auto" w:fill="FFFFFF"/>
        </w:rPr>
        <w:t>h at least basic water increased from 49.5% in 2003 to 58.9% in 2017.</w:t>
      </w:r>
      <w:r w:rsidRPr="00175168">
        <w:rPr>
          <w:rStyle w:val="FootnoteReference"/>
          <w:shd w:val="clear" w:color="auto" w:fill="FFFFFF"/>
        </w:rPr>
        <w:footnoteReference w:id="11"/>
      </w:r>
      <w:r w:rsidRPr="00175168">
        <w:rPr>
          <w:rFonts w:cs="Arial"/>
          <w:shd w:val="clear" w:color="auto" w:fill="FFFFFF"/>
        </w:rPr>
        <w:t xml:space="preserve"> In Kenya’s rural areas, it increased from 39.4% in 2003 to 49.6% in 2017.</w:t>
      </w:r>
      <w:r w:rsidRPr="00175168">
        <w:rPr>
          <w:rStyle w:val="FootnoteReference"/>
          <w:shd w:val="clear" w:color="auto" w:fill="FFFFFF"/>
        </w:rPr>
        <w:footnoteReference w:id="12"/>
      </w:r>
      <w:r w:rsidR="00E04A10" w:rsidRPr="00175168">
        <w:rPr>
          <w:rFonts w:cs="Arial"/>
          <w:shd w:val="clear" w:color="auto" w:fill="FFFFFF"/>
        </w:rPr>
        <w:t xml:space="preserve"> With regards access to unimproved water, in </w:t>
      </w:r>
      <w:r w:rsidRPr="00302B5B">
        <w:rPr>
          <w:rFonts w:cs="Arial"/>
          <w:shd w:val="clear" w:color="auto" w:fill="FFFFFF"/>
        </w:rPr>
        <w:t xml:space="preserve">Ethiopia </w:t>
      </w:r>
      <w:r w:rsidR="00E04A10" w:rsidRPr="00302B5B">
        <w:rPr>
          <w:rFonts w:cs="Arial"/>
          <w:shd w:val="clear" w:color="auto" w:fill="FFFFFF"/>
        </w:rPr>
        <w:t xml:space="preserve">it </w:t>
      </w:r>
      <w:r w:rsidRPr="00302B5B">
        <w:rPr>
          <w:rFonts w:cs="Arial"/>
          <w:shd w:val="clear" w:color="auto" w:fill="FFFFFF"/>
        </w:rPr>
        <w:t>decreased from 38.8% in 2003 to 22.5% in 2017</w:t>
      </w:r>
      <w:r w:rsidR="00E04A10" w:rsidRPr="00750AEA">
        <w:rPr>
          <w:rFonts w:cs="Arial"/>
          <w:shd w:val="clear" w:color="auto" w:fill="FFFFFF"/>
        </w:rPr>
        <w:t xml:space="preserve"> nationally</w:t>
      </w:r>
      <w:r w:rsidRPr="0033177F">
        <w:rPr>
          <w:rFonts w:cs="Arial"/>
          <w:shd w:val="clear" w:color="auto" w:fill="FFFFFF"/>
        </w:rPr>
        <w:t>.</w:t>
      </w:r>
      <w:r w:rsidRPr="00175168">
        <w:rPr>
          <w:rStyle w:val="FootnoteReference"/>
          <w:shd w:val="clear" w:color="auto" w:fill="FFFFFF"/>
        </w:rPr>
        <w:footnoteReference w:id="13"/>
      </w:r>
      <w:r w:rsidRPr="00175168">
        <w:rPr>
          <w:rFonts w:cs="Arial"/>
          <w:shd w:val="clear" w:color="auto" w:fill="FFFFFF"/>
        </w:rPr>
        <w:t xml:space="preserve"> In rural areas, it reduced gradually from 44.7% in 2003 to 27.7% in 2017.</w:t>
      </w:r>
      <w:r w:rsidRPr="00175168">
        <w:rPr>
          <w:rStyle w:val="FootnoteReference"/>
          <w:shd w:val="clear" w:color="auto" w:fill="FFFFFF"/>
        </w:rPr>
        <w:footnoteReference w:id="14"/>
      </w:r>
      <w:r w:rsidRPr="00175168">
        <w:rPr>
          <w:rFonts w:cs="Arial"/>
          <w:shd w:val="clear" w:color="auto" w:fill="FFFFFF"/>
        </w:rPr>
        <w:t xml:space="preserve"> In Kenya, the proportion of the population with unimproved water reduced from 15.6% in 2003 to 11.9% in 2017.</w:t>
      </w:r>
      <w:r w:rsidRPr="00175168">
        <w:rPr>
          <w:rStyle w:val="FootnoteReference"/>
          <w:shd w:val="clear" w:color="auto" w:fill="FFFFFF"/>
        </w:rPr>
        <w:footnoteReference w:id="15"/>
      </w:r>
      <w:r w:rsidRPr="00175168">
        <w:rPr>
          <w:rFonts w:cs="Arial"/>
          <w:shd w:val="clear" w:color="auto" w:fill="FFFFFF"/>
        </w:rPr>
        <w:t xml:space="preserve"> In the rural areas of Kenya, it also reduced from 18.1% in 2003 t</w:t>
      </w:r>
      <w:r w:rsidRPr="00302B5B">
        <w:rPr>
          <w:rFonts w:cs="Arial"/>
          <w:shd w:val="clear" w:color="auto" w:fill="FFFFFF"/>
        </w:rPr>
        <w:t>o 14.5% in 2017.</w:t>
      </w:r>
      <w:r w:rsidRPr="00175168">
        <w:rPr>
          <w:rStyle w:val="FootnoteReference"/>
          <w:shd w:val="clear" w:color="auto" w:fill="FFFFFF"/>
        </w:rPr>
        <w:footnoteReference w:id="16"/>
      </w:r>
      <w:r w:rsidR="00E04A10" w:rsidRPr="00175168">
        <w:rPr>
          <w:rFonts w:cs="Arial"/>
          <w:shd w:val="clear" w:color="auto" w:fill="FFFFFF"/>
        </w:rPr>
        <w:t xml:space="preserve"> With regards access </w:t>
      </w:r>
      <w:r w:rsidRPr="00302B5B">
        <w:rPr>
          <w:rFonts w:cs="Arial"/>
          <w:shd w:val="clear" w:color="auto" w:fill="FFFFFF"/>
        </w:rPr>
        <w:t xml:space="preserve">to surface water </w:t>
      </w:r>
      <w:r w:rsidR="00E04A10" w:rsidRPr="00302B5B">
        <w:rPr>
          <w:rFonts w:cs="Arial"/>
          <w:shd w:val="clear" w:color="auto" w:fill="FFFFFF"/>
        </w:rPr>
        <w:t xml:space="preserve">by the population </w:t>
      </w:r>
      <w:r w:rsidRPr="00302B5B">
        <w:rPr>
          <w:rFonts w:cs="Arial"/>
          <w:shd w:val="clear" w:color="auto" w:fill="FFFFFF"/>
        </w:rPr>
        <w:t>in Ethiopia</w:t>
      </w:r>
      <w:r w:rsidR="00E04A10" w:rsidRPr="00302B5B">
        <w:rPr>
          <w:rFonts w:cs="Arial"/>
          <w:shd w:val="clear" w:color="auto" w:fill="FFFFFF"/>
        </w:rPr>
        <w:t>,</w:t>
      </w:r>
      <w:r w:rsidRPr="00750AEA">
        <w:rPr>
          <w:rFonts w:cs="Arial"/>
          <w:shd w:val="clear" w:color="auto" w:fill="FFFFFF"/>
        </w:rPr>
        <w:t xml:space="preserve"> reduced from 28.9% in 2003 to 8.6% in 2017.</w:t>
      </w:r>
      <w:r w:rsidRPr="00175168">
        <w:rPr>
          <w:rStyle w:val="FootnoteReference"/>
          <w:shd w:val="clear" w:color="auto" w:fill="FFFFFF"/>
        </w:rPr>
        <w:footnoteReference w:id="17"/>
      </w:r>
      <w:r w:rsidRPr="00175168">
        <w:rPr>
          <w:rFonts w:cs="Arial"/>
          <w:shd w:val="clear" w:color="auto" w:fill="FFFFFF"/>
        </w:rPr>
        <w:t xml:space="preserve"> In the rural areas, it also reduced from 33.3% in 2003 to 10.5% in 2017.</w:t>
      </w:r>
      <w:r w:rsidRPr="00175168">
        <w:rPr>
          <w:rStyle w:val="FootnoteReference"/>
          <w:shd w:val="clear" w:color="auto" w:fill="FFFFFF"/>
        </w:rPr>
        <w:footnoteReference w:id="18"/>
      </w:r>
      <w:r w:rsidRPr="00175168">
        <w:rPr>
          <w:rFonts w:cs="Arial"/>
          <w:shd w:val="clear" w:color="auto" w:fill="FFFFFF"/>
        </w:rPr>
        <w:t xml:space="preserve"> In Kenya, the proportion reduced from 28% in 2003 t</w:t>
      </w:r>
      <w:r w:rsidRPr="00302B5B">
        <w:rPr>
          <w:rFonts w:cs="Arial"/>
          <w:shd w:val="clear" w:color="auto" w:fill="FFFFFF"/>
        </w:rPr>
        <w:t>o 20.1% nationally in 2017.</w:t>
      </w:r>
      <w:r w:rsidRPr="00175168">
        <w:rPr>
          <w:rStyle w:val="FootnoteReference"/>
          <w:shd w:val="clear" w:color="auto" w:fill="FFFFFF"/>
        </w:rPr>
        <w:footnoteReference w:id="19"/>
      </w:r>
      <w:r w:rsidRPr="00175168">
        <w:rPr>
          <w:rFonts w:cs="Arial"/>
          <w:shd w:val="clear" w:color="auto" w:fill="FFFFFF"/>
        </w:rPr>
        <w:t xml:space="preserve"> In rural areas, it also reduced from 34.7% in 2003 to 25.1% in 2017.</w:t>
      </w:r>
      <w:r w:rsidRPr="00175168">
        <w:rPr>
          <w:rStyle w:val="FootnoteReference"/>
          <w:shd w:val="clear" w:color="auto" w:fill="FFFFFF"/>
        </w:rPr>
        <w:footnoteReference w:id="20"/>
      </w:r>
      <w:r w:rsidR="00793EB8" w:rsidRPr="00175168">
        <w:rPr>
          <w:rFonts w:cs="Arial"/>
          <w:shd w:val="clear" w:color="auto" w:fill="FFFFFF"/>
        </w:rPr>
        <w:t xml:space="preserve"> </w:t>
      </w:r>
      <w:r w:rsidR="003B651A" w:rsidRPr="00302B5B">
        <w:t>77.6% of the households in Marsabit County had access to improved water in 2009, compared to the Kenya national average of 66.5%</w:t>
      </w:r>
      <w:r w:rsidR="003B651A" w:rsidRPr="00750AEA">
        <w:t xml:space="preserve"> (County Government of Marsabit 2018, 8).</w:t>
      </w:r>
    </w:p>
    <w:p w14:paraId="74E0DB09" w14:textId="77777777" w:rsidR="00793EB8" w:rsidRPr="0033177F" w:rsidRDefault="00793EB8" w:rsidP="003B651A"/>
    <w:p w14:paraId="713FE47F" w14:textId="751401DB" w:rsidR="00793EB8" w:rsidRPr="00175168" w:rsidRDefault="00793EB8" w:rsidP="00793EB8">
      <w:pPr>
        <w:rPr>
          <w:color w:val="000000" w:themeColor="text1"/>
        </w:rPr>
      </w:pPr>
      <w:r w:rsidRPr="0033177F">
        <w:lastRenderedPageBreak/>
        <w:t>A</w:t>
      </w:r>
      <w:r w:rsidRPr="00306530">
        <w:rPr>
          <w:color w:val="000000" w:themeColor="text1"/>
        </w:rPr>
        <w:t>ccess to safe water is one area where the planned project has deliberately undertaken interventions to empower women, who suffer the most when safe and clean water</w:t>
      </w:r>
      <w:r w:rsidR="009371DF">
        <w:rPr>
          <w:color w:val="000000" w:themeColor="text1"/>
        </w:rPr>
        <w:t>,</w:t>
      </w:r>
      <w:r w:rsidRPr="00306530">
        <w:rPr>
          <w:color w:val="000000" w:themeColor="text1"/>
        </w:rPr>
        <w:t xml:space="preserve"> is lacking. Statistics show that pastoralists areas present </w:t>
      </w:r>
      <w:r w:rsidRPr="009054B5">
        <w:rPr>
          <w:color w:val="000000" w:themeColor="text1"/>
        </w:rPr>
        <w:t xml:space="preserve">low levels of gender development, including the </w:t>
      </w:r>
      <w:r w:rsidR="004E4572">
        <w:rPr>
          <w:color w:val="000000" w:themeColor="text1"/>
        </w:rPr>
        <w:t>IGAD Cluster 2</w:t>
      </w:r>
      <w:r w:rsidRPr="009054B5">
        <w:rPr>
          <w:color w:val="000000" w:themeColor="text1"/>
        </w:rPr>
        <w:t xml:space="preserve">. </w:t>
      </w:r>
      <w:r w:rsidRPr="00175168">
        <w:rPr>
          <w:color w:val="000000" w:themeColor="text1"/>
        </w:rPr>
        <w:t>In Ethiopia, for example, gender disparities were most acutely manifested in the different manifestation of poverty. While there had been notable achievement of gender parity in girls’ enrolment at primary edu</w:t>
      </w:r>
      <w:r w:rsidRPr="00302B5B">
        <w:rPr>
          <w:color w:val="000000" w:themeColor="text1"/>
        </w:rPr>
        <w:t>cation, improved maternal health, high political representation of women at national and federal levels, and reduction in the incidences of harmful traditional practices particularly Female Genital Mutilation/ Cutting (FGM/C) and child marriages (UNDP 2018</w:t>
      </w:r>
      <w:r w:rsidRPr="00750AEA">
        <w:rPr>
          <w:color w:val="000000" w:themeColor="text1"/>
        </w:rPr>
        <w:t>b, 21), poverty among women was multi-faceted and linked to a lack of women’s economic, social and political empowerment, including their access to and</w:t>
      </w:r>
      <w:r w:rsidRPr="003F68FA">
        <w:rPr>
          <w:color w:val="000000" w:themeColor="text1"/>
        </w:rPr>
        <w:t xml:space="preserve"> control over information, services, resources and commodities (Ministry of Finance and UNICEF Ethiopia 2017). </w:t>
      </w:r>
      <w:r w:rsidRPr="009054B5">
        <w:rPr>
          <w:color w:val="000000" w:themeColor="text1"/>
        </w:rPr>
        <w:t>Marsabit County has a gender inequality index of 0.7 compared to the national average of 0.6. Women and youth participation in decision-making in political, economic and social sphere is significantly low in Marsabit County mainly due to the patriarchal social system. Women are also susceptible to various forms of gender-based violence (GBV), early marriage, girl child school dropout, and HIV/AIDS, thus increasing their vulnerability</w:t>
      </w:r>
      <w:r w:rsidRPr="00175168">
        <w:rPr>
          <w:color w:val="000000" w:themeColor="text1"/>
        </w:rPr>
        <w:t xml:space="preserve"> (UNCT Kenya 2019, 4-5).</w:t>
      </w:r>
    </w:p>
    <w:p w14:paraId="3B2DE2A2" w14:textId="77777777" w:rsidR="00433C64" w:rsidRPr="00750AEA" w:rsidRDefault="00433C64" w:rsidP="00224AC8">
      <w:pPr>
        <w:rPr>
          <w:color w:val="FF0000"/>
        </w:rPr>
      </w:pPr>
    </w:p>
    <w:p w14:paraId="6A5C3C7D" w14:textId="77777777" w:rsidR="00BE0387" w:rsidRPr="0033177F" w:rsidRDefault="00BE0387" w:rsidP="00BE0387">
      <w:pPr>
        <w:rPr>
          <w:rFonts w:cs="Calibri"/>
        </w:rPr>
      </w:pPr>
      <w:r w:rsidRPr="0033177F">
        <w:rPr>
          <w:rFonts w:cs="Calibri"/>
        </w:rPr>
        <w:t xml:space="preserve">The goal of this outcome will be realized by achieving the following outputs: </w:t>
      </w:r>
    </w:p>
    <w:p w14:paraId="6F8966DE" w14:textId="77777777" w:rsidR="00BE0387" w:rsidRPr="00306530" w:rsidRDefault="00BE0387" w:rsidP="00224AC8">
      <w:pPr>
        <w:rPr>
          <w:color w:val="FF0000"/>
        </w:rPr>
      </w:pPr>
    </w:p>
    <w:p w14:paraId="053C3C3A" w14:textId="40737DE1" w:rsidR="000E2DB9" w:rsidRPr="00175168" w:rsidRDefault="000E2DB9" w:rsidP="004E779F">
      <w:pPr>
        <w:rPr>
          <w:rFonts w:cs="Arial"/>
          <w:i/>
          <w:noProof/>
        </w:rPr>
      </w:pPr>
      <w:r w:rsidRPr="00306530">
        <w:rPr>
          <w:rFonts w:cs="Arial"/>
          <w:b/>
          <w:i/>
          <w:szCs w:val="22"/>
        </w:rPr>
        <w:t xml:space="preserve">Output 1.1: New </w:t>
      </w:r>
      <w:r w:rsidR="00BC2A9B" w:rsidRPr="00551E36">
        <w:rPr>
          <w:rFonts w:cs="Arial"/>
          <w:b/>
          <w:i/>
          <w:szCs w:val="22"/>
        </w:rPr>
        <w:t>W</w:t>
      </w:r>
      <w:r w:rsidRPr="00F25957">
        <w:rPr>
          <w:rFonts w:cs="Arial"/>
          <w:b/>
          <w:i/>
          <w:szCs w:val="22"/>
        </w:rPr>
        <w:t xml:space="preserve">ater </w:t>
      </w:r>
      <w:r w:rsidR="00BC2A9B" w:rsidRPr="00A4752F">
        <w:rPr>
          <w:rFonts w:cs="Arial"/>
          <w:b/>
          <w:i/>
          <w:szCs w:val="22"/>
        </w:rPr>
        <w:t>S</w:t>
      </w:r>
      <w:r w:rsidRPr="00575FAF">
        <w:rPr>
          <w:rFonts w:cs="Arial"/>
          <w:b/>
          <w:i/>
          <w:szCs w:val="22"/>
        </w:rPr>
        <w:t xml:space="preserve">upply </w:t>
      </w:r>
      <w:r w:rsidR="00BC2A9B" w:rsidRPr="00575FAF">
        <w:rPr>
          <w:rFonts w:cs="Arial"/>
          <w:b/>
          <w:i/>
          <w:szCs w:val="22"/>
        </w:rPr>
        <w:t>S</w:t>
      </w:r>
      <w:r w:rsidRPr="00B44AF6">
        <w:rPr>
          <w:rFonts w:cs="Arial"/>
          <w:b/>
          <w:i/>
          <w:szCs w:val="22"/>
        </w:rPr>
        <w:t xml:space="preserve">chemes </w:t>
      </w:r>
      <w:r w:rsidRPr="00B44AF6">
        <w:rPr>
          <w:rFonts w:cs="Arial"/>
          <w:b/>
          <w:i/>
          <w:spacing w:val="-1"/>
          <w:szCs w:val="22"/>
        </w:rPr>
        <w:t xml:space="preserve">for </w:t>
      </w:r>
      <w:r w:rsidR="00BC2A9B" w:rsidRPr="00175168">
        <w:rPr>
          <w:rFonts w:cs="Arial"/>
          <w:b/>
          <w:i/>
          <w:spacing w:val="-1"/>
          <w:szCs w:val="22"/>
        </w:rPr>
        <w:t>D</w:t>
      </w:r>
      <w:r w:rsidRPr="00175168">
        <w:rPr>
          <w:rFonts w:cs="Arial"/>
          <w:b/>
          <w:i/>
          <w:spacing w:val="-1"/>
          <w:szCs w:val="22"/>
        </w:rPr>
        <w:t xml:space="preserve">omestic </w:t>
      </w:r>
      <w:r w:rsidR="00BC2A9B" w:rsidRPr="00175168">
        <w:rPr>
          <w:rFonts w:cs="Arial"/>
          <w:b/>
          <w:i/>
          <w:spacing w:val="-1"/>
          <w:szCs w:val="22"/>
        </w:rPr>
        <w:t>C</w:t>
      </w:r>
      <w:r w:rsidRPr="00175168">
        <w:rPr>
          <w:rFonts w:cs="Arial"/>
          <w:b/>
          <w:i/>
          <w:spacing w:val="-1"/>
          <w:szCs w:val="22"/>
        </w:rPr>
        <w:t xml:space="preserve">onsumption </w:t>
      </w:r>
      <w:r w:rsidR="00BC2A9B" w:rsidRPr="00175168">
        <w:rPr>
          <w:rFonts w:cs="Arial"/>
          <w:b/>
          <w:i/>
          <w:spacing w:val="-1"/>
          <w:szCs w:val="22"/>
        </w:rPr>
        <w:t>C</w:t>
      </w:r>
      <w:r w:rsidRPr="00175168">
        <w:rPr>
          <w:rFonts w:cs="Arial"/>
          <w:b/>
          <w:i/>
          <w:szCs w:val="22"/>
        </w:rPr>
        <w:t xml:space="preserve">onstructed in at </w:t>
      </w:r>
      <w:r w:rsidR="00BC2A9B" w:rsidRPr="00175168">
        <w:rPr>
          <w:rFonts w:cs="Arial"/>
          <w:b/>
          <w:i/>
          <w:szCs w:val="22"/>
        </w:rPr>
        <w:t>L</w:t>
      </w:r>
      <w:r w:rsidRPr="00175168">
        <w:rPr>
          <w:rFonts w:cs="Arial"/>
          <w:b/>
          <w:i/>
          <w:szCs w:val="22"/>
        </w:rPr>
        <w:t xml:space="preserve">east 50% of the </w:t>
      </w:r>
      <w:r w:rsidR="00BC2A9B" w:rsidRPr="00175168">
        <w:rPr>
          <w:rFonts w:cs="Arial"/>
          <w:b/>
          <w:i/>
          <w:szCs w:val="22"/>
        </w:rPr>
        <w:t>C</w:t>
      </w:r>
      <w:r w:rsidRPr="00175168">
        <w:rPr>
          <w:rFonts w:cs="Arial"/>
          <w:b/>
          <w:i/>
          <w:szCs w:val="22"/>
        </w:rPr>
        <w:t xml:space="preserve">ommunities in the </w:t>
      </w:r>
      <w:r w:rsidR="004E4572">
        <w:rPr>
          <w:rFonts w:cs="Arial"/>
          <w:b/>
          <w:i/>
          <w:szCs w:val="22"/>
        </w:rPr>
        <w:t>IGAD Cluster 2</w:t>
      </w:r>
    </w:p>
    <w:p w14:paraId="72DF2DFF" w14:textId="77777777" w:rsidR="00F15A0F" w:rsidRPr="00175168" w:rsidRDefault="00F15A0F" w:rsidP="004E779F">
      <w:pPr>
        <w:rPr>
          <w:rFonts w:cs="Arial"/>
          <w:noProof/>
        </w:rPr>
      </w:pPr>
    </w:p>
    <w:p w14:paraId="76F480ED" w14:textId="353BB82B" w:rsidR="00D8547A" w:rsidRPr="00175168" w:rsidRDefault="00D8547A" w:rsidP="006C01A9">
      <w:pPr>
        <w:rPr>
          <w:rFonts w:cs="Arial"/>
          <w:szCs w:val="22"/>
        </w:rPr>
      </w:pPr>
      <w:r w:rsidRPr="00175168">
        <w:t xml:space="preserve">The project will support the construction of new water supply schemes for domestic consumption especially in areas where these are lacking. </w:t>
      </w:r>
      <w:r w:rsidRPr="00175168">
        <w:rPr>
          <w:rFonts w:cs="Arial"/>
          <w:szCs w:val="22"/>
        </w:rPr>
        <w:t xml:space="preserve">The project will undertake the construction and drilling of deep boreholes for continuous water supply to communities and institutions in </w:t>
      </w:r>
      <w:r w:rsidR="004E4572">
        <w:rPr>
          <w:rFonts w:cs="Arial"/>
          <w:szCs w:val="22"/>
        </w:rPr>
        <w:t>IGAD Cluster 2</w:t>
      </w:r>
      <w:r w:rsidRPr="00175168">
        <w:t xml:space="preserve"> The design of the new water supply </w:t>
      </w:r>
      <w:r w:rsidRPr="00175168">
        <w:rPr>
          <w:rFonts w:cs="Arial"/>
          <w:szCs w:val="22"/>
        </w:rPr>
        <w:t xml:space="preserve">infrastructures for communities and institutions in </w:t>
      </w:r>
      <w:r w:rsidR="004E4572">
        <w:rPr>
          <w:rFonts w:cs="Arial"/>
          <w:szCs w:val="22"/>
        </w:rPr>
        <w:t>IGAD Cluster 2</w:t>
      </w:r>
      <w:r w:rsidRPr="00175168">
        <w:rPr>
          <w:rFonts w:cs="Arial"/>
          <w:szCs w:val="22"/>
        </w:rPr>
        <w:t xml:space="preserve"> </w:t>
      </w:r>
      <w:r w:rsidRPr="00175168">
        <w:t>will ensure that they are inclusive and sustainable. Studies will be c</w:t>
      </w:r>
      <w:r w:rsidRPr="00175168">
        <w:rPr>
          <w:rFonts w:cs="Arial"/>
          <w:szCs w:val="22"/>
        </w:rPr>
        <w:t xml:space="preserve">onducted during the design of the new water supply scheme for communities and institutions in </w:t>
      </w:r>
      <w:r w:rsidR="004E4572">
        <w:rPr>
          <w:rFonts w:cs="Arial"/>
          <w:szCs w:val="22"/>
        </w:rPr>
        <w:t>IGAD Cluster 2</w:t>
      </w:r>
      <w:r w:rsidRPr="00175168">
        <w:rPr>
          <w:rFonts w:cs="Arial"/>
          <w:szCs w:val="22"/>
        </w:rPr>
        <w:t xml:space="preserve">. These studies will involve undertaking surveys and mapping. Project implementation manuals with detailed plans for facilities </w:t>
      </w:r>
      <w:r w:rsidR="006C01A9" w:rsidRPr="00175168">
        <w:rPr>
          <w:rFonts w:cs="Arial"/>
          <w:szCs w:val="22"/>
        </w:rPr>
        <w:t xml:space="preserve">as well as guidelines and manuals for management of water infrastructure </w:t>
      </w:r>
      <w:r w:rsidRPr="00175168">
        <w:rPr>
          <w:rFonts w:cs="Arial"/>
          <w:szCs w:val="22"/>
        </w:rPr>
        <w:t xml:space="preserve">will be prepared. </w:t>
      </w:r>
      <w:r w:rsidR="006C01A9" w:rsidRPr="00175168">
        <w:rPr>
          <w:rFonts w:cs="Arial"/>
          <w:szCs w:val="22"/>
        </w:rPr>
        <w:t xml:space="preserve">An efficient and effective management system for the administration of water supply schemes, including supporting capacity building interventions will also be put in place. </w:t>
      </w:r>
      <w:r w:rsidRPr="00175168">
        <w:rPr>
          <w:rFonts w:cs="Arial"/>
          <w:szCs w:val="22"/>
        </w:rPr>
        <w:t xml:space="preserve">The project will also undertake monitoring and evaluation of infrastructures constructed in the </w:t>
      </w:r>
      <w:r w:rsidR="004E4572">
        <w:rPr>
          <w:rFonts w:cs="Arial"/>
          <w:szCs w:val="22"/>
        </w:rPr>
        <w:t>IGAD Cluster 2</w:t>
      </w:r>
      <w:r w:rsidRPr="00175168">
        <w:rPr>
          <w:rFonts w:cs="Arial"/>
          <w:szCs w:val="22"/>
        </w:rPr>
        <w:t xml:space="preserve"> communities, and detailed reports</w:t>
      </w:r>
      <w:r w:rsidR="006C01A9" w:rsidRPr="00175168">
        <w:rPr>
          <w:rFonts w:cs="Arial"/>
          <w:szCs w:val="22"/>
        </w:rPr>
        <w:t xml:space="preserve"> will be prepared on the management and implementation of these projects.</w:t>
      </w:r>
    </w:p>
    <w:p w14:paraId="1D02F684" w14:textId="77777777" w:rsidR="00D8547A" w:rsidRPr="00175168" w:rsidRDefault="00D8547A" w:rsidP="006C01A9"/>
    <w:p w14:paraId="15B7E785" w14:textId="773AEBD7" w:rsidR="000E2DB9" w:rsidRPr="00175168" w:rsidRDefault="000E2DB9" w:rsidP="000E2DB9">
      <w:pPr>
        <w:rPr>
          <w:rFonts w:cs="Arial"/>
          <w:b/>
          <w:i/>
          <w:szCs w:val="22"/>
        </w:rPr>
      </w:pPr>
      <w:r w:rsidRPr="00175168">
        <w:rPr>
          <w:rFonts w:cs="Arial"/>
          <w:b/>
          <w:i/>
          <w:szCs w:val="22"/>
        </w:rPr>
        <w:t xml:space="preserve">Output 1.2: Existing </w:t>
      </w:r>
      <w:r w:rsidR="001469D1" w:rsidRPr="00175168">
        <w:rPr>
          <w:rFonts w:cs="Arial"/>
          <w:b/>
          <w:i/>
          <w:szCs w:val="22"/>
        </w:rPr>
        <w:t>W</w:t>
      </w:r>
      <w:r w:rsidRPr="00175168">
        <w:rPr>
          <w:rFonts w:cs="Arial"/>
          <w:b/>
          <w:i/>
          <w:szCs w:val="22"/>
        </w:rPr>
        <w:t xml:space="preserve">ater </w:t>
      </w:r>
      <w:r w:rsidR="001469D1" w:rsidRPr="00175168">
        <w:rPr>
          <w:rFonts w:cs="Arial"/>
          <w:b/>
          <w:i/>
          <w:szCs w:val="22"/>
        </w:rPr>
        <w:t>S</w:t>
      </w:r>
      <w:r w:rsidRPr="00175168">
        <w:rPr>
          <w:rFonts w:cs="Arial"/>
          <w:b/>
          <w:i/>
          <w:szCs w:val="22"/>
        </w:rPr>
        <w:t xml:space="preserve">upply </w:t>
      </w:r>
      <w:r w:rsidR="001469D1" w:rsidRPr="00175168">
        <w:rPr>
          <w:rFonts w:cs="Arial"/>
          <w:b/>
          <w:i/>
          <w:szCs w:val="22"/>
        </w:rPr>
        <w:t>S</w:t>
      </w:r>
      <w:r w:rsidRPr="00175168">
        <w:rPr>
          <w:rFonts w:cs="Arial"/>
          <w:b/>
          <w:i/>
          <w:szCs w:val="22"/>
        </w:rPr>
        <w:t xml:space="preserve">chemes for </w:t>
      </w:r>
      <w:r w:rsidR="001469D1" w:rsidRPr="00175168">
        <w:rPr>
          <w:rFonts w:cs="Arial"/>
          <w:b/>
          <w:i/>
          <w:szCs w:val="22"/>
        </w:rPr>
        <w:t>D</w:t>
      </w:r>
      <w:r w:rsidRPr="00175168">
        <w:rPr>
          <w:rFonts w:cs="Arial"/>
          <w:b/>
          <w:i/>
          <w:szCs w:val="22"/>
        </w:rPr>
        <w:t xml:space="preserve">omestic </w:t>
      </w:r>
      <w:r w:rsidR="001469D1" w:rsidRPr="00175168">
        <w:rPr>
          <w:rFonts w:cs="Arial"/>
          <w:b/>
          <w:i/>
          <w:szCs w:val="22"/>
        </w:rPr>
        <w:t>C</w:t>
      </w:r>
      <w:r w:rsidRPr="00175168">
        <w:rPr>
          <w:rFonts w:cs="Arial"/>
          <w:b/>
          <w:i/>
          <w:szCs w:val="22"/>
        </w:rPr>
        <w:t xml:space="preserve">onsumption </w:t>
      </w:r>
      <w:r w:rsidR="001469D1" w:rsidRPr="00175168">
        <w:rPr>
          <w:rFonts w:cs="Arial"/>
          <w:b/>
          <w:i/>
          <w:szCs w:val="22"/>
        </w:rPr>
        <w:t>R</w:t>
      </w:r>
      <w:r w:rsidRPr="00175168">
        <w:rPr>
          <w:rFonts w:cs="Arial"/>
          <w:b/>
          <w:i/>
          <w:szCs w:val="22"/>
        </w:rPr>
        <w:t xml:space="preserve">ehabilitated and </w:t>
      </w:r>
      <w:r w:rsidR="001469D1" w:rsidRPr="00175168">
        <w:rPr>
          <w:rFonts w:cs="Arial"/>
          <w:b/>
          <w:i/>
          <w:szCs w:val="22"/>
        </w:rPr>
        <w:t>E</w:t>
      </w:r>
      <w:r w:rsidRPr="00175168">
        <w:rPr>
          <w:rFonts w:cs="Arial"/>
          <w:b/>
          <w:i/>
          <w:szCs w:val="22"/>
        </w:rPr>
        <w:t xml:space="preserve">xpanded in at </w:t>
      </w:r>
      <w:r w:rsidR="001469D1" w:rsidRPr="00175168">
        <w:rPr>
          <w:rFonts w:cs="Arial"/>
          <w:b/>
          <w:i/>
          <w:szCs w:val="22"/>
        </w:rPr>
        <w:t>L</w:t>
      </w:r>
      <w:r w:rsidRPr="00175168">
        <w:rPr>
          <w:rFonts w:cs="Arial"/>
          <w:b/>
          <w:i/>
          <w:szCs w:val="22"/>
        </w:rPr>
        <w:t xml:space="preserve">east 30% of the </w:t>
      </w:r>
      <w:r w:rsidR="001469D1" w:rsidRPr="00175168">
        <w:rPr>
          <w:rFonts w:cs="Arial"/>
          <w:b/>
          <w:i/>
          <w:szCs w:val="22"/>
        </w:rPr>
        <w:t>C</w:t>
      </w:r>
      <w:r w:rsidRPr="00175168">
        <w:rPr>
          <w:rFonts w:cs="Arial"/>
          <w:b/>
          <w:i/>
          <w:szCs w:val="22"/>
        </w:rPr>
        <w:t xml:space="preserve">ommunities in the </w:t>
      </w:r>
      <w:r w:rsidR="004E4572">
        <w:rPr>
          <w:rFonts w:cs="Arial"/>
          <w:b/>
          <w:i/>
          <w:szCs w:val="22"/>
        </w:rPr>
        <w:t>IGAD Cluster 2</w:t>
      </w:r>
    </w:p>
    <w:p w14:paraId="4B398A52" w14:textId="77777777" w:rsidR="000E2DB9" w:rsidRPr="00175168" w:rsidRDefault="000E2DB9" w:rsidP="000E2DB9">
      <w:pPr>
        <w:rPr>
          <w:rFonts w:cs="Arial"/>
          <w:szCs w:val="22"/>
        </w:rPr>
      </w:pPr>
    </w:p>
    <w:p w14:paraId="797C3DAF" w14:textId="4B4ED653" w:rsidR="006C01A9" w:rsidRPr="003F68FA" w:rsidRDefault="006C01A9" w:rsidP="006C01A9">
      <w:r w:rsidRPr="00175168">
        <w:t xml:space="preserve">The project will support the rehabilitation and expansion of existing water supply schemes for domestic consumption. </w:t>
      </w:r>
      <w:r w:rsidRPr="00175168">
        <w:rPr>
          <w:rFonts w:cs="Arial"/>
          <w:spacing w:val="-1"/>
          <w:szCs w:val="22"/>
        </w:rPr>
        <w:t xml:space="preserve">An inventory and map of the existing water supply schemes for domestic consumption in </w:t>
      </w:r>
      <w:r w:rsidR="004E4572">
        <w:rPr>
          <w:rFonts w:cs="Arial"/>
          <w:spacing w:val="-1"/>
          <w:szCs w:val="22"/>
        </w:rPr>
        <w:t>IGAD Cluster 2</w:t>
      </w:r>
      <w:r w:rsidRPr="00175168">
        <w:rPr>
          <w:rFonts w:cs="Arial"/>
          <w:spacing w:val="-1"/>
          <w:szCs w:val="22"/>
        </w:rPr>
        <w:t xml:space="preserve"> communities will be developed, on the basis of which detailed engineering designs will be formulated for the rehabilitation of non-functional water supply schemes. The aim of rehabilitating existing water supply schemes to increase water availability for households in </w:t>
      </w:r>
      <w:r w:rsidR="004E4572">
        <w:rPr>
          <w:rFonts w:cs="Arial"/>
          <w:spacing w:val="-1"/>
          <w:szCs w:val="22"/>
        </w:rPr>
        <w:t>IGAD Cluster 2</w:t>
      </w:r>
      <w:r w:rsidRPr="00175168">
        <w:rPr>
          <w:rFonts w:cs="Arial"/>
          <w:spacing w:val="-1"/>
          <w:szCs w:val="22"/>
        </w:rPr>
        <w:t xml:space="preserve"> communities. To the extent</w:t>
      </w:r>
      <w:r w:rsidR="006F10AB">
        <w:rPr>
          <w:rFonts w:cs="Arial"/>
          <w:spacing w:val="-1"/>
          <w:szCs w:val="22"/>
        </w:rPr>
        <w:t xml:space="preserve"> that is</w:t>
      </w:r>
      <w:r w:rsidRPr="00175168">
        <w:rPr>
          <w:rFonts w:cs="Arial"/>
          <w:spacing w:val="-1"/>
          <w:szCs w:val="22"/>
        </w:rPr>
        <w:t xml:space="preserve"> possible, power will be installed on the rehabilitated schemes to expand water reticulation infrastructure to increase safe water coverage in communities and institutions in </w:t>
      </w:r>
      <w:r w:rsidR="004E4572">
        <w:rPr>
          <w:rFonts w:cs="Arial"/>
          <w:spacing w:val="-1"/>
          <w:szCs w:val="22"/>
        </w:rPr>
        <w:t>IGAD Cluster 2</w:t>
      </w:r>
      <w:r w:rsidRPr="00175168">
        <w:rPr>
          <w:rFonts w:cs="Arial"/>
          <w:spacing w:val="-1"/>
          <w:szCs w:val="22"/>
        </w:rPr>
        <w:t xml:space="preserve">. </w:t>
      </w:r>
      <w:r w:rsidRPr="00175168">
        <w:t>In addition</w:t>
      </w:r>
      <w:r w:rsidR="00302B5B">
        <w:t>,</w:t>
      </w:r>
      <w:r w:rsidRPr="00302B5B">
        <w:t xml:space="preserve"> the project will support the establishment and strengthening of WASH Committees (WASHCOs) and </w:t>
      </w:r>
      <w:r w:rsidR="0016699E" w:rsidRPr="00302B5B">
        <w:t>ensur</w:t>
      </w:r>
      <w:r w:rsidR="0016699E">
        <w:t>es</w:t>
      </w:r>
      <w:r w:rsidR="0016699E" w:rsidRPr="00302B5B">
        <w:t xml:space="preserve"> </w:t>
      </w:r>
      <w:r w:rsidRPr="00302B5B">
        <w:t>strong involvement of women on these committees</w:t>
      </w:r>
      <w:bookmarkStart w:id="94" w:name="_Hlk69739092"/>
      <w:r w:rsidRPr="00302B5B">
        <w:t xml:space="preserve">. </w:t>
      </w:r>
      <w:r w:rsidR="00B41B9B">
        <w:rPr>
          <w:rFonts w:cs="Arial"/>
          <w:spacing w:val="-1"/>
          <w:szCs w:val="22"/>
        </w:rPr>
        <w:t xml:space="preserve">The project will also support </w:t>
      </w:r>
      <w:r w:rsidR="0095570B">
        <w:rPr>
          <w:rFonts w:cs="Arial"/>
          <w:spacing w:val="-1"/>
          <w:szCs w:val="22"/>
        </w:rPr>
        <w:t>in</w:t>
      </w:r>
      <w:r w:rsidRPr="00DB7426">
        <w:rPr>
          <w:rFonts w:cs="Arial"/>
          <w:spacing w:val="-1"/>
          <w:szCs w:val="22"/>
        </w:rPr>
        <w:t xml:space="preserve"> creating </w:t>
      </w:r>
      <w:r w:rsidR="0095570B">
        <w:rPr>
          <w:rFonts w:cs="Arial"/>
          <w:spacing w:val="-1"/>
          <w:szCs w:val="22"/>
        </w:rPr>
        <w:t>an</w:t>
      </w:r>
      <w:r w:rsidRPr="00DB7426">
        <w:rPr>
          <w:rFonts w:cs="Arial"/>
          <w:spacing w:val="-1"/>
          <w:szCs w:val="22"/>
        </w:rPr>
        <w:t xml:space="preserve"> environment for spare parts supply chain systems through the capacity building interventions in the </w:t>
      </w:r>
      <w:r w:rsidR="00FB4CDE" w:rsidRPr="00DB7426">
        <w:rPr>
          <w:rFonts w:cs="Arial"/>
          <w:spacing w:val="-1"/>
          <w:szCs w:val="22"/>
        </w:rPr>
        <w:t>Cluster</w:t>
      </w:r>
      <w:r w:rsidRPr="00DB7426">
        <w:rPr>
          <w:rFonts w:cs="Arial"/>
          <w:spacing w:val="-1"/>
          <w:szCs w:val="22"/>
        </w:rPr>
        <w:t xml:space="preserve"> area.</w:t>
      </w:r>
      <w:r w:rsidRPr="003F68FA">
        <w:t xml:space="preserve">        </w:t>
      </w:r>
      <w:bookmarkEnd w:id="94"/>
    </w:p>
    <w:p w14:paraId="2E5750DF" w14:textId="77777777" w:rsidR="006C01A9" w:rsidRPr="0033177F" w:rsidRDefault="006C01A9" w:rsidP="000E2DB9">
      <w:pPr>
        <w:rPr>
          <w:rFonts w:cs="Arial"/>
          <w:szCs w:val="22"/>
        </w:rPr>
      </w:pPr>
    </w:p>
    <w:p w14:paraId="66C63CDF" w14:textId="3F444ECE" w:rsidR="000E2DB9" w:rsidRPr="00175168" w:rsidRDefault="000E2DB9" w:rsidP="000E2DB9">
      <w:pPr>
        <w:rPr>
          <w:rFonts w:cs="Arial"/>
          <w:i/>
          <w:noProof/>
        </w:rPr>
      </w:pPr>
      <w:r w:rsidRPr="0033177F">
        <w:rPr>
          <w:rFonts w:cs="Arial"/>
          <w:b/>
          <w:i/>
          <w:szCs w:val="22"/>
        </w:rPr>
        <w:lastRenderedPageBreak/>
        <w:t xml:space="preserve">Output 1.3: At least 75% of the </w:t>
      </w:r>
      <w:r w:rsidR="001469D1" w:rsidRPr="00306530">
        <w:rPr>
          <w:rFonts w:cs="Arial"/>
          <w:b/>
          <w:i/>
          <w:szCs w:val="22"/>
        </w:rPr>
        <w:t>C</w:t>
      </w:r>
      <w:r w:rsidRPr="00306530">
        <w:rPr>
          <w:rFonts w:cs="Arial"/>
          <w:b/>
          <w:i/>
          <w:szCs w:val="22"/>
        </w:rPr>
        <w:t xml:space="preserve">ommunities in </w:t>
      </w:r>
      <w:r w:rsidR="004E4572">
        <w:rPr>
          <w:rFonts w:cs="Arial"/>
          <w:b/>
          <w:i/>
          <w:szCs w:val="22"/>
        </w:rPr>
        <w:t>IGAD Cluster 2</w:t>
      </w:r>
      <w:r w:rsidRPr="00F25957">
        <w:rPr>
          <w:rFonts w:cs="Arial"/>
          <w:b/>
          <w:i/>
          <w:szCs w:val="22"/>
        </w:rPr>
        <w:t xml:space="preserve"> have WASH </w:t>
      </w:r>
      <w:r w:rsidR="001469D1" w:rsidRPr="00575FAF">
        <w:rPr>
          <w:rFonts w:cs="Arial"/>
          <w:b/>
          <w:i/>
          <w:szCs w:val="22"/>
        </w:rPr>
        <w:t>F</w:t>
      </w:r>
      <w:r w:rsidRPr="00575FAF">
        <w:rPr>
          <w:rFonts w:cs="Arial"/>
          <w:b/>
          <w:i/>
          <w:szCs w:val="22"/>
        </w:rPr>
        <w:t xml:space="preserve">acilities that </w:t>
      </w:r>
      <w:r w:rsidR="001469D1" w:rsidRPr="00175168">
        <w:rPr>
          <w:rFonts w:cs="Arial"/>
          <w:b/>
          <w:i/>
          <w:szCs w:val="22"/>
        </w:rPr>
        <w:t>S</w:t>
      </w:r>
      <w:r w:rsidRPr="00175168">
        <w:rPr>
          <w:rFonts w:cs="Arial"/>
          <w:b/>
          <w:i/>
          <w:szCs w:val="22"/>
        </w:rPr>
        <w:t xml:space="preserve">pecifically </w:t>
      </w:r>
      <w:r w:rsidR="001469D1" w:rsidRPr="00175168">
        <w:rPr>
          <w:rFonts w:cs="Arial"/>
          <w:b/>
          <w:i/>
          <w:szCs w:val="22"/>
        </w:rPr>
        <w:t>B</w:t>
      </w:r>
      <w:r w:rsidRPr="00175168">
        <w:rPr>
          <w:rFonts w:cs="Arial"/>
          <w:b/>
          <w:i/>
          <w:szCs w:val="22"/>
        </w:rPr>
        <w:t xml:space="preserve">enefit </w:t>
      </w:r>
      <w:r w:rsidR="0035019B" w:rsidRPr="00175168">
        <w:rPr>
          <w:rFonts w:cs="Arial"/>
          <w:b/>
          <w:i/>
          <w:szCs w:val="22"/>
        </w:rPr>
        <w:t xml:space="preserve">People with </w:t>
      </w:r>
      <w:r w:rsidR="001469D1" w:rsidRPr="00175168">
        <w:rPr>
          <w:rFonts w:cs="Arial"/>
          <w:b/>
          <w:i/>
          <w:szCs w:val="22"/>
        </w:rPr>
        <w:t>D</w:t>
      </w:r>
      <w:r w:rsidRPr="00175168">
        <w:rPr>
          <w:rFonts w:cs="Arial"/>
          <w:b/>
          <w:i/>
          <w:szCs w:val="22"/>
        </w:rPr>
        <w:t>isab</w:t>
      </w:r>
      <w:r w:rsidR="0035019B" w:rsidRPr="00175168">
        <w:rPr>
          <w:rFonts w:cs="Arial"/>
          <w:b/>
          <w:i/>
          <w:szCs w:val="22"/>
        </w:rPr>
        <w:t xml:space="preserve">ilities </w:t>
      </w:r>
    </w:p>
    <w:p w14:paraId="5E1A2A40" w14:textId="77777777" w:rsidR="000E2DB9" w:rsidRPr="00175168" w:rsidRDefault="000E2DB9" w:rsidP="000E2DB9">
      <w:pPr>
        <w:rPr>
          <w:rFonts w:cs="Arial"/>
          <w:noProof/>
        </w:rPr>
      </w:pPr>
    </w:p>
    <w:p w14:paraId="2CD3C107" w14:textId="06F83625" w:rsidR="000E2DB9" w:rsidRPr="00175168" w:rsidRDefault="00BC2A9B" w:rsidP="000E2DB9">
      <w:pPr>
        <w:rPr>
          <w:rFonts w:cs="Arial"/>
          <w:szCs w:val="22"/>
        </w:rPr>
      </w:pPr>
      <w:r w:rsidRPr="00175168">
        <w:rPr>
          <w:rFonts w:cs="Arial"/>
          <w:noProof/>
        </w:rPr>
        <w:t>In the design of WASH facilities, the planned project will pay attention to en</w:t>
      </w:r>
      <w:r w:rsidR="00327693" w:rsidRPr="00175168">
        <w:rPr>
          <w:rFonts w:cs="Arial"/>
          <w:noProof/>
        </w:rPr>
        <w:t>h</w:t>
      </w:r>
      <w:r w:rsidRPr="00175168">
        <w:rPr>
          <w:rFonts w:cs="Arial"/>
          <w:noProof/>
        </w:rPr>
        <w:t>acing accessibility</w:t>
      </w:r>
      <w:r w:rsidR="00327693" w:rsidRPr="00175168">
        <w:rPr>
          <w:rFonts w:cs="Arial"/>
          <w:noProof/>
        </w:rPr>
        <w:t xml:space="preserve"> to services </w:t>
      </w:r>
      <w:r w:rsidRPr="00175168">
        <w:rPr>
          <w:rFonts w:cs="Arial"/>
          <w:noProof/>
        </w:rPr>
        <w:t>by persons with disabilities. The project will support the p</w:t>
      </w:r>
      <w:r w:rsidR="000E2DB9" w:rsidRPr="00175168">
        <w:rPr>
          <w:rFonts w:cs="Arial"/>
          <w:szCs w:val="22"/>
        </w:rPr>
        <w:t>repar</w:t>
      </w:r>
      <w:r w:rsidRPr="00175168">
        <w:rPr>
          <w:rFonts w:cs="Arial"/>
          <w:szCs w:val="22"/>
        </w:rPr>
        <w:t xml:space="preserve">ation of </w:t>
      </w:r>
      <w:r w:rsidR="000E2DB9" w:rsidRPr="00175168">
        <w:rPr>
          <w:rFonts w:cs="Arial"/>
          <w:szCs w:val="22"/>
        </w:rPr>
        <w:t xml:space="preserve">design manuals, guidelines </w:t>
      </w:r>
      <w:r w:rsidRPr="00175168">
        <w:rPr>
          <w:rFonts w:cs="Arial"/>
          <w:szCs w:val="22"/>
        </w:rPr>
        <w:t xml:space="preserve">and </w:t>
      </w:r>
      <w:r w:rsidR="000E2DB9" w:rsidRPr="00175168">
        <w:rPr>
          <w:rFonts w:cs="Arial"/>
          <w:szCs w:val="22"/>
        </w:rPr>
        <w:t xml:space="preserve">criteria for inclusive WASH to benefit </w:t>
      </w:r>
      <w:r w:rsidR="0035019B" w:rsidRPr="00175168">
        <w:rPr>
          <w:rFonts w:cs="Arial"/>
          <w:szCs w:val="22"/>
        </w:rPr>
        <w:t xml:space="preserve">people with disabilities </w:t>
      </w:r>
      <w:r w:rsidR="000E2DB9" w:rsidRPr="00175168">
        <w:rPr>
          <w:rFonts w:cs="Arial"/>
          <w:szCs w:val="22"/>
        </w:rPr>
        <w:t>in Bor</w:t>
      </w:r>
      <w:r w:rsidR="009C7E6D">
        <w:rPr>
          <w:rFonts w:cs="Arial"/>
          <w:szCs w:val="22"/>
        </w:rPr>
        <w:t>a</w:t>
      </w:r>
      <w:r w:rsidR="000E2DB9" w:rsidRPr="00175168">
        <w:rPr>
          <w:rFonts w:cs="Arial"/>
          <w:szCs w:val="22"/>
        </w:rPr>
        <w:t>na communities</w:t>
      </w:r>
      <w:r w:rsidR="00327693" w:rsidRPr="00175168">
        <w:rPr>
          <w:rFonts w:cs="Arial"/>
          <w:szCs w:val="22"/>
        </w:rPr>
        <w:t>. The project will c</w:t>
      </w:r>
      <w:r w:rsidR="000E2DB9" w:rsidRPr="00175168">
        <w:rPr>
          <w:rFonts w:cs="Arial"/>
          <w:szCs w:val="22"/>
        </w:rPr>
        <w:t xml:space="preserve">onstruct inclusive WASH facilities specifically to benefit disable peoples in </w:t>
      </w:r>
      <w:r w:rsidR="00327693" w:rsidRPr="00175168">
        <w:rPr>
          <w:rFonts w:cs="Arial"/>
          <w:szCs w:val="22"/>
        </w:rPr>
        <w:t xml:space="preserve">the </w:t>
      </w:r>
      <w:r w:rsidR="000E2DB9" w:rsidRPr="00175168">
        <w:rPr>
          <w:rFonts w:cs="Arial"/>
          <w:szCs w:val="22"/>
        </w:rPr>
        <w:t>communities</w:t>
      </w:r>
      <w:r w:rsidR="00327693" w:rsidRPr="00175168">
        <w:rPr>
          <w:rFonts w:cs="Arial"/>
          <w:szCs w:val="22"/>
        </w:rPr>
        <w:t>. Lastly, a system will also be established and operationalized for m</w:t>
      </w:r>
      <w:r w:rsidR="000E2DB9" w:rsidRPr="00175168">
        <w:rPr>
          <w:rFonts w:cs="Arial"/>
          <w:szCs w:val="22"/>
        </w:rPr>
        <w:t>onitor</w:t>
      </w:r>
      <w:r w:rsidR="00327693" w:rsidRPr="00175168">
        <w:rPr>
          <w:rFonts w:cs="Arial"/>
          <w:szCs w:val="22"/>
        </w:rPr>
        <w:t>ing</w:t>
      </w:r>
      <w:r w:rsidR="000E2DB9" w:rsidRPr="00175168">
        <w:rPr>
          <w:rFonts w:cs="Arial"/>
          <w:szCs w:val="22"/>
        </w:rPr>
        <w:t xml:space="preserve"> and supervis</w:t>
      </w:r>
      <w:r w:rsidR="00327693" w:rsidRPr="00175168">
        <w:rPr>
          <w:rFonts w:cs="Arial"/>
          <w:szCs w:val="22"/>
        </w:rPr>
        <w:t xml:space="preserve">ing </w:t>
      </w:r>
      <w:r w:rsidR="000E2DB9" w:rsidRPr="00175168">
        <w:rPr>
          <w:rFonts w:cs="Arial"/>
          <w:szCs w:val="22"/>
        </w:rPr>
        <w:t xml:space="preserve">construction and management of inclusive WASH facilities for </w:t>
      </w:r>
      <w:r w:rsidR="0035019B" w:rsidRPr="00175168">
        <w:rPr>
          <w:rFonts w:cs="Arial"/>
          <w:szCs w:val="22"/>
        </w:rPr>
        <w:t xml:space="preserve">people with disabilities </w:t>
      </w:r>
      <w:r w:rsidR="000E2DB9" w:rsidRPr="00175168">
        <w:rPr>
          <w:rFonts w:cs="Arial"/>
          <w:szCs w:val="22"/>
        </w:rPr>
        <w:t xml:space="preserve">in </w:t>
      </w:r>
      <w:r w:rsidR="004E4572">
        <w:rPr>
          <w:rFonts w:cs="Arial"/>
          <w:szCs w:val="22"/>
        </w:rPr>
        <w:t>IGAD Cluster 2</w:t>
      </w:r>
      <w:r w:rsidR="000E2DB9" w:rsidRPr="00175168">
        <w:rPr>
          <w:rFonts w:cs="Arial"/>
          <w:szCs w:val="22"/>
        </w:rPr>
        <w:t xml:space="preserve"> communities</w:t>
      </w:r>
      <w:r w:rsidR="00327693" w:rsidRPr="00175168">
        <w:rPr>
          <w:rFonts w:cs="Arial"/>
          <w:szCs w:val="22"/>
        </w:rPr>
        <w:t>.</w:t>
      </w:r>
    </w:p>
    <w:p w14:paraId="52A0F2F9" w14:textId="77777777" w:rsidR="000E2DB9" w:rsidRPr="00175168" w:rsidRDefault="000E2DB9" w:rsidP="000E2DB9">
      <w:pPr>
        <w:rPr>
          <w:rFonts w:cs="Arial"/>
          <w:szCs w:val="22"/>
        </w:rPr>
      </w:pPr>
    </w:p>
    <w:p w14:paraId="0396149A" w14:textId="0DAABAB7" w:rsidR="000E2DB9" w:rsidRPr="00175168" w:rsidRDefault="000E2DB9" w:rsidP="000E2DB9">
      <w:pPr>
        <w:jc w:val="left"/>
        <w:rPr>
          <w:rFonts w:cs="Arial"/>
          <w:i/>
          <w:noProof/>
        </w:rPr>
      </w:pPr>
      <w:r w:rsidRPr="00175168">
        <w:rPr>
          <w:rFonts w:cs="Arial"/>
          <w:b/>
          <w:i/>
          <w:szCs w:val="22"/>
        </w:rPr>
        <w:t xml:space="preserve">Output 1.4: Participation of </w:t>
      </w:r>
      <w:r w:rsidR="001469D1" w:rsidRPr="00175168">
        <w:rPr>
          <w:rFonts w:cs="Arial"/>
          <w:b/>
          <w:i/>
          <w:szCs w:val="22"/>
        </w:rPr>
        <w:t>W</w:t>
      </w:r>
      <w:r w:rsidRPr="00175168">
        <w:rPr>
          <w:rFonts w:cs="Arial"/>
          <w:b/>
          <w:i/>
          <w:szCs w:val="22"/>
        </w:rPr>
        <w:t xml:space="preserve">omen on WASH Committees </w:t>
      </w:r>
      <w:r w:rsidR="00D8547A" w:rsidRPr="00175168">
        <w:rPr>
          <w:rFonts w:cs="Arial"/>
          <w:b/>
          <w:i/>
          <w:szCs w:val="22"/>
        </w:rPr>
        <w:t>(WASHCOs)</w:t>
      </w:r>
      <w:r w:rsidR="00D8547A" w:rsidRPr="00175168">
        <w:rPr>
          <w:rFonts w:cs="Arial"/>
          <w:szCs w:val="22"/>
        </w:rPr>
        <w:t xml:space="preserve"> </w:t>
      </w:r>
      <w:r w:rsidRPr="00175168">
        <w:rPr>
          <w:rFonts w:cs="Arial"/>
          <w:b/>
          <w:i/>
          <w:szCs w:val="22"/>
        </w:rPr>
        <w:t xml:space="preserve">increased to 50% in at </w:t>
      </w:r>
      <w:r w:rsidR="001469D1" w:rsidRPr="00175168">
        <w:rPr>
          <w:rFonts w:cs="Arial"/>
          <w:b/>
          <w:i/>
          <w:szCs w:val="22"/>
        </w:rPr>
        <w:t>L</w:t>
      </w:r>
      <w:r w:rsidRPr="00175168">
        <w:rPr>
          <w:rFonts w:cs="Arial"/>
          <w:b/>
          <w:i/>
          <w:szCs w:val="22"/>
        </w:rPr>
        <w:t xml:space="preserve">east 90% of the </w:t>
      </w:r>
      <w:r w:rsidR="001469D1" w:rsidRPr="00175168">
        <w:rPr>
          <w:rFonts w:cs="Arial"/>
          <w:b/>
          <w:i/>
          <w:szCs w:val="22"/>
        </w:rPr>
        <w:t>C</w:t>
      </w:r>
      <w:r w:rsidRPr="00175168">
        <w:rPr>
          <w:rFonts w:cs="Arial"/>
          <w:b/>
          <w:i/>
          <w:szCs w:val="22"/>
        </w:rPr>
        <w:t xml:space="preserve">ommunities in </w:t>
      </w:r>
      <w:r w:rsidR="004E4572">
        <w:rPr>
          <w:rFonts w:cs="Arial"/>
          <w:b/>
          <w:i/>
          <w:szCs w:val="22"/>
        </w:rPr>
        <w:t>IGAD Cluster 2</w:t>
      </w:r>
    </w:p>
    <w:p w14:paraId="2FA0F8C4" w14:textId="77777777" w:rsidR="000E2DB9" w:rsidRPr="00175168" w:rsidRDefault="000E2DB9" w:rsidP="000E2DB9">
      <w:pPr>
        <w:rPr>
          <w:rFonts w:cs="Arial"/>
          <w:noProof/>
        </w:rPr>
      </w:pPr>
    </w:p>
    <w:p w14:paraId="4D74401C" w14:textId="77777777" w:rsidR="00793EB8" w:rsidRPr="00175168" w:rsidRDefault="00793EB8" w:rsidP="000E2DB9">
      <w:r w:rsidRPr="00175168">
        <w:t xml:space="preserve">To address gender disparities, this project will ensure that </w:t>
      </w:r>
      <w:r w:rsidR="0043273E" w:rsidRPr="00175168">
        <w:t xml:space="preserve">wherever there is a water facility, a WASH Committee (WASHCO) is constituted and supported to become operational. The project will also ensure that </w:t>
      </w:r>
      <w:r w:rsidRPr="00175168">
        <w:t xml:space="preserve">50% of the members of the WASHCO are women. </w:t>
      </w:r>
      <w:r w:rsidR="0043273E" w:rsidRPr="00175168">
        <w:t>The project will undertake</w:t>
      </w:r>
    </w:p>
    <w:p w14:paraId="7FCC41E4" w14:textId="3FCFED9E" w:rsidR="000E2DB9" w:rsidRPr="00175168" w:rsidRDefault="000E2DB9" w:rsidP="000E2DB9">
      <w:pPr>
        <w:rPr>
          <w:rFonts w:cs="Arial"/>
          <w:noProof/>
        </w:rPr>
      </w:pPr>
      <w:r w:rsidRPr="00175168">
        <w:rPr>
          <w:rFonts w:cs="Arial"/>
          <w:spacing w:val="-1"/>
          <w:szCs w:val="22"/>
        </w:rPr>
        <w:t xml:space="preserve">awareness raising on the role of women in water management </w:t>
      </w:r>
      <w:r w:rsidRPr="00175168">
        <w:rPr>
          <w:rFonts w:cs="Arial"/>
          <w:szCs w:val="22"/>
        </w:rPr>
        <w:t xml:space="preserve">in </w:t>
      </w:r>
      <w:r w:rsidR="004E4572">
        <w:rPr>
          <w:rFonts w:cs="Arial"/>
          <w:szCs w:val="22"/>
        </w:rPr>
        <w:t>IGAD Cluster 2</w:t>
      </w:r>
      <w:r w:rsidRPr="00175168">
        <w:rPr>
          <w:rFonts w:cs="Arial"/>
          <w:szCs w:val="22"/>
        </w:rPr>
        <w:t xml:space="preserve"> communities</w:t>
      </w:r>
      <w:r w:rsidRPr="00175168">
        <w:rPr>
          <w:rFonts w:cs="Arial"/>
          <w:spacing w:val="-1"/>
          <w:szCs w:val="22"/>
        </w:rPr>
        <w:t xml:space="preserve"> to enhance women</w:t>
      </w:r>
      <w:r w:rsidR="0016699E">
        <w:rPr>
          <w:rFonts w:cs="Arial"/>
          <w:spacing w:val="-1"/>
          <w:szCs w:val="22"/>
        </w:rPr>
        <w:t>’s</w:t>
      </w:r>
      <w:r w:rsidRPr="00175168">
        <w:rPr>
          <w:rFonts w:cs="Arial"/>
          <w:spacing w:val="-1"/>
          <w:szCs w:val="22"/>
        </w:rPr>
        <w:t xml:space="preserve"> participation on WASH Committees</w:t>
      </w:r>
      <w:r w:rsidR="0043273E" w:rsidRPr="00175168">
        <w:rPr>
          <w:rFonts w:cs="Arial"/>
          <w:spacing w:val="-1"/>
          <w:szCs w:val="22"/>
        </w:rPr>
        <w:t xml:space="preserve">. The </w:t>
      </w:r>
      <w:r w:rsidRPr="00175168">
        <w:rPr>
          <w:rFonts w:cs="Arial"/>
          <w:snapToGrid w:val="0"/>
          <w:szCs w:val="22"/>
        </w:rPr>
        <w:t xml:space="preserve">gender inclusive WASH Committee </w:t>
      </w:r>
      <w:r w:rsidR="0043273E" w:rsidRPr="00175168">
        <w:rPr>
          <w:rFonts w:cs="Arial"/>
          <w:snapToGrid w:val="0"/>
          <w:szCs w:val="22"/>
        </w:rPr>
        <w:t xml:space="preserve">will be trained </w:t>
      </w:r>
      <w:r w:rsidRPr="00175168">
        <w:rPr>
          <w:rFonts w:cs="Arial"/>
          <w:snapToGrid w:val="0"/>
          <w:szCs w:val="22"/>
        </w:rPr>
        <w:t>on water management and business skills including development of business plans</w:t>
      </w:r>
      <w:r w:rsidRPr="00175168">
        <w:rPr>
          <w:rFonts w:cs="Arial"/>
          <w:szCs w:val="22"/>
        </w:rPr>
        <w:t xml:space="preserve"> in </w:t>
      </w:r>
      <w:r w:rsidR="004E4572">
        <w:rPr>
          <w:rFonts w:cs="Arial"/>
          <w:szCs w:val="22"/>
        </w:rPr>
        <w:t>IGAD Cluster 2</w:t>
      </w:r>
      <w:r w:rsidRPr="00175168">
        <w:rPr>
          <w:rFonts w:cs="Arial"/>
          <w:szCs w:val="22"/>
        </w:rPr>
        <w:t xml:space="preserve"> communities</w:t>
      </w:r>
      <w:r w:rsidR="0043273E" w:rsidRPr="00175168">
        <w:rPr>
          <w:rFonts w:cs="Arial"/>
          <w:szCs w:val="22"/>
        </w:rPr>
        <w:t>.</w:t>
      </w:r>
    </w:p>
    <w:p w14:paraId="5A08D238" w14:textId="77777777" w:rsidR="000E2DB9" w:rsidRPr="00175168" w:rsidRDefault="000E2DB9" w:rsidP="000E2DB9">
      <w:pPr>
        <w:rPr>
          <w:rFonts w:cs="Arial"/>
          <w:noProof/>
        </w:rPr>
      </w:pPr>
    </w:p>
    <w:p w14:paraId="1F759B11" w14:textId="628DD405" w:rsidR="000E2DB9" w:rsidRPr="00175168" w:rsidRDefault="000E2DB9" w:rsidP="000E2DB9">
      <w:pPr>
        <w:rPr>
          <w:rFonts w:cs="Arial"/>
          <w:i/>
          <w:noProof/>
        </w:rPr>
      </w:pPr>
      <w:r w:rsidRPr="00175168">
        <w:rPr>
          <w:rFonts w:cs="Arial"/>
          <w:b/>
          <w:i/>
          <w:szCs w:val="22"/>
        </w:rPr>
        <w:t xml:space="preserve">Output 1.5: Spare </w:t>
      </w:r>
      <w:r w:rsidR="001469D1" w:rsidRPr="00175168">
        <w:rPr>
          <w:rFonts w:cs="Arial"/>
          <w:b/>
          <w:i/>
          <w:szCs w:val="22"/>
        </w:rPr>
        <w:t>P</w:t>
      </w:r>
      <w:r w:rsidRPr="00175168">
        <w:rPr>
          <w:rFonts w:cs="Arial"/>
          <w:b/>
          <w:i/>
          <w:szCs w:val="22"/>
        </w:rPr>
        <w:t xml:space="preserve">arts’ </w:t>
      </w:r>
      <w:r w:rsidR="001469D1" w:rsidRPr="00175168">
        <w:rPr>
          <w:rFonts w:cs="Arial"/>
          <w:b/>
          <w:i/>
          <w:szCs w:val="22"/>
        </w:rPr>
        <w:t>S</w:t>
      </w:r>
      <w:r w:rsidRPr="00175168">
        <w:rPr>
          <w:rFonts w:cs="Arial"/>
          <w:b/>
          <w:i/>
          <w:szCs w:val="22"/>
        </w:rPr>
        <w:t xml:space="preserve">upply </w:t>
      </w:r>
      <w:r w:rsidR="001469D1" w:rsidRPr="00175168">
        <w:rPr>
          <w:rFonts w:cs="Arial"/>
          <w:b/>
          <w:i/>
          <w:szCs w:val="22"/>
        </w:rPr>
        <w:t>C</w:t>
      </w:r>
      <w:r w:rsidRPr="00175168">
        <w:rPr>
          <w:rFonts w:cs="Arial"/>
          <w:b/>
          <w:i/>
          <w:szCs w:val="22"/>
        </w:rPr>
        <w:t xml:space="preserve">hain </w:t>
      </w:r>
      <w:r w:rsidR="001469D1" w:rsidRPr="00175168">
        <w:rPr>
          <w:rFonts w:cs="Arial"/>
          <w:b/>
          <w:i/>
          <w:szCs w:val="22"/>
        </w:rPr>
        <w:t>U</w:t>
      </w:r>
      <w:r w:rsidRPr="00175168">
        <w:rPr>
          <w:rFonts w:cs="Arial"/>
          <w:b/>
          <w:i/>
          <w:szCs w:val="22"/>
        </w:rPr>
        <w:t xml:space="preserve">nits and </w:t>
      </w:r>
      <w:r w:rsidR="001469D1" w:rsidRPr="00175168">
        <w:rPr>
          <w:rFonts w:cs="Arial"/>
          <w:b/>
          <w:i/>
          <w:szCs w:val="22"/>
        </w:rPr>
        <w:t>L</w:t>
      </w:r>
      <w:r w:rsidRPr="00175168">
        <w:rPr>
          <w:rFonts w:cs="Arial"/>
          <w:b/>
          <w:i/>
          <w:szCs w:val="22"/>
        </w:rPr>
        <w:t xml:space="preserve">ocal </w:t>
      </w:r>
      <w:r w:rsidR="001469D1" w:rsidRPr="00175168">
        <w:rPr>
          <w:rFonts w:cs="Arial"/>
          <w:b/>
          <w:i/>
          <w:szCs w:val="22"/>
        </w:rPr>
        <w:t>S</w:t>
      </w:r>
      <w:r w:rsidRPr="00175168">
        <w:rPr>
          <w:rFonts w:cs="Arial"/>
          <w:b/>
          <w:i/>
          <w:szCs w:val="22"/>
        </w:rPr>
        <w:t xml:space="preserve">ervice </w:t>
      </w:r>
      <w:r w:rsidR="001469D1" w:rsidRPr="00175168">
        <w:rPr>
          <w:rFonts w:cs="Arial"/>
          <w:b/>
          <w:i/>
          <w:szCs w:val="22"/>
        </w:rPr>
        <w:t>P</w:t>
      </w:r>
      <w:r w:rsidRPr="00175168">
        <w:rPr>
          <w:rFonts w:cs="Arial"/>
          <w:b/>
          <w:i/>
          <w:szCs w:val="22"/>
        </w:rPr>
        <w:t>roviders (</w:t>
      </w:r>
      <w:r w:rsidR="001469D1" w:rsidRPr="00175168">
        <w:rPr>
          <w:rFonts w:cs="Arial"/>
          <w:b/>
          <w:i/>
          <w:szCs w:val="22"/>
        </w:rPr>
        <w:t>A</w:t>
      </w:r>
      <w:r w:rsidRPr="00175168">
        <w:rPr>
          <w:rFonts w:cs="Arial"/>
          <w:b/>
          <w:i/>
          <w:szCs w:val="22"/>
        </w:rPr>
        <w:t xml:space="preserve">rtesian) in at </w:t>
      </w:r>
      <w:r w:rsidR="001469D1" w:rsidRPr="00175168">
        <w:rPr>
          <w:rFonts w:cs="Arial"/>
          <w:b/>
          <w:i/>
          <w:szCs w:val="22"/>
        </w:rPr>
        <w:t>L</w:t>
      </w:r>
      <w:r w:rsidRPr="00175168">
        <w:rPr>
          <w:rFonts w:cs="Arial"/>
          <w:b/>
          <w:i/>
          <w:szCs w:val="22"/>
        </w:rPr>
        <w:t xml:space="preserve">east 50% of the </w:t>
      </w:r>
      <w:r w:rsidR="001469D1" w:rsidRPr="00175168">
        <w:rPr>
          <w:rFonts w:cs="Arial"/>
          <w:b/>
          <w:i/>
          <w:szCs w:val="22"/>
        </w:rPr>
        <w:t>C</w:t>
      </w:r>
      <w:r w:rsidRPr="00175168">
        <w:rPr>
          <w:rFonts w:cs="Arial"/>
          <w:b/>
          <w:i/>
          <w:szCs w:val="22"/>
        </w:rPr>
        <w:t xml:space="preserve">ommunities </w:t>
      </w:r>
      <w:r w:rsidR="001469D1" w:rsidRPr="00175168">
        <w:rPr>
          <w:rFonts w:cs="Arial"/>
          <w:b/>
          <w:i/>
          <w:szCs w:val="22"/>
        </w:rPr>
        <w:t>S</w:t>
      </w:r>
      <w:r w:rsidRPr="00175168">
        <w:rPr>
          <w:rFonts w:cs="Arial"/>
          <w:b/>
          <w:i/>
          <w:szCs w:val="22"/>
        </w:rPr>
        <w:t>upported</w:t>
      </w:r>
    </w:p>
    <w:p w14:paraId="7DCAA427" w14:textId="77777777" w:rsidR="000E2DB9" w:rsidRPr="00175168" w:rsidRDefault="000E2DB9" w:rsidP="000E2DB9">
      <w:pPr>
        <w:rPr>
          <w:rFonts w:cs="Arial"/>
          <w:noProof/>
        </w:rPr>
      </w:pPr>
    </w:p>
    <w:p w14:paraId="62086939" w14:textId="760BB7A7" w:rsidR="000E2DB9" w:rsidRPr="00175168" w:rsidRDefault="0043273E" w:rsidP="000E2DB9">
      <w:pPr>
        <w:rPr>
          <w:rFonts w:cs="Arial"/>
          <w:szCs w:val="22"/>
        </w:rPr>
      </w:pPr>
      <w:r w:rsidRPr="00175168">
        <w:rPr>
          <w:rFonts w:cs="Arial"/>
          <w:szCs w:val="22"/>
        </w:rPr>
        <w:t>The planned project will i</w:t>
      </w:r>
      <w:r w:rsidRPr="00175168">
        <w:rPr>
          <w:rFonts w:cs="Arial"/>
          <w:spacing w:val="-1"/>
          <w:szCs w:val="22"/>
        </w:rPr>
        <w:t xml:space="preserve">dentify </w:t>
      </w:r>
      <w:r w:rsidR="000E2DB9" w:rsidRPr="00175168">
        <w:rPr>
          <w:rFonts w:cs="Arial"/>
          <w:szCs w:val="22"/>
        </w:rPr>
        <w:t xml:space="preserve">local artisans for support to establish spare parts’ supply chain units in different locations in </w:t>
      </w:r>
      <w:r w:rsidR="004E4572">
        <w:rPr>
          <w:rFonts w:cs="Arial"/>
          <w:szCs w:val="22"/>
        </w:rPr>
        <w:t>IGAD Cluster 2</w:t>
      </w:r>
      <w:r w:rsidR="000E2DB9" w:rsidRPr="00175168">
        <w:rPr>
          <w:rFonts w:cs="Arial"/>
          <w:szCs w:val="22"/>
        </w:rPr>
        <w:t xml:space="preserve"> communities</w:t>
      </w:r>
      <w:r w:rsidRPr="00175168">
        <w:rPr>
          <w:rFonts w:cs="Arial"/>
          <w:szCs w:val="22"/>
        </w:rPr>
        <w:t xml:space="preserve">. A </w:t>
      </w:r>
      <w:r w:rsidR="000E2DB9" w:rsidRPr="00175168">
        <w:rPr>
          <w:rFonts w:cs="Arial"/>
          <w:spacing w:val="-1"/>
          <w:szCs w:val="22"/>
        </w:rPr>
        <w:t xml:space="preserve">needs assessment of identified </w:t>
      </w:r>
      <w:r w:rsidR="000E2DB9" w:rsidRPr="00175168">
        <w:rPr>
          <w:rFonts w:cs="Arial"/>
          <w:szCs w:val="22"/>
        </w:rPr>
        <w:t xml:space="preserve">local artisans who will be supported to establish spare parts’ supply chain units in </w:t>
      </w:r>
      <w:r w:rsidR="004E4572">
        <w:rPr>
          <w:rFonts w:cs="Arial"/>
          <w:szCs w:val="22"/>
        </w:rPr>
        <w:t>IGAD Cluster 2</w:t>
      </w:r>
      <w:r w:rsidR="000E2DB9" w:rsidRPr="00175168">
        <w:rPr>
          <w:rFonts w:cs="Arial"/>
          <w:szCs w:val="22"/>
        </w:rPr>
        <w:t xml:space="preserve"> communities</w:t>
      </w:r>
      <w:r w:rsidRPr="00175168">
        <w:rPr>
          <w:rFonts w:cs="Arial"/>
          <w:szCs w:val="22"/>
        </w:rPr>
        <w:t xml:space="preserve"> will be </w:t>
      </w:r>
      <w:r w:rsidRPr="00175168">
        <w:rPr>
          <w:rFonts w:cs="Arial"/>
          <w:spacing w:val="-1"/>
          <w:szCs w:val="22"/>
        </w:rPr>
        <w:t>undertaken. On the basis of the findings of the need</w:t>
      </w:r>
      <w:r w:rsidR="00302B5B">
        <w:rPr>
          <w:rFonts w:cs="Arial"/>
          <w:spacing w:val="-1"/>
          <w:szCs w:val="22"/>
        </w:rPr>
        <w:t>’</w:t>
      </w:r>
      <w:r w:rsidRPr="00302B5B">
        <w:rPr>
          <w:rFonts w:cs="Arial"/>
          <w:spacing w:val="-1"/>
          <w:szCs w:val="22"/>
        </w:rPr>
        <w:t xml:space="preserve">s assessment, </w:t>
      </w:r>
      <w:r w:rsidR="000E2DB9" w:rsidRPr="00302B5B">
        <w:rPr>
          <w:rFonts w:cs="Arial"/>
          <w:szCs w:val="22"/>
        </w:rPr>
        <w:t xml:space="preserve">spare parts’ supply chain units owned by local artisans </w:t>
      </w:r>
      <w:r w:rsidRPr="00750AEA">
        <w:rPr>
          <w:rFonts w:cs="Arial"/>
          <w:szCs w:val="22"/>
        </w:rPr>
        <w:t xml:space="preserve">will be supported </w:t>
      </w:r>
      <w:r w:rsidR="000E2DB9" w:rsidRPr="003F68FA">
        <w:rPr>
          <w:rFonts w:cs="Arial"/>
          <w:szCs w:val="22"/>
        </w:rPr>
        <w:t xml:space="preserve">to access credit from </w:t>
      </w:r>
      <w:r w:rsidR="000E2DB9" w:rsidRPr="003F68FA">
        <w:rPr>
          <w:rFonts w:cs="Arial"/>
          <w:spacing w:val="-1"/>
          <w:szCs w:val="22"/>
        </w:rPr>
        <w:t>micro-finance institutions</w:t>
      </w:r>
      <w:r w:rsidRPr="0033177F">
        <w:rPr>
          <w:rFonts w:cs="Arial"/>
          <w:spacing w:val="-1"/>
          <w:szCs w:val="22"/>
        </w:rPr>
        <w:t>. The project will also c</w:t>
      </w:r>
      <w:r w:rsidR="000E2DB9" w:rsidRPr="00306530">
        <w:rPr>
          <w:rFonts w:cs="Arial"/>
          <w:spacing w:val="-1"/>
          <w:szCs w:val="22"/>
        </w:rPr>
        <w:t xml:space="preserve">onduct regular capacity strengthening training for the established </w:t>
      </w:r>
      <w:r w:rsidR="000E2DB9" w:rsidRPr="00551E36">
        <w:rPr>
          <w:rFonts w:cs="Arial"/>
          <w:szCs w:val="22"/>
        </w:rPr>
        <w:t xml:space="preserve">spare parts’ supply chain units owned by local artisans in </w:t>
      </w:r>
      <w:r w:rsidR="004E4572">
        <w:rPr>
          <w:rFonts w:cs="Arial"/>
          <w:szCs w:val="22"/>
        </w:rPr>
        <w:t>IGAD Cluster 2</w:t>
      </w:r>
      <w:r w:rsidR="000E2DB9" w:rsidRPr="00575FAF">
        <w:rPr>
          <w:rFonts w:cs="Arial"/>
          <w:szCs w:val="22"/>
        </w:rPr>
        <w:t xml:space="preserve"> communities</w:t>
      </w:r>
      <w:r w:rsidRPr="00175168">
        <w:rPr>
          <w:rFonts w:cs="Arial"/>
          <w:szCs w:val="22"/>
        </w:rPr>
        <w:t>.</w:t>
      </w:r>
    </w:p>
    <w:p w14:paraId="77B98FB0" w14:textId="77777777" w:rsidR="00F15A0F" w:rsidRPr="00175168" w:rsidRDefault="00F15A0F"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7F0FD2D4" w14:textId="77777777" w:rsidTr="00000419">
        <w:tc>
          <w:tcPr>
            <w:tcW w:w="9378" w:type="dxa"/>
            <w:gridSpan w:val="2"/>
            <w:shd w:val="clear" w:color="auto" w:fill="8DB3E2"/>
          </w:tcPr>
          <w:p w14:paraId="24CA46EE" w14:textId="7DD23A52" w:rsidR="00F15A0F" w:rsidRPr="00175168" w:rsidRDefault="00F15A0F" w:rsidP="00D8547A">
            <w:pPr>
              <w:rPr>
                <w:rFonts w:cs="Arial"/>
                <w:b/>
                <w:bCs/>
                <w:color w:val="000000"/>
                <w:szCs w:val="22"/>
              </w:rPr>
            </w:pPr>
            <w:r w:rsidRPr="00175168">
              <w:rPr>
                <w:rFonts w:cs="Arial"/>
                <w:b/>
              </w:rPr>
              <w:t xml:space="preserve">Outcome </w:t>
            </w:r>
            <w:r w:rsidR="000E2DB9" w:rsidRPr="00175168">
              <w:rPr>
                <w:rFonts w:cs="Arial"/>
                <w:b/>
              </w:rPr>
              <w:t>1</w:t>
            </w:r>
            <w:r w:rsidRPr="00175168">
              <w:rPr>
                <w:rFonts w:cs="Arial"/>
                <w:b/>
              </w:rPr>
              <w:t>:</w:t>
            </w:r>
            <w:r w:rsidRPr="00175168">
              <w:rPr>
                <w:rFonts w:cs="Arial"/>
              </w:rPr>
              <w:t xml:space="preserve"> </w:t>
            </w:r>
            <w:r w:rsidR="000E2DB9" w:rsidRPr="00175168">
              <w:rPr>
                <w:rStyle w:val="fontstyle01"/>
                <w:rFonts w:ascii="Arial" w:hAnsi="Arial" w:cs="Arial"/>
                <w:b/>
                <w:bCs/>
                <w:sz w:val="22"/>
                <w:szCs w:val="22"/>
              </w:rPr>
              <w:t xml:space="preserve">Access to clean and safe water in the </w:t>
            </w:r>
            <w:r w:rsidR="004E4572">
              <w:rPr>
                <w:rStyle w:val="fontstyle01"/>
                <w:rFonts w:ascii="Arial" w:hAnsi="Arial" w:cs="Arial"/>
                <w:b/>
                <w:bCs/>
                <w:sz w:val="22"/>
                <w:szCs w:val="22"/>
              </w:rPr>
              <w:t>IGAD Cluster 2</w:t>
            </w:r>
            <w:r w:rsidR="000E2DB9" w:rsidRPr="00175168">
              <w:rPr>
                <w:rStyle w:val="fontstyle01"/>
                <w:rFonts w:ascii="Arial" w:hAnsi="Arial" w:cs="Arial"/>
                <w:b/>
                <w:bCs/>
                <w:sz w:val="22"/>
                <w:szCs w:val="22"/>
              </w:rPr>
              <w:t xml:space="preserve"> communities improved for at least 80% of the households by </w:t>
            </w:r>
            <w:r w:rsidR="00ED3EA6">
              <w:rPr>
                <w:rStyle w:val="fontstyle01"/>
                <w:rFonts w:ascii="Arial" w:hAnsi="Arial" w:cs="Arial"/>
                <w:b/>
                <w:bCs/>
                <w:sz w:val="22"/>
                <w:szCs w:val="22"/>
              </w:rPr>
              <w:t>2025</w:t>
            </w:r>
          </w:p>
        </w:tc>
      </w:tr>
      <w:tr w:rsidR="00F15A0F" w:rsidRPr="00175168" w14:paraId="2F1249AF" w14:textId="77777777" w:rsidTr="00000419">
        <w:tc>
          <w:tcPr>
            <w:tcW w:w="2988" w:type="dxa"/>
          </w:tcPr>
          <w:p w14:paraId="1D17FBF7" w14:textId="77777777" w:rsidR="00F15A0F" w:rsidRPr="00175168" w:rsidRDefault="00F15A0F" w:rsidP="00000419">
            <w:pPr>
              <w:spacing w:after="20"/>
              <w:rPr>
                <w:b/>
                <w:i/>
              </w:rPr>
            </w:pPr>
            <w:r w:rsidRPr="00175168">
              <w:rPr>
                <w:b/>
                <w:i/>
              </w:rPr>
              <w:t>Outputs</w:t>
            </w:r>
          </w:p>
        </w:tc>
        <w:tc>
          <w:tcPr>
            <w:tcW w:w="6390" w:type="dxa"/>
          </w:tcPr>
          <w:p w14:paraId="3C29EA67" w14:textId="77777777" w:rsidR="00F15A0F" w:rsidRPr="00175168" w:rsidRDefault="00F15A0F" w:rsidP="00000419">
            <w:pPr>
              <w:rPr>
                <w:b/>
                <w:i/>
              </w:rPr>
            </w:pPr>
            <w:r w:rsidRPr="00175168">
              <w:rPr>
                <w:b/>
                <w:i/>
              </w:rPr>
              <w:t>Activities</w:t>
            </w:r>
          </w:p>
        </w:tc>
      </w:tr>
      <w:tr w:rsidR="00F15A0F" w:rsidRPr="00175168" w14:paraId="2E8D81C7" w14:textId="77777777" w:rsidTr="00000419">
        <w:tc>
          <w:tcPr>
            <w:tcW w:w="2988" w:type="dxa"/>
          </w:tcPr>
          <w:p w14:paraId="6BA1975D" w14:textId="77777777" w:rsidR="000E2DB9" w:rsidRPr="00175168" w:rsidRDefault="000E2DB9" w:rsidP="00000419">
            <w:pPr>
              <w:jc w:val="left"/>
              <w:rPr>
                <w:rFonts w:cs="Arial"/>
                <w:b/>
                <w:szCs w:val="22"/>
              </w:rPr>
            </w:pPr>
            <w:r w:rsidRPr="00175168">
              <w:rPr>
                <w:rFonts w:cs="Arial"/>
                <w:b/>
                <w:szCs w:val="22"/>
              </w:rPr>
              <w:t xml:space="preserve">Output 1.1: </w:t>
            </w:r>
          </w:p>
          <w:p w14:paraId="3138ADFE" w14:textId="08676249" w:rsidR="00F15A0F" w:rsidRPr="00175168" w:rsidRDefault="000E2DB9" w:rsidP="00000419">
            <w:pPr>
              <w:jc w:val="left"/>
            </w:pPr>
            <w:r w:rsidRPr="00175168">
              <w:rPr>
                <w:rFonts w:cs="Arial"/>
                <w:b/>
                <w:szCs w:val="22"/>
              </w:rPr>
              <w:t xml:space="preserve">New water supply schemes </w:t>
            </w:r>
            <w:r w:rsidRPr="00175168">
              <w:rPr>
                <w:rFonts w:cs="Arial"/>
                <w:b/>
                <w:spacing w:val="-1"/>
                <w:szCs w:val="22"/>
              </w:rPr>
              <w:t xml:space="preserve">for domestic consumption </w:t>
            </w:r>
            <w:r w:rsidRPr="00175168">
              <w:rPr>
                <w:rFonts w:cs="Arial"/>
                <w:b/>
                <w:szCs w:val="22"/>
              </w:rPr>
              <w:t xml:space="preserve">constructed in at least 50% of the communities in the </w:t>
            </w:r>
            <w:r w:rsidR="004E4572">
              <w:rPr>
                <w:rFonts w:cs="Arial"/>
                <w:b/>
                <w:szCs w:val="22"/>
              </w:rPr>
              <w:t>IGAD Cluster 2</w:t>
            </w:r>
          </w:p>
        </w:tc>
        <w:tc>
          <w:tcPr>
            <w:tcW w:w="6390" w:type="dxa"/>
          </w:tcPr>
          <w:p w14:paraId="6677AFA1" w14:textId="6C58429E" w:rsidR="000E2DB9" w:rsidRPr="00175168" w:rsidRDefault="000E2DB9" w:rsidP="000E2DB9">
            <w:pPr>
              <w:ind w:left="576" w:hanging="576"/>
              <w:jc w:val="left"/>
              <w:rPr>
                <w:rFonts w:cs="Arial"/>
                <w:szCs w:val="22"/>
              </w:rPr>
            </w:pPr>
            <w:r w:rsidRPr="00175168">
              <w:rPr>
                <w:rFonts w:cs="Arial"/>
                <w:szCs w:val="22"/>
              </w:rPr>
              <w:t>1.1.1 Conduct study, survey</w:t>
            </w:r>
            <w:r w:rsidR="0016699E">
              <w:rPr>
                <w:rFonts w:cs="Arial"/>
                <w:szCs w:val="22"/>
              </w:rPr>
              <w:t>,</w:t>
            </w:r>
            <w:r w:rsidRPr="00175168">
              <w:rPr>
                <w:rFonts w:cs="Arial"/>
                <w:szCs w:val="22"/>
              </w:rPr>
              <w:t xml:space="preserve"> map, </w:t>
            </w:r>
            <w:r w:rsidR="0016699E">
              <w:rPr>
                <w:rFonts w:cs="Arial"/>
                <w:szCs w:val="22"/>
              </w:rPr>
              <w:t xml:space="preserve">and </w:t>
            </w:r>
            <w:r w:rsidRPr="00175168">
              <w:rPr>
                <w:rFonts w:cs="Arial"/>
                <w:szCs w:val="22"/>
              </w:rPr>
              <w:t>desig</w:t>
            </w:r>
            <w:r w:rsidR="0016699E">
              <w:rPr>
                <w:rFonts w:cs="Arial"/>
                <w:szCs w:val="22"/>
              </w:rPr>
              <w:t>n</w:t>
            </w:r>
            <w:r w:rsidRPr="00175168">
              <w:rPr>
                <w:rFonts w:cs="Arial"/>
                <w:szCs w:val="22"/>
              </w:rPr>
              <w:t xml:space="preserve"> new water facilities for communities and institutions in </w:t>
            </w:r>
            <w:r w:rsidR="004E4572">
              <w:rPr>
                <w:rFonts w:cs="Arial"/>
                <w:szCs w:val="22"/>
              </w:rPr>
              <w:t>IGAD Cluster 2</w:t>
            </w:r>
            <w:r w:rsidRPr="00175168">
              <w:rPr>
                <w:rFonts w:cs="Arial"/>
                <w:szCs w:val="22"/>
              </w:rPr>
              <w:t xml:space="preserve"> </w:t>
            </w:r>
          </w:p>
          <w:p w14:paraId="1899A2D6" w14:textId="497F6768" w:rsidR="000E2DB9" w:rsidRPr="00175168" w:rsidRDefault="000E2DB9" w:rsidP="000E2DB9">
            <w:pPr>
              <w:ind w:left="576" w:hanging="576"/>
              <w:jc w:val="left"/>
              <w:rPr>
                <w:rFonts w:cs="Arial"/>
                <w:szCs w:val="22"/>
              </w:rPr>
            </w:pPr>
            <w:r w:rsidRPr="00175168">
              <w:rPr>
                <w:rFonts w:cs="Arial"/>
                <w:szCs w:val="22"/>
              </w:rPr>
              <w:t xml:space="preserve">1.1.2 Undertake construction and drilling of deep boreholes for communities and institutions in </w:t>
            </w:r>
            <w:r w:rsidR="004E4572">
              <w:rPr>
                <w:rFonts w:cs="Arial"/>
                <w:szCs w:val="22"/>
              </w:rPr>
              <w:t>IGAD Cluster 2</w:t>
            </w:r>
            <w:r w:rsidRPr="00175168">
              <w:rPr>
                <w:rFonts w:cs="Arial"/>
                <w:szCs w:val="22"/>
              </w:rPr>
              <w:t xml:space="preserve"> </w:t>
            </w:r>
          </w:p>
          <w:p w14:paraId="59089C12" w14:textId="4A30F57E" w:rsidR="000E2DB9" w:rsidRPr="00175168" w:rsidRDefault="000E2DB9" w:rsidP="000E2DB9">
            <w:pPr>
              <w:ind w:left="576" w:hanging="576"/>
              <w:jc w:val="left"/>
              <w:rPr>
                <w:rFonts w:cs="Arial"/>
                <w:szCs w:val="22"/>
              </w:rPr>
            </w:pPr>
            <w:r w:rsidRPr="00175168">
              <w:rPr>
                <w:rFonts w:cs="Arial"/>
                <w:szCs w:val="22"/>
              </w:rPr>
              <w:t xml:space="preserve">1.1.3 Prepare Project implementation manuals with detailed plans for facilities in </w:t>
            </w:r>
            <w:r w:rsidR="004E4572">
              <w:rPr>
                <w:rFonts w:cs="Arial"/>
                <w:szCs w:val="22"/>
              </w:rPr>
              <w:t>IGAD Cluster 2</w:t>
            </w:r>
            <w:r w:rsidRPr="00175168">
              <w:rPr>
                <w:rFonts w:cs="Arial"/>
                <w:szCs w:val="22"/>
              </w:rPr>
              <w:t xml:space="preserve"> communities</w:t>
            </w:r>
          </w:p>
          <w:p w14:paraId="3A583E73" w14:textId="5DE96BBF" w:rsidR="000E2DB9" w:rsidRPr="00175168" w:rsidRDefault="000E2DB9" w:rsidP="000E2DB9">
            <w:pPr>
              <w:ind w:left="576" w:hanging="576"/>
              <w:jc w:val="left"/>
              <w:rPr>
                <w:rFonts w:cs="Arial"/>
                <w:szCs w:val="22"/>
              </w:rPr>
            </w:pPr>
            <w:r w:rsidRPr="00175168">
              <w:rPr>
                <w:rFonts w:cs="Arial"/>
                <w:szCs w:val="22"/>
              </w:rPr>
              <w:t xml:space="preserve">1.1.4 Study, design, and construct water supply infrastructures for communities and institutions in </w:t>
            </w:r>
            <w:r w:rsidR="004E4572">
              <w:rPr>
                <w:rFonts w:cs="Arial"/>
                <w:szCs w:val="22"/>
              </w:rPr>
              <w:t>IGAD Cluster 2</w:t>
            </w:r>
            <w:r w:rsidRPr="00175168">
              <w:rPr>
                <w:rFonts w:cs="Arial"/>
                <w:szCs w:val="22"/>
              </w:rPr>
              <w:t xml:space="preserve"> communities</w:t>
            </w:r>
          </w:p>
          <w:p w14:paraId="6660886F" w14:textId="07D909CE" w:rsidR="000E2DB9" w:rsidRPr="00175168" w:rsidRDefault="000E2DB9" w:rsidP="000E2DB9">
            <w:pPr>
              <w:ind w:left="576" w:hanging="576"/>
              <w:jc w:val="left"/>
              <w:rPr>
                <w:rFonts w:cs="Arial"/>
                <w:szCs w:val="22"/>
              </w:rPr>
            </w:pPr>
            <w:r w:rsidRPr="00175168">
              <w:rPr>
                <w:rFonts w:cs="Arial"/>
                <w:szCs w:val="22"/>
              </w:rPr>
              <w:t xml:space="preserve">1.1.5 Undertake monitoring and evaluation of infrastructures constructed in </w:t>
            </w:r>
            <w:r w:rsidR="004E4572">
              <w:rPr>
                <w:rFonts w:cs="Arial"/>
                <w:szCs w:val="22"/>
              </w:rPr>
              <w:t>IGAD Cluster 2</w:t>
            </w:r>
            <w:r w:rsidRPr="00175168">
              <w:rPr>
                <w:rFonts w:cs="Arial"/>
                <w:szCs w:val="22"/>
              </w:rPr>
              <w:t xml:space="preserve"> communities, and prepare detailed reports</w:t>
            </w:r>
          </w:p>
          <w:p w14:paraId="205EEF2E" w14:textId="0D2A4F4C" w:rsidR="000E2DB9" w:rsidRPr="00175168" w:rsidRDefault="000E2DB9" w:rsidP="000E2DB9">
            <w:pPr>
              <w:ind w:left="576" w:hanging="576"/>
              <w:jc w:val="left"/>
              <w:rPr>
                <w:rFonts w:cs="Arial"/>
                <w:szCs w:val="22"/>
              </w:rPr>
            </w:pPr>
            <w:r w:rsidRPr="00175168">
              <w:rPr>
                <w:rFonts w:cs="Arial"/>
                <w:szCs w:val="22"/>
              </w:rPr>
              <w:lastRenderedPageBreak/>
              <w:t xml:space="preserve">1.1.6 Prepare and update guidelines and manuals for management of water infrastructure in </w:t>
            </w:r>
            <w:r w:rsidR="004E4572">
              <w:rPr>
                <w:rFonts w:cs="Arial"/>
                <w:szCs w:val="22"/>
              </w:rPr>
              <w:t>IGAD Cluster 2</w:t>
            </w:r>
            <w:r w:rsidRPr="00175168">
              <w:rPr>
                <w:rFonts w:cs="Arial"/>
                <w:szCs w:val="22"/>
              </w:rPr>
              <w:t xml:space="preserve"> communities</w:t>
            </w:r>
          </w:p>
          <w:p w14:paraId="750A7DEA" w14:textId="0D437772" w:rsidR="00F15A0F" w:rsidRPr="00175168" w:rsidRDefault="000E2DB9" w:rsidP="000E2DB9">
            <w:pPr>
              <w:ind w:left="576" w:hanging="576"/>
              <w:jc w:val="left"/>
            </w:pPr>
            <w:r w:rsidRPr="00175168">
              <w:rPr>
                <w:rFonts w:cs="Arial"/>
                <w:szCs w:val="22"/>
              </w:rPr>
              <w:t xml:space="preserve">1.1.7 Establish feasible management systems for the administration of water supply schemes, including supporting capacity building interventions in </w:t>
            </w:r>
            <w:r w:rsidR="004E4572">
              <w:rPr>
                <w:rFonts w:cs="Arial"/>
                <w:szCs w:val="22"/>
              </w:rPr>
              <w:t>IGAD Cluster 2</w:t>
            </w:r>
            <w:r w:rsidRPr="00175168">
              <w:rPr>
                <w:rFonts w:cs="Arial"/>
                <w:szCs w:val="22"/>
              </w:rPr>
              <w:t xml:space="preserve"> communities</w:t>
            </w:r>
          </w:p>
        </w:tc>
      </w:tr>
      <w:tr w:rsidR="000E2DB9" w:rsidRPr="00175168" w14:paraId="32711712" w14:textId="77777777" w:rsidTr="00000419">
        <w:tc>
          <w:tcPr>
            <w:tcW w:w="2988" w:type="dxa"/>
          </w:tcPr>
          <w:p w14:paraId="05B88E3B" w14:textId="77777777" w:rsidR="000E2DB9" w:rsidRPr="00175168" w:rsidRDefault="000E2DB9" w:rsidP="00000419">
            <w:pPr>
              <w:jc w:val="left"/>
              <w:rPr>
                <w:rFonts w:cs="Arial"/>
                <w:b/>
                <w:szCs w:val="22"/>
              </w:rPr>
            </w:pPr>
            <w:r w:rsidRPr="00175168">
              <w:rPr>
                <w:rFonts w:cs="Arial"/>
                <w:b/>
                <w:szCs w:val="22"/>
              </w:rPr>
              <w:lastRenderedPageBreak/>
              <w:t xml:space="preserve">Output 1.2: </w:t>
            </w:r>
          </w:p>
          <w:p w14:paraId="1435263B" w14:textId="65D9CD17" w:rsidR="000E2DB9" w:rsidRPr="00175168" w:rsidRDefault="000E2DB9" w:rsidP="00000419">
            <w:pPr>
              <w:jc w:val="left"/>
              <w:rPr>
                <w:rFonts w:cs="Arial"/>
                <w:b/>
                <w:szCs w:val="22"/>
              </w:rPr>
            </w:pPr>
            <w:r w:rsidRPr="00175168">
              <w:rPr>
                <w:rFonts w:cs="Arial"/>
                <w:b/>
                <w:szCs w:val="22"/>
              </w:rPr>
              <w:t xml:space="preserve">Existing water supply schemes for domestic consumption rehabilitated and expanded in at least 30% of the communities in the </w:t>
            </w:r>
            <w:r w:rsidR="004E4572">
              <w:rPr>
                <w:rFonts w:cs="Arial"/>
                <w:b/>
                <w:szCs w:val="22"/>
              </w:rPr>
              <w:t>IGAD Cluster 2</w:t>
            </w:r>
          </w:p>
        </w:tc>
        <w:tc>
          <w:tcPr>
            <w:tcW w:w="6390" w:type="dxa"/>
          </w:tcPr>
          <w:p w14:paraId="56087322" w14:textId="13215B26" w:rsidR="000E2DB9" w:rsidRPr="00175168" w:rsidRDefault="000E2DB9" w:rsidP="000E2DB9">
            <w:pPr>
              <w:ind w:left="576" w:hanging="576"/>
              <w:jc w:val="left"/>
              <w:rPr>
                <w:rFonts w:cs="Arial"/>
                <w:spacing w:val="-1"/>
                <w:szCs w:val="22"/>
              </w:rPr>
            </w:pPr>
            <w:r w:rsidRPr="00175168">
              <w:rPr>
                <w:rFonts w:cs="Arial"/>
                <w:spacing w:val="-1"/>
                <w:szCs w:val="22"/>
              </w:rPr>
              <w:t xml:space="preserve">1.2.1 Establish inventory and map existing water supply schemes for domestic consumption in the </w:t>
            </w:r>
            <w:r w:rsidR="004E4572">
              <w:rPr>
                <w:rFonts w:cs="Arial"/>
                <w:spacing w:val="-1"/>
                <w:szCs w:val="22"/>
              </w:rPr>
              <w:t>IGAD Cluster 2</w:t>
            </w:r>
          </w:p>
          <w:p w14:paraId="1D35C70E" w14:textId="37AAAE3E" w:rsidR="000E2DB9" w:rsidRPr="00175168" w:rsidRDefault="000E2DB9" w:rsidP="000E2DB9">
            <w:pPr>
              <w:ind w:left="576" w:hanging="576"/>
              <w:jc w:val="left"/>
              <w:rPr>
                <w:rFonts w:cs="Arial"/>
                <w:spacing w:val="-1"/>
                <w:szCs w:val="22"/>
              </w:rPr>
            </w:pPr>
            <w:r w:rsidRPr="00175168">
              <w:rPr>
                <w:rFonts w:cs="Arial"/>
                <w:spacing w:val="-1"/>
                <w:szCs w:val="22"/>
              </w:rPr>
              <w:t xml:space="preserve">1.2.2 Develop detailed engineering designs for the rehabilitation of non-functional water supply schemes for domestic consumption in </w:t>
            </w:r>
            <w:r w:rsidR="004E4572">
              <w:rPr>
                <w:rFonts w:cs="Arial"/>
                <w:spacing w:val="-1"/>
                <w:szCs w:val="22"/>
              </w:rPr>
              <w:t>IGAD Cluster 2</w:t>
            </w:r>
            <w:r w:rsidRPr="00175168">
              <w:rPr>
                <w:rFonts w:cs="Arial"/>
                <w:spacing w:val="-1"/>
                <w:szCs w:val="22"/>
              </w:rPr>
              <w:t xml:space="preserve"> communities</w:t>
            </w:r>
          </w:p>
          <w:p w14:paraId="3322268C" w14:textId="41647396" w:rsidR="000E2DB9" w:rsidRPr="00175168" w:rsidRDefault="000E2DB9" w:rsidP="000E2DB9">
            <w:pPr>
              <w:ind w:left="576" w:hanging="576"/>
              <w:jc w:val="left"/>
              <w:rPr>
                <w:rFonts w:cs="Arial"/>
                <w:spacing w:val="-1"/>
                <w:szCs w:val="22"/>
              </w:rPr>
            </w:pPr>
            <w:r w:rsidRPr="00175168">
              <w:rPr>
                <w:rFonts w:cs="Arial"/>
                <w:spacing w:val="-1"/>
                <w:szCs w:val="22"/>
              </w:rPr>
              <w:t xml:space="preserve">1.2.3 Rehabilitate existing water supply schemes to increase water availability for households in </w:t>
            </w:r>
            <w:r w:rsidR="004E4572">
              <w:rPr>
                <w:rFonts w:cs="Arial"/>
                <w:spacing w:val="-1"/>
                <w:szCs w:val="22"/>
              </w:rPr>
              <w:t>IGAD Cluster 2</w:t>
            </w:r>
            <w:r w:rsidRPr="00175168">
              <w:rPr>
                <w:rFonts w:cs="Arial"/>
                <w:spacing w:val="-1"/>
                <w:szCs w:val="22"/>
              </w:rPr>
              <w:t xml:space="preserve"> communities</w:t>
            </w:r>
          </w:p>
          <w:p w14:paraId="402DA71F" w14:textId="02AB0360" w:rsidR="000E2DB9" w:rsidRPr="00175168" w:rsidRDefault="000E2DB9" w:rsidP="000E2DB9">
            <w:pPr>
              <w:ind w:left="576" w:hanging="576"/>
              <w:jc w:val="left"/>
              <w:rPr>
                <w:rFonts w:cs="Arial"/>
                <w:szCs w:val="22"/>
              </w:rPr>
            </w:pPr>
            <w:r w:rsidRPr="00175168">
              <w:rPr>
                <w:rFonts w:cs="Arial"/>
                <w:spacing w:val="-1"/>
                <w:szCs w:val="22"/>
              </w:rPr>
              <w:t xml:space="preserve">1.2.4 Install power to expand water reticulation infrastructure to increase safe water coverage in communities and institutions in </w:t>
            </w:r>
            <w:r w:rsidR="004E4572">
              <w:rPr>
                <w:rFonts w:cs="Arial"/>
                <w:spacing w:val="-1"/>
                <w:szCs w:val="22"/>
              </w:rPr>
              <w:t>IGAD Cluster 2</w:t>
            </w:r>
          </w:p>
        </w:tc>
      </w:tr>
      <w:tr w:rsidR="000E2DB9" w:rsidRPr="00175168" w14:paraId="608D7156" w14:textId="77777777" w:rsidTr="00000419">
        <w:tc>
          <w:tcPr>
            <w:tcW w:w="2988" w:type="dxa"/>
          </w:tcPr>
          <w:p w14:paraId="378ED9F7" w14:textId="77777777" w:rsidR="000E2DB9" w:rsidRPr="00175168" w:rsidRDefault="000E2DB9" w:rsidP="00000419">
            <w:pPr>
              <w:jc w:val="left"/>
              <w:rPr>
                <w:rFonts w:cs="Arial"/>
                <w:b/>
                <w:szCs w:val="22"/>
              </w:rPr>
            </w:pPr>
            <w:r w:rsidRPr="00175168">
              <w:rPr>
                <w:rFonts w:cs="Arial"/>
                <w:b/>
                <w:szCs w:val="22"/>
              </w:rPr>
              <w:t xml:space="preserve">Output 1.3: </w:t>
            </w:r>
          </w:p>
          <w:p w14:paraId="7E4CBD0E" w14:textId="0EAC1324" w:rsidR="000E2DB9" w:rsidRPr="00175168" w:rsidRDefault="000E2DB9" w:rsidP="0035019B">
            <w:pPr>
              <w:jc w:val="left"/>
              <w:rPr>
                <w:rFonts w:cs="Arial"/>
                <w:b/>
                <w:szCs w:val="22"/>
              </w:rPr>
            </w:pPr>
            <w:r w:rsidRPr="00175168">
              <w:rPr>
                <w:rFonts w:cs="Arial"/>
                <w:b/>
                <w:szCs w:val="22"/>
              </w:rPr>
              <w:t xml:space="preserve">At least 75% of the communities in </w:t>
            </w:r>
            <w:r w:rsidR="004E4572">
              <w:rPr>
                <w:rFonts w:cs="Arial"/>
                <w:b/>
                <w:szCs w:val="22"/>
              </w:rPr>
              <w:t>IGAD Cluster 2</w:t>
            </w:r>
            <w:r w:rsidRPr="00175168">
              <w:rPr>
                <w:rFonts w:cs="Arial"/>
                <w:b/>
                <w:szCs w:val="22"/>
              </w:rPr>
              <w:t xml:space="preserve"> have WASH facilities that specifically benefit </w:t>
            </w:r>
            <w:r w:rsidR="0035019B" w:rsidRPr="00175168">
              <w:rPr>
                <w:rFonts w:cs="Arial"/>
                <w:b/>
                <w:szCs w:val="22"/>
              </w:rPr>
              <w:t>people with disabilities</w:t>
            </w:r>
          </w:p>
        </w:tc>
        <w:tc>
          <w:tcPr>
            <w:tcW w:w="6390" w:type="dxa"/>
          </w:tcPr>
          <w:p w14:paraId="60FDCA9B" w14:textId="3715FC80" w:rsidR="000E2DB9" w:rsidRPr="00175168" w:rsidRDefault="000E2DB9" w:rsidP="000E2DB9">
            <w:pPr>
              <w:ind w:left="576" w:hanging="576"/>
              <w:jc w:val="left"/>
              <w:rPr>
                <w:rStyle w:val="fontstyle01"/>
                <w:rFonts w:ascii="Arial" w:hAnsi="Arial" w:cs="Arial"/>
                <w:sz w:val="22"/>
                <w:szCs w:val="22"/>
              </w:rPr>
            </w:pPr>
            <w:r w:rsidRPr="009054B5">
              <w:rPr>
                <w:rFonts w:cs="Arial"/>
                <w:szCs w:val="22"/>
              </w:rPr>
              <w:t>1.3.1 Prepare design manuals, guidelines &amp; criteria for inclusive WASH</w:t>
            </w:r>
            <w:r w:rsidR="0016699E">
              <w:rPr>
                <w:rFonts w:cs="Arial"/>
                <w:szCs w:val="22"/>
              </w:rPr>
              <w:t xml:space="preserve"> programmes</w:t>
            </w:r>
            <w:r w:rsidRPr="009054B5">
              <w:rPr>
                <w:rFonts w:cs="Arial"/>
                <w:szCs w:val="22"/>
              </w:rPr>
              <w:t xml:space="preserve"> to benefit </w:t>
            </w:r>
            <w:r w:rsidR="0035019B" w:rsidRPr="00175168">
              <w:rPr>
                <w:rFonts w:cs="Arial"/>
                <w:szCs w:val="22"/>
              </w:rPr>
              <w:t xml:space="preserve">people with disabilities </w:t>
            </w:r>
            <w:r w:rsidRPr="00175168">
              <w:rPr>
                <w:rFonts w:cs="Arial"/>
                <w:szCs w:val="22"/>
              </w:rPr>
              <w:t>in Bor</w:t>
            </w:r>
            <w:r w:rsidR="009C7E6D">
              <w:rPr>
                <w:rFonts w:cs="Arial"/>
                <w:szCs w:val="22"/>
              </w:rPr>
              <w:t>a</w:t>
            </w:r>
            <w:r w:rsidRPr="00175168">
              <w:rPr>
                <w:rFonts w:cs="Arial"/>
                <w:szCs w:val="22"/>
              </w:rPr>
              <w:t>na communities</w:t>
            </w:r>
          </w:p>
          <w:p w14:paraId="0352745A" w14:textId="5E7D6434" w:rsidR="000E2DB9" w:rsidRPr="00175168" w:rsidRDefault="000E2DB9" w:rsidP="000E2DB9">
            <w:pPr>
              <w:ind w:left="576" w:hanging="576"/>
              <w:jc w:val="left"/>
              <w:rPr>
                <w:rStyle w:val="fontstyle01"/>
                <w:rFonts w:ascii="Arial" w:hAnsi="Arial" w:cs="Arial"/>
                <w:sz w:val="22"/>
                <w:szCs w:val="22"/>
              </w:rPr>
            </w:pPr>
            <w:r w:rsidRPr="009054B5">
              <w:rPr>
                <w:rFonts w:cs="Arial"/>
                <w:szCs w:val="22"/>
              </w:rPr>
              <w:t xml:space="preserve">1.3.2 Construct inclusive WASH facilities specifically to benefit </w:t>
            </w:r>
            <w:r w:rsidR="0035019B" w:rsidRPr="00175168">
              <w:rPr>
                <w:rFonts w:cs="Arial"/>
                <w:szCs w:val="22"/>
              </w:rPr>
              <w:t xml:space="preserve">people with disabilities </w:t>
            </w:r>
            <w:r w:rsidRPr="00175168">
              <w:rPr>
                <w:rFonts w:cs="Arial"/>
                <w:szCs w:val="22"/>
              </w:rPr>
              <w:t xml:space="preserve">in </w:t>
            </w:r>
            <w:r w:rsidR="004E4572">
              <w:rPr>
                <w:rFonts w:cs="Arial"/>
                <w:szCs w:val="22"/>
              </w:rPr>
              <w:t>IGAD Cluster 2</w:t>
            </w:r>
            <w:r w:rsidRPr="00175168">
              <w:rPr>
                <w:rFonts w:cs="Arial"/>
                <w:szCs w:val="22"/>
              </w:rPr>
              <w:t xml:space="preserve"> communities</w:t>
            </w:r>
          </w:p>
          <w:p w14:paraId="0D466495" w14:textId="61536F16" w:rsidR="000E2DB9" w:rsidRPr="00175168" w:rsidRDefault="000E2DB9" w:rsidP="000E2DB9">
            <w:pPr>
              <w:ind w:left="576" w:hanging="576"/>
              <w:jc w:val="left"/>
              <w:rPr>
                <w:rFonts w:cs="Arial"/>
                <w:szCs w:val="22"/>
              </w:rPr>
            </w:pPr>
            <w:r w:rsidRPr="00175168">
              <w:rPr>
                <w:rFonts w:cs="Arial"/>
                <w:szCs w:val="22"/>
              </w:rPr>
              <w:t xml:space="preserve">1.3.3 Monitor and supervise construction and management of inclusive WASH facilities for </w:t>
            </w:r>
            <w:r w:rsidR="0035019B" w:rsidRPr="00175168">
              <w:rPr>
                <w:rFonts w:cs="Arial"/>
                <w:szCs w:val="22"/>
              </w:rPr>
              <w:t xml:space="preserve">people with disabilities </w:t>
            </w:r>
            <w:r w:rsidRPr="00175168">
              <w:rPr>
                <w:rFonts w:cs="Arial"/>
                <w:szCs w:val="22"/>
              </w:rPr>
              <w:t xml:space="preserve">in </w:t>
            </w:r>
            <w:r w:rsidR="004E4572">
              <w:rPr>
                <w:rFonts w:cs="Arial"/>
                <w:szCs w:val="22"/>
              </w:rPr>
              <w:t>IGAD Cluster 2</w:t>
            </w:r>
            <w:r w:rsidRPr="00175168">
              <w:rPr>
                <w:rFonts w:cs="Arial"/>
                <w:szCs w:val="22"/>
              </w:rPr>
              <w:t xml:space="preserve"> communities</w:t>
            </w:r>
          </w:p>
        </w:tc>
      </w:tr>
      <w:tr w:rsidR="000E2DB9" w:rsidRPr="00175168" w14:paraId="0430BA54" w14:textId="77777777" w:rsidTr="00000419">
        <w:tc>
          <w:tcPr>
            <w:tcW w:w="2988" w:type="dxa"/>
          </w:tcPr>
          <w:p w14:paraId="2D41CC79" w14:textId="77777777" w:rsidR="000E2DB9" w:rsidRPr="00175168" w:rsidRDefault="000E2DB9" w:rsidP="00000419">
            <w:pPr>
              <w:jc w:val="left"/>
              <w:rPr>
                <w:rFonts w:cs="Arial"/>
                <w:b/>
                <w:szCs w:val="22"/>
              </w:rPr>
            </w:pPr>
            <w:r w:rsidRPr="00175168">
              <w:rPr>
                <w:rFonts w:cs="Arial"/>
                <w:b/>
                <w:szCs w:val="22"/>
              </w:rPr>
              <w:t xml:space="preserve">Output 1.4: </w:t>
            </w:r>
          </w:p>
          <w:p w14:paraId="504DF926" w14:textId="2D337011" w:rsidR="000E2DB9" w:rsidRPr="00175168" w:rsidRDefault="000E2DB9" w:rsidP="00000419">
            <w:pPr>
              <w:jc w:val="left"/>
              <w:rPr>
                <w:rFonts w:cs="Arial"/>
                <w:b/>
                <w:szCs w:val="22"/>
              </w:rPr>
            </w:pPr>
            <w:r w:rsidRPr="00175168">
              <w:rPr>
                <w:rFonts w:cs="Arial"/>
                <w:b/>
                <w:szCs w:val="22"/>
              </w:rPr>
              <w:t xml:space="preserve">Participation of women on WASH Committees </w:t>
            </w:r>
            <w:r w:rsidR="00D8547A" w:rsidRPr="00175168">
              <w:rPr>
                <w:rFonts w:cs="Arial"/>
                <w:b/>
                <w:szCs w:val="22"/>
              </w:rPr>
              <w:t xml:space="preserve">(WASHCOs) </w:t>
            </w:r>
            <w:r w:rsidRPr="00175168">
              <w:rPr>
                <w:rFonts w:cs="Arial"/>
                <w:b/>
                <w:szCs w:val="22"/>
              </w:rPr>
              <w:t xml:space="preserve">increased to 50% in at least 90% of the communities in </w:t>
            </w:r>
            <w:r w:rsidR="004E4572">
              <w:rPr>
                <w:rFonts w:cs="Arial"/>
                <w:b/>
                <w:szCs w:val="22"/>
              </w:rPr>
              <w:t>IGAD Cluster 2</w:t>
            </w:r>
          </w:p>
        </w:tc>
        <w:tc>
          <w:tcPr>
            <w:tcW w:w="6390" w:type="dxa"/>
          </w:tcPr>
          <w:p w14:paraId="5A5C13AD" w14:textId="3BA399C1" w:rsidR="000E2DB9" w:rsidRPr="00175168" w:rsidRDefault="000E2DB9" w:rsidP="000E2DB9">
            <w:pPr>
              <w:ind w:left="576" w:hanging="576"/>
              <w:jc w:val="left"/>
              <w:rPr>
                <w:rFonts w:cs="Arial"/>
                <w:snapToGrid w:val="0"/>
                <w:szCs w:val="22"/>
              </w:rPr>
            </w:pPr>
            <w:r w:rsidRPr="00175168">
              <w:rPr>
                <w:rFonts w:cs="Arial"/>
                <w:spacing w:val="-1"/>
                <w:szCs w:val="22"/>
              </w:rPr>
              <w:t xml:space="preserve">1.4.1 Undertake awareness raising on the role of women in water management </w:t>
            </w:r>
            <w:r w:rsidRPr="00175168">
              <w:rPr>
                <w:rFonts w:cs="Arial"/>
                <w:szCs w:val="22"/>
              </w:rPr>
              <w:t xml:space="preserve">in </w:t>
            </w:r>
            <w:r w:rsidR="004E4572">
              <w:rPr>
                <w:rFonts w:cs="Arial"/>
                <w:szCs w:val="22"/>
              </w:rPr>
              <w:t>IGAD Cluster 2</w:t>
            </w:r>
            <w:r w:rsidRPr="00175168">
              <w:rPr>
                <w:rFonts w:cs="Arial"/>
                <w:szCs w:val="22"/>
              </w:rPr>
              <w:t xml:space="preserve"> communities</w:t>
            </w:r>
            <w:r w:rsidRPr="00175168">
              <w:rPr>
                <w:rFonts w:cs="Arial"/>
                <w:spacing w:val="-1"/>
                <w:szCs w:val="22"/>
              </w:rPr>
              <w:t xml:space="preserve"> to enhance women participation on WASH Committees</w:t>
            </w:r>
            <w:r w:rsidR="00D8547A" w:rsidRPr="00175168">
              <w:rPr>
                <w:rFonts w:cs="Arial"/>
                <w:spacing w:val="-1"/>
                <w:szCs w:val="22"/>
              </w:rPr>
              <w:t xml:space="preserve"> </w:t>
            </w:r>
            <w:r w:rsidR="00D8547A" w:rsidRPr="00175168">
              <w:rPr>
                <w:rFonts w:cs="Arial"/>
                <w:szCs w:val="22"/>
              </w:rPr>
              <w:t>(WASHCOs)</w:t>
            </w:r>
          </w:p>
          <w:p w14:paraId="196BAAC4" w14:textId="6B71FD70" w:rsidR="000E2DB9" w:rsidRPr="00175168" w:rsidRDefault="000E2DB9" w:rsidP="000E2DB9">
            <w:pPr>
              <w:ind w:left="576" w:hanging="576"/>
              <w:jc w:val="left"/>
              <w:rPr>
                <w:rFonts w:cs="Arial"/>
                <w:snapToGrid w:val="0"/>
                <w:szCs w:val="22"/>
              </w:rPr>
            </w:pPr>
            <w:r w:rsidRPr="00175168">
              <w:rPr>
                <w:rFonts w:cs="Arial"/>
                <w:snapToGrid w:val="0"/>
                <w:szCs w:val="22"/>
              </w:rPr>
              <w:t xml:space="preserve">1.4.2 Constitute WASH Committees </w:t>
            </w:r>
            <w:r w:rsidR="00D8547A" w:rsidRPr="00175168">
              <w:rPr>
                <w:rFonts w:cs="Arial"/>
                <w:szCs w:val="22"/>
              </w:rPr>
              <w:t xml:space="preserve">(WASHCOs) </w:t>
            </w:r>
            <w:r w:rsidRPr="00175168">
              <w:rPr>
                <w:rFonts w:cs="Arial"/>
                <w:szCs w:val="22"/>
              </w:rPr>
              <w:t xml:space="preserve">in </w:t>
            </w:r>
            <w:r w:rsidR="004E4572">
              <w:rPr>
                <w:rFonts w:cs="Arial"/>
                <w:szCs w:val="22"/>
              </w:rPr>
              <w:t>IGAD Cluster 2</w:t>
            </w:r>
            <w:r w:rsidRPr="00175168">
              <w:rPr>
                <w:rFonts w:cs="Arial"/>
                <w:szCs w:val="22"/>
              </w:rPr>
              <w:t xml:space="preserve"> communities</w:t>
            </w:r>
            <w:r w:rsidRPr="00175168">
              <w:rPr>
                <w:rFonts w:cs="Arial"/>
                <w:snapToGrid w:val="0"/>
                <w:szCs w:val="22"/>
              </w:rPr>
              <w:t xml:space="preserve"> and ensure 50% members are women</w:t>
            </w:r>
          </w:p>
          <w:p w14:paraId="5282EFA7" w14:textId="231401F7" w:rsidR="000E2DB9" w:rsidRPr="00175168" w:rsidRDefault="000E2DB9" w:rsidP="000E2DB9">
            <w:pPr>
              <w:ind w:left="576" w:hanging="576"/>
              <w:jc w:val="left"/>
              <w:rPr>
                <w:rFonts w:cs="Arial"/>
                <w:szCs w:val="22"/>
              </w:rPr>
            </w:pPr>
            <w:r w:rsidRPr="00175168">
              <w:rPr>
                <w:rFonts w:cs="Arial"/>
                <w:snapToGrid w:val="0"/>
                <w:szCs w:val="22"/>
              </w:rPr>
              <w:t xml:space="preserve">1.4.3 Train gender inclusive WASH Committee </w:t>
            </w:r>
            <w:r w:rsidR="00D8547A" w:rsidRPr="00175168">
              <w:rPr>
                <w:rFonts w:cs="Arial"/>
                <w:szCs w:val="22"/>
              </w:rPr>
              <w:t xml:space="preserve">(WASHCOs) </w:t>
            </w:r>
            <w:r w:rsidRPr="00175168">
              <w:rPr>
                <w:rFonts w:cs="Arial"/>
                <w:snapToGrid w:val="0"/>
                <w:szCs w:val="22"/>
              </w:rPr>
              <w:t>on water management and business skills including development of business plans</w:t>
            </w:r>
            <w:r w:rsidRPr="00175168">
              <w:rPr>
                <w:rFonts w:cs="Arial"/>
                <w:szCs w:val="22"/>
              </w:rPr>
              <w:t xml:space="preserve"> in </w:t>
            </w:r>
            <w:r w:rsidR="004E4572">
              <w:rPr>
                <w:rFonts w:cs="Arial"/>
                <w:szCs w:val="22"/>
              </w:rPr>
              <w:t>IGAD Cluster 2</w:t>
            </w:r>
            <w:r w:rsidRPr="00175168">
              <w:rPr>
                <w:rFonts w:cs="Arial"/>
                <w:szCs w:val="22"/>
              </w:rPr>
              <w:t xml:space="preserve"> communities</w:t>
            </w:r>
          </w:p>
        </w:tc>
      </w:tr>
      <w:tr w:rsidR="000E2DB9" w:rsidRPr="00175168" w14:paraId="7AE67D12" w14:textId="77777777" w:rsidTr="00000419">
        <w:tc>
          <w:tcPr>
            <w:tcW w:w="2988" w:type="dxa"/>
          </w:tcPr>
          <w:p w14:paraId="5C68E821" w14:textId="77777777" w:rsidR="000E2DB9" w:rsidRPr="00175168" w:rsidRDefault="000E2DB9" w:rsidP="00000419">
            <w:pPr>
              <w:jc w:val="left"/>
              <w:rPr>
                <w:rFonts w:cs="Arial"/>
                <w:b/>
                <w:szCs w:val="22"/>
              </w:rPr>
            </w:pPr>
            <w:r w:rsidRPr="00175168">
              <w:rPr>
                <w:rFonts w:cs="Arial"/>
                <w:b/>
                <w:szCs w:val="22"/>
              </w:rPr>
              <w:t xml:space="preserve">Output 1.5: </w:t>
            </w:r>
          </w:p>
          <w:p w14:paraId="3F9E1BFF" w14:textId="1100A37C" w:rsidR="000E2DB9" w:rsidRPr="00175168" w:rsidRDefault="000E2DB9" w:rsidP="00000419">
            <w:pPr>
              <w:jc w:val="left"/>
              <w:rPr>
                <w:rFonts w:cs="Arial"/>
                <w:b/>
                <w:szCs w:val="22"/>
              </w:rPr>
            </w:pPr>
            <w:r w:rsidRPr="00175168">
              <w:rPr>
                <w:rFonts w:cs="Arial"/>
                <w:b/>
                <w:szCs w:val="22"/>
              </w:rPr>
              <w:t>Spare parts’ supply chain units and local service providers (artesian) in at least 50% of the communities supported</w:t>
            </w:r>
          </w:p>
        </w:tc>
        <w:tc>
          <w:tcPr>
            <w:tcW w:w="6390" w:type="dxa"/>
          </w:tcPr>
          <w:p w14:paraId="2FA4CF98" w14:textId="6BC8A689" w:rsidR="000E2DB9" w:rsidRPr="00175168" w:rsidRDefault="000E2DB9" w:rsidP="000E2DB9">
            <w:pPr>
              <w:ind w:left="576" w:hanging="576"/>
              <w:jc w:val="left"/>
              <w:rPr>
                <w:rFonts w:cs="Arial"/>
                <w:szCs w:val="22"/>
              </w:rPr>
            </w:pPr>
            <w:r w:rsidRPr="00175168">
              <w:rPr>
                <w:rFonts w:cs="Arial"/>
                <w:spacing w:val="-1"/>
                <w:szCs w:val="22"/>
              </w:rPr>
              <w:t xml:space="preserve">1.5.1 Identify </w:t>
            </w:r>
            <w:r w:rsidRPr="00175168">
              <w:rPr>
                <w:rFonts w:cs="Arial"/>
                <w:szCs w:val="22"/>
              </w:rPr>
              <w:t xml:space="preserve">local artisans for support to establish spare parts’ supply chain units in different locations in </w:t>
            </w:r>
            <w:r w:rsidR="004E4572">
              <w:rPr>
                <w:rFonts w:cs="Arial"/>
                <w:szCs w:val="22"/>
              </w:rPr>
              <w:t>IGAD Cluster 2</w:t>
            </w:r>
            <w:r w:rsidRPr="00175168">
              <w:rPr>
                <w:rFonts w:cs="Arial"/>
                <w:szCs w:val="22"/>
              </w:rPr>
              <w:t xml:space="preserve"> communities</w:t>
            </w:r>
          </w:p>
          <w:p w14:paraId="60BCB868" w14:textId="608C77BA" w:rsidR="000E2DB9" w:rsidRPr="00175168" w:rsidRDefault="000E2DB9" w:rsidP="000E2DB9">
            <w:pPr>
              <w:ind w:left="576" w:hanging="576"/>
              <w:jc w:val="left"/>
              <w:rPr>
                <w:rFonts w:cs="Arial"/>
                <w:spacing w:val="-1"/>
                <w:szCs w:val="22"/>
              </w:rPr>
            </w:pPr>
            <w:r w:rsidRPr="00175168">
              <w:rPr>
                <w:rFonts w:cs="Arial"/>
                <w:spacing w:val="-1"/>
                <w:szCs w:val="22"/>
              </w:rPr>
              <w:t xml:space="preserve">1.5.2 Undertake needs assessments of identified </w:t>
            </w:r>
            <w:r w:rsidRPr="00175168">
              <w:rPr>
                <w:rFonts w:cs="Arial"/>
                <w:szCs w:val="22"/>
              </w:rPr>
              <w:t xml:space="preserve">local artisans who will be supported to establish spare parts’ supply chain units in </w:t>
            </w:r>
            <w:r w:rsidR="004E4572">
              <w:rPr>
                <w:rFonts w:cs="Arial"/>
                <w:szCs w:val="22"/>
              </w:rPr>
              <w:t>IGAD Cluster 2</w:t>
            </w:r>
            <w:r w:rsidRPr="00175168">
              <w:rPr>
                <w:rFonts w:cs="Arial"/>
                <w:szCs w:val="22"/>
              </w:rPr>
              <w:t xml:space="preserve"> communities</w:t>
            </w:r>
          </w:p>
          <w:p w14:paraId="42FB64D8" w14:textId="54A99674" w:rsidR="000E2DB9" w:rsidRPr="00175168" w:rsidRDefault="000E2DB9" w:rsidP="000E2DB9">
            <w:pPr>
              <w:ind w:left="576" w:hanging="576"/>
              <w:jc w:val="left"/>
              <w:rPr>
                <w:rFonts w:cs="Arial"/>
                <w:spacing w:val="-1"/>
                <w:szCs w:val="22"/>
              </w:rPr>
            </w:pPr>
            <w:r w:rsidRPr="00175168">
              <w:rPr>
                <w:rFonts w:cs="Arial"/>
                <w:spacing w:val="-1"/>
                <w:szCs w:val="22"/>
              </w:rPr>
              <w:t xml:space="preserve">1.5.3 </w:t>
            </w:r>
            <w:r w:rsidR="00333C42">
              <w:rPr>
                <w:rFonts w:cs="Arial"/>
                <w:spacing w:val="-1"/>
                <w:szCs w:val="22"/>
              </w:rPr>
              <w:t>Assist</w:t>
            </w:r>
            <w:r w:rsidR="00333C42" w:rsidRPr="00175168">
              <w:rPr>
                <w:rFonts w:cs="Arial"/>
                <w:spacing w:val="-1"/>
                <w:szCs w:val="22"/>
              </w:rPr>
              <w:t xml:space="preserve"> </w:t>
            </w:r>
            <w:r w:rsidRPr="00175168">
              <w:rPr>
                <w:rFonts w:cs="Arial"/>
                <w:szCs w:val="22"/>
              </w:rPr>
              <w:t>spare parts’ supply chain units owned by local artisans</w:t>
            </w:r>
            <w:r w:rsidR="00333C42">
              <w:rPr>
                <w:rFonts w:cs="Arial"/>
                <w:szCs w:val="22"/>
              </w:rPr>
              <w:t xml:space="preserve"> to </w:t>
            </w:r>
            <w:r w:rsidRPr="00175168">
              <w:rPr>
                <w:rFonts w:cs="Arial"/>
                <w:szCs w:val="22"/>
              </w:rPr>
              <w:t xml:space="preserve">access credit from </w:t>
            </w:r>
            <w:r w:rsidRPr="00175168">
              <w:rPr>
                <w:rFonts w:cs="Arial"/>
                <w:spacing w:val="-1"/>
                <w:szCs w:val="22"/>
              </w:rPr>
              <w:t>micro-finance institutions</w:t>
            </w:r>
          </w:p>
          <w:p w14:paraId="41587DFF" w14:textId="13EA5ECB" w:rsidR="000E2DB9" w:rsidRPr="00175168" w:rsidRDefault="000E2DB9" w:rsidP="000E2DB9">
            <w:pPr>
              <w:ind w:left="576" w:hanging="576"/>
              <w:jc w:val="left"/>
              <w:rPr>
                <w:rFonts w:cs="Arial"/>
                <w:szCs w:val="22"/>
              </w:rPr>
            </w:pPr>
            <w:r w:rsidRPr="00175168">
              <w:rPr>
                <w:rFonts w:cs="Arial"/>
                <w:spacing w:val="-1"/>
                <w:szCs w:val="22"/>
              </w:rPr>
              <w:t xml:space="preserve">1.5.4 Conduct regular capacity strengthening training for the established </w:t>
            </w:r>
            <w:r w:rsidRPr="00175168">
              <w:rPr>
                <w:rFonts w:cs="Arial"/>
                <w:szCs w:val="22"/>
              </w:rPr>
              <w:t xml:space="preserve">spare parts’ supply chain units owned by local artisans in </w:t>
            </w:r>
            <w:r w:rsidR="004E4572">
              <w:rPr>
                <w:rFonts w:cs="Arial"/>
                <w:szCs w:val="22"/>
              </w:rPr>
              <w:t>IGAD Cluster 2</w:t>
            </w:r>
            <w:r w:rsidRPr="00175168">
              <w:rPr>
                <w:rFonts w:cs="Arial"/>
                <w:szCs w:val="22"/>
              </w:rPr>
              <w:t xml:space="preserve"> communities</w:t>
            </w:r>
          </w:p>
        </w:tc>
      </w:tr>
    </w:tbl>
    <w:p w14:paraId="775908C8" w14:textId="77777777" w:rsidR="00F15A0F" w:rsidRPr="00175168" w:rsidRDefault="00F15A0F" w:rsidP="00F15A0F">
      <w:pPr>
        <w:rPr>
          <w:rFonts w:cs="Arial"/>
          <w:noProof/>
        </w:rPr>
      </w:pPr>
    </w:p>
    <w:p w14:paraId="682FCAE7" w14:textId="77777777" w:rsidR="00DB7426" w:rsidRDefault="00DB7426">
      <w:pPr>
        <w:tabs>
          <w:tab w:val="clear" w:pos="720"/>
        </w:tabs>
        <w:spacing w:after="160" w:line="259" w:lineRule="auto"/>
        <w:jc w:val="left"/>
        <w:rPr>
          <w:b/>
          <w:bCs/>
        </w:rPr>
      </w:pPr>
      <w:r>
        <w:rPr>
          <w:b/>
          <w:bCs/>
        </w:rPr>
        <w:br w:type="page"/>
      </w:r>
    </w:p>
    <w:p w14:paraId="2DB2DA91" w14:textId="3F66DCC2" w:rsidR="00000419" w:rsidRPr="00175168" w:rsidRDefault="00000419" w:rsidP="00FD6F13">
      <w:pPr>
        <w:rPr>
          <w:rStyle w:val="fontstyle01"/>
          <w:rFonts w:ascii="Arial Bold" w:hAnsi="Arial Bold"/>
          <w:b/>
          <w:bCs/>
          <w:color w:val="000000" w:themeColor="text1"/>
          <w:sz w:val="22"/>
          <w:szCs w:val="26"/>
        </w:rPr>
      </w:pPr>
      <w:r w:rsidRPr="009054B5">
        <w:rPr>
          <w:b/>
          <w:bCs/>
        </w:rPr>
        <w:lastRenderedPageBreak/>
        <w:t xml:space="preserve">OUTCOME 2: </w:t>
      </w:r>
      <w:r w:rsidRPr="00175168">
        <w:rPr>
          <w:rStyle w:val="fontstyle01"/>
          <w:rFonts w:ascii="Arial Bold" w:hAnsi="Arial Bold"/>
          <w:b/>
          <w:bCs/>
          <w:color w:val="000000" w:themeColor="text1"/>
          <w:sz w:val="22"/>
          <w:szCs w:val="26"/>
        </w:rPr>
        <w:t xml:space="preserve">ACCESS TO IMPROVED SANITATION AND HYGIENE FACILITIES IMPROVED FOR AT LEAST 60% OF THE HOUSEHOLDS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COMMUNITIES BY </w:t>
      </w:r>
      <w:r w:rsidR="00ED3EA6">
        <w:rPr>
          <w:rStyle w:val="fontstyle01"/>
          <w:rFonts w:ascii="Arial Bold" w:hAnsi="Arial Bold"/>
          <w:b/>
          <w:bCs/>
          <w:color w:val="000000" w:themeColor="text1"/>
          <w:sz w:val="22"/>
          <w:szCs w:val="26"/>
        </w:rPr>
        <w:t>2025</w:t>
      </w:r>
    </w:p>
    <w:p w14:paraId="4177B488" w14:textId="77777777" w:rsidR="00000419" w:rsidRPr="00175168" w:rsidRDefault="00000419" w:rsidP="00F15A0F">
      <w:pPr>
        <w:rPr>
          <w:rFonts w:cs="Arial"/>
          <w:noProof/>
        </w:rPr>
      </w:pPr>
    </w:p>
    <w:p w14:paraId="2855A6AA" w14:textId="2D32E69F" w:rsidR="00237532" w:rsidRPr="00175168" w:rsidRDefault="00D14943" w:rsidP="004449D2">
      <w:r w:rsidRPr="00175168">
        <w:rPr>
          <w:szCs w:val="22"/>
        </w:rPr>
        <w:t xml:space="preserve">The </w:t>
      </w:r>
      <w:r w:rsidRPr="00175168">
        <w:rPr>
          <w:rFonts w:cs="Arial"/>
        </w:rPr>
        <w:t xml:space="preserve">goal of this outcome is to </w:t>
      </w:r>
      <w:r w:rsidR="00CF5214" w:rsidRPr="00175168">
        <w:rPr>
          <w:rFonts w:cs="Arial"/>
        </w:rPr>
        <w:t xml:space="preserve">improve access to sanitation and hygiene facilities for all households in the </w:t>
      </w:r>
      <w:r w:rsidR="004E4572">
        <w:rPr>
          <w:rFonts w:cs="Arial"/>
        </w:rPr>
        <w:t>IGAD Cluster 2</w:t>
      </w:r>
      <w:r w:rsidR="00CF5214" w:rsidRPr="00175168">
        <w:rPr>
          <w:rFonts w:cs="Arial"/>
        </w:rPr>
        <w:t xml:space="preserve"> communities. </w:t>
      </w:r>
      <w:r w:rsidR="00237532" w:rsidRPr="00175168">
        <w:rPr>
          <w:shd w:val="clear" w:color="auto" w:fill="FFFFFF"/>
        </w:rPr>
        <w:t>While nationally i</w:t>
      </w:r>
      <w:r w:rsidR="002B23FB" w:rsidRPr="00175168">
        <w:rPr>
          <w:shd w:val="clear" w:color="auto" w:fill="FFFFFF"/>
        </w:rPr>
        <w:t>n both Ethiopia and Kenya, r</w:t>
      </w:r>
      <w:r w:rsidR="002B23FB" w:rsidRPr="00175168">
        <w:t xml:space="preserve">ural sanitation and coverage continues to </w:t>
      </w:r>
      <w:r w:rsidR="00237532" w:rsidRPr="00175168">
        <w:t xml:space="preserve">show </w:t>
      </w:r>
      <w:r w:rsidR="002B23FB" w:rsidRPr="00175168">
        <w:t>improve</w:t>
      </w:r>
      <w:r w:rsidR="00237532" w:rsidRPr="00175168">
        <w:t>ment</w:t>
      </w:r>
      <w:r w:rsidR="002B23FB" w:rsidRPr="00175168">
        <w:t xml:space="preserve">, there </w:t>
      </w:r>
      <w:r w:rsidR="00237532" w:rsidRPr="00175168">
        <w:t>wa</w:t>
      </w:r>
      <w:r w:rsidR="002B23FB" w:rsidRPr="00175168">
        <w:t>s still a long way</w:t>
      </w:r>
      <w:r w:rsidR="00845ED8">
        <w:t xml:space="preserve"> to go</w:t>
      </w:r>
      <w:r w:rsidR="002B23FB" w:rsidRPr="00175168">
        <w:t xml:space="preserve"> to achieve the </w:t>
      </w:r>
      <w:r w:rsidR="00237532" w:rsidRPr="00175168">
        <w:t xml:space="preserve">required international </w:t>
      </w:r>
      <w:r w:rsidR="002B23FB" w:rsidRPr="00175168">
        <w:t>standards</w:t>
      </w:r>
      <w:r w:rsidR="00237532" w:rsidRPr="00175168">
        <w:t xml:space="preserve"> in the </w:t>
      </w:r>
      <w:r w:rsidR="004E4572">
        <w:t>IGAD Cluster 2</w:t>
      </w:r>
      <w:r w:rsidR="002B23FB" w:rsidRPr="00175168">
        <w:t xml:space="preserve">. </w:t>
      </w:r>
      <w:r w:rsidR="004449D2" w:rsidRPr="00175168">
        <w:rPr>
          <w:rFonts w:cs="Arial"/>
          <w:shd w:val="clear" w:color="auto" w:fill="FFFFFF"/>
        </w:rPr>
        <w:t xml:space="preserve">The </w:t>
      </w:r>
      <w:r w:rsidR="00845ED8">
        <w:rPr>
          <w:rFonts w:cs="Arial"/>
          <w:shd w:val="clear" w:color="auto" w:fill="FFFFFF"/>
        </w:rPr>
        <w:t>proportion of the population</w:t>
      </w:r>
      <w:r w:rsidR="004449D2" w:rsidRPr="00175168">
        <w:rPr>
          <w:rFonts w:cs="Arial"/>
          <w:shd w:val="clear" w:color="auto" w:fill="FFFFFF"/>
        </w:rPr>
        <w:t xml:space="preserve"> served with at least basic sanitation in Ethiopia increased from 4.1% in 2003 to 7.3% in 2017</w:t>
      </w:r>
      <w:r w:rsidR="00845ED8">
        <w:rPr>
          <w:rFonts w:cs="Arial"/>
          <w:shd w:val="clear" w:color="auto" w:fill="FFFFFF"/>
        </w:rPr>
        <w:t>,</w:t>
      </w:r>
      <w:r w:rsidR="004449D2" w:rsidRPr="00175168">
        <w:rPr>
          <w:rFonts w:cs="Arial"/>
          <w:shd w:val="clear" w:color="auto" w:fill="FFFFFF"/>
        </w:rPr>
        <w:t xml:space="preserve"> growing at an average annual rate of 4.20%.</w:t>
      </w:r>
      <w:r w:rsidR="004449D2" w:rsidRPr="00175168">
        <w:rPr>
          <w:rStyle w:val="FootnoteReference"/>
          <w:shd w:val="clear" w:color="auto" w:fill="FFFFFF"/>
        </w:rPr>
        <w:footnoteReference w:id="21"/>
      </w:r>
      <w:r w:rsidR="004449D2" w:rsidRPr="00175168">
        <w:rPr>
          <w:rFonts w:cs="Arial"/>
          <w:shd w:val="clear" w:color="auto" w:fill="FFFFFF"/>
        </w:rPr>
        <w:t xml:space="preserve"> In rural areas, it increas</w:t>
      </w:r>
      <w:r w:rsidR="004449D2" w:rsidRPr="00302B5B">
        <w:rPr>
          <w:rFonts w:cs="Arial"/>
          <w:shd w:val="clear" w:color="auto" w:fill="FFFFFF"/>
        </w:rPr>
        <w:t>ed from 1.9% in 2003 to 4.2% in 2017</w:t>
      </w:r>
      <w:r w:rsidR="00845ED8">
        <w:rPr>
          <w:rFonts w:cs="Arial"/>
          <w:shd w:val="clear" w:color="auto" w:fill="FFFFFF"/>
        </w:rPr>
        <w:t>,</w:t>
      </w:r>
      <w:r w:rsidR="004449D2" w:rsidRPr="00302B5B">
        <w:rPr>
          <w:rFonts w:cs="Arial"/>
          <w:shd w:val="clear" w:color="auto" w:fill="FFFFFF"/>
        </w:rPr>
        <w:t xml:space="preserve"> growing at an average annual rate of 6.01%.</w:t>
      </w:r>
      <w:r w:rsidR="004449D2" w:rsidRPr="00175168">
        <w:rPr>
          <w:rStyle w:val="FootnoteReference"/>
          <w:shd w:val="clear" w:color="auto" w:fill="FFFFFF"/>
        </w:rPr>
        <w:footnoteReference w:id="22"/>
      </w:r>
      <w:r w:rsidR="004449D2" w:rsidRPr="00175168">
        <w:rPr>
          <w:rFonts w:cs="Arial"/>
          <w:shd w:val="clear" w:color="auto" w:fill="FFFFFF"/>
        </w:rPr>
        <w:t xml:space="preserve"> In 2017, </w:t>
      </w:r>
      <w:r w:rsidR="00845ED8">
        <w:rPr>
          <w:rFonts w:cs="Arial"/>
          <w:shd w:val="clear" w:color="auto" w:fill="FFFFFF"/>
        </w:rPr>
        <w:t>the proportion of the population</w:t>
      </w:r>
      <w:r w:rsidR="004449D2" w:rsidRPr="00175168">
        <w:rPr>
          <w:rFonts w:cs="Arial"/>
          <w:shd w:val="clear" w:color="auto" w:fill="FFFFFF"/>
        </w:rPr>
        <w:t xml:space="preserve"> served with at least basic sanitation for Kenya was 29.1 %. </w:t>
      </w:r>
      <w:r w:rsidR="00845ED8">
        <w:rPr>
          <w:rFonts w:cs="Arial"/>
          <w:shd w:val="clear" w:color="auto" w:fill="FFFFFF"/>
        </w:rPr>
        <w:t>The proportion of the population</w:t>
      </w:r>
      <w:r w:rsidR="004449D2" w:rsidRPr="00175168">
        <w:rPr>
          <w:rFonts w:cs="Arial"/>
          <w:shd w:val="clear" w:color="auto" w:fill="FFFFFF"/>
        </w:rPr>
        <w:t xml:space="preserve"> served with at least basic sanitation of Kenya fell gra</w:t>
      </w:r>
      <w:r w:rsidR="004449D2" w:rsidRPr="00302B5B">
        <w:rPr>
          <w:rFonts w:cs="Arial"/>
          <w:shd w:val="clear" w:color="auto" w:fill="FFFFFF"/>
        </w:rPr>
        <w:t>dually from 32.9 % in 2003 to 29.1 % in 2017.</w:t>
      </w:r>
      <w:r w:rsidR="004449D2" w:rsidRPr="00175168">
        <w:rPr>
          <w:rStyle w:val="FootnoteReference"/>
          <w:shd w:val="clear" w:color="auto" w:fill="FFFFFF"/>
        </w:rPr>
        <w:footnoteReference w:id="23"/>
      </w:r>
      <w:r w:rsidR="004449D2" w:rsidRPr="00175168">
        <w:rPr>
          <w:rFonts w:cs="Arial"/>
          <w:shd w:val="clear" w:color="auto" w:fill="FFFFFF"/>
        </w:rPr>
        <w:t xml:space="preserve"> In 2017, </w:t>
      </w:r>
      <w:r w:rsidR="00845ED8">
        <w:rPr>
          <w:rFonts w:cs="Arial"/>
          <w:shd w:val="clear" w:color="auto" w:fill="FFFFFF"/>
        </w:rPr>
        <w:t xml:space="preserve">the </w:t>
      </w:r>
      <w:r w:rsidR="004449D2" w:rsidRPr="00175168">
        <w:rPr>
          <w:rFonts w:cs="Arial"/>
          <w:shd w:val="clear" w:color="auto" w:fill="FFFFFF"/>
        </w:rPr>
        <w:t xml:space="preserve">proportion of rural population served with at least basic sanitation for Kenya was 27 %. </w:t>
      </w:r>
      <w:r w:rsidR="00845ED8">
        <w:rPr>
          <w:rFonts w:cs="Arial"/>
          <w:shd w:val="clear" w:color="auto" w:fill="FFFFFF"/>
        </w:rPr>
        <w:t>The p</w:t>
      </w:r>
      <w:r w:rsidR="00845ED8" w:rsidRPr="00175168">
        <w:rPr>
          <w:rFonts w:cs="Arial"/>
          <w:shd w:val="clear" w:color="auto" w:fill="FFFFFF"/>
        </w:rPr>
        <w:t xml:space="preserve">roportion </w:t>
      </w:r>
      <w:r w:rsidR="004449D2" w:rsidRPr="00175168">
        <w:rPr>
          <w:rFonts w:cs="Arial"/>
          <w:shd w:val="clear" w:color="auto" w:fill="FFFFFF"/>
        </w:rPr>
        <w:t>of rural population served with at least basic sanitation of Kenya fell gradually from 32.1 % in 200</w:t>
      </w:r>
      <w:r w:rsidR="004449D2" w:rsidRPr="00302B5B">
        <w:rPr>
          <w:rFonts w:cs="Arial"/>
          <w:shd w:val="clear" w:color="auto" w:fill="FFFFFF"/>
        </w:rPr>
        <w:t>3 to 27 % in 2017.</w:t>
      </w:r>
      <w:r w:rsidR="004449D2" w:rsidRPr="00175168">
        <w:rPr>
          <w:rStyle w:val="FootnoteReference"/>
          <w:shd w:val="clear" w:color="auto" w:fill="FFFFFF"/>
        </w:rPr>
        <w:footnoteReference w:id="24"/>
      </w:r>
    </w:p>
    <w:p w14:paraId="78E798C1" w14:textId="77777777" w:rsidR="004449D2" w:rsidRPr="00750AEA" w:rsidRDefault="004449D2" w:rsidP="004449D2">
      <w:pPr>
        <w:rPr>
          <w:rFonts w:cs="Arial"/>
          <w:shd w:val="clear" w:color="auto" w:fill="FFFFFF"/>
        </w:rPr>
      </w:pPr>
    </w:p>
    <w:p w14:paraId="67DC0B83" w14:textId="349ED0A1" w:rsidR="003B651A" w:rsidRPr="003F68FA" w:rsidRDefault="004449D2" w:rsidP="003B651A">
      <w:r w:rsidRPr="0033177F">
        <w:rPr>
          <w:rFonts w:cs="Arial"/>
          <w:shd w:val="clear" w:color="auto" w:fill="FFFFFF"/>
        </w:rPr>
        <w:t xml:space="preserve">The </w:t>
      </w:r>
      <w:r w:rsidR="00845ED8">
        <w:rPr>
          <w:rFonts w:cs="Arial"/>
          <w:shd w:val="clear" w:color="auto" w:fill="FFFFFF"/>
        </w:rPr>
        <w:t>proportion of the population</w:t>
      </w:r>
      <w:r w:rsidRPr="0033177F">
        <w:rPr>
          <w:rFonts w:cs="Arial"/>
          <w:shd w:val="clear" w:color="auto" w:fill="FFFFFF"/>
        </w:rPr>
        <w:t xml:space="preserve"> of Ethiopia served by shared sanitation grew from 4.2% in 2003 to 4.55% in 2008 before it slumped t</w:t>
      </w:r>
      <w:r w:rsidRPr="00306530">
        <w:rPr>
          <w:rFonts w:cs="Arial"/>
          <w:shd w:val="clear" w:color="auto" w:fill="FFFFFF"/>
        </w:rPr>
        <w:t>o 3.95% in 2017.</w:t>
      </w:r>
      <w:r w:rsidRPr="00175168">
        <w:rPr>
          <w:rStyle w:val="FootnoteReference"/>
          <w:shd w:val="clear" w:color="auto" w:fill="FFFFFF"/>
        </w:rPr>
        <w:footnoteReference w:id="25"/>
      </w:r>
      <w:r w:rsidRPr="00175168">
        <w:rPr>
          <w:rFonts w:cs="Arial"/>
          <w:shd w:val="clear" w:color="auto" w:fill="FFFFFF"/>
        </w:rPr>
        <w:t xml:space="preserve"> In Ethiopia’s rural areas, it increased from 1% in 2003 to 1.6% in 2017.</w:t>
      </w:r>
      <w:r w:rsidRPr="00175168">
        <w:rPr>
          <w:rStyle w:val="FootnoteReference"/>
          <w:shd w:val="clear" w:color="auto" w:fill="FFFFFF"/>
        </w:rPr>
        <w:footnoteReference w:id="26"/>
      </w:r>
      <w:r w:rsidRPr="00175168">
        <w:rPr>
          <w:rFonts w:cs="Arial"/>
          <w:shd w:val="clear" w:color="auto" w:fill="FFFFFF"/>
        </w:rPr>
        <w:t xml:space="preserve"> In Kenya, the </w:t>
      </w:r>
      <w:r w:rsidR="00845ED8">
        <w:rPr>
          <w:rFonts w:cs="Arial"/>
          <w:shd w:val="clear" w:color="auto" w:fill="FFFFFF"/>
        </w:rPr>
        <w:t>proportion of the population</w:t>
      </w:r>
      <w:r w:rsidRPr="00302B5B">
        <w:rPr>
          <w:rFonts w:cs="Arial"/>
          <w:shd w:val="clear" w:color="auto" w:fill="FFFFFF"/>
        </w:rPr>
        <w:t xml:space="preserve"> served with shared sanitation increased from 18.6% in 2003 to 22.1% in 2017.</w:t>
      </w:r>
      <w:r w:rsidRPr="00175168">
        <w:rPr>
          <w:rStyle w:val="FootnoteReference"/>
          <w:shd w:val="clear" w:color="auto" w:fill="FFFFFF"/>
        </w:rPr>
        <w:footnoteReference w:id="27"/>
      </w:r>
      <w:r w:rsidRPr="00175168">
        <w:rPr>
          <w:rFonts w:cs="Arial"/>
          <w:shd w:val="clear" w:color="auto" w:fill="FFFFFF"/>
        </w:rPr>
        <w:t xml:space="preserve"> In Kenya’s rural areas,</w:t>
      </w:r>
      <w:r w:rsidR="00845ED8">
        <w:rPr>
          <w:rFonts w:cs="Arial"/>
          <w:shd w:val="clear" w:color="auto" w:fill="FFFFFF"/>
        </w:rPr>
        <w:t xml:space="preserve"> the</w:t>
      </w:r>
      <w:r w:rsidRPr="00175168">
        <w:rPr>
          <w:rFonts w:cs="Arial"/>
          <w:shd w:val="clear" w:color="auto" w:fill="FFFFFF"/>
        </w:rPr>
        <w:t xml:space="preserve"> population served with shared sanitation increased from 13.4% in 2003 to 14.2% in 2017.</w:t>
      </w:r>
      <w:r w:rsidRPr="00175168">
        <w:rPr>
          <w:rStyle w:val="FootnoteReference"/>
          <w:shd w:val="clear" w:color="auto" w:fill="FFFFFF"/>
        </w:rPr>
        <w:footnoteReference w:id="28"/>
      </w:r>
      <w:r w:rsidR="0043273E" w:rsidRPr="00175168">
        <w:rPr>
          <w:rFonts w:cs="Arial"/>
          <w:shd w:val="clear" w:color="auto" w:fill="FFFFFF"/>
        </w:rPr>
        <w:t xml:space="preserve"> </w:t>
      </w:r>
      <w:r w:rsidRPr="00302B5B">
        <w:rPr>
          <w:rFonts w:cs="Arial"/>
          <w:shd w:val="clear" w:color="auto" w:fill="FFFFFF"/>
        </w:rPr>
        <w:t>Ethiopia’s population with unimproved sanitation increased from 22.7% in 2003 to 63% in 2017.</w:t>
      </w:r>
      <w:r w:rsidRPr="00175168">
        <w:rPr>
          <w:rStyle w:val="FootnoteReference"/>
          <w:shd w:val="clear" w:color="auto" w:fill="FFFFFF"/>
        </w:rPr>
        <w:footnoteReference w:id="29"/>
      </w:r>
      <w:r w:rsidRPr="00175168">
        <w:rPr>
          <w:rFonts w:cs="Arial"/>
          <w:shd w:val="clear" w:color="auto" w:fill="FFFFFF"/>
        </w:rPr>
        <w:t xml:space="preserve"> In the rural areas, the proportion of rural population with unimproved sanitation increased from 19.9% in 2003 to 67.5% in 2017.</w:t>
      </w:r>
      <w:r w:rsidRPr="00175168">
        <w:rPr>
          <w:rStyle w:val="FootnoteReference"/>
          <w:shd w:val="clear" w:color="auto" w:fill="FFFFFF"/>
        </w:rPr>
        <w:footnoteReference w:id="30"/>
      </w:r>
      <w:r w:rsidRPr="00175168">
        <w:rPr>
          <w:rFonts w:cs="Arial"/>
          <w:shd w:val="clear" w:color="auto" w:fill="FFFFFF"/>
        </w:rPr>
        <w:t xml:space="preserve"> In Kenya, the population with unimproved sanitation increased from 32.4%</w:t>
      </w:r>
      <w:r w:rsidRPr="00302B5B">
        <w:rPr>
          <w:rFonts w:cs="Arial"/>
          <w:shd w:val="clear" w:color="auto" w:fill="FFFFFF"/>
        </w:rPr>
        <w:t xml:space="preserve"> in 2003 to 38.5% in 2017.</w:t>
      </w:r>
      <w:r w:rsidRPr="00175168">
        <w:rPr>
          <w:rStyle w:val="FootnoteReference"/>
          <w:shd w:val="clear" w:color="auto" w:fill="FFFFFF"/>
        </w:rPr>
        <w:footnoteReference w:id="31"/>
      </w:r>
      <w:r w:rsidRPr="00175168">
        <w:rPr>
          <w:rFonts w:cs="Arial"/>
          <w:shd w:val="clear" w:color="auto" w:fill="FFFFFF"/>
        </w:rPr>
        <w:t xml:space="preserve"> In Kenya’s rural areas, it increased from 34.8% in 2003 to 45.4% in </w:t>
      </w:r>
      <w:r w:rsidRPr="00175168">
        <w:rPr>
          <w:rFonts w:cs="Arial"/>
          <w:shd w:val="clear" w:color="auto" w:fill="FFFFFF"/>
        </w:rPr>
        <w:lastRenderedPageBreak/>
        <w:t>2017.</w:t>
      </w:r>
      <w:r w:rsidRPr="00175168">
        <w:rPr>
          <w:rStyle w:val="FootnoteReference"/>
          <w:shd w:val="clear" w:color="auto" w:fill="FFFFFF"/>
        </w:rPr>
        <w:footnoteReference w:id="32"/>
      </w:r>
      <w:r w:rsidR="0043273E" w:rsidRPr="00175168">
        <w:rPr>
          <w:rFonts w:cs="Arial"/>
          <w:shd w:val="clear" w:color="auto" w:fill="FFFFFF"/>
        </w:rPr>
        <w:t xml:space="preserve"> </w:t>
      </w:r>
      <w:r w:rsidR="003B651A" w:rsidRPr="00750AEA">
        <w:t>35.4% of the households in Marsabit County had</w:t>
      </w:r>
      <w:r w:rsidR="003B651A" w:rsidRPr="003F68FA">
        <w:t xml:space="preserve"> access to improved sanitation in 2009, compared to the Kenya national average of 87.8% (County Government of Marsabit 2018, 8).</w:t>
      </w:r>
    </w:p>
    <w:p w14:paraId="7FB293E7" w14:textId="77777777" w:rsidR="004449D2" w:rsidRPr="00175168" w:rsidRDefault="004449D2" w:rsidP="00237532"/>
    <w:p w14:paraId="00E0F3AB" w14:textId="083DA0F8" w:rsidR="002B23FB" w:rsidRPr="00302B5B" w:rsidRDefault="002B23FB" w:rsidP="00237532">
      <w:pPr>
        <w:rPr>
          <w:rFonts w:cs="Arial"/>
          <w:shd w:val="clear" w:color="auto" w:fill="FFFFFF"/>
        </w:rPr>
      </w:pPr>
      <w:r w:rsidRPr="00175168">
        <w:t>I</w:t>
      </w:r>
      <w:r w:rsidRPr="00175168">
        <w:rPr>
          <w:shd w:val="clear" w:color="auto" w:fill="FFFFFF"/>
        </w:rPr>
        <w:t xml:space="preserve">n Ethiopia, the </w:t>
      </w:r>
      <w:r w:rsidR="00845ED8">
        <w:rPr>
          <w:shd w:val="clear" w:color="auto" w:fill="FFFFFF"/>
        </w:rPr>
        <w:t>proportion of the population</w:t>
      </w:r>
      <w:r w:rsidRPr="00175168">
        <w:rPr>
          <w:shd w:val="clear" w:color="auto" w:fill="FFFFFF"/>
        </w:rPr>
        <w:t xml:space="preserve"> served with </w:t>
      </w:r>
      <w:r w:rsidR="00237532" w:rsidRPr="00175168">
        <w:rPr>
          <w:shd w:val="clear" w:color="auto" w:fill="FFFFFF"/>
        </w:rPr>
        <w:t xml:space="preserve">open defecation </w:t>
      </w:r>
      <w:r w:rsidRPr="00175168">
        <w:rPr>
          <w:shd w:val="clear" w:color="auto" w:fill="FFFFFF"/>
        </w:rPr>
        <w:t xml:space="preserve">sanitation </w:t>
      </w:r>
      <w:r w:rsidR="00237532" w:rsidRPr="00175168">
        <w:rPr>
          <w:shd w:val="clear" w:color="auto" w:fill="FFFFFF"/>
        </w:rPr>
        <w:t xml:space="preserve">fell </w:t>
      </w:r>
      <w:r w:rsidRPr="00175168">
        <w:rPr>
          <w:shd w:val="clear" w:color="auto" w:fill="FFFFFF"/>
        </w:rPr>
        <w:t>significantly from 68.9 % in 2003</w:t>
      </w:r>
      <w:r w:rsidR="00237532" w:rsidRPr="00175168">
        <w:rPr>
          <w:shd w:val="clear" w:color="auto" w:fill="FFFFFF"/>
        </w:rPr>
        <w:t xml:space="preserve"> to 22.4% in 2017</w:t>
      </w:r>
      <w:r w:rsidRPr="00175168">
        <w:rPr>
          <w:shd w:val="clear" w:color="auto" w:fill="FFFFFF"/>
        </w:rPr>
        <w:t>.</w:t>
      </w:r>
      <w:r w:rsidRPr="00175168">
        <w:rPr>
          <w:rStyle w:val="FootnoteReference"/>
          <w:shd w:val="clear" w:color="auto" w:fill="FFFFFF"/>
        </w:rPr>
        <w:footnoteReference w:id="33"/>
      </w:r>
      <w:r w:rsidRPr="00175168">
        <w:rPr>
          <w:shd w:val="clear" w:color="auto" w:fill="FFFFFF"/>
        </w:rPr>
        <w:t xml:space="preserve"> In rural areas of Ethiopia, the proportion of the population served with open defecation sanit</w:t>
      </w:r>
      <w:r w:rsidRPr="00302B5B">
        <w:rPr>
          <w:shd w:val="clear" w:color="auto" w:fill="FFFFFF"/>
        </w:rPr>
        <w:t xml:space="preserve">ation </w:t>
      </w:r>
      <w:r w:rsidR="00237532" w:rsidRPr="00302B5B">
        <w:rPr>
          <w:shd w:val="clear" w:color="auto" w:fill="FFFFFF"/>
        </w:rPr>
        <w:t xml:space="preserve">also reduced from </w:t>
      </w:r>
      <w:r w:rsidRPr="00302B5B">
        <w:rPr>
          <w:shd w:val="clear" w:color="auto" w:fill="FFFFFF"/>
        </w:rPr>
        <w:t>77.8% in 2003</w:t>
      </w:r>
      <w:r w:rsidR="00237532" w:rsidRPr="00302B5B">
        <w:rPr>
          <w:shd w:val="clear" w:color="auto" w:fill="FFFFFF"/>
        </w:rPr>
        <w:t xml:space="preserve"> to </w:t>
      </w:r>
      <w:r w:rsidR="00237532" w:rsidRPr="00750AEA">
        <w:rPr>
          <w:shd w:val="clear" w:color="auto" w:fill="FFFFFF"/>
        </w:rPr>
        <w:t>26.7% in 2017</w:t>
      </w:r>
      <w:r w:rsidRPr="003F68FA">
        <w:rPr>
          <w:shd w:val="clear" w:color="auto" w:fill="FFFFFF"/>
        </w:rPr>
        <w:t>.</w:t>
      </w:r>
      <w:r w:rsidRPr="00175168">
        <w:rPr>
          <w:rStyle w:val="FootnoteReference"/>
          <w:shd w:val="clear" w:color="auto" w:fill="FFFFFF"/>
        </w:rPr>
        <w:footnoteReference w:id="34"/>
      </w:r>
      <w:r w:rsidRPr="00175168">
        <w:t xml:space="preserve"> In Oromia regional state, 21% of the household were using open defecation in 2015/16. 72.7% had latrine</w:t>
      </w:r>
      <w:r w:rsidR="00845ED8">
        <w:t>s</w:t>
      </w:r>
      <w:r w:rsidRPr="00175168">
        <w:t xml:space="preserve"> at their household</w:t>
      </w:r>
      <w:r w:rsidR="00845ED8">
        <w:t>s</w:t>
      </w:r>
      <w:r w:rsidRPr="00175168">
        <w:t>, while 6.3% relied on latrine</w:t>
      </w:r>
      <w:r w:rsidR="00845ED8">
        <w:t>s</w:t>
      </w:r>
      <w:r w:rsidRPr="00175168">
        <w:t xml:space="preserve"> at their neighbours or communal latrine</w:t>
      </w:r>
      <w:r w:rsidR="00845ED8">
        <w:t>s</w:t>
      </w:r>
      <w:r w:rsidRPr="00175168">
        <w:t xml:space="preserve"> </w:t>
      </w:r>
      <w:r w:rsidRPr="009054B5">
        <w:rPr>
          <w:rFonts w:ascii="Trebuchet MS" w:hAnsi="Trebuchet MS" w:cs="Trebuchet MS"/>
          <w:sz w:val="20"/>
          <w:szCs w:val="20"/>
        </w:rPr>
        <w:t>(</w:t>
      </w:r>
      <w:r w:rsidRPr="00175168">
        <w:t>UNICE</w:t>
      </w:r>
      <w:r w:rsidRPr="00302B5B">
        <w:t>F 2017, 3).</w:t>
      </w:r>
      <w:r w:rsidR="003D16B5" w:rsidRPr="00302B5B">
        <w:t xml:space="preserve"> </w:t>
      </w:r>
      <w:r w:rsidRPr="00302B5B">
        <w:rPr>
          <w:rFonts w:cs="Arial"/>
          <w:shd w:val="clear" w:color="auto" w:fill="FFFFFF"/>
        </w:rPr>
        <w:t xml:space="preserve">In Kenya, </w:t>
      </w:r>
      <w:r w:rsidR="00845ED8">
        <w:rPr>
          <w:rFonts w:cs="Arial"/>
          <w:shd w:val="clear" w:color="auto" w:fill="FFFFFF"/>
        </w:rPr>
        <w:t>the proportion of the population</w:t>
      </w:r>
      <w:r w:rsidRPr="00302B5B">
        <w:rPr>
          <w:rFonts w:cs="Arial"/>
          <w:shd w:val="clear" w:color="auto" w:fill="FFFFFF"/>
        </w:rPr>
        <w:t xml:space="preserve"> served with open defecation sanitation declined from 16.1% in 2003</w:t>
      </w:r>
      <w:r w:rsidR="00237532" w:rsidRPr="00750AEA">
        <w:rPr>
          <w:rFonts w:cs="Arial"/>
          <w:shd w:val="clear" w:color="auto" w:fill="FFFFFF"/>
        </w:rPr>
        <w:t xml:space="preserve"> to 10.3% in 2017</w:t>
      </w:r>
      <w:r w:rsidRPr="003F68FA">
        <w:rPr>
          <w:rFonts w:cs="Arial"/>
          <w:shd w:val="clear" w:color="auto" w:fill="FFFFFF"/>
        </w:rPr>
        <w:t>.</w:t>
      </w:r>
      <w:r w:rsidRPr="00175168">
        <w:rPr>
          <w:rStyle w:val="FootnoteReference"/>
          <w:shd w:val="clear" w:color="auto" w:fill="FFFFFF"/>
        </w:rPr>
        <w:footnoteReference w:id="35"/>
      </w:r>
      <w:r w:rsidRPr="00175168">
        <w:rPr>
          <w:rFonts w:cs="Arial"/>
          <w:shd w:val="clear" w:color="auto" w:fill="FFFFFF"/>
        </w:rPr>
        <w:t xml:space="preserve"> In rural areas, the proportion of the population served with open defecation sanitation in Kenya </w:t>
      </w:r>
      <w:r w:rsidR="00237532" w:rsidRPr="00302B5B">
        <w:rPr>
          <w:rFonts w:cs="Arial"/>
          <w:shd w:val="clear" w:color="auto" w:fill="FFFFFF"/>
        </w:rPr>
        <w:t>also fell from</w:t>
      </w:r>
      <w:r w:rsidRPr="00302B5B">
        <w:rPr>
          <w:rFonts w:cs="Arial"/>
          <w:shd w:val="clear" w:color="auto" w:fill="FFFFFF"/>
        </w:rPr>
        <w:t xml:space="preserve"> 19.7% in 2003</w:t>
      </w:r>
      <w:r w:rsidR="00237532" w:rsidRPr="00302B5B">
        <w:rPr>
          <w:rFonts w:cs="Arial"/>
          <w:shd w:val="clear" w:color="auto" w:fill="FFFFFF"/>
        </w:rPr>
        <w:t xml:space="preserve"> to </w:t>
      </w:r>
      <w:r w:rsidR="00237532" w:rsidRPr="00750AEA">
        <w:rPr>
          <w:rFonts w:cs="Arial"/>
          <w:shd w:val="clear" w:color="auto" w:fill="FFFFFF"/>
        </w:rPr>
        <w:t>13.4% in 2017</w:t>
      </w:r>
      <w:r w:rsidRPr="003F68FA">
        <w:rPr>
          <w:rFonts w:cs="Arial"/>
          <w:shd w:val="clear" w:color="auto" w:fill="FFFFFF"/>
        </w:rPr>
        <w:t>.</w:t>
      </w:r>
      <w:r w:rsidRPr="00175168">
        <w:rPr>
          <w:rStyle w:val="FootnoteReference"/>
          <w:shd w:val="clear" w:color="auto" w:fill="FFFFFF"/>
        </w:rPr>
        <w:footnoteReference w:id="36"/>
      </w:r>
      <w:r w:rsidR="00237532" w:rsidRPr="00175168">
        <w:rPr>
          <w:rFonts w:cs="Arial"/>
          <w:shd w:val="clear" w:color="auto" w:fill="FFFFFF"/>
        </w:rPr>
        <w:t xml:space="preserve"> This implies in rural areas in general, and pastoralists communities in particular, there were still challenges achieving an ‘O</w:t>
      </w:r>
      <w:r w:rsidR="00237532" w:rsidRPr="00302B5B">
        <w:rPr>
          <w:shd w:val="clear" w:color="auto" w:fill="FFFFFF"/>
        </w:rPr>
        <w:t>pen-Defecation-Free’ (ODF) status.</w:t>
      </w:r>
    </w:p>
    <w:p w14:paraId="50F08637" w14:textId="77777777" w:rsidR="00000419" w:rsidRPr="00750AEA" w:rsidRDefault="00000419" w:rsidP="00F15A0F">
      <w:pPr>
        <w:rPr>
          <w:rFonts w:cs="Arial"/>
          <w:noProof/>
        </w:rPr>
      </w:pPr>
    </w:p>
    <w:p w14:paraId="3659D46F" w14:textId="77777777" w:rsidR="00BE0387" w:rsidRPr="0033177F" w:rsidRDefault="00BE0387" w:rsidP="00BE0387">
      <w:pPr>
        <w:rPr>
          <w:rFonts w:cs="Calibri"/>
        </w:rPr>
      </w:pPr>
      <w:r w:rsidRPr="0033177F">
        <w:rPr>
          <w:rFonts w:cs="Calibri"/>
        </w:rPr>
        <w:t xml:space="preserve">The goal of this outcome will be realized by achieving the following outputs: </w:t>
      </w:r>
    </w:p>
    <w:p w14:paraId="2F376D35" w14:textId="77777777" w:rsidR="00BE0387" w:rsidRPr="00306530" w:rsidRDefault="00BE0387" w:rsidP="00F15A0F">
      <w:pPr>
        <w:rPr>
          <w:rFonts w:cs="Arial"/>
          <w:noProof/>
        </w:rPr>
      </w:pPr>
    </w:p>
    <w:p w14:paraId="7C655DA5" w14:textId="21AA9A17" w:rsidR="00000419" w:rsidRPr="00175168" w:rsidRDefault="00000419" w:rsidP="00F15A0F">
      <w:pPr>
        <w:rPr>
          <w:rFonts w:cs="Arial"/>
          <w:i/>
          <w:noProof/>
        </w:rPr>
      </w:pPr>
      <w:r w:rsidRPr="00306530">
        <w:rPr>
          <w:rFonts w:cs="Arial"/>
          <w:b/>
          <w:i/>
          <w:szCs w:val="22"/>
        </w:rPr>
        <w:t xml:space="preserve">Output 2.1: Improved </w:t>
      </w:r>
      <w:r w:rsidR="003A1E6F" w:rsidRPr="00551E36">
        <w:rPr>
          <w:rFonts w:cs="Arial"/>
          <w:b/>
          <w:i/>
          <w:szCs w:val="22"/>
        </w:rPr>
        <w:t>L</w:t>
      </w:r>
      <w:r w:rsidRPr="00F25957">
        <w:rPr>
          <w:rFonts w:cs="Arial"/>
          <w:b/>
          <w:i/>
          <w:szCs w:val="22"/>
        </w:rPr>
        <w:t xml:space="preserve">atrines </w:t>
      </w:r>
      <w:r w:rsidR="003A1E6F" w:rsidRPr="00575FAF">
        <w:rPr>
          <w:rFonts w:cs="Arial"/>
          <w:b/>
          <w:i/>
          <w:szCs w:val="22"/>
        </w:rPr>
        <w:t xml:space="preserve">and </w:t>
      </w:r>
      <w:r w:rsidR="00CD50AF" w:rsidRPr="00575FAF">
        <w:rPr>
          <w:rFonts w:cs="Arial"/>
          <w:b/>
          <w:i/>
          <w:szCs w:val="22"/>
        </w:rPr>
        <w:t>o</w:t>
      </w:r>
      <w:r w:rsidRPr="00B44AF6">
        <w:rPr>
          <w:rFonts w:cs="Arial"/>
          <w:b/>
          <w:i/>
          <w:szCs w:val="22"/>
        </w:rPr>
        <w:t xml:space="preserve">ther </w:t>
      </w:r>
      <w:r w:rsidR="003A1E6F" w:rsidRPr="00B44AF6">
        <w:rPr>
          <w:rFonts w:cs="Arial"/>
          <w:b/>
          <w:i/>
          <w:szCs w:val="22"/>
        </w:rPr>
        <w:t>S</w:t>
      </w:r>
      <w:r w:rsidRPr="00175168">
        <w:rPr>
          <w:rFonts w:cs="Arial"/>
          <w:b/>
          <w:i/>
          <w:szCs w:val="22"/>
        </w:rPr>
        <w:t xml:space="preserve">anitation </w:t>
      </w:r>
      <w:r w:rsidR="003A1E6F" w:rsidRPr="00175168">
        <w:rPr>
          <w:rFonts w:cs="Arial"/>
          <w:b/>
          <w:i/>
          <w:szCs w:val="22"/>
        </w:rPr>
        <w:t>F</w:t>
      </w:r>
      <w:r w:rsidRPr="00175168">
        <w:rPr>
          <w:rFonts w:cs="Arial"/>
          <w:b/>
          <w:i/>
          <w:szCs w:val="22"/>
        </w:rPr>
        <w:t xml:space="preserve">acilities and </w:t>
      </w:r>
      <w:r w:rsidR="003A1E6F" w:rsidRPr="00175168">
        <w:rPr>
          <w:rFonts w:cs="Arial"/>
          <w:b/>
          <w:i/>
          <w:szCs w:val="22"/>
        </w:rPr>
        <w:t>I</w:t>
      </w:r>
      <w:r w:rsidRPr="00175168">
        <w:rPr>
          <w:rFonts w:cs="Arial"/>
          <w:b/>
          <w:i/>
          <w:szCs w:val="22"/>
        </w:rPr>
        <w:t xml:space="preserve">nfrastructure </w:t>
      </w:r>
      <w:r w:rsidR="003A1E6F" w:rsidRPr="00175168">
        <w:rPr>
          <w:rFonts w:cs="Arial"/>
          <w:b/>
          <w:i/>
          <w:szCs w:val="22"/>
        </w:rPr>
        <w:t>C</w:t>
      </w:r>
      <w:r w:rsidRPr="00175168">
        <w:rPr>
          <w:rFonts w:cs="Arial"/>
          <w:b/>
          <w:i/>
          <w:szCs w:val="22"/>
        </w:rPr>
        <w:t xml:space="preserve">onstructed in at least 70% of the </w:t>
      </w:r>
      <w:r w:rsidR="003A1E6F" w:rsidRPr="00175168">
        <w:rPr>
          <w:rFonts w:cs="Arial"/>
          <w:b/>
          <w:i/>
          <w:szCs w:val="22"/>
        </w:rPr>
        <w:t>C</w:t>
      </w:r>
      <w:r w:rsidRPr="00175168">
        <w:rPr>
          <w:rFonts w:cs="Arial"/>
          <w:b/>
          <w:i/>
          <w:szCs w:val="22"/>
        </w:rPr>
        <w:t xml:space="preserve">ommunities in the </w:t>
      </w:r>
      <w:r w:rsidR="004E4572">
        <w:rPr>
          <w:rFonts w:cs="Arial"/>
          <w:b/>
          <w:i/>
          <w:szCs w:val="22"/>
        </w:rPr>
        <w:t>IGAD Cluster 2</w:t>
      </w:r>
    </w:p>
    <w:p w14:paraId="57C68983" w14:textId="77777777" w:rsidR="00F15A0F" w:rsidRPr="00175168" w:rsidRDefault="00F15A0F" w:rsidP="004E779F">
      <w:pPr>
        <w:rPr>
          <w:rFonts w:cs="Arial"/>
          <w:noProof/>
        </w:rPr>
      </w:pPr>
    </w:p>
    <w:p w14:paraId="7696491E" w14:textId="04004C2C" w:rsidR="00000419" w:rsidRPr="00175168" w:rsidRDefault="00D75B6D" w:rsidP="003D16B5">
      <w:pPr>
        <w:rPr>
          <w:rFonts w:cs="Arial"/>
          <w:noProof/>
        </w:rPr>
      </w:pPr>
      <w:r w:rsidRPr="00175168">
        <w:t xml:space="preserve">The project will undertake the construction of inclusive and sustainable new sanitation schemes and facilities, including improved latrines and other sanitation facilities and infrastructure in </w:t>
      </w:r>
      <w:r w:rsidR="004E4572">
        <w:t>IGAD Cluster 2</w:t>
      </w:r>
      <w:r w:rsidRPr="00175168">
        <w:t xml:space="preserve"> communities. The project will support s</w:t>
      </w:r>
      <w:r w:rsidR="00000419" w:rsidRPr="00175168">
        <w:rPr>
          <w:rFonts w:cs="Arial"/>
          <w:szCs w:val="22"/>
        </w:rPr>
        <w:t>tud</w:t>
      </w:r>
      <w:r w:rsidRPr="00175168">
        <w:rPr>
          <w:rFonts w:cs="Arial"/>
          <w:szCs w:val="22"/>
        </w:rPr>
        <w:t>ies to inform the</w:t>
      </w:r>
      <w:r w:rsidR="00000419" w:rsidRPr="00175168">
        <w:rPr>
          <w:rFonts w:cs="Arial"/>
          <w:szCs w:val="22"/>
        </w:rPr>
        <w:t xml:space="preserve"> design and construct</w:t>
      </w:r>
      <w:r w:rsidRPr="00175168">
        <w:rPr>
          <w:rFonts w:cs="Arial"/>
          <w:szCs w:val="22"/>
        </w:rPr>
        <w:t>ion of</w:t>
      </w:r>
      <w:r w:rsidR="00000419" w:rsidRPr="00175168">
        <w:rPr>
          <w:rFonts w:cs="Arial"/>
          <w:szCs w:val="22"/>
        </w:rPr>
        <w:t xml:space="preserve"> </w:t>
      </w:r>
      <w:r w:rsidR="006C5DB8" w:rsidRPr="00175168">
        <w:rPr>
          <w:rFonts w:cs="Arial"/>
          <w:szCs w:val="22"/>
        </w:rPr>
        <w:t xml:space="preserve">new </w:t>
      </w:r>
      <w:r w:rsidR="00000419" w:rsidRPr="00175168">
        <w:rPr>
          <w:rFonts w:cs="Arial"/>
          <w:szCs w:val="22"/>
        </w:rPr>
        <w:t xml:space="preserve">models of improved latrines and sanitation facilities and infrastructures for communities and institutions in </w:t>
      </w:r>
      <w:r w:rsidR="004E4572">
        <w:rPr>
          <w:rFonts w:cs="Arial"/>
          <w:szCs w:val="22"/>
        </w:rPr>
        <w:t>IGAD Cluster 2</w:t>
      </w:r>
      <w:r w:rsidRPr="00175168">
        <w:rPr>
          <w:rFonts w:cs="Arial"/>
          <w:szCs w:val="22"/>
        </w:rPr>
        <w:t xml:space="preserve">. </w:t>
      </w:r>
      <w:r w:rsidR="006C5DB8" w:rsidRPr="00175168">
        <w:t xml:space="preserve">The project will also undertake the rehabilitation of existing sanitation facilities and infrastructure. </w:t>
      </w:r>
      <w:r w:rsidRPr="00175168">
        <w:rPr>
          <w:rFonts w:cs="Arial"/>
          <w:szCs w:val="22"/>
        </w:rPr>
        <w:t>N</w:t>
      </w:r>
      <w:r w:rsidR="00000419" w:rsidRPr="00175168">
        <w:rPr>
          <w:rFonts w:cs="Arial"/>
          <w:szCs w:val="22"/>
        </w:rPr>
        <w:t xml:space="preserve">ew </w:t>
      </w:r>
      <w:r w:rsidR="006C5DB8" w:rsidRPr="00175168">
        <w:rPr>
          <w:rFonts w:cs="Arial"/>
          <w:szCs w:val="22"/>
        </w:rPr>
        <w:t xml:space="preserve">guidelines and manuals </w:t>
      </w:r>
      <w:r w:rsidR="00000419" w:rsidRPr="00175168">
        <w:rPr>
          <w:rFonts w:cs="Arial"/>
          <w:szCs w:val="22"/>
        </w:rPr>
        <w:t xml:space="preserve">for the management of improved latrines and sanitation facilities </w:t>
      </w:r>
      <w:r w:rsidR="00000419" w:rsidRPr="00175168">
        <w:t>and</w:t>
      </w:r>
      <w:r w:rsidR="00000419" w:rsidRPr="00175168">
        <w:rPr>
          <w:rFonts w:cs="Arial"/>
          <w:szCs w:val="22"/>
        </w:rPr>
        <w:t xml:space="preserve"> infrastructure in </w:t>
      </w:r>
      <w:r w:rsidR="004E4572">
        <w:rPr>
          <w:rFonts w:cs="Arial"/>
          <w:szCs w:val="22"/>
        </w:rPr>
        <w:t>IGAD Cluster 2</w:t>
      </w:r>
      <w:r w:rsidR="00000419" w:rsidRPr="00175168">
        <w:rPr>
          <w:rFonts w:cs="Arial"/>
          <w:szCs w:val="22"/>
        </w:rPr>
        <w:t xml:space="preserve"> communities</w:t>
      </w:r>
      <w:r w:rsidRPr="00175168">
        <w:rPr>
          <w:rFonts w:cs="Arial"/>
          <w:szCs w:val="22"/>
        </w:rPr>
        <w:t xml:space="preserve"> will be prepared</w:t>
      </w:r>
      <w:r w:rsidR="006C5DB8" w:rsidRPr="00175168">
        <w:rPr>
          <w:rFonts w:cs="Arial"/>
          <w:szCs w:val="22"/>
        </w:rPr>
        <w:t>. Old guidelines and manuals will be updated to ensure they are consistent with the current conditions. The project will also p</w:t>
      </w:r>
      <w:r w:rsidR="00000419" w:rsidRPr="00175168">
        <w:rPr>
          <w:rFonts w:cs="Arial"/>
          <w:szCs w:val="22"/>
        </w:rPr>
        <w:t xml:space="preserve">romote and create an enabling environment for the emergence and marketing of improved sanitation supply chain systems in </w:t>
      </w:r>
      <w:r w:rsidR="004E4572">
        <w:rPr>
          <w:rFonts w:cs="Arial"/>
          <w:szCs w:val="22"/>
        </w:rPr>
        <w:t>IGAD Cluster 2</w:t>
      </w:r>
      <w:r w:rsidR="00000419" w:rsidRPr="00175168">
        <w:rPr>
          <w:rFonts w:cs="Arial"/>
          <w:szCs w:val="22"/>
        </w:rPr>
        <w:t xml:space="preserve"> communities</w:t>
      </w:r>
      <w:r w:rsidR="006C5DB8" w:rsidRPr="00175168">
        <w:rPr>
          <w:rFonts w:cs="Arial"/>
          <w:szCs w:val="22"/>
        </w:rPr>
        <w:t>. The m</w:t>
      </w:r>
      <w:r w:rsidR="00000419" w:rsidRPr="00175168">
        <w:rPr>
          <w:rFonts w:cs="Arial"/>
          <w:szCs w:val="22"/>
        </w:rPr>
        <w:t xml:space="preserve">onitoring, supervision and evaluation of, and reporting on improved latrines and sanitation facilities and infrastructures in </w:t>
      </w:r>
      <w:r w:rsidR="004E4572">
        <w:rPr>
          <w:rFonts w:cs="Arial"/>
          <w:szCs w:val="22"/>
        </w:rPr>
        <w:t>IGAD Cluster 2</w:t>
      </w:r>
      <w:r w:rsidR="00000419" w:rsidRPr="00175168">
        <w:rPr>
          <w:rFonts w:cs="Arial"/>
          <w:szCs w:val="22"/>
        </w:rPr>
        <w:t xml:space="preserve"> communities</w:t>
      </w:r>
      <w:r w:rsidR="006C5DB8" w:rsidRPr="00175168">
        <w:rPr>
          <w:rFonts w:cs="Arial"/>
          <w:szCs w:val="22"/>
        </w:rPr>
        <w:t xml:space="preserve"> will also be supported under the project.</w:t>
      </w:r>
    </w:p>
    <w:p w14:paraId="7E7FFEA1" w14:textId="77777777" w:rsidR="00000419" w:rsidRPr="00175168" w:rsidRDefault="00000419" w:rsidP="004E779F">
      <w:pPr>
        <w:rPr>
          <w:rFonts w:cs="Arial"/>
          <w:noProof/>
        </w:rPr>
      </w:pPr>
    </w:p>
    <w:p w14:paraId="0F5854B6" w14:textId="77777777" w:rsidR="00B75DC6" w:rsidRPr="00175168" w:rsidRDefault="00B75DC6" w:rsidP="004E779F">
      <w:pPr>
        <w:rPr>
          <w:rFonts w:cs="Arial"/>
          <w:b/>
          <w:i/>
          <w:szCs w:val="22"/>
        </w:rPr>
      </w:pPr>
    </w:p>
    <w:p w14:paraId="4AB68516" w14:textId="35D74A7A" w:rsidR="00000419" w:rsidRPr="00175168" w:rsidRDefault="00000419" w:rsidP="004E779F">
      <w:pPr>
        <w:rPr>
          <w:rFonts w:cs="Arial"/>
          <w:b/>
          <w:i/>
          <w:szCs w:val="22"/>
        </w:rPr>
      </w:pPr>
      <w:r w:rsidRPr="00175168">
        <w:rPr>
          <w:rFonts w:cs="Arial"/>
          <w:b/>
          <w:i/>
          <w:szCs w:val="22"/>
        </w:rPr>
        <w:t xml:space="preserve">Output 2.2: Water </w:t>
      </w:r>
      <w:r w:rsidR="003A1E6F" w:rsidRPr="00175168">
        <w:rPr>
          <w:rFonts w:cs="Arial"/>
          <w:b/>
          <w:i/>
          <w:szCs w:val="22"/>
        </w:rPr>
        <w:t>T</w:t>
      </w:r>
      <w:r w:rsidRPr="00175168">
        <w:rPr>
          <w:rFonts w:cs="Arial"/>
          <w:b/>
          <w:i/>
          <w:szCs w:val="22"/>
        </w:rPr>
        <w:t xml:space="preserve">reatment </w:t>
      </w:r>
      <w:r w:rsidR="003A1E6F" w:rsidRPr="00175168">
        <w:rPr>
          <w:rFonts w:cs="Arial"/>
          <w:b/>
          <w:i/>
          <w:szCs w:val="22"/>
        </w:rPr>
        <w:t>T</w:t>
      </w:r>
      <w:r w:rsidRPr="00175168">
        <w:rPr>
          <w:rFonts w:cs="Arial"/>
          <w:b/>
          <w:i/>
          <w:szCs w:val="22"/>
        </w:rPr>
        <w:t xml:space="preserve">echnologies </w:t>
      </w:r>
      <w:r w:rsidR="003A1E6F" w:rsidRPr="00175168">
        <w:rPr>
          <w:rFonts w:cs="Arial"/>
          <w:b/>
          <w:i/>
          <w:szCs w:val="22"/>
        </w:rPr>
        <w:t>A</w:t>
      </w:r>
      <w:r w:rsidRPr="00175168">
        <w:rPr>
          <w:rFonts w:cs="Arial"/>
          <w:b/>
          <w:i/>
          <w:szCs w:val="22"/>
        </w:rPr>
        <w:t xml:space="preserve">dopted by at least 90% of the </w:t>
      </w:r>
      <w:r w:rsidR="003A1E6F" w:rsidRPr="00175168">
        <w:rPr>
          <w:rFonts w:cs="Arial"/>
          <w:b/>
          <w:i/>
          <w:szCs w:val="22"/>
        </w:rPr>
        <w:t>H</w:t>
      </w:r>
      <w:r w:rsidRPr="00175168">
        <w:rPr>
          <w:rFonts w:cs="Arial"/>
          <w:b/>
          <w:i/>
          <w:szCs w:val="22"/>
        </w:rPr>
        <w:t xml:space="preserve">ouseholds in the </w:t>
      </w:r>
      <w:r w:rsidR="004E4572">
        <w:rPr>
          <w:rFonts w:cs="Arial"/>
          <w:b/>
          <w:i/>
          <w:szCs w:val="22"/>
        </w:rPr>
        <w:t>IGAD Cluster 2</w:t>
      </w:r>
      <w:r w:rsidRPr="00175168">
        <w:rPr>
          <w:rFonts w:cs="Arial"/>
          <w:b/>
          <w:i/>
          <w:szCs w:val="22"/>
        </w:rPr>
        <w:t xml:space="preserve"> </w:t>
      </w:r>
      <w:r w:rsidR="003A1E6F" w:rsidRPr="00175168">
        <w:rPr>
          <w:rFonts w:cs="Arial"/>
          <w:b/>
          <w:i/>
          <w:szCs w:val="22"/>
        </w:rPr>
        <w:t>C</w:t>
      </w:r>
      <w:r w:rsidRPr="00175168">
        <w:rPr>
          <w:rFonts w:cs="Arial"/>
          <w:b/>
          <w:i/>
          <w:szCs w:val="22"/>
        </w:rPr>
        <w:t>ommunities</w:t>
      </w:r>
    </w:p>
    <w:p w14:paraId="571C74F5" w14:textId="77777777" w:rsidR="00B75DC6" w:rsidRPr="00175168" w:rsidRDefault="00B75DC6" w:rsidP="00B75DC6">
      <w:pPr>
        <w:rPr>
          <w:rFonts w:cs="Arial"/>
          <w:noProof/>
        </w:rPr>
      </w:pPr>
    </w:p>
    <w:p w14:paraId="79BFBE48" w14:textId="2788A8D7" w:rsidR="00000419" w:rsidRPr="00175168" w:rsidRDefault="00557E65" w:rsidP="00B75DC6">
      <w:pPr>
        <w:rPr>
          <w:rFonts w:cs="Arial"/>
          <w:noProof/>
        </w:rPr>
      </w:pPr>
      <w:r>
        <w:rPr>
          <w:rFonts w:cs="Arial"/>
          <w:noProof/>
        </w:rPr>
        <w:t xml:space="preserve">The project will support the </w:t>
      </w:r>
      <w:r w:rsidRPr="00AE2291">
        <w:rPr>
          <w:rFonts w:cs="Arial"/>
          <w:noProof/>
        </w:rPr>
        <w:t>proc</w:t>
      </w:r>
      <w:r w:rsidR="00000419" w:rsidRPr="00AE2291">
        <w:rPr>
          <w:rFonts w:cs="Arial"/>
          <w:szCs w:val="22"/>
        </w:rPr>
        <w:t>u</w:t>
      </w:r>
      <w:r w:rsidRPr="00AE2291">
        <w:rPr>
          <w:rFonts w:cs="Arial"/>
          <w:szCs w:val="22"/>
        </w:rPr>
        <w:t>rement</w:t>
      </w:r>
      <w:r>
        <w:rPr>
          <w:rFonts w:cs="Arial"/>
          <w:szCs w:val="22"/>
        </w:rPr>
        <w:t xml:space="preserve"> </w:t>
      </w:r>
      <w:r w:rsidR="00000419" w:rsidRPr="00175168">
        <w:rPr>
          <w:rFonts w:cs="Arial"/>
          <w:szCs w:val="22"/>
        </w:rPr>
        <w:t>and distribut</w:t>
      </w:r>
      <w:r w:rsidR="00B75DC6" w:rsidRPr="00175168">
        <w:rPr>
          <w:rFonts w:cs="Arial"/>
          <w:szCs w:val="22"/>
        </w:rPr>
        <w:t xml:space="preserve">ion of </w:t>
      </w:r>
      <w:r w:rsidR="00000419" w:rsidRPr="00175168">
        <w:rPr>
          <w:rFonts w:cs="Arial"/>
          <w:szCs w:val="22"/>
        </w:rPr>
        <w:t xml:space="preserve">water treatment technologies (such as Aqua tabs) to households in the </w:t>
      </w:r>
      <w:r w:rsidR="004E4572">
        <w:rPr>
          <w:rFonts w:cs="Arial"/>
          <w:szCs w:val="22"/>
        </w:rPr>
        <w:t>IGAD Cluster 2</w:t>
      </w:r>
      <w:r w:rsidR="00000419" w:rsidRPr="00175168">
        <w:rPr>
          <w:rFonts w:cs="Arial"/>
          <w:szCs w:val="22"/>
        </w:rPr>
        <w:t xml:space="preserve"> communities</w:t>
      </w:r>
      <w:r w:rsidR="00B75DC6" w:rsidRPr="00175168">
        <w:rPr>
          <w:rFonts w:cs="Arial"/>
          <w:szCs w:val="22"/>
        </w:rPr>
        <w:t xml:space="preserve">. An </w:t>
      </w:r>
      <w:r w:rsidR="00000419" w:rsidRPr="00175168">
        <w:rPr>
          <w:rFonts w:cs="Arial"/>
          <w:szCs w:val="22"/>
        </w:rPr>
        <w:t>identification</w:t>
      </w:r>
      <w:r w:rsidR="00B75DC6" w:rsidRPr="00175168">
        <w:rPr>
          <w:rFonts w:cs="Arial"/>
          <w:szCs w:val="22"/>
        </w:rPr>
        <w:t xml:space="preserve"> and </w:t>
      </w:r>
      <w:r w:rsidR="00000419" w:rsidRPr="00175168">
        <w:rPr>
          <w:rFonts w:cs="Arial"/>
          <w:szCs w:val="22"/>
        </w:rPr>
        <w:t xml:space="preserve">assessment </w:t>
      </w:r>
      <w:r w:rsidR="00000419" w:rsidRPr="00175168">
        <w:rPr>
          <w:rFonts w:cs="Arial"/>
          <w:szCs w:val="22"/>
        </w:rPr>
        <w:lastRenderedPageBreak/>
        <w:t>o</w:t>
      </w:r>
      <w:r w:rsidR="00B75DC6" w:rsidRPr="00175168">
        <w:rPr>
          <w:rFonts w:cs="Arial"/>
          <w:szCs w:val="22"/>
        </w:rPr>
        <w:t>f</w:t>
      </w:r>
      <w:r w:rsidR="00000419" w:rsidRPr="00175168">
        <w:rPr>
          <w:rFonts w:cs="Arial"/>
          <w:szCs w:val="22"/>
        </w:rPr>
        <w:t xml:space="preserve"> the potential needs, markets and types of household</w:t>
      </w:r>
      <w:r w:rsidR="00082097">
        <w:rPr>
          <w:rFonts w:cs="Arial"/>
          <w:szCs w:val="22"/>
        </w:rPr>
        <w:t>-</w:t>
      </w:r>
      <w:r w:rsidR="00000419" w:rsidRPr="00175168">
        <w:rPr>
          <w:rFonts w:cs="Arial"/>
          <w:szCs w:val="22"/>
        </w:rPr>
        <w:t>level water treatment technologies</w:t>
      </w:r>
      <w:r w:rsidR="00B75DC6" w:rsidRPr="00175168">
        <w:rPr>
          <w:rFonts w:cs="Arial"/>
          <w:szCs w:val="22"/>
        </w:rPr>
        <w:t xml:space="preserve"> and </w:t>
      </w:r>
      <w:r w:rsidR="00000419" w:rsidRPr="00175168">
        <w:rPr>
          <w:rFonts w:cs="Arial"/>
          <w:szCs w:val="22"/>
        </w:rPr>
        <w:t xml:space="preserve">alternatives </w:t>
      </w:r>
      <w:r w:rsidR="00B75DC6" w:rsidRPr="00175168">
        <w:rPr>
          <w:rFonts w:cs="Arial"/>
          <w:szCs w:val="22"/>
        </w:rPr>
        <w:t xml:space="preserve">will be conducted </w:t>
      </w:r>
      <w:r w:rsidR="00000419" w:rsidRPr="00175168">
        <w:rPr>
          <w:rFonts w:cs="Arial"/>
          <w:szCs w:val="22"/>
        </w:rPr>
        <w:t xml:space="preserve">in </w:t>
      </w:r>
      <w:r w:rsidR="004E4572">
        <w:rPr>
          <w:rFonts w:cs="Arial"/>
          <w:szCs w:val="22"/>
        </w:rPr>
        <w:t>IGAD Cluster 2</w:t>
      </w:r>
      <w:r w:rsidR="00000419" w:rsidRPr="00175168">
        <w:rPr>
          <w:rFonts w:cs="Arial"/>
          <w:szCs w:val="22"/>
        </w:rPr>
        <w:t xml:space="preserve"> communities</w:t>
      </w:r>
      <w:r w:rsidR="00B75DC6" w:rsidRPr="00175168">
        <w:rPr>
          <w:rFonts w:cs="Arial"/>
          <w:szCs w:val="22"/>
        </w:rPr>
        <w:t>. G</w:t>
      </w:r>
      <w:r w:rsidR="00000419" w:rsidRPr="00175168">
        <w:rPr>
          <w:rFonts w:cs="Arial"/>
          <w:szCs w:val="22"/>
        </w:rPr>
        <w:t xml:space="preserve">uidelines and manuals for application and use of water treatment technologies </w:t>
      </w:r>
      <w:r w:rsidR="00B75DC6" w:rsidRPr="00175168">
        <w:rPr>
          <w:rFonts w:cs="Arial"/>
          <w:szCs w:val="22"/>
        </w:rPr>
        <w:t xml:space="preserve">will be developed. The project will also support continuous </w:t>
      </w:r>
      <w:r w:rsidR="00000419" w:rsidRPr="00175168">
        <w:rPr>
          <w:rFonts w:cs="Arial"/>
          <w:szCs w:val="22"/>
        </w:rPr>
        <w:t xml:space="preserve">capacity building training on water treatment technologies in </w:t>
      </w:r>
      <w:r w:rsidR="004E4572">
        <w:rPr>
          <w:rFonts w:cs="Arial"/>
          <w:szCs w:val="22"/>
        </w:rPr>
        <w:t>IGAD Cluster 2</w:t>
      </w:r>
      <w:r w:rsidR="00000419" w:rsidRPr="00175168">
        <w:rPr>
          <w:rFonts w:cs="Arial"/>
          <w:szCs w:val="22"/>
        </w:rPr>
        <w:t xml:space="preserve"> communities</w:t>
      </w:r>
      <w:r w:rsidR="00B75DC6" w:rsidRPr="00175168">
        <w:rPr>
          <w:rFonts w:cs="Arial"/>
          <w:szCs w:val="22"/>
        </w:rPr>
        <w:t>.</w:t>
      </w:r>
    </w:p>
    <w:p w14:paraId="4BF3C3D8" w14:textId="77777777" w:rsidR="00000419" w:rsidRPr="00175168" w:rsidRDefault="00000419" w:rsidP="004E779F">
      <w:pPr>
        <w:rPr>
          <w:rFonts w:cs="Arial"/>
          <w:noProof/>
        </w:rPr>
      </w:pPr>
    </w:p>
    <w:p w14:paraId="61AD20B0" w14:textId="5260662F" w:rsidR="00000419" w:rsidRPr="00175168" w:rsidRDefault="00000419" w:rsidP="00000419">
      <w:pPr>
        <w:rPr>
          <w:rFonts w:cs="Arial"/>
          <w:i/>
          <w:noProof/>
        </w:rPr>
      </w:pPr>
      <w:r w:rsidRPr="00175168">
        <w:rPr>
          <w:rFonts w:cs="Arial"/>
          <w:b/>
          <w:i/>
          <w:szCs w:val="22"/>
        </w:rPr>
        <w:t xml:space="preserve">Output 2.3: ‘Open Defecation Free’ (ODF) </w:t>
      </w:r>
      <w:r w:rsidR="00CD50AF" w:rsidRPr="00175168">
        <w:rPr>
          <w:rFonts w:cs="Arial"/>
          <w:b/>
          <w:i/>
          <w:szCs w:val="22"/>
        </w:rPr>
        <w:t>S</w:t>
      </w:r>
      <w:r w:rsidRPr="00175168">
        <w:rPr>
          <w:rFonts w:cs="Arial"/>
          <w:b/>
          <w:i/>
          <w:szCs w:val="22"/>
        </w:rPr>
        <w:t xml:space="preserve">tatus </w:t>
      </w:r>
      <w:r w:rsidR="00CD50AF" w:rsidRPr="00175168">
        <w:rPr>
          <w:rFonts w:cs="Arial"/>
          <w:b/>
          <w:i/>
          <w:szCs w:val="22"/>
        </w:rPr>
        <w:t>A</w:t>
      </w:r>
      <w:r w:rsidRPr="00175168">
        <w:rPr>
          <w:rFonts w:cs="Arial"/>
          <w:b/>
          <w:i/>
          <w:szCs w:val="22"/>
        </w:rPr>
        <w:t xml:space="preserve">chieved in at </w:t>
      </w:r>
      <w:r w:rsidR="00CD50AF" w:rsidRPr="00175168">
        <w:rPr>
          <w:rFonts w:cs="Arial"/>
          <w:b/>
          <w:i/>
          <w:szCs w:val="22"/>
        </w:rPr>
        <w:t>L</w:t>
      </w:r>
      <w:r w:rsidRPr="00175168">
        <w:rPr>
          <w:rFonts w:cs="Arial"/>
          <w:b/>
          <w:i/>
          <w:szCs w:val="22"/>
        </w:rPr>
        <w:t xml:space="preserve">east 60% of the </w:t>
      </w:r>
      <w:r w:rsidR="00CD50AF" w:rsidRPr="00175168">
        <w:rPr>
          <w:rFonts w:cs="Arial"/>
          <w:b/>
          <w:i/>
          <w:szCs w:val="22"/>
        </w:rPr>
        <w:t>H</w:t>
      </w:r>
      <w:r w:rsidRPr="00175168">
        <w:rPr>
          <w:rFonts w:cs="Arial"/>
          <w:b/>
          <w:i/>
          <w:szCs w:val="22"/>
        </w:rPr>
        <w:t xml:space="preserve">ouseholds for at </w:t>
      </w:r>
      <w:r w:rsidR="00CD50AF" w:rsidRPr="00175168">
        <w:rPr>
          <w:rFonts w:cs="Arial"/>
          <w:b/>
          <w:i/>
          <w:szCs w:val="22"/>
        </w:rPr>
        <w:t>L</w:t>
      </w:r>
      <w:r w:rsidRPr="00175168">
        <w:rPr>
          <w:rFonts w:cs="Arial"/>
          <w:b/>
          <w:i/>
          <w:szCs w:val="22"/>
        </w:rPr>
        <w:t xml:space="preserve">east 50% of the </w:t>
      </w:r>
      <w:r w:rsidR="004E4572">
        <w:rPr>
          <w:rFonts w:cs="Arial"/>
          <w:b/>
          <w:i/>
          <w:szCs w:val="22"/>
        </w:rPr>
        <w:t>IGAD Cluster 2</w:t>
      </w:r>
      <w:r w:rsidRPr="00175168">
        <w:rPr>
          <w:rFonts w:cs="Arial"/>
          <w:b/>
          <w:i/>
          <w:szCs w:val="22"/>
        </w:rPr>
        <w:t xml:space="preserve"> </w:t>
      </w:r>
      <w:r w:rsidR="00CD50AF" w:rsidRPr="00175168">
        <w:rPr>
          <w:rFonts w:cs="Arial"/>
          <w:b/>
          <w:i/>
          <w:szCs w:val="22"/>
        </w:rPr>
        <w:t>C</w:t>
      </w:r>
      <w:r w:rsidRPr="00175168">
        <w:rPr>
          <w:rFonts w:cs="Arial"/>
          <w:b/>
          <w:i/>
          <w:szCs w:val="22"/>
        </w:rPr>
        <w:t>ommunities</w:t>
      </w:r>
    </w:p>
    <w:p w14:paraId="49CBFD5E" w14:textId="77777777" w:rsidR="00F15A0F" w:rsidRPr="00175168" w:rsidRDefault="00F15A0F" w:rsidP="00F15A0F">
      <w:pPr>
        <w:rPr>
          <w:rFonts w:cs="Arial"/>
          <w:noProof/>
        </w:rPr>
      </w:pPr>
    </w:p>
    <w:p w14:paraId="31C3DB89" w14:textId="448DD939" w:rsidR="00000419" w:rsidRPr="00175168" w:rsidRDefault="00B75DC6" w:rsidP="00000419">
      <w:pPr>
        <w:rPr>
          <w:rFonts w:cs="Arial"/>
          <w:szCs w:val="22"/>
        </w:rPr>
      </w:pPr>
      <w:r w:rsidRPr="00175168">
        <w:rPr>
          <w:rFonts w:cs="Arial"/>
          <w:szCs w:val="22"/>
        </w:rPr>
        <w:t xml:space="preserve">Under the planned project, a </w:t>
      </w:r>
      <w:r w:rsidR="00000419" w:rsidRPr="00175168">
        <w:rPr>
          <w:rFonts w:cs="Arial"/>
          <w:szCs w:val="22"/>
        </w:rPr>
        <w:t>baseline assessment o</w:t>
      </w:r>
      <w:r w:rsidRPr="00175168">
        <w:rPr>
          <w:rFonts w:cs="Arial"/>
          <w:szCs w:val="22"/>
        </w:rPr>
        <w:t>f</w:t>
      </w:r>
      <w:r w:rsidR="00000419" w:rsidRPr="00175168">
        <w:rPr>
          <w:rFonts w:cs="Arial"/>
          <w:szCs w:val="22"/>
        </w:rPr>
        <w:t xml:space="preserve"> </w:t>
      </w:r>
      <w:r w:rsidRPr="00175168">
        <w:rPr>
          <w:rFonts w:cs="Arial"/>
          <w:szCs w:val="22"/>
        </w:rPr>
        <w:t xml:space="preserve">the </w:t>
      </w:r>
      <w:r w:rsidR="00000419" w:rsidRPr="00175168">
        <w:rPr>
          <w:rFonts w:cs="Arial"/>
          <w:szCs w:val="22"/>
        </w:rPr>
        <w:t xml:space="preserve">existing hygiene practices’ situation in </w:t>
      </w:r>
      <w:r w:rsidR="004E4572">
        <w:rPr>
          <w:rFonts w:cs="Arial"/>
          <w:szCs w:val="22"/>
        </w:rPr>
        <w:t>IGAD Cluster 2</w:t>
      </w:r>
      <w:r w:rsidR="00000419" w:rsidRPr="00175168">
        <w:rPr>
          <w:rFonts w:cs="Arial"/>
          <w:szCs w:val="22"/>
        </w:rPr>
        <w:t xml:space="preserve"> communities</w:t>
      </w:r>
      <w:r w:rsidRPr="00175168">
        <w:rPr>
          <w:rFonts w:cs="Arial"/>
          <w:szCs w:val="22"/>
        </w:rPr>
        <w:t xml:space="preserve"> will be undertaken. On the basis of the critical issues identified in the baseline assessment, the project will u</w:t>
      </w:r>
      <w:r w:rsidR="00000419" w:rsidRPr="00175168">
        <w:rPr>
          <w:rFonts w:cs="Arial"/>
          <w:szCs w:val="22"/>
        </w:rPr>
        <w:t xml:space="preserve">ndertake mass media and community awareness campaigns on improved hygiene and sanitation in </w:t>
      </w:r>
      <w:r w:rsidR="004E4572">
        <w:rPr>
          <w:rFonts w:cs="Arial"/>
          <w:szCs w:val="22"/>
        </w:rPr>
        <w:t>IGAD Cluster 2</w:t>
      </w:r>
      <w:r w:rsidR="00000419" w:rsidRPr="00175168">
        <w:rPr>
          <w:rFonts w:cs="Arial"/>
          <w:szCs w:val="22"/>
        </w:rPr>
        <w:t xml:space="preserve"> communities</w:t>
      </w:r>
      <w:r w:rsidRPr="00175168">
        <w:rPr>
          <w:rFonts w:cs="Arial"/>
          <w:szCs w:val="22"/>
        </w:rPr>
        <w:t>. The project will u</w:t>
      </w:r>
      <w:r w:rsidR="00000419" w:rsidRPr="00175168">
        <w:rPr>
          <w:rFonts w:cs="Arial"/>
          <w:szCs w:val="22"/>
        </w:rPr>
        <w:t xml:space="preserve">ndertake initiatives to bring on board local leaders, celebrities, cultural elders in sanitation and hygiene promotion campaigns in </w:t>
      </w:r>
      <w:r w:rsidR="004E4572">
        <w:rPr>
          <w:rFonts w:cs="Arial"/>
          <w:szCs w:val="22"/>
        </w:rPr>
        <w:t>IGAD Cluster 2</w:t>
      </w:r>
      <w:r w:rsidR="00000419" w:rsidRPr="00175168">
        <w:rPr>
          <w:rFonts w:cs="Arial"/>
          <w:szCs w:val="22"/>
        </w:rPr>
        <w:t xml:space="preserve"> communities</w:t>
      </w:r>
      <w:r w:rsidRPr="00175168">
        <w:rPr>
          <w:rFonts w:cs="Arial"/>
          <w:szCs w:val="22"/>
        </w:rPr>
        <w:t xml:space="preserve">. A lot of effort will put to the creation of an </w:t>
      </w:r>
      <w:r w:rsidR="00000419" w:rsidRPr="00175168">
        <w:rPr>
          <w:rFonts w:cs="Arial"/>
          <w:szCs w:val="22"/>
        </w:rPr>
        <w:t xml:space="preserve">enabling environment for the establishment and operation of supply chains for hygiene and sanitation materials in </w:t>
      </w:r>
      <w:r w:rsidR="004E4572">
        <w:rPr>
          <w:rFonts w:cs="Arial"/>
          <w:szCs w:val="22"/>
        </w:rPr>
        <w:t>IGAD Cluster 2</w:t>
      </w:r>
      <w:r w:rsidR="00000419" w:rsidRPr="00175168">
        <w:rPr>
          <w:rFonts w:cs="Arial"/>
          <w:szCs w:val="22"/>
        </w:rPr>
        <w:t xml:space="preserve"> communities</w:t>
      </w:r>
      <w:r w:rsidRPr="00175168">
        <w:rPr>
          <w:rFonts w:cs="Arial"/>
          <w:szCs w:val="22"/>
        </w:rPr>
        <w:t>.</w:t>
      </w:r>
    </w:p>
    <w:p w14:paraId="41C9EF2F" w14:textId="77777777" w:rsidR="00000419" w:rsidRPr="00175168" w:rsidRDefault="00000419"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752FC76F" w14:textId="77777777" w:rsidTr="00000419">
        <w:tc>
          <w:tcPr>
            <w:tcW w:w="9378" w:type="dxa"/>
            <w:gridSpan w:val="2"/>
            <w:shd w:val="clear" w:color="auto" w:fill="8DB3E2"/>
          </w:tcPr>
          <w:p w14:paraId="7AE9C4CC" w14:textId="102A3464" w:rsidR="00F15A0F" w:rsidRPr="00175168" w:rsidRDefault="00F15A0F" w:rsidP="00000419">
            <w:pPr>
              <w:rPr>
                <w:rFonts w:cs="Arial"/>
                <w:b/>
                <w:bCs/>
                <w:color w:val="000000"/>
                <w:szCs w:val="22"/>
              </w:rPr>
            </w:pPr>
            <w:r w:rsidRPr="00175168">
              <w:rPr>
                <w:b/>
              </w:rPr>
              <w:t xml:space="preserve">Outcome </w:t>
            </w:r>
            <w:r w:rsidR="00000419" w:rsidRPr="00175168">
              <w:rPr>
                <w:b/>
              </w:rPr>
              <w:t>2</w:t>
            </w:r>
            <w:r w:rsidRPr="00175168">
              <w:rPr>
                <w:b/>
              </w:rPr>
              <w:t>:</w:t>
            </w:r>
            <w:r w:rsidRPr="00175168">
              <w:t xml:space="preserve"> </w:t>
            </w:r>
            <w:r w:rsidR="00000419" w:rsidRPr="00175168">
              <w:rPr>
                <w:rStyle w:val="fontstyle01"/>
                <w:rFonts w:ascii="Arial" w:hAnsi="Arial" w:cs="Arial"/>
                <w:b/>
                <w:sz w:val="22"/>
                <w:szCs w:val="22"/>
              </w:rPr>
              <w:t xml:space="preserve">Access to improved Sanitation and Hygiene facilities </w:t>
            </w:r>
            <w:r w:rsidR="00000419" w:rsidRPr="00175168">
              <w:rPr>
                <w:rStyle w:val="fontstyle01"/>
                <w:rFonts w:ascii="Arial" w:hAnsi="Arial" w:cs="Arial"/>
                <w:b/>
                <w:bCs/>
                <w:sz w:val="22"/>
                <w:szCs w:val="22"/>
              </w:rPr>
              <w:t xml:space="preserve">improved for at least 60% of the households in </w:t>
            </w:r>
            <w:r w:rsidR="004E4572">
              <w:rPr>
                <w:rStyle w:val="fontstyle01"/>
                <w:rFonts w:ascii="Arial" w:hAnsi="Arial" w:cs="Arial"/>
                <w:b/>
                <w:bCs/>
                <w:sz w:val="22"/>
                <w:szCs w:val="22"/>
              </w:rPr>
              <w:t>IGAD Cluster 2</w:t>
            </w:r>
            <w:r w:rsidR="00000419" w:rsidRPr="00175168">
              <w:rPr>
                <w:rStyle w:val="fontstyle01"/>
                <w:rFonts w:ascii="Arial" w:hAnsi="Arial" w:cs="Arial"/>
                <w:b/>
                <w:bCs/>
                <w:sz w:val="22"/>
                <w:szCs w:val="22"/>
              </w:rPr>
              <w:t xml:space="preserve"> communities by </w:t>
            </w:r>
            <w:r w:rsidR="00ED3EA6">
              <w:rPr>
                <w:rStyle w:val="fontstyle01"/>
                <w:rFonts w:ascii="Arial" w:hAnsi="Arial" w:cs="Arial"/>
                <w:b/>
                <w:bCs/>
                <w:sz w:val="22"/>
                <w:szCs w:val="22"/>
              </w:rPr>
              <w:t>2025</w:t>
            </w:r>
          </w:p>
        </w:tc>
      </w:tr>
      <w:tr w:rsidR="00F15A0F" w:rsidRPr="00175168" w14:paraId="350301DB" w14:textId="77777777" w:rsidTr="00000419">
        <w:tc>
          <w:tcPr>
            <w:tcW w:w="2988" w:type="dxa"/>
          </w:tcPr>
          <w:p w14:paraId="4502DAF2" w14:textId="77777777" w:rsidR="00F15A0F" w:rsidRPr="00175168" w:rsidRDefault="00F15A0F" w:rsidP="00000419">
            <w:pPr>
              <w:spacing w:after="20"/>
              <w:rPr>
                <w:b/>
                <w:i/>
              </w:rPr>
            </w:pPr>
            <w:r w:rsidRPr="00175168">
              <w:rPr>
                <w:b/>
                <w:i/>
              </w:rPr>
              <w:t>Outputs</w:t>
            </w:r>
          </w:p>
        </w:tc>
        <w:tc>
          <w:tcPr>
            <w:tcW w:w="6390" w:type="dxa"/>
          </w:tcPr>
          <w:p w14:paraId="199645DD" w14:textId="77777777" w:rsidR="00F15A0F" w:rsidRPr="00175168" w:rsidRDefault="00F15A0F" w:rsidP="00000419">
            <w:pPr>
              <w:rPr>
                <w:b/>
                <w:i/>
              </w:rPr>
            </w:pPr>
            <w:r w:rsidRPr="00175168">
              <w:rPr>
                <w:b/>
                <w:i/>
              </w:rPr>
              <w:t>Activities</w:t>
            </w:r>
          </w:p>
        </w:tc>
      </w:tr>
      <w:tr w:rsidR="00F15A0F" w:rsidRPr="00175168" w14:paraId="6B4C1D63" w14:textId="77777777" w:rsidTr="00000419">
        <w:tc>
          <w:tcPr>
            <w:tcW w:w="2988" w:type="dxa"/>
          </w:tcPr>
          <w:p w14:paraId="4F6B0ED7" w14:textId="136F7261" w:rsidR="00F15A0F" w:rsidRPr="00175168" w:rsidRDefault="00000419" w:rsidP="00000419">
            <w:pPr>
              <w:spacing w:after="20"/>
              <w:jc w:val="left"/>
            </w:pPr>
            <w:r w:rsidRPr="00175168">
              <w:rPr>
                <w:rFonts w:cs="Arial"/>
                <w:b/>
                <w:szCs w:val="22"/>
              </w:rPr>
              <w:t xml:space="preserve">Output 2.1: Improved latrines &amp; other sanitation facilities and infrastructure constructed in at least 70% of the communities in the </w:t>
            </w:r>
            <w:r w:rsidR="004E4572">
              <w:rPr>
                <w:rFonts w:cs="Arial"/>
                <w:b/>
                <w:szCs w:val="22"/>
              </w:rPr>
              <w:t>IGAD Cluster 2</w:t>
            </w:r>
          </w:p>
        </w:tc>
        <w:tc>
          <w:tcPr>
            <w:tcW w:w="6390" w:type="dxa"/>
          </w:tcPr>
          <w:p w14:paraId="5925379A" w14:textId="17A24084" w:rsidR="00000419" w:rsidRPr="00175168" w:rsidRDefault="00000419" w:rsidP="00000419">
            <w:pPr>
              <w:ind w:left="576" w:hanging="576"/>
              <w:jc w:val="left"/>
              <w:rPr>
                <w:rFonts w:cs="Arial"/>
                <w:szCs w:val="22"/>
              </w:rPr>
            </w:pPr>
            <w:r w:rsidRPr="00175168">
              <w:rPr>
                <w:rFonts w:cs="Arial"/>
                <w:szCs w:val="22"/>
              </w:rPr>
              <w:t xml:space="preserve">2.1.1 Study, design and construct models of improved latrines and sanitation facilities and infrastructures for communities and institutions in </w:t>
            </w:r>
            <w:r w:rsidR="004E4572">
              <w:rPr>
                <w:rFonts w:cs="Arial"/>
                <w:szCs w:val="22"/>
              </w:rPr>
              <w:t>IGAD Cluster 2</w:t>
            </w:r>
          </w:p>
          <w:p w14:paraId="03D30590" w14:textId="61A7A76C" w:rsidR="00000419" w:rsidRPr="00175168" w:rsidRDefault="00000419" w:rsidP="00000419">
            <w:pPr>
              <w:ind w:left="576" w:hanging="576"/>
              <w:jc w:val="left"/>
              <w:rPr>
                <w:rFonts w:cs="Arial"/>
                <w:szCs w:val="22"/>
              </w:rPr>
            </w:pPr>
            <w:r w:rsidRPr="00175168">
              <w:rPr>
                <w:rFonts w:cs="Arial"/>
                <w:szCs w:val="22"/>
              </w:rPr>
              <w:t xml:space="preserve">2.1.2 Prepare new and update old guidelines and manuals for the management of improved latrines and sanitation facilities and infrastructures in </w:t>
            </w:r>
            <w:r w:rsidR="004E4572">
              <w:rPr>
                <w:rFonts w:cs="Arial"/>
                <w:szCs w:val="22"/>
              </w:rPr>
              <w:t>IGAD Cluster 2</w:t>
            </w:r>
            <w:r w:rsidRPr="00175168">
              <w:rPr>
                <w:rFonts w:cs="Arial"/>
                <w:szCs w:val="22"/>
              </w:rPr>
              <w:t xml:space="preserve"> communities</w:t>
            </w:r>
          </w:p>
          <w:p w14:paraId="51890708" w14:textId="52013600" w:rsidR="00000419" w:rsidRPr="00175168" w:rsidRDefault="00000419" w:rsidP="00000419">
            <w:pPr>
              <w:ind w:left="576" w:hanging="576"/>
              <w:jc w:val="left"/>
              <w:rPr>
                <w:rFonts w:cs="Arial"/>
                <w:szCs w:val="22"/>
              </w:rPr>
            </w:pPr>
            <w:r w:rsidRPr="00175168">
              <w:rPr>
                <w:rFonts w:cs="Arial"/>
                <w:szCs w:val="22"/>
              </w:rPr>
              <w:t xml:space="preserve">2.1.3 Promote and create an enabling environment for the emergence and marketing of improved sanitation supply chains systems in </w:t>
            </w:r>
            <w:r w:rsidR="004E4572">
              <w:rPr>
                <w:rFonts w:cs="Arial"/>
                <w:szCs w:val="22"/>
              </w:rPr>
              <w:t>IGAD Cluster 2</w:t>
            </w:r>
            <w:r w:rsidRPr="00175168">
              <w:rPr>
                <w:rFonts w:cs="Arial"/>
                <w:szCs w:val="22"/>
              </w:rPr>
              <w:t xml:space="preserve"> communities</w:t>
            </w:r>
          </w:p>
          <w:p w14:paraId="10DF8DB5" w14:textId="6C321E7F" w:rsidR="00F15A0F" w:rsidRPr="00175168" w:rsidRDefault="00000419" w:rsidP="00000419">
            <w:pPr>
              <w:ind w:left="576" w:hanging="576"/>
              <w:jc w:val="left"/>
            </w:pPr>
            <w:r w:rsidRPr="00175168">
              <w:rPr>
                <w:rFonts w:cs="Arial"/>
                <w:szCs w:val="22"/>
              </w:rPr>
              <w:t xml:space="preserve">2.1.4 Undertake monitoring, supervision and evaluation of, and reporting on improved latrines and sanitation facilities and infrastructures in </w:t>
            </w:r>
            <w:r w:rsidR="004E4572">
              <w:rPr>
                <w:rFonts w:cs="Arial"/>
                <w:szCs w:val="22"/>
              </w:rPr>
              <w:t>IGAD Cluster 2</w:t>
            </w:r>
            <w:r w:rsidRPr="00175168">
              <w:rPr>
                <w:rFonts w:cs="Arial"/>
                <w:szCs w:val="22"/>
              </w:rPr>
              <w:t xml:space="preserve"> communities</w:t>
            </w:r>
          </w:p>
        </w:tc>
      </w:tr>
      <w:tr w:rsidR="00000419" w:rsidRPr="00175168" w14:paraId="6F07E4BF" w14:textId="77777777" w:rsidTr="00000419">
        <w:tc>
          <w:tcPr>
            <w:tcW w:w="2988" w:type="dxa"/>
          </w:tcPr>
          <w:p w14:paraId="6210477D" w14:textId="07C646E6" w:rsidR="00000419" w:rsidRPr="00175168" w:rsidRDefault="00000419" w:rsidP="00000419">
            <w:pPr>
              <w:jc w:val="left"/>
              <w:rPr>
                <w:rFonts w:cs="Arial"/>
                <w:b/>
                <w:szCs w:val="22"/>
              </w:rPr>
            </w:pPr>
            <w:r w:rsidRPr="00175168">
              <w:rPr>
                <w:rFonts w:cs="Arial"/>
                <w:b/>
                <w:szCs w:val="22"/>
              </w:rPr>
              <w:t xml:space="preserve">Output 2.2: Water treatment technologies adopted by at least 90% of the households in the </w:t>
            </w:r>
            <w:r w:rsidR="004E4572">
              <w:rPr>
                <w:rFonts w:cs="Arial"/>
                <w:b/>
                <w:szCs w:val="22"/>
              </w:rPr>
              <w:t>IGAD Cluster 2</w:t>
            </w:r>
            <w:r w:rsidRPr="00175168">
              <w:rPr>
                <w:rFonts w:cs="Arial"/>
                <w:b/>
                <w:szCs w:val="22"/>
              </w:rPr>
              <w:t xml:space="preserve"> communities</w:t>
            </w:r>
          </w:p>
        </w:tc>
        <w:tc>
          <w:tcPr>
            <w:tcW w:w="6390" w:type="dxa"/>
          </w:tcPr>
          <w:p w14:paraId="25936F3D" w14:textId="2FDF913F" w:rsidR="00000419" w:rsidRPr="00175168" w:rsidRDefault="00000419" w:rsidP="00000419">
            <w:pPr>
              <w:ind w:left="576" w:hanging="576"/>
              <w:jc w:val="left"/>
              <w:rPr>
                <w:rFonts w:cs="Arial"/>
                <w:szCs w:val="22"/>
              </w:rPr>
            </w:pPr>
            <w:r w:rsidRPr="00175168">
              <w:rPr>
                <w:rFonts w:cs="Arial"/>
                <w:szCs w:val="22"/>
              </w:rPr>
              <w:t xml:space="preserve">2.2.1 Procure and distribute water treatment technologies (such as Aqua tabs) to households in the </w:t>
            </w:r>
            <w:r w:rsidR="004E4572">
              <w:rPr>
                <w:rFonts w:cs="Arial"/>
                <w:szCs w:val="22"/>
              </w:rPr>
              <w:t>IGAD Cluster 2</w:t>
            </w:r>
            <w:r w:rsidRPr="00175168">
              <w:rPr>
                <w:rFonts w:cs="Arial"/>
                <w:szCs w:val="22"/>
              </w:rPr>
              <w:t xml:space="preserve"> communities</w:t>
            </w:r>
          </w:p>
          <w:p w14:paraId="241F2F0F" w14:textId="12CB23A7" w:rsidR="00000419" w:rsidRPr="00175168" w:rsidRDefault="00000419" w:rsidP="00000419">
            <w:pPr>
              <w:ind w:left="576" w:hanging="576"/>
              <w:jc w:val="left"/>
              <w:rPr>
                <w:rFonts w:cs="Arial"/>
                <w:szCs w:val="22"/>
              </w:rPr>
            </w:pPr>
            <w:r w:rsidRPr="00175168">
              <w:rPr>
                <w:rFonts w:cs="Arial"/>
                <w:szCs w:val="22"/>
              </w:rPr>
              <w:t>2.2.1 Conduct identification/ assessment o</w:t>
            </w:r>
            <w:r w:rsidR="00B75DC6" w:rsidRPr="00175168">
              <w:rPr>
                <w:rFonts w:cs="Arial"/>
                <w:szCs w:val="22"/>
              </w:rPr>
              <w:t>f</w:t>
            </w:r>
            <w:r w:rsidRPr="00175168">
              <w:rPr>
                <w:rFonts w:cs="Arial"/>
                <w:szCs w:val="22"/>
              </w:rPr>
              <w:t xml:space="preserve"> the potential needs, markets and types of household level water treatment technologies </w:t>
            </w:r>
            <w:r w:rsidR="00B75DC6" w:rsidRPr="00175168">
              <w:rPr>
                <w:rFonts w:cs="Arial"/>
                <w:szCs w:val="22"/>
              </w:rPr>
              <w:t xml:space="preserve">and </w:t>
            </w:r>
            <w:r w:rsidRPr="00175168">
              <w:rPr>
                <w:rFonts w:cs="Arial"/>
                <w:szCs w:val="22"/>
              </w:rPr>
              <w:t xml:space="preserve">alternatives in </w:t>
            </w:r>
            <w:r w:rsidR="004E4572">
              <w:rPr>
                <w:rFonts w:cs="Arial"/>
                <w:szCs w:val="22"/>
              </w:rPr>
              <w:t>IGAD Cluster 2</w:t>
            </w:r>
            <w:r w:rsidRPr="00175168">
              <w:rPr>
                <w:rFonts w:cs="Arial"/>
                <w:szCs w:val="22"/>
              </w:rPr>
              <w:t xml:space="preserve"> communities</w:t>
            </w:r>
          </w:p>
          <w:p w14:paraId="5B5D1941" w14:textId="6B33AD88" w:rsidR="00000419" w:rsidRPr="00175168" w:rsidRDefault="00000419" w:rsidP="00000419">
            <w:pPr>
              <w:ind w:left="576" w:hanging="576"/>
              <w:jc w:val="left"/>
              <w:rPr>
                <w:rFonts w:cs="Arial"/>
                <w:szCs w:val="22"/>
              </w:rPr>
            </w:pPr>
            <w:r w:rsidRPr="00175168">
              <w:rPr>
                <w:rFonts w:cs="Arial"/>
                <w:szCs w:val="22"/>
              </w:rPr>
              <w:t xml:space="preserve">2.2.2 Develop guidelines and manuals for application and use </w:t>
            </w:r>
            <w:r w:rsidR="00B75DC6" w:rsidRPr="00175168">
              <w:rPr>
                <w:rFonts w:cs="Arial"/>
                <w:szCs w:val="22"/>
              </w:rPr>
              <w:t xml:space="preserve">for </w:t>
            </w:r>
            <w:r w:rsidRPr="00175168">
              <w:rPr>
                <w:rFonts w:cs="Arial"/>
                <w:szCs w:val="22"/>
              </w:rPr>
              <w:t xml:space="preserve">water treatment technologies in </w:t>
            </w:r>
            <w:r w:rsidR="004E4572">
              <w:rPr>
                <w:rFonts w:cs="Arial"/>
                <w:szCs w:val="22"/>
              </w:rPr>
              <w:t>IGAD Cluster 2</w:t>
            </w:r>
            <w:r w:rsidRPr="00175168">
              <w:rPr>
                <w:rFonts w:cs="Arial"/>
                <w:szCs w:val="22"/>
              </w:rPr>
              <w:t xml:space="preserve"> communities</w:t>
            </w:r>
          </w:p>
          <w:p w14:paraId="1D9EC568" w14:textId="4BA39649" w:rsidR="00000419" w:rsidRPr="00175168" w:rsidRDefault="00000419" w:rsidP="00B75DC6">
            <w:pPr>
              <w:ind w:left="576" w:hanging="576"/>
              <w:jc w:val="left"/>
            </w:pPr>
            <w:r w:rsidRPr="00175168">
              <w:rPr>
                <w:rFonts w:cs="Arial"/>
                <w:szCs w:val="22"/>
              </w:rPr>
              <w:t xml:space="preserve">2.2.3 </w:t>
            </w:r>
            <w:r w:rsidR="00B75DC6" w:rsidRPr="00175168">
              <w:rPr>
                <w:rFonts w:cs="Arial"/>
                <w:szCs w:val="22"/>
              </w:rPr>
              <w:t>Undertake c</w:t>
            </w:r>
            <w:r w:rsidRPr="00175168">
              <w:rPr>
                <w:rFonts w:cs="Arial"/>
                <w:szCs w:val="22"/>
              </w:rPr>
              <w:t>ontinu</w:t>
            </w:r>
            <w:r w:rsidR="00B75DC6" w:rsidRPr="00175168">
              <w:rPr>
                <w:rFonts w:cs="Arial"/>
                <w:szCs w:val="22"/>
              </w:rPr>
              <w:t>ou</w:t>
            </w:r>
            <w:r w:rsidRPr="00175168">
              <w:rPr>
                <w:rFonts w:cs="Arial"/>
                <w:szCs w:val="22"/>
              </w:rPr>
              <w:t xml:space="preserve">s capacity building trainings on water treatment technologies in </w:t>
            </w:r>
            <w:r w:rsidR="004E4572">
              <w:rPr>
                <w:rFonts w:cs="Arial"/>
                <w:szCs w:val="22"/>
              </w:rPr>
              <w:t>IGAD Cluster 2</w:t>
            </w:r>
            <w:r w:rsidRPr="00175168">
              <w:rPr>
                <w:rFonts w:cs="Arial"/>
                <w:szCs w:val="22"/>
              </w:rPr>
              <w:t xml:space="preserve"> communities</w:t>
            </w:r>
          </w:p>
        </w:tc>
      </w:tr>
      <w:tr w:rsidR="00000419" w:rsidRPr="00175168" w14:paraId="2094F3C3" w14:textId="77777777" w:rsidTr="00000419">
        <w:tc>
          <w:tcPr>
            <w:tcW w:w="2988" w:type="dxa"/>
          </w:tcPr>
          <w:p w14:paraId="1CDF558C" w14:textId="77777777" w:rsidR="00000419" w:rsidRPr="00175168" w:rsidRDefault="00000419" w:rsidP="00000419">
            <w:pPr>
              <w:spacing w:after="20"/>
              <w:jc w:val="left"/>
              <w:rPr>
                <w:rFonts w:cs="Arial"/>
                <w:b/>
                <w:szCs w:val="22"/>
              </w:rPr>
            </w:pPr>
            <w:r w:rsidRPr="00175168">
              <w:rPr>
                <w:rFonts w:cs="Arial"/>
                <w:b/>
                <w:szCs w:val="22"/>
              </w:rPr>
              <w:t xml:space="preserve">Output 2.3: </w:t>
            </w:r>
          </w:p>
          <w:p w14:paraId="3EE18D8A" w14:textId="0C3D765E" w:rsidR="00000419" w:rsidRPr="00175168" w:rsidRDefault="00000419" w:rsidP="00000419">
            <w:pPr>
              <w:spacing w:after="20"/>
              <w:jc w:val="left"/>
            </w:pPr>
            <w:r w:rsidRPr="00175168">
              <w:rPr>
                <w:rFonts w:cs="Arial"/>
                <w:b/>
                <w:szCs w:val="22"/>
              </w:rPr>
              <w:t xml:space="preserve">‘Open Defecation Free’ (ODF) status achieved in at least 60% of the </w:t>
            </w:r>
            <w:r w:rsidRPr="00175168">
              <w:rPr>
                <w:rFonts w:cs="Arial"/>
                <w:b/>
                <w:szCs w:val="22"/>
              </w:rPr>
              <w:lastRenderedPageBreak/>
              <w:t xml:space="preserve">households for at least 50% of the </w:t>
            </w:r>
            <w:r w:rsidR="004E4572">
              <w:rPr>
                <w:rFonts w:cs="Arial"/>
                <w:b/>
                <w:szCs w:val="22"/>
              </w:rPr>
              <w:t>IGAD Cluster 2</w:t>
            </w:r>
            <w:r w:rsidRPr="00175168">
              <w:rPr>
                <w:rFonts w:cs="Arial"/>
                <w:b/>
                <w:szCs w:val="22"/>
              </w:rPr>
              <w:t xml:space="preserve"> communities</w:t>
            </w:r>
          </w:p>
        </w:tc>
        <w:tc>
          <w:tcPr>
            <w:tcW w:w="6390" w:type="dxa"/>
          </w:tcPr>
          <w:p w14:paraId="6DFFAB04" w14:textId="740CD72F" w:rsidR="00000419" w:rsidRPr="00175168" w:rsidRDefault="00000419" w:rsidP="00000419">
            <w:pPr>
              <w:ind w:left="576" w:hanging="576"/>
              <w:jc w:val="left"/>
              <w:rPr>
                <w:rFonts w:cs="Arial"/>
                <w:szCs w:val="22"/>
              </w:rPr>
            </w:pPr>
            <w:r w:rsidRPr="00175168">
              <w:rPr>
                <w:rFonts w:cs="Arial"/>
                <w:szCs w:val="22"/>
              </w:rPr>
              <w:lastRenderedPageBreak/>
              <w:t xml:space="preserve">2.3.1 Conduct baseline assessment on existing hygiene practices’ situation in </w:t>
            </w:r>
            <w:r w:rsidR="004E4572">
              <w:rPr>
                <w:rFonts w:cs="Arial"/>
                <w:szCs w:val="22"/>
              </w:rPr>
              <w:t>IGAD Cluster 2</w:t>
            </w:r>
            <w:r w:rsidRPr="00175168">
              <w:rPr>
                <w:rFonts w:cs="Arial"/>
                <w:szCs w:val="22"/>
              </w:rPr>
              <w:t xml:space="preserve"> communities</w:t>
            </w:r>
          </w:p>
          <w:p w14:paraId="0450A806" w14:textId="68DA9144" w:rsidR="00000419" w:rsidRPr="00175168" w:rsidRDefault="00000419" w:rsidP="00000419">
            <w:pPr>
              <w:ind w:left="576" w:hanging="576"/>
              <w:jc w:val="left"/>
              <w:rPr>
                <w:rFonts w:cs="Arial"/>
                <w:szCs w:val="22"/>
              </w:rPr>
            </w:pPr>
            <w:r w:rsidRPr="00175168">
              <w:rPr>
                <w:rFonts w:cs="Arial"/>
                <w:szCs w:val="22"/>
              </w:rPr>
              <w:lastRenderedPageBreak/>
              <w:t xml:space="preserve">2.3.2 Undertake mass media and community awareness campaigns on improved hygiene and sanitation in </w:t>
            </w:r>
            <w:r w:rsidR="004E4572">
              <w:rPr>
                <w:rFonts w:cs="Arial"/>
                <w:szCs w:val="22"/>
              </w:rPr>
              <w:t>IGAD Cluster 2</w:t>
            </w:r>
            <w:r w:rsidRPr="00175168">
              <w:rPr>
                <w:rFonts w:cs="Arial"/>
                <w:szCs w:val="22"/>
              </w:rPr>
              <w:t xml:space="preserve"> communities</w:t>
            </w:r>
          </w:p>
          <w:p w14:paraId="254AB37E" w14:textId="3F34AF31" w:rsidR="00000419" w:rsidRPr="00175168" w:rsidRDefault="00000419" w:rsidP="00000419">
            <w:pPr>
              <w:ind w:left="576" w:hanging="576"/>
              <w:jc w:val="left"/>
              <w:rPr>
                <w:rFonts w:cs="Arial"/>
                <w:szCs w:val="22"/>
              </w:rPr>
            </w:pPr>
            <w:r w:rsidRPr="00175168">
              <w:rPr>
                <w:rFonts w:cs="Arial"/>
                <w:szCs w:val="22"/>
              </w:rPr>
              <w:t xml:space="preserve">2.3.3 Undertake initiatives to bring on board local leaders, celebrities, cultural elders in sanitation and hygiene promotion campaigns in </w:t>
            </w:r>
            <w:r w:rsidR="004E4572">
              <w:rPr>
                <w:rFonts w:cs="Arial"/>
                <w:szCs w:val="22"/>
              </w:rPr>
              <w:t>IGAD Cluster 2</w:t>
            </w:r>
            <w:r w:rsidRPr="00175168">
              <w:rPr>
                <w:rFonts w:cs="Arial"/>
                <w:szCs w:val="22"/>
              </w:rPr>
              <w:t xml:space="preserve"> communities</w:t>
            </w:r>
          </w:p>
          <w:p w14:paraId="3DD49CED" w14:textId="07A4F581" w:rsidR="00000419" w:rsidRPr="00175168" w:rsidRDefault="00000419" w:rsidP="00000419">
            <w:pPr>
              <w:ind w:left="576" w:hanging="576"/>
              <w:jc w:val="left"/>
            </w:pPr>
            <w:r w:rsidRPr="00175168">
              <w:rPr>
                <w:rFonts w:cs="Arial"/>
                <w:szCs w:val="22"/>
              </w:rPr>
              <w:t xml:space="preserve">2.3.4 Create an enabling environment for the establishment and operation of supply chains for hygiene and sanitation materials in </w:t>
            </w:r>
            <w:r w:rsidR="004E4572">
              <w:rPr>
                <w:rFonts w:cs="Arial"/>
                <w:szCs w:val="22"/>
              </w:rPr>
              <w:t>IGAD Cluster 2</w:t>
            </w:r>
            <w:r w:rsidRPr="00175168">
              <w:rPr>
                <w:rFonts w:cs="Arial"/>
                <w:szCs w:val="22"/>
              </w:rPr>
              <w:t xml:space="preserve"> communities</w:t>
            </w:r>
          </w:p>
        </w:tc>
      </w:tr>
    </w:tbl>
    <w:p w14:paraId="0D583425" w14:textId="77777777" w:rsidR="00F15A0F" w:rsidRPr="00175168" w:rsidRDefault="00F15A0F" w:rsidP="00F15A0F">
      <w:pPr>
        <w:rPr>
          <w:rFonts w:cs="Arial"/>
          <w:noProof/>
        </w:rPr>
      </w:pPr>
    </w:p>
    <w:p w14:paraId="0BD51AAE" w14:textId="6067D074" w:rsidR="00000419" w:rsidRPr="00175168" w:rsidRDefault="00000419" w:rsidP="00FD6F13">
      <w:pPr>
        <w:rPr>
          <w:rStyle w:val="fontstyle01"/>
          <w:rFonts w:ascii="Arial Bold" w:hAnsi="Arial Bold"/>
          <w:b/>
          <w:bCs/>
          <w:color w:val="000000" w:themeColor="text1"/>
          <w:sz w:val="22"/>
          <w:szCs w:val="26"/>
        </w:rPr>
      </w:pPr>
      <w:r w:rsidRPr="009054B5">
        <w:rPr>
          <w:b/>
          <w:bCs/>
        </w:rPr>
        <w:t xml:space="preserve">OUTCOME 3: </w:t>
      </w:r>
      <w:r w:rsidRPr="00175168">
        <w:rPr>
          <w:rStyle w:val="fontstyle01"/>
          <w:rFonts w:ascii="Arial Bold" w:hAnsi="Arial Bold"/>
          <w:b/>
          <w:bCs/>
          <w:color w:val="000000" w:themeColor="text1"/>
          <w:sz w:val="22"/>
          <w:szCs w:val="26"/>
        </w:rPr>
        <w:t xml:space="preserve">ACCESS TO PRIMARY HEALTH CARE SERVICES IMPROVED FOR AT LEAST 60% OF THE HOUSEHOLDS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COMMUNITIES BY </w:t>
      </w:r>
      <w:r w:rsidR="00ED3EA6">
        <w:rPr>
          <w:rStyle w:val="fontstyle01"/>
          <w:rFonts w:ascii="Arial Bold" w:hAnsi="Arial Bold"/>
          <w:b/>
          <w:bCs/>
          <w:color w:val="000000" w:themeColor="text1"/>
          <w:sz w:val="22"/>
          <w:szCs w:val="26"/>
        </w:rPr>
        <w:t>2025</w:t>
      </w:r>
    </w:p>
    <w:p w14:paraId="096D3146" w14:textId="77777777" w:rsidR="00F15A0F" w:rsidRPr="00175168" w:rsidRDefault="00F15A0F" w:rsidP="00F15A0F">
      <w:pPr>
        <w:rPr>
          <w:rFonts w:cs="Arial"/>
          <w:noProof/>
        </w:rPr>
      </w:pPr>
    </w:p>
    <w:p w14:paraId="3D07F66A" w14:textId="7716869D" w:rsidR="00DA0874" w:rsidRPr="00175168" w:rsidRDefault="00D14943" w:rsidP="00DA0874">
      <w:pPr>
        <w:rPr>
          <w:rFonts w:cs="Arial"/>
          <w:noProof/>
        </w:rPr>
      </w:pPr>
      <w:r w:rsidRPr="00175168">
        <w:rPr>
          <w:szCs w:val="22"/>
        </w:rPr>
        <w:t xml:space="preserve">The </w:t>
      </w:r>
      <w:r w:rsidRPr="00175168">
        <w:rPr>
          <w:rFonts w:cs="Arial"/>
        </w:rPr>
        <w:t xml:space="preserve">goal of this outcome is to </w:t>
      </w:r>
      <w:r w:rsidR="007C290C" w:rsidRPr="00175168">
        <w:rPr>
          <w:rFonts w:cs="Arial"/>
        </w:rPr>
        <w:t xml:space="preserve">improve </w:t>
      </w:r>
      <w:r w:rsidR="007C290C" w:rsidRPr="00175168">
        <w:t xml:space="preserve">access to primary health care services in </w:t>
      </w:r>
      <w:r w:rsidR="004E4572">
        <w:t>IGAD Cluster 2</w:t>
      </w:r>
      <w:r w:rsidR="007C290C" w:rsidRPr="00175168">
        <w:t xml:space="preserve"> communities. </w:t>
      </w:r>
      <w:r w:rsidR="00DA0874" w:rsidRPr="00175168">
        <w:rPr>
          <w:rFonts w:cs="Arial"/>
          <w:szCs w:val="22"/>
        </w:rPr>
        <w:t xml:space="preserve">Access to health in the IGAD region in general, and the </w:t>
      </w:r>
      <w:r w:rsidR="004E4572">
        <w:rPr>
          <w:rFonts w:cs="Arial"/>
          <w:szCs w:val="22"/>
        </w:rPr>
        <w:t>IGAD Cluster 2</w:t>
      </w:r>
      <w:r w:rsidR="00DA0874" w:rsidRPr="00175168">
        <w:rPr>
          <w:rFonts w:cs="Arial"/>
          <w:szCs w:val="22"/>
        </w:rPr>
        <w:t xml:space="preserve"> in particular is very low. Malnutrition and HIV/AIDs are still major challenges within the IGAD region. At least one out of every three children aged less than five years in the region is affected by stunting and the efforts on poor reproductive health did </w:t>
      </w:r>
      <w:r w:rsidR="007C290C" w:rsidRPr="00175168">
        <w:rPr>
          <w:rFonts w:cs="Arial"/>
          <w:szCs w:val="22"/>
        </w:rPr>
        <w:t xml:space="preserve">not yield the desired outcomes </w:t>
      </w:r>
      <w:r w:rsidR="00DA0874" w:rsidRPr="00175168">
        <w:rPr>
          <w:rFonts w:cs="Arial"/>
          <w:szCs w:val="22"/>
        </w:rPr>
        <w:t xml:space="preserve">(IGAD Secretariat </w:t>
      </w:r>
      <w:r w:rsidR="00E24812">
        <w:rPr>
          <w:rFonts w:cs="Arial"/>
          <w:szCs w:val="22"/>
        </w:rPr>
        <w:t>202</w:t>
      </w:r>
      <w:r w:rsidR="00F16AC4">
        <w:rPr>
          <w:rFonts w:cs="Arial"/>
          <w:szCs w:val="22"/>
        </w:rPr>
        <w:t>0</w:t>
      </w:r>
      <w:r w:rsidR="00DA0874" w:rsidRPr="00175168">
        <w:rPr>
          <w:rFonts w:cs="Arial"/>
          <w:szCs w:val="22"/>
        </w:rPr>
        <w:t>b, 76).</w:t>
      </w:r>
    </w:p>
    <w:p w14:paraId="75850BE2" w14:textId="77777777" w:rsidR="00342904" w:rsidRPr="00175168" w:rsidRDefault="00342904" w:rsidP="00270533"/>
    <w:p w14:paraId="0C25D2F8" w14:textId="192CDB22" w:rsidR="007C290C" w:rsidRPr="00306530" w:rsidRDefault="007C290C" w:rsidP="00224AC8">
      <w:pPr>
        <w:rPr>
          <w:szCs w:val="22"/>
        </w:rPr>
      </w:pPr>
      <w:r w:rsidRPr="009054B5">
        <w:t>Ethiopia’s under-5 mortality rate reduced from 166 deaths per 1,000 live births in 2000 to 67 deaths per 1,000 live births in 2016, representing a 60% decrease in under-5 mortalities over a period of 16 years (</w:t>
      </w:r>
      <w:r w:rsidRPr="00575FAF">
        <w:t>Federal Democratic Republic of Ethiopia 2017, 124).</w:t>
      </w:r>
      <w:r w:rsidRPr="00175168">
        <w:rPr>
          <w:szCs w:val="22"/>
        </w:rPr>
        <w:t xml:space="preserve"> Under-five mortality f</w:t>
      </w:r>
      <w:r w:rsidRPr="00302B5B">
        <w:rPr>
          <w:szCs w:val="22"/>
        </w:rPr>
        <w:t>or Oromia was 79</w:t>
      </w:r>
      <w:r w:rsidRPr="009054B5">
        <w:t xml:space="preserve"> per 1,000 live births in 2016 (</w:t>
      </w:r>
      <w:r w:rsidRPr="00175168">
        <w:rPr>
          <w:szCs w:val="22"/>
        </w:rPr>
        <w:t xml:space="preserve">Federal Democratic Republic of Ethiopia 2017, 125). </w:t>
      </w:r>
      <w:r w:rsidR="00082097">
        <w:rPr>
          <w:szCs w:val="22"/>
        </w:rPr>
        <w:t xml:space="preserve">On a notional level, </w:t>
      </w:r>
      <w:r w:rsidR="00082097">
        <w:t>i</w:t>
      </w:r>
      <w:r w:rsidRPr="009054B5">
        <w:t>nfant mortality also declined from 97 deaths per 1,000 live births in 2000 to 48 deaths per 1,000 live births in 2016, which is about a 50% reduction in the last 16 years. Infant mortality for Oromia was 60 deaths per 1,000 live births in 2016 (</w:t>
      </w:r>
      <w:r w:rsidRPr="00175168">
        <w:rPr>
          <w:szCs w:val="22"/>
        </w:rPr>
        <w:t xml:space="preserve">Federal Democratic Republic of Ethiopia 2017, 128). </w:t>
      </w:r>
      <w:r w:rsidR="00082097">
        <w:rPr>
          <w:szCs w:val="22"/>
        </w:rPr>
        <w:t xml:space="preserve">On a notional level, </w:t>
      </w:r>
      <w:r w:rsidR="00082097">
        <w:t>n</w:t>
      </w:r>
      <w:r w:rsidRPr="009054B5">
        <w:t xml:space="preserve">eonatal mortality </w:t>
      </w:r>
      <w:r w:rsidRPr="009054B5">
        <w:rPr>
          <w:szCs w:val="22"/>
        </w:rPr>
        <w:t>(t</w:t>
      </w:r>
      <w:r w:rsidRPr="009054B5">
        <w:rPr>
          <w:rFonts w:cs="Arial"/>
          <w:szCs w:val="22"/>
        </w:rPr>
        <w:t xml:space="preserve">he probability of dying within the first month of life) </w:t>
      </w:r>
      <w:r w:rsidRPr="009054B5">
        <w:rPr>
          <w:szCs w:val="22"/>
        </w:rPr>
        <w:t xml:space="preserve">declined from 49 deaths per </w:t>
      </w:r>
      <w:r w:rsidRPr="009054B5">
        <w:t>1,000 live births in 2000 to 29 deaths per 1,000 births in 2016, a reduction of 41% over the past 16 years (</w:t>
      </w:r>
      <w:r w:rsidRPr="00175168">
        <w:rPr>
          <w:szCs w:val="22"/>
        </w:rPr>
        <w:t xml:space="preserve">Federal Democratic Republic of Ethiopia 2017, 124). </w:t>
      </w:r>
      <w:r w:rsidRPr="009054B5">
        <w:t xml:space="preserve">Neonatal mortality for Oromia </w:t>
      </w:r>
      <w:r w:rsidRPr="009054B5">
        <w:rPr>
          <w:szCs w:val="22"/>
        </w:rPr>
        <w:t xml:space="preserve">was 37 deaths per </w:t>
      </w:r>
      <w:r w:rsidRPr="009054B5">
        <w:t>1,000 live births in 2016 (</w:t>
      </w:r>
      <w:r w:rsidRPr="00175168">
        <w:rPr>
          <w:szCs w:val="22"/>
        </w:rPr>
        <w:t xml:space="preserve">Federal Democratic Republic </w:t>
      </w:r>
      <w:r w:rsidRPr="00302B5B">
        <w:rPr>
          <w:szCs w:val="22"/>
        </w:rPr>
        <w:t>of Ethiopia 2017, 128).</w:t>
      </w:r>
      <w:r w:rsidRPr="00302B5B">
        <w:t xml:space="preserve"> Ethiopia has made notable strides in overall child survival, with the highest reduction in the under-five mortality rate registered in urban compared to rural areas (Ministry of Finance and UNICEF Ethiopia 2017, vi).</w:t>
      </w:r>
      <w:r w:rsidR="00B86984" w:rsidRPr="00750AEA">
        <w:t xml:space="preserve"> </w:t>
      </w:r>
      <w:r w:rsidRPr="003F68FA">
        <w:t>In Kenya, average health indicators improved across the ASALs. Access to treatment for children with severe acute malnutrition increased from 44 percent to 61 perce</w:t>
      </w:r>
      <w:r w:rsidRPr="0033177F">
        <w:t>nt; stunting in children under five reduced from 35 percent to 26 percent; the infant mortality rate reduced from 31 percent to 22 percent, while the under-five mortality rate reduced from 74 percent to 52 percent (</w:t>
      </w:r>
      <w:r w:rsidRPr="00306530">
        <w:rPr>
          <w:szCs w:val="22"/>
        </w:rPr>
        <w:t xml:space="preserve">Republic of Kenya 2019, 6). </w:t>
      </w:r>
    </w:p>
    <w:p w14:paraId="221B1CEF" w14:textId="77777777" w:rsidR="007C290C" w:rsidRPr="00306530" w:rsidRDefault="007C290C" w:rsidP="00224AC8"/>
    <w:p w14:paraId="0531B014" w14:textId="021BA142" w:rsidR="007C290C" w:rsidRPr="00175168" w:rsidRDefault="007C290C" w:rsidP="007C290C">
      <w:r w:rsidRPr="00551E36">
        <w:t>In the resp</w:t>
      </w:r>
      <w:r w:rsidRPr="00F25957">
        <w:t xml:space="preserve">ective </w:t>
      </w:r>
      <w:r w:rsidR="004E4572">
        <w:t>IGAD Cluster 2</w:t>
      </w:r>
      <w:r w:rsidRPr="00575FAF">
        <w:t xml:space="preserve"> communities, the performance of the health sector was still dismal. For example, in the </w:t>
      </w:r>
      <w:r w:rsidR="004E4572">
        <w:t>IGAD Cluster 2</w:t>
      </w:r>
      <w:r w:rsidRPr="00175168">
        <w:t>, in 2011, child mortality rate for Oromia regional state was 42 per 1,000 live births while infant mortality rate was 73 per 1,000 live births.</w:t>
      </w:r>
      <w:r w:rsidRPr="00175168">
        <w:rPr>
          <w:rStyle w:val="FootnoteReference"/>
        </w:rPr>
        <w:footnoteReference w:id="37"/>
      </w:r>
      <w:r w:rsidRPr="00175168">
        <w:t>Marsabit’s infant Mortality Rate was 42 deaths per 1000 live births, while under-five Mortality Rate was 51 deaths per 1000 live births in 2009.</w:t>
      </w:r>
      <w:r w:rsidRPr="00175168">
        <w:rPr>
          <w:rStyle w:val="FootnoteReference"/>
          <w:shd w:val="clear" w:color="auto" w:fill="FFFFFF"/>
        </w:rPr>
        <w:footnoteReference w:id="38"/>
      </w:r>
    </w:p>
    <w:p w14:paraId="5E3CAC08" w14:textId="77777777" w:rsidR="0034427D" w:rsidRPr="00750AEA" w:rsidRDefault="0034427D" w:rsidP="00224AC8"/>
    <w:p w14:paraId="58A094A8" w14:textId="71EBA84C" w:rsidR="007C290C" w:rsidRPr="00F25957" w:rsidRDefault="00832881" w:rsidP="007C290C">
      <w:r w:rsidRPr="0033177F">
        <w:t>Pregnancy-related mortality in Ethiopia declined from 871 deaths per 100,000 live births between</w:t>
      </w:r>
      <w:r w:rsidRPr="00306530">
        <w:t xml:space="preserve"> 1993 and 2000 to 673 deaths per 100,000 live births between 1998 and 2005. </w:t>
      </w:r>
      <w:r w:rsidRPr="00F42380">
        <w:t>It declined further to 676 deaths per 100,000 live births between 2004 and 2011</w:t>
      </w:r>
      <w:r w:rsidR="00082097" w:rsidRPr="0095570B">
        <w:t>,</w:t>
      </w:r>
      <w:r w:rsidRPr="0095570B">
        <w:t xml:space="preserve"> to 412 deaths per 100,000 live </w:t>
      </w:r>
      <w:r w:rsidRPr="0095570B">
        <w:lastRenderedPageBreak/>
        <w:t>births between 2009 and 2016</w:t>
      </w:r>
      <w:r w:rsidRPr="00F42380">
        <w:t>.</w:t>
      </w:r>
      <w:r w:rsidRPr="00306530">
        <w:t xml:space="preserve"> For every 1,000 live births in Ethiopia between 2009 and 2016, approximately four women died during pregnancy, childbirth, or within two months of childbirth (UNDP 2018b, 32).</w:t>
      </w:r>
      <w:r w:rsidR="007C290C" w:rsidRPr="00551E36">
        <w:t xml:space="preserve"> While at the national level, both infant and under-five mortality had declined since 2016, maternal mortality rates wer</w:t>
      </w:r>
      <w:r w:rsidR="007C290C" w:rsidRPr="00F25957">
        <w:t>e still high at 412 deaths per 100,000 in 2016 (Ministry of Finance and UNICEF Ethiopia 2017, vi).</w:t>
      </w:r>
    </w:p>
    <w:p w14:paraId="2373E47F" w14:textId="77777777" w:rsidR="001679E8" w:rsidRPr="00C358D7" w:rsidRDefault="001679E8" w:rsidP="0034427D"/>
    <w:p w14:paraId="3011B275" w14:textId="7DDA2426" w:rsidR="00342904" w:rsidRPr="00175168" w:rsidRDefault="007C290C" w:rsidP="0034427D">
      <w:pPr>
        <w:rPr>
          <w:rFonts w:cs="Arial"/>
          <w:bCs/>
          <w:szCs w:val="22"/>
        </w:rPr>
      </w:pPr>
      <w:r w:rsidRPr="00175168">
        <w:t>In 2017, Kenya had a maternal mortality rate of 362 deaths per 100,000 live-birth and a</w:t>
      </w:r>
      <w:r w:rsidR="00302B5B">
        <w:t>n</w:t>
      </w:r>
      <w:r w:rsidRPr="00302B5B">
        <w:t xml:space="preserve"> NMR of 22 per 1,000 live-births.</w:t>
      </w:r>
      <w:r w:rsidRPr="00175168">
        <w:rPr>
          <w:rStyle w:val="FootnoteReference"/>
        </w:rPr>
        <w:footnoteReference w:id="39"/>
      </w:r>
      <w:r w:rsidR="001679E8" w:rsidRPr="00175168">
        <w:t xml:space="preserve"> </w:t>
      </w:r>
      <w:r w:rsidR="00342904" w:rsidRPr="00302B5B">
        <w:rPr>
          <w:rFonts w:cs="Arial"/>
          <w:bCs/>
          <w:szCs w:val="22"/>
        </w:rPr>
        <w:t>Kenya had also registered improvement in life expectancy at birth for both females and males from 66 years and 61 years (respectively) in 201</w:t>
      </w:r>
      <w:r w:rsidR="00342904" w:rsidRPr="00750AEA">
        <w:rPr>
          <w:rFonts w:cs="Arial"/>
          <w:bCs/>
          <w:szCs w:val="22"/>
        </w:rPr>
        <w:t xml:space="preserve">3 to 68 years and 64 years </w:t>
      </w:r>
      <w:r w:rsidR="0034427D" w:rsidRPr="0033177F">
        <w:rPr>
          <w:rFonts w:cs="Arial"/>
          <w:bCs/>
          <w:szCs w:val="22"/>
        </w:rPr>
        <w:t>in 2019</w:t>
      </w:r>
      <w:r w:rsidR="00342904" w:rsidRPr="00306530">
        <w:rPr>
          <w:rFonts w:cs="Arial"/>
          <w:bCs/>
          <w:szCs w:val="22"/>
        </w:rPr>
        <w:t xml:space="preserve">. </w:t>
      </w:r>
      <w:r w:rsidR="0034427D" w:rsidRPr="00306530">
        <w:rPr>
          <w:rFonts w:cs="Arial"/>
          <w:bCs/>
          <w:szCs w:val="22"/>
        </w:rPr>
        <w:t xml:space="preserve">In </w:t>
      </w:r>
      <w:r w:rsidR="00342904" w:rsidRPr="00551E36">
        <w:rPr>
          <w:rFonts w:cs="Arial"/>
          <w:bCs/>
          <w:szCs w:val="22"/>
        </w:rPr>
        <w:t>Ethiopia, life expectancy at birth increased from 66 years for females and 62 years for males in 2013 to 68 y</w:t>
      </w:r>
      <w:r w:rsidR="00342904" w:rsidRPr="00F25957">
        <w:rPr>
          <w:rFonts w:cs="Arial"/>
          <w:bCs/>
          <w:szCs w:val="22"/>
        </w:rPr>
        <w:t xml:space="preserve">ears for females and 64 years for males </w:t>
      </w:r>
      <w:r w:rsidR="0034427D" w:rsidRPr="00575FAF">
        <w:rPr>
          <w:rFonts w:cs="Arial"/>
          <w:bCs/>
          <w:szCs w:val="22"/>
        </w:rPr>
        <w:t xml:space="preserve">in 2017 </w:t>
      </w:r>
      <w:r w:rsidR="00342904" w:rsidRPr="00575FAF">
        <w:rPr>
          <w:rFonts w:cs="Arial"/>
          <w:szCs w:val="22"/>
        </w:rPr>
        <w:t xml:space="preserve">(IGAD Secretariat </w:t>
      </w:r>
      <w:r w:rsidR="00E24812">
        <w:rPr>
          <w:rFonts w:cs="Arial"/>
          <w:szCs w:val="22"/>
        </w:rPr>
        <w:t>202</w:t>
      </w:r>
      <w:r w:rsidR="00F16AC4">
        <w:rPr>
          <w:rFonts w:cs="Arial"/>
          <w:szCs w:val="22"/>
        </w:rPr>
        <w:t>0</w:t>
      </w:r>
      <w:r w:rsidR="00342904" w:rsidRPr="00575FAF">
        <w:rPr>
          <w:rFonts w:cs="Arial"/>
          <w:szCs w:val="22"/>
        </w:rPr>
        <w:t>b, 69</w:t>
      </w:r>
      <w:r w:rsidR="0034427D" w:rsidRPr="00C358D7">
        <w:rPr>
          <w:rFonts w:cs="Arial"/>
          <w:szCs w:val="22"/>
        </w:rPr>
        <w:t xml:space="preserve">; </w:t>
      </w:r>
      <w:r w:rsidR="0034427D" w:rsidRPr="00175168">
        <w:t>Ministry of Finance and UNICEF Ethiopia 2017, 2).</w:t>
      </w:r>
    </w:p>
    <w:p w14:paraId="31F7EF92" w14:textId="77777777" w:rsidR="00342904" w:rsidRPr="00175168" w:rsidRDefault="00342904" w:rsidP="00224AC8"/>
    <w:p w14:paraId="0FAE8F4E" w14:textId="706BA90E" w:rsidR="00342904" w:rsidRPr="00175168" w:rsidRDefault="007C290C" w:rsidP="00342904">
      <w:pPr>
        <w:rPr>
          <w:rFonts w:cs="Arial"/>
          <w:noProof/>
        </w:rPr>
      </w:pPr>
      <w:r w:rsidRPr="00175168">
        <w:rPr>
          <w:rFonts w:cs="Arial"/>
          <w:szCs w:val="22"/>
        </w:rPr>
        <w:t xml:space="preserve">It is clear from the above that rural communities, and the pastoral communities of the </w:t>
      </w:r>
      <w:r w:rsidR="004E4572">
        <w:rPr>
          <w:rFonts w:cs="Arial"/>
          <w:szCs w:val="22"/>
        </w:rPr>
        <w:t>IGAD Cluster 2</w:t>
      </w:r>
      <w:r w:rsidRPr="00175168">
        <w:rPr>
          <w:rFonts w:cs="Arial"/>
          <w:szCs w:val="22"/>
        </w:rPr>
        <w:t xml:space="preserve"> in particular were lagging behind in terms of key health indicators. </w:t>
      </w:r>
      <w:r w:rsidR="00342904" w:rsidRPr="00175168">
        <w:rPr>
          <w:rFonts w:cs="Arial"/>
          <w:szCs w:val="22"/>
        </w:rPr>
        <w:t xml:space="preserve">In the </w:t>
      </w:r>
      <w:r w:rsidR="0021109C" w:rsidRPr="00175168">
        <w:rPr>
          <w:rFonts w:cs="Arial"/>
          <w:szCs w:val="22"/>
        </w:rPr>
        <w:t>cross-border</w:t>
      </w:r>
      <w:r w:rsidR="00342904" w:rsidRPr="00175168">
        <w:rPr>
          <w:rFonts w:cs="Arial"/>
          <w:szCs w:val="22"/>
        </w:rPr>
        <w:t xml:space="preserve"> communities of </w:t>
      </w:r>
      <w:r w:rsidR="004E4572">
        <w:rPr>
          <w:rFonts w:cs="Arial"/>
          <w:szCs w:val="22"/>
        </w:rPr>
        <w:t>IGAD Cluster 2</w:t>
      </w:r>
      <w:r w:rsidR="00342904" w:rsidRPr="00175168">
        <w:rPr>
          <w:rFonts w:cs="Arial"/>
          <w:szCs w:val="22"/>
        </w:rPr>
        <w:t xml:space="preserve"> which are inhabited by highly mobile populations, ensuring equitable access to health services </w:t>
      </w:r>
      <w:r w:rsidR="001679E8" w:rsidRPr="00175168">
        <w:rPr>
          <w:rFonts w:cs="Arial"/>
          <w:szCs w:val="22"/>
        </w:rPr>
        <w:t xml:space="preserve">was a priority undertaking, and continues to encounter </w:t>
      </w:r>
      <w:r w:rsidR="00342904" w:rsidRPr="00175168">
        <w:rPr>
          <w:rFonts w:cs="Arial"/>
          <w:szCs w:val="22"/>
        </w:rPr>
        <w:t xml:space="preserve">significant challenges (IGAD Secretariat </w:t>
      </w:r>
      <w:r w:rsidR="00E24812">
        <w:rPr>
          <w:rFonts w:cs="Arial"/>
          <w:szCs w:val="22"/>
        </w:rPr>
        <w:t>202</w:t>
      </w:r>
      <w:r w:rsidR="00F16AC4">
        <w:rPr>
          <w:rFonts w:cs="Arial"/>
          <w:szCs w:val="22"/>
        </w:rPr>
        <w:t>0</w:t>
      </w:r>
      <w:r w:rsidR="00342904" w:rsidRPr="00175168">
        <w:rPr>
          <w:rFonts w:cs="Arial"/>
          <w:szCs w:val="22"/>
        </w:rPr>
        <w:t>b, 67).</w:t>
      </w:r>
    </w:p>
    <w:p w14:paraId="36BC5FF4" w14:textId="77777777" w:rsidR="00224AC8" w:rsidRPr="00175168" w:rsidRDefault="00224AC8" w:rsidP="00F15A0F">
      <w:pPr>
        <w:rPr>
          <w:rFonts w:cs="Arial"/>
          <w:noProof/>
        </w:rPr>
      </w:pPr>
    </w:p>
    <w:p w14:paraId="73B9EB74" w14:textId="77777777" w:rsidR="00BE0387" w:rsidRPr="00175168" w:rsidRDefault="00BE0387" w:rsidP="00BE0387">
      <w:pPr>
        <w:rPr>
          <w:rFonts w:cs="Calibri"/>
        </w:rPr>
      </w:pPr>
      <w:r w:rsidRPr="00175168">
        <w:rPr>
          <w:rFonts w:cs="Calibri"/>
        </w:rPr>
        <w:t xml:space="preserve">The goal of this outcome will be realized by achieving the following outputs: </w:t>
      </w:r>
    </w:p>
    <w:p w14:paraId="3E8ABCD9" w14:textId="77777777" w:rsidR="00DD021B" w:rsidRPr="00175168" w:rsidRDefault="00DD021B" w:rsidP="00F15A0F">
      <w:pPr>
        <w:rPr>
          <w:rFonts w:cs="Arial"/>
          <w:noProof/>
        </w:rPr>
      </w:pPr>
    </w:p>
    <w:p w14:paraId="6B7BA679" w14:textId="4831EF35" w:rsidR="00000419" w:rsidRPr="00175168" w:rsidRDefault="00000419" w:rsidP="00F15A0F">
      <w:pPr>
        <w:rPr>
          <w:rFonts w:cs="Arial"/>
          <w:b/>
          <w:i/>
          <w:szCs w:val="22"/>
        </w:rPr>
      </w:pPr>
      <w:r w:rsidRPr="00175168">
        <w:rPr>
          <w:rFonts w:cs="Arial"/>
          <w:b/>
          <w:i/>
          <w:szCs w:val="22"/>
        </w:rPr>
        <w:t xml:space="preserve">Output 3.1: Access to </w:t>
      </w:r>
      <w:r w:rsidR="00CD50AF" w:rsidRPr="00175168">
        <w:rPr>
          <w:rFonts w:cs="Arial"/>
          <w:b/>
          <w:i/>
          <w:szCs w:val="22"/>
        </w:rPr>
        <w:t>P</w:t>
      </w:r>
      <w:r w:rsidRPr="00175168">
        <w:rPr>
          <w:rFonts w:cs="Arial"/>
          <w:b/>
          <w:i/>
          <w:szCs w:val="22"/>
        </w:rPr>
        <w:t xml:space="preserve">rimary </w:t>
      </w:r>
      <w:r w:rsidR="00CD50AF" w:rsidRPr="00175168">
        <w:rPr>
          <w:rFonts w:cs="Arial"/>
          <w:b/>
          <w:i/>
          <w:szCs w:val="22"/>
        </w:rPr>
        <w:t>H</w:t>
      </w:r>
      <w:r w:rsidRPr="00175168">
        <w:rPr>
          <w:rFonts w:cs="Arial"/>
          <w:b/>
          <w:i/>
          <w:szCs w:val="22"/>
        </w:rPr>
        <w:t xml:space="preserve">ealth </w:t>
      </w:r>
      <w:r w:rsidR="00CD50AF" w:rsidRPr="00175168">
        <w:rPr>
          <w:rFonts w:cs="Arial"/>
          <w:b/>
          <w:i/>
          <w:szCs w:val="22"/>
        </w:rPr>
        <w:t>C</w:t>
      </w:r>
      <w:r w:rsidRPr="00175168">
        <w:rPr>
          <w:rFonts w:cs="Arial"/>
          <w:b/>
          <w:i/>
          <w:szCs w:val="22"/>
        </w:rPr>
        <w:t xml:space="preserve">are </w:t>
      </w:r>
      <w:r w:rsidR="00CD50AF" w:rsidRPr="00175168">
        <w:rPr>
          <w:rFonts w:cs="Arial"/>
          <w:b/>
          <w:i/>
          <w:szCs w:val="22"/>
        </w:rPr>
        <w:t>S</w:t>
      </w:r>
      <w:r w:rsidRPr="00175168">
        <w:rPr>
          <w:rFonts w:cs="Arial"/>
          <w:b/>
          <w:i/>
          <w:szCs w:val="22"/>
        </w:rPr>
        <w:t xml:space="preserve">ervices </w:t>
      </w:r>
      <w:r w:rsidR="00CD50AF" w:rsidRPr="00175168">
        <w:rPr>
          <w:rFonts w:cs="Arial"/>
          <w:b/>
          <w:i/>
          <w:szCs w:val="22"/>
        </w:rPr>
        <w:t>I</w:t>
      </w:r>
      <w:r w:rsidRPr="00175168">
        <w:rPr>
          <w:rFonts w:cs="Arial"/>
          <w:b/>
          <w:i/>
          <w:szCs w:val="22"/>
        </w:rPr>
        <w:t xml:space="preserve">mproved for at </w:t>
      </w:r>
      <w:r w:rsidR="00CD50AF" w:rsidRPr="00175168">
        <w:rPr>
          <w:rFonts w:cs="Arial"/>
          <w:b/>
          <w:i/>
          <w:szCs w:val="22"/>
        </w:rPr>
        <w:t>L</w:t>
      </w:r>
      <w:r w:rsidRPr="00175168">
        <w:rPr>
          <w:rFonts w:cs="Arial"/>
          <w:b/>
          <w:i/>
          <w:szCs w:val="22"/>
        </w:rPr>
        <w:t xml:space="preserve">east 50% of the </w:t>
      </w:r>
      <w:r w:rsidR="00CD50AF" w:rsidRPr="00175168">
        <w:rPr>
          <w:rFonts w:cs="Arial"/>
          <w:b/>
          <w:i/>
          <w:szCs w:val="22"/>
        </w:rPr>
        <w:t>H</w:t>
      </w:r>
      <w:r w:rsidRPr="00175168">
        <w:rPr>
          <w:rFonts w:cs="Arial"/>
          <w:b/>
          <w:i/>
          <w:szCs w:val="22"/>
        </w:rPr>
        <w:t xml:space="preserve">ouseholds in at </w:t>
      </w:r>
      <w:r w:rsidR="00CD50AF" w:rsidRPr="00175168">
        <w:rPr>
          <w:rFonts w:cs="Arial"/>
          <w:b/>
          <w:i/>
          <w:szCs w:val="22"/>
        </w:rPr>
        <w:t>L</w:t>
      </w:r>
      <w:r w:rsidRPr="00175168">
        <w:rPr>
          <w:rFonts w:cs="Arial"/>
          <w:b/>
          <w:i/>
          <w:szCs w:val="22"/>
        </w:rPr>
        <w:t xml:space="preserve">east 60% of the </w:t>
      </w:r>
      <w:r w:rsidR="004E4572">
        <w:rPr>
          <w:rFonts w:cs="Arial"/>
          <w:b/>
          <w:i/>
          <w:szCs w:val="22"/>
        </w:rPr>
        <w:t>IGAD Cluster 2</w:t>
      </w:r>
      <w:r w:rsidRPr="00175168">
        <w:rPr>
          <w:rFonts w:cs="Arial"/>
          <w:b/>
          <w:i/>
          <w:szCs w:val="22"/>
        </w:rPr>
        <w:t xml:space="preserve"> </w:t>
      </w:r>
      <w:r w:rsidR="00CD50AF" w:rsidRPr="00175168">
        <w:rPr>
          <w:rFonts w:cs="Arial"/>
          <w:b/>
          <w:i/>
          <w:szCs w:val="22"/>
        </w:rPr>
        <w:t>C</w:t>
      </w:r>
      <w:r w:rsidRPr="00175168">
        <w:rPr>
          <w:rFonts w:cs="Arial"/>
          <w:b/>
          <w:i/>
          <w:szCs w:val="22"/>
        </w:rPr>
        <w:t>ommunities</w:t>
      </w:r>
    </w:p>
    <w:p w14:paraId="01AE6167" w14:textId="77777777" w:rsidR="00000419" w:rsidRPr="00175168" w:rsidRDefault="00000419" w:rsidP="00F15A0F">
      <w:pPr>
        <w:rPr>
          <w:rFonts w:cs="Arial"/>
          <w:noProof/>
        </w:rPr>
      </w:pPr>
    </w:p>
    <w:p w14:paraId="19DB6032" w14:textId="623BC51A" w:rsidR="00000419" w:rsidRPr="00175168" w:rsidRDefault="00B86984" w:rsidP="00000419">
      <w:pPr>
        <w:rPr>
          <w:rFonts w:cs="Arial"/>
          <w:noProof/>
        </w:rPr>
      </w:pPr>
      <w:r w:rsidRPr="00175168">
        <w:rPr>
          <w:rFonts w:cs="Arial"/>
          <w:szCs w:val="22"/>
        </w:rPr>
        <w:t>The project will support the r</w:t>
      </w:r>
      <w:r w:rsidR="00000419" w:rsidRPr="00175168">
        <w:rPr>
          <w:rFonts w:cs="Arial"/>
          <w:szCs w:val="22"/>
        </w:rPr>
        <w:t>enovat</w:t>
      </w:r>
      <w:r w:rsidRPr="00175168">
        <w:rPr>
          <w:rFonts w:cs="Arial"/>
          <w:szCs w:val="22"/>
        </w:rPr>
        <w:t xml:space="preserve">ion of </w:t>
      </w:r>
      <w:r w:rsidR="00000419" w:rsidRPr="00175168">
        <w:rPr>
          <w:rFonts w:cs="Arial"/>
          <w:szCs w:val="22"/>
        </w:rPr>
        <w:t xml:space="preserve">existing health facilities in </w:t>
      </w:r>
      <w:r w:rsidRPr="00175168">
        <w:rPr>
          <w:rFonts w:cs="Arial"/>
          <w:szCs w:val="22"/>
        </w:rPr>
        <w:t xml:space="preserve">selected </w:t>
      </w:r>
      <w:r w:rsidR="00000419" w:rsidRPr="00175168">
        <w:rPr>
          <w:rFonts w:cs="Arial"/>
          <w:szCs w:val="22"/>
        </w:rPr>
        <w:t xml:space="preserve">communities in </w:t>
      </w:r>
      <w:r w:rsidR="004E4572">
        <w:rPr>
          <w:rFonts w:cs="Arial"/>
          <w:szCs w:val="22"/>
        </w:rPr>
        <w:t>IGAD Cluster 2</w:t>
      </w:r>
      <w:r w:rsidRPr="00175168">
        <w:rPr>
          <w:rFonts w:cs="Arial"/>
          <w:szCs w:val="22"/>
        </w:rPr>
        <w:t xml:space="preserve">. Working in collaboration with state and non-state stakeholders, </w:t>
      </w:r>
      <w:r w:rsidR="00000419" w:rsidRPr="00175168">
        <w:rPr>
          <w:rFonts w:cs="Arial"/>
          <w:szCs w:val="22"/>
        </w:rPr>
        <w:t xml:space="preserve">a preventive maintenance system for health facilities in </w:t>
      </w:r>
      <w:r w:rsidR="004E4572">
        <w:rPr>
          <w:rFonts w:cs="Arial"/>
          <w:szCs w:val="22"/>
        </w:rPr>
        <w:t>IGAD Cluster 2</w:t>
      </w:r>
      <w:r w:rsidR="00000419" w:rsidRPr="00175168">
        <w:rPr>
          <w:rFonts w:cs="Arial"/>
          <w:szCs w:val="22"/>
        </w:rPr>
        <w:t xml:space="preserve"> communities</w:t>
      </w:r>
      <w:r w:rsidRPr="00175168">
        <w:rPr>
          <w:rFonts w:cs="Arial"/>
          <w:szCs w:val="22"/>
        </w:rPr>
        <w:t xml:space="preserve"> will be developed. N</w:t>
      </w:r>
      <w:r w:rsidR="00000419" w:rsidRPr="00175168">
        <w:rPr>
          <w:rFonts w:cs="Arial"/>
          <w:szCs w:val="22"/>
        </w:rPr>
        <w:t xml:space="preserve">ew health </w:t>
      </w:r>
      <w:r w:rsidR="009B5D07" w:rsidRPr="00175168">
        <w:rPr>
          <w:rFonts w:cs="Arial"/>
          <w:szCs w:val="22"/>
        </w:rPr>
        <w:t xml:space="preserve">facilities will also be constructed </w:t>
      </w:r>
      <w:r w:rsidR="00000419" w:rsidRPr="00175168">
        <w:rPr>
          <w:rFonts w:cs="Arial"/>
          <w:szCs w:val="22"/>
        </w:rPr>
        <w:t xml:space="preserve">in </w:t>
      </w:r>
      <w:r w:rsidR="009B5D07" w:rsidRPr="00175168">
        <w:rPr>
          <w:rFonts w:cs="Arial"/>
          <w:szCs w:val="22"/>
        </w:rPr>
        <w:t xml:space="preserve">selected </w:t>
      </w:r>
      <w:r w:rsidR="00000419" w:rsidRPr="00175168">
        <w:rPr>
          <w:rFonts w:cs="Arial"/>
          <w:szCs w:val="22"/>
        </w:rPr>
        <w:t xml:space="preserve">communities in </w:t>
      </w:r>
      <w:r w:rsidR="004E4572">
        <w:rPr>
          <w:rFonts w:cs="Arial"/>
          <w:szCs w:val="22"/>
        </w:rPr>
        <w:t>IGAD Cluster 2</w:t>
      </w:r>
      <w:r w:rsidR="009B5D07" w:rsidRPr="00175168">
        <w:rPr>
          <w:rFonts w:cs="Arial"/>
          <w:szCs w:val="22"/>
        </w:rPr>
        <w:t>.</w:t>
      </w:r>
    </w:p>
    <w:p w14:paraId="1006255A" w14:textId="77777777" w:rsidR="00000419" w:rsidRPr="00175168" w:rsidRDefault="00000419" w:rsidP="00F15A0F">
      <w:pPr>
        <w:rPr>
          <w:rFonts w:cs="Arial"/>
          <w:noProof/>
        </w:rPr>
      </w:pPr>
    </w:p>
    <w:p w14:paraId="56D3A73D" w14:textId="77777777" w:rsidR="00000419" w:rsidRPr="00175168" w:rsidRDefault="00000419" w:rsidP="00000419">
      <w:pPr>
        <w:rPr>
          <w:rFonts w:cs="Arial"/>
          <w:b/>
          <w:i/>
          <w:szCs w:val="22"/>
        </w:rPr>
      </w:pPr>
      <w:r w:rsidRPr="00175168">
        <w:rPr>
          <w:rFonts w:cs="Arial"/>
          <w:b/>
          <w:i/>
          <w:szCs w:val="22"/>
        </w:rPr>
        <w:t xml:space="preserve">Output 3.2: Adequate </w:t>
      </w:r>
      <w:r w:rsidR="00CD50AF" w:rsidRPr="00175168">
        <w:rPr>
          <w:rFonts w:cs="Arial"/>
          <w:b/>
          <w:i/>
          <w:szCs w:val="22"/>
        </w:rPr>
        <w:t>H</w:t>
      </w:r>
      <w:r w:rsidRPr="00175168">
        <w:rPr>
          <w:rFonts w:cs="Arial"/>
          <w:b/>
          <w:i/>
          <w:szCs w:val="22"/>
        </w:rPr>
        <w:t xml:space="preserve">ealth </w:t>
      </w:r>
      <w:r w:rsidR="00CD50AF" w:rsidRPr="00175168">
        <w:rPr>
          <w:rFonts w:cs="Arial"/>
          <w:b/>
          <w:i/>
          <w:szCs w:val="22"/>
        </w:rPr>
        <w:t>P</w:t>
      </w:r>
      <w:r w:rsidRPr="00175168">
        <w:rPr>
          <w:rFonts w:cs="Arial"/>
          <w:b/>
          <w:i/>
          <w:szCs w:val="22"/>
        </w:rPr>
        <w:t xml:space="preserve">ersonnel </w:t>
      </w:r>
      <w:r w:rsidR="00CD50AF" w:rsidRPr="00175168">
        <w:rPr>
          <w:rFonts w:cs="Arial"/>
          <w:b/>
          <w:i/>
          <w:szCs w:val="22"/>
        </w:rPr>
        <w:t>T</w:t>
      </w:r>
      <w:r w:rsidRPr="00175168">
        <w:rPr>
          <w:rFonts w:cs="Arial"/>
          <w:b/>
          <w:i/>
          <w:szCs w:val="22"/>
        </w:rPr>
        <w:t xml:space="preserve">rained, </w:t>
      </w:r>
      <w:r w:rsidR="00CD50AF" w:rsidRPr="00175168">
        <w:rPr>
          <w:rFonts w:cs="Arial"/>
          <w:b/>
          <w:i/>
          <w:szCs w:val="22"/>
        </w:rPr>
        <w:t>E</w:t>
      </w:r>
      <w:r w:rsidRPr="00175168">
        <w:rPr>
          <w:rFonts w:cs="Arial"/>
          <w:b/>
          <w:i/>
          <w:szCs w:val="22"/>
        </w:rPr>
        <w:t xml:space="preserve">quipped and </w:t>
      </w:r>
      <w:r w:rsidR="00CD50AF" w:rsidRPr="00175168">
        <w:rPr>
          <w:rFonts w:cs="Arial"/>
          <w:b/>
          <w:i/>
          <w:szCs w:val="22"/>
        </w:rPr>
        <w:t>A</w:t>
      </w:r>
      <w:r w:rsidRPr="00175168">
        <w:rPr>
          <w:rFonts w:cs="Arial"/>
          <w:b/>
          <w:i/>
          <w:szCs w:val="22"/>
        </w:rPr>
        <w:t xml:space="preserve">ppropriately </w:t>
      </w:r>
      <w:r w:rsidR="00CD50AF" w:rsidRPr="00175168">
        <w:rPr>
          <w:rFonts w:cs="Arial"/>
          <w:b/>
          <w:i/>
          <w:szCs w:val="22"/>
        </w:rPr>
        <w:t>M</w:t>
      </w:r>
      <w:r w:rsidRPr="00175168">
        <w:rPr>
          <w:rFonts w:cs="Arial"/>
          <w:b/>
          <w:i/>
          <w:szCs w:val="22"/>
        </w:rPr>
        <w:t xml:space="preserve">otivated in </w:t>
      </w:r>
    </w:p>
    <w:p w14:paraId="10C3BC2F" w14:textId="29980A2D" w:rsidR="00000419" w:rsidRPr="00175168" w:rsidRDefault="00000419" w:rsidP="00000419">
      <w:pPr>
        <w:rPr>
          <w:rFonts w:cs="Arial"/>
          <w:b/>
          <w:bCs/>
          <w:i/>
          <w:szCs w:val="22"/>
        </w:rPr>
      </w:pPr>
      <w:r w:rsidRPr="00175168">
        <w:rPr>
          <w:rFonts w:cs="Arial"/>
          <w:b/>
          <w:i/>
          <w:szCs w:val="22"/>
        </w:rPr>
        <w:t xml:space="preserve">at </w:t>
      </w:r>
      <w:r w:rsidR="00CD50AF" w:rsidRPr="00175168">
        <w:rPr>
          <w:rFonts w:cs="Arial"/>
          <w:b/>
          <w:i/>
          <w:szCs w:val="22"/>
        </w:rPr>
        <w:t>L</w:t>
      </w:r>
      <w:r w:rsidRPr="00175168">
        <w:rPr>
          <w:rFonts w:cs="Arial"/>
          <w:b/>
          <w:i/>
          <w:szCs w:val="22"/>
        </w:rPr>
        <w:t xml:space="preserve">east 80% of the </w:t>
      </w:r>
      <w:r w:rsidR="004E4572">
        <w:rPr>
          <w:rFonts w:cs="Arial"/>
          <w:b/>
          <w:i/>
          <w:szCs w:val="22"/>
        </w:rPr>
        <w:t>IGAD Cluster 2</w:t>
      </w:r>
      <w:r w:rsidRPr="00175168">
        <w:rPr>
          <w:rFonts w:cs="Arial"/>
          <w:b/>
          <w:i/>
          <w:szCs w:val="22"/>
        </w:rPr>
        <w:t xml:space="preserve"> </w:t>
      </w:r>
      <w:r w:rsidR="00CD50AF" w:rsidRPr="00175168">
        <w:rPr>
          <w:rFonts w:cs="Arial"/>
          <w:b/>
          <w:i/>
          <w:szCs w:val="22"/>
        </w:rPr>
        <w:t>C</w:t>
      </w:r>
      <w:r w:rsidRPr="00175168">
        <w:rPr>
          <w:rFonts w:cs="Arial"/>
          <w:b/>
          <w:i/>
          <w:szCs w:val="22"/>
        </w:rPr>
        <w:t>ommunities</w:t>
      </w:r>
    </w:p>
    <w:p w14:paraId="40171591" w14:textId="77777777" w:rsidR="00000419" w:rsidRPr="00175168" w:rsidRDefault="00000419" w:rsidP="00F15A0F">
      <w:pPr>
        <w:rPr>
          <w:rFonts w:cs="Arial"/>
          <w:noProof/>
        </w:rPr>
      </w:pPr>
    </w:p>
    <w:p w14:paraId="50A321E2" w14:textId="33A74199" w:rsidR="00000419" w:rsidRPr="00175168" w:rsidRDefault="007D2DE7" w:rsidP="007D2DE7">
      <w:pPr>
        <w:rPr>
          <w:rFonts w:cs="Arial"/>
          <w:noProof/>
        </w:rPr>
      </w:pPr>
      <w:r w:rsidRPr="00175168">
        <w:rPr>
          <w:rFonts w:cs="Arial"/>
          <w:szCs w:val="22"/>
        </w:rPr>
        <w:t xml:space="preserve">Under this project, a </w:t>
      </w:r>
      <w:r w:rsidR="00000419" w:rsidRPr="00175168">
        <w:rPr>
          <w:rFonts w:cs="Arial"/>
          <w:szCs w:val="22"/>
        </w:rPr>
        <w:t xml:space="preserve">training need assessment </w:t>
      </w:r>
      <w:r w:rsidRPr="00175168">
        <w:rPr>
          <w:rFonts w:cs="Arial"/>
          <w:szCs w:val="22"/>
        </w:rPr>
        <w:t xml:space="preserve">will be conducted </w:t>
      </w:r>
      <w:r w:rsidR="00000419" w:rsidRPr="00175168">
        <w:rPr>
          <w:rFonts w:cs="Arial"/>
          <w:szCs w:val="22"/>
        </w:rPr>
        <w:t xml:space="preserve">for health personnel </w:t>
      </w:r>
      <w:r w:rsidRPr="00175168">
        <w:rPr>
          <w:rFonts w:cs="Arial"/>
          <w:szCs w:val="22"/>
        </w:rPr>
        <w:t xml:space="preserve">to determine the specific needs of the health personnel in </w:t>
      </w:r>
      <w:r w:rsidR="004E4572">
        <w:rPr>
          <w:rFonts w:cs="Arial"/>
          <w:szCs w:val="22"/>
        </w:rPr>
        <w:t>IGAD Cluster 2</w:t>
      </w:r>
      <w:r w:rsidRPr="00175168">
        <w:rPr>
          <w:rFonts w:cs="Arial"/>
          <w:szCs w:val="22"/>
        </w:rPr>
        <w:t xml:space="preserve">. On the basis of this needs assessment, a </w:t>
      </w:r>
      <w:r w:rsidR="00000419" w:rsidRPr="00175168">
        <w:rPr>
          <w:rFonts w:cs="Arial"/>
          <w:szCs w:val="22"/>
        </w:rPr>
        <w:t xml:space="preserve">capacity building training </w:t>
      </w:r>
      <w:r w:rsidRPr="00175168">
        <w:rPr>
          <w:rFonts w:cs="Arial"/>
          <w:szCs w:val="22"/>
        </w:rPr>
        <w:t xml:space="preserve">programme will be designed and conducted </w:t>
      </w:r>
      <w:r w:rsidR="00000419" w:rsidRPr="00175168">
        <w:rPr>
          <w:rFonts w:cs="Arial"/>
          <w:szCs w:val="22"/>
        </w:rPr>
        <w:t xml:space="preserve">for health personnel in </w:t>
      </w:r>
      <w:r w:rsidRPr="00175168">
        <w:rPr>
          <w:rFonts w:cs="Arial"/>
          <w:szCs w:val="22"/>
        </w:rPr>
        <w:t xml:space="preserve">the </w:t>
      </w:r>
      <w:r w:rsidR="00FB4CDE" w:rsidRPr="00175168">
        <w:rPr>
          <w:rFonts w:cs="Arial"/>
          <w:szCs w:val="22"/>
        </w:rPr>
        <w:t>Cluster</w:t>
      </w:r>
      <w:r w:rsidRPr="00175168">
        <w:rPr>
          <w:rFonts w:cs="Arial"/>
          <w:szCs w:val="22"/>
        </w:rPr>
        <w:t xml:space="preserve">. In addition, the </w:t>
      </w:r>
      <w:r w:rsidR="00000419" w:rsidRPr="00175168">
        <w:rPr>
          <w:rFonts w:cs="Arial"/>
          <w:snapToGrid w:val="0"/>
          <w:szCs w:val="22"/>
        </w:rPr>
        <w:t>establishment of Home-to-home provision of primary health care extension services</w:t>
      </w:r>
      <w:r w:rsidRPr="00175168">
        <w:rPr>
          <w:rFonts w:cs="Arial"/>
          <w:snapToGrid w:val="0"/>
          <w:szCs w:val="22"/>
        </w:rPr>
        <w:t xml:space="preserve"> will also be supported to enhance access to health services.</w:t>
      </w:r>
    </w:p>
    <w:p w14:paraId="1D57BC83" w14:textId="77777777" w:rsidR="00000419" w:rsidRPr="00175168" w:rsidRDefault="00000419"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56DE520D" w14:textId="77777777" w:rsidTr="00000419">
        <w:tc>
          <w:tcPr>
            <w:tcW w:w="9378" w:type="dxa"/>
            <w:gridSpan w:val="2"/>
            <w:shd w:val="clear" w:color="auto" w:fill="8DB3E2"/>
          </w:tcPr>
          <w:p w14:paraId="49E7A629" w14:textId="69A6C1B5" w:rsidR="00F15A0F" w:rsidRPr="00175168" w:rsidRDefault="00F15A0F" w:rsidP="00000419">
            <w:pPr>
              <w:jc w:val="left"/>
              <w:rPr>
                <w:rFonts w:cs="Arial"/>
                <w:b/>
                <w:bCs/>
                <w:color w:val="000000"/>
                <w:szCs w:val="22"/>
              </w:rPr>
            </w:pPr>
            <w:r w:rsidRPr="00175168">
              <w:rPr>
                <w:b/>
              </w:rPr>
              <w:t xml:space="preserve">Outcome </w:t>
            </w:r>
            <w:r w:rsidR="00000419" w:rsidRPr="00175168">
              <w:rPr>
                <w:b/>
              </w:rPr>
              <w:t>3</w:t>
            </w:r>
            <w:r w:rsidRPr="00175168">
              <w:rPr>
                <w:b/>
              </w:rPr>
              <w:t>:</w:t>
            </w:r>
            <w:r w:rsidRPr="00175168">
              <w:t xml:space="preserve"> </w:t>
            </w:r>
            <w:r w:rsidR="00000419" w:rsidRPr="00175168">
              <w:rPr>
                <w:rStyle w:val="fontstyle01"/>
                <w:rFonts w:ascii="Arial" w:hAnsi="Arial" w:cs="Arial"/>
                <w:b/>
                <w:sz w:val="22"/>
                <w:szCs w:val="22"/>
              </w:rPr>
              <w:t xml:space="preserve">Access to Primary Health care services </w:t>
            </w:r>
            <w:r w:rsidR="00000419" w:rsidRPr="00175168">
              <w:rPr>
                <w:rStyle w:val="fontstyle01"/>
                <w:rFonts w:ascii="Arial" w:hAnsi="Arial" w:cs="Arial"/>
                <w:b/>
                <w:bCs/>
                <w:sz w:val="22"/>
                <w:szCs w:val="22"/>
              </w:rPr>
              <w:t xml:space="preserve">improved for at least 60% of the households in </w:t>
            </w:r>
            <w:r w:rsidR="004E4572">
              <w:rPr>
                <w:rStyle w:val="fontstyle01"/>
                <w:rFonts w:ascii="Arial" w:hAnsi="Arial" w:cs="Arial"/>
                <w:b/>
                <w:bCs/>
                <w:sz w:val="22"/>
                <w:szCs w:val="22"/>
              </w:rPr>
              <w:t>IGAD Cluster 2</w:t>
            </w:r>
            <w:r w:rsidR="00000419" w:rsidRPr="00175168">
              <w:rPr>
                <w:rStyle w:val="fontstyle01"/>
                <w:rFonts w:ascii="Arial" w:hAnsi="Arial" w:cs="Arial"/>
                <w:b/>
                <w:bCs/>
                <w:sz w:val="22"/>
                <w:szCs w:val="22"/>
              </w:rPr>
              <w:t xml:space="preserve"> communities by </w:t>
            </w:r>
            <w:r w:rsidR="00ED3EA6">
              <w:rPr>
                <w:rStyle w:val="fontstyle01"/>
                <w:rFonts w:ascii="Arial" w:hAnsi="Arial" w:cs="Arial"/>
                <w:b/>
                <w:bCs/>
                <w:sz w:val="22"/>
                <w:szCs w:val="22"/>
              </w:rPr>
              <w:t>2025</w:t>
            </w:r>
          </w:p>
        </w:tc>
      </w:tr>
      <w:tr w:rsidR="00F15A0F" w:rsidRPr="00175168" w14:paraId="2D95D9AB" w14:textId="77777777" w:rsidTr="00000419">
        <w:tc>
          <w:tcPr>
            <w:tcW w:w="2988" w:type="dxa"/>
          </w:tcPr>
          <w:p w14:paraId="29FEB0CA" w14:textId="77777777" w:rsidR="00F15A0F" w:rsidRPr="00175168" w:rsidRDefault="00F15A0F" w:rsidP="00000419">
            <w:pPr>
              <w:spacing w:after="20"/>
              <w:rPr>
                <w:b/>
                <w:i/>
              </w:rPr>
            </w:pPr>
            <w:r w:rsidRPr="00175168">
              <w:rPr>
                <w:b/>
                <w:i/>
              </w:rPr>
              <w:t>Outputs</w:t>
            </w:r>
          </w:p>
        </w:tc>
        <w:tc>
          <w:tcPr>
            <w:tcW w:w="6390" w:type="dxa"/>
          </w:tcPr>
          <w:p w14:paraId="2AD0F6B9" w14:textId="77777777" w:rsidR="00F15A0F" w:rsidRPr="00175168" w:rsidRDefault="00F15A0F" w:rsidP="00000419">
            <w:pPr>
              <w:rPr>
                <w:b/>
                <w:i/>
              </w:rPr>
            </w:pPr>
            <w:r w:rsidRPr="00175168">
              <w:rPr>
                <w:b/>
                <w:i/>
              </w:rPr>
              <w:t>Activities</w:t>
            </w:r>
          </w:p>
        </w:tc>
      </w:tr>
      <w:tr w:rsidR="00F15A0F" w:rsidRPr="00175168" w14:paraId="3EFC5E57" w14:textId="77777777" w:rsidTr="00000419">
        <w:tc>
          <w:tcPr>
            <w:tcW w:w="2988" w:type="dxa"/>
          </w:tcPr>
          <w:p w14:paraId="68CC5361" w14:textId="77777777" w:rsidR="00000419" w:rsidRPr="00175168" w:rsidRDefault="00000419" w:rsidP="00000419">
            <w:pPr>
              <w:spacing w:after="20"/>
              <w:jc w:val="left"/>
              <w:rPr>
                <w:rFonts w:cs="Arial"/>
                <w:b/>
                <w:szCs w:val="22"/>
              </w:rPr>
            </w:pPr>
            <w:r w:rsidRPr="00175168">
              <w:rPr>
                <w:rFonts w:cs="Arial"/>
                <w:b/>
                <w:szCs w:val="22"/>
              </w:rPr>
              <w:t xml:space="preserve">Output 3.1: </w:t>
            </w:r>
          </w:p>
          <w:p w14:paraId="01A79D6A" w14:textId="73722BA0" w:rsidR="00F15A0F" w:rsidRPr="00175168" w:rsidRDefault="00000419" w:rsidP="00000419">
            <w:pPr>
              <w:spacing w:after="20"/>
              <w:jc w:val="left"/>
            </w:pPr>
            <w:r w:rsidRPr="00175168">
              <w:rPr>
                <w:rFonts w:cs="Arial"/>
                <w:b/>
                <w:szCs w:val="22"/>
              </w:rPr>
              <w:t xml:space="preserve">Access to primary health care services improved for at least 50% of the households in at least </w:t>
            </w:r>
            <w:r w:rsidRPr="00175168">
              <w:rPr>
                <w:rFonts w:cs="Arial"/>
                <w:b/>
                <w:szCs w:val="22"/>
              </w:rPr>
              <w:lastRenderedPageBreak/>
              <w:t xml:space="preserve">60% of the </w:t>
            </w:r>
            <w:r w:rsidR="004E4572">
              <w:rPr>
                <w:rFonts w:cs="Arial"/>
                <w:b/>
                <w:szCs w:val="22"/>
              </w:rPr>
              <w:t>IGAD Cluster 2</w:t>
            </w:r>
            <w:r w:rsidRPr="00175168">
              <w:rPr>
                <w:rFonts w:cs="Arial"/>
                <w:b/>
                <w:szCs w:val="22"/>
              </w:rPr>
              <w:t xml:space="preserve"> communities</w:t>
            </w:r>
          </w:p>
        </w:tc>
        <w:tc>
          <w:tcPr>
            <w:tcW w:w="6390" w:type="dxa"/>
          </w:tcPr>
          <w:p w14:paraId="164E9193" w14:textId="2DE6C345" w:rsidR="00000419" w:rsidRPr="00175168" w:rsidRDefault="00000419" w:rsidP="00000419">
            <w:pPr>
              <w:ind w:left="576" w:hanging="576"/>
              <w:jc w:val="left"/>
              <w:rPr>
                <w:rFonts w:cs="Arial"/>
                <w:szCs w:val="22"/>
              </w:rPr>
            </w:pPr>
            <w:r w:rsidRPr="00175168">
              <w:rPr>
                <w:rFonts w:cs="Arial"/>
                <w:szCs w:val="22"/>
              </w:rPr>
              <w:lastRenderedPageBreak/>
              <w:t xml:space="preserve">3.1.1 Renovate existing health facilities in at least 80% of the communities in </w:t>
            </w:r>
            <w:r w:rsidR="004E4572">
              <w:rPr>
                <w:rFonts w:cs="Arial"/>
                <w:szCs w:val="22"/>
              </w:rPr>
              <w:t>IGAD Cluster 2</w:t>
            </w:r>
            <w:r w:rsidRPr="00175168">
              <w:rPr>
                <w:rFonts w:cs="Arial"/>
                <w:szCs w:val="22"/>
              </w:rPr>
              <w:t xml:space="preserve"> by </w:t>
            </w:r>
            <w:r w:rsidR="00ED3EA6">
              <w:rPr>
                <w:rFonts w:cs="Arial"/>
                <w:szCs w:val="22"/>
              </w:rPr>
              <w:t>2025</w:t>
            </w:r>
          </w:p>
          <w:p w14:paraId="5F33725E" w14:textId="76E4C468" w:rsidR="00000419" w:rsidRPr="00175168" w:rsidRDefault="00000419" w:rsidP="00000419">
            <w:pPr>
              <w:ind w:left="576" w:hanging="576"/>
              <w:jc w:val="left"/>
              <w:rPr>
                <w:rFonts w:cs="Arial"/>
                <w:szCs w:val="22"/>
              </w:rPr>
            </w:pPr>
            <w:r w:rsidRPr="00175168">
              <w:rPr>
                <w:rFonts w:cs="Arial"/>
                <w:szCs w:val="22"/>
              </w:rPr>
              <w:t xml:space="preserve">3.1.2 Develop a preventive maintenance system for health facilities in </w:t>
            </w:r>
            <w:r w:rsidR="004E4572">
              <w:rPr>
                <w:rFonts w:cs="Arial"/>
                <w:szCs w:val="22"/>
              </w:rPr>
              <w:t>IGAD Cluster 2</w:t>
            </w:r>
            <w:r w:rsidRPr="00175168">
              <w:rPr>
                <w:rFonts w:cs="Arial"/>
                <w:szCs w:val="22"/>
              </w:rPr>
              <w:t xml:space="preserve"> communities</w:t>
            </w:r>
          </w:p>
          <w:p w14:paraId="53B76DCE" w14:textId="2A63F88F" w:rsidR="00F15A0F" w:rsidRPr="00175168" w:rsidRDefault="00000419" w:rsidP="009B5D07">
            <w:pPr>
              <w:ind w:left="576" w:hanging="576"/>
              <w:jc w:val="left"/>
            </w:pPr>
            <w:r w:rsidRPr="00175168">
              <w:rPr>
                <w:rFonts w:cs="Arial"/>
                <w:szCs w:val="22"/>
              </w:rPr>
              <w:t xml:space="preserve">3.1.3 </w:t>
            </w:r>
            <w:r w:rsidR="009B5D07" w:rsidRPr="00175168">
              <w:rPr>
                <w:rFonts w:cs="Arial"/>
                <w:szCs w:val="22"/>
              </w:rPr>
              <w:t xml:space="preserve">Construct new health facilities in at least 80% of the communities in </w:t>
            </w:r>
            <w:r w:rsidR="004E4572">
              <w:rPr>
                <w:rFonts w:cs="Arial"/>
                <w:szCs w:val="22"/>
              </w:rPr>
              <w:t>IGAD Cluster 2</w:t>
            </w:r>
          </w:p>
        </w:tc>
      </w:tr>
      <w:tr w:rsidR="00000419" w:rsidRPr="00175168" w14:paraId="07F21A58" w14:textId="77777777" w:rsidTr="00000419">
        <w:tc>
          <w:tcPr>
            <w:tcW w:w="2988" w:type="dxa"/>
          </w:tcPr>
          <w:p w14:paraId="72BBF5A9" w14:textId="77777777" w:rsidR="00000419" w:rsidRPr="00175168" w:rsidRDefault="00000419" w:rsidP="00000419">
            <w:pPr>
              <w:rPr>
                <w:rFonts w:cs="Arial"/>
                <w:b/>
                <w:szCs w:val="22"/>
              </w:rPr>
            </w:pPr>
            <w:r w:rsidRPr="00175168">
              <w:rPr>
                <w:rFonts w:cs="Arial"/>
                <w:b/>
                <w:szCs w:val="22"/>
              </w:rPr>
              <w:lastRenderedPageBreak/>
              <w:t xml:space="preserve">Output 3.2: </w:t>
            </w:r>
          </w:p>
          <w:p w14:paraId="2FCC4E3B" w14:textId="77777777" w:rsidR="00000419" w:rsidRPr="00175168" w:rsidRDefault="00000419" w:rsidP="00000419">
            <w:pPr>
              <w:jc w:val="left"/>
              <w:rPr>
                <w:rFonts w:cs="Arial"/>
                <w:b/>
                <w:szCs w:val="22"/>
              </w:rPr>
            </w:pPr>
            <w:r w:rsidRPr="00175168">
              <w:rPr>
                <w:rFonts w:cs="Arial"/>
                <w:b/>
                <w:szCs w:val="22"/>
              </w:rPr>
              <w:t xml:space="preserve">Adequate health personnel trained, equipped and appropriately motivated in </w:t>
            </w:r>
          </w:p>
          <w:p w14:paraId="4BE1EE65" w14:textId="27C227F8" w:rsidR="00000419" w:rsidRPr="00175168" w:rsidRDefault="00000419" w:rsidP="00000419">
            <w:pPr>
              <w:jc w:val="left"/>
              <w:rPr>
                <w:rFonts w:cs="Arial"/>
                <w:b/>
                <w:bCs/>
                <w:szCs w:val="22"/>
              </w:rPr>
            </w:pPr>
            <w:r w:rsidRPr="00175168">
              <w:rPr>
                <w:rFonts w:cs="Arial"/>
                <w:b/>
                <w:szCs w:val="22"/>
              </w:rPr>
              <w:t xml:space="preserve">at least 80% of the </w:t>
            </w:r>
            <w:r w:rsidR="004E4572">
              <w:rPr>
                <w:rFonts w:cs="Arial"/>
                <w:b/>
                <w:szCs w:val="22"/>
              </w:rPr>
              <w:t>IGAD Cluster 2</w:t>
            </w:r>
            <w:r w:rsidRPr="00175168">
              <w:rPr>
                <w:rFonts w:cs="Arial"/>
                <w:b/>
                <w:szCs w:val="22"/>
              </w:rPr>
              <w:t xml:space="preserve"> communities</w:t>
            </w:r>
          </w:p>
        </w:tc>
        <w:tc>
          <w:tcPr>
            <w:tcW w:w="6390" w:type="dxa"/>
          </w:tcPr>
          <w:p w14:paraId="3583850A" w14:textId="0AFEB291" w:rsidR="00000419" w:rsidRPr="00175168" w:rsidRDefault="00000419" w:rsidP="00000419">
            <w:pPr>
              <w:ind w:left="576" w:hanging="576"/>
              <w:jc w:val="left"/>
              <w:rPr>
                <w:rFonts w:cs="Arial"/>
                <w:szCs w:val="22"/>
              </w:rPr>
            </w:pPr>
            <w:r w:rsidRPr="00175168">
              <w:rPr>
                <w:rFonts w:cs="Arial"/>
                <w:szCs w:val="22"/>
              </w:rPr>
              <w:t xml:space="preserve">3.2.1 Conduct training need assessment for health personnel in health facilities in </w:t>
            </w:r>
            <w:r w:rsidR="004E4572">
              <w:rPr>
                <w:rFonts w:cs="Arial"/>
                <w:szCs w:val="22"/>
              </w:rPr>
              <w:t>IGAD Cluster 2</w:t>
            </w:r>
            <w:r w:rsidRPr="00175168">
              <w:rPr>
                <w:rFonts w:cs="Arial"/>
                <w:szCs w:val="22"/>
              </w:rPr>
              <w:t xml:space="preserve"> communities</w:t>
            </w:r>
          </w:p>
          <w:p w14:paraId="11939D23" w14:textId="0D91333B" w:rsidR="00000419" w:rsidRPr="00175168" w:rsidRDefault="00000419" w:rsidP="00000419">
            <w:pPr>
              <w:ind w:left="576" w:hanging="576"/>
              <w:jc w:val="left"/>
              <w:rPr>
                <w:rFonts w:cs="Arial"/>
                <w:szCs w:val="22"/>
              </w:rPr>
            </w:pPr>
            <w:r w:rsidRPr="00175168">
              <w:rPr>
                <w:rFonts w:cs="Arial"/>
                <w:szCs w:val="22"/>
              </w:rPr>
              <w:t xml:space="preserve">3.2.2 Design and conduct capacity building trainings for health personnel in </w:t>
            </w:r>
            <w:r w:rsidR="004E4572">
              <w:rPr>
                <w:rFonts w:cs="Arial"/>
                <w:szCs w:val="22"/>
              </w:rPr>
              <w:t>IGAD Cluster 2</w:t>
            </w:r>
            <w:r w:rsidRPr="00175168">
              <w:rPr>
                <w:rFonts w:cs="Arial"/>
                <w:szCs w:val="22"/>
              </w:rPr>
              <w:t xml:space="preserve"> communities</w:t>
            </w:r>
          </w:p>
          <w:p w14:paraId="67000CA6" w14:textId="77777777" w:rsidR="00000419" w:rsidRPr="00175168" w:rsidRDefault="00000419" w:rsidP="00000419">
            <w:pPr>
              <w:ind w:left="576" w:hanging="576"/>
              <w:jc w:val="left"/>
              <w:rPr>
                <w:rFonts w:cs="Arial"/>
                <w:szCs w:val="22"/>
              </w:rPr>
            </w:pPr>
            <w:r w:rsidRPr="00175168">
              <w:rPr>
                <w:rFonts w:cs="Arial"/>
                <w:snapToGrid w:val="0"/>
                <w:szCs w:val="22"/>
              </w:rPr>
              <w:t>3.2.3 Support establishment of Home-to-home provision of primary health care extension services</w:t>
            </w:r>
          </w:p>
        </w:tc>
      </w:tr>
    </w:tbl>
    <w:p w14:paraId="6DE953DE" w14:textId="77777777" w:rsidR="00F15A0F" w:rsidRPr="00175168" w:rsidRDefault="00F15A0F" w:rsidP="00F15A0F">
      <w:pPr>
        <w:rPr>
          <w:rFonts w:cs="Arial"/>
          <w:noProof/>
        </w:rPr>
      </w:pPr>
    </w:p>
    <w:p w14:paraId="2B436ACE" w14:textId="6812A829" w:rsidR="00000419" w:rsidRPr="00175168" w:rsidRDefault="00000419" w:rsidP="00001A87">
      <w:pPr>
        <w:rPr>
          <w:rStyle w:val="fontstyle01"/>
          <w:rFonts w:ascii="Arial Bold" w:hAnsi="Arial Bold"/>
          <w:b/>
          <w:bCs/>
          <w:color w:val="000000" w:themeColor="text1"/>
          <w:sz w:val="22"/>
          <w:szCs w:val="26"/>
        </w:rPr>
      </w:pPr>
      <w:r w:rsidRPr="009054B5">
        <w:rPr>
          <w:b/>
          <w:bCs/>
        </w:rPr>
        <w:t xml:space="preserve">OUTCOME 4: </w:t>
      </w:r>
      <w:r w:rsidRPr="00175168">
        <w:rPr>
          <w:rStyle w:val="fontstyle01"/>
          <w:rFonts w:ascii="Arial Bold" w:hAnsi="Arial Bold"/>
          <w:b/>
          <w:bCs/>
          <w:color w:val="000000" w:themeColor="text1"/>
          <w:sz w:val="22"/>
          <w:szCs w:val="26"/>
        </w:rPr>
        <w:t xml:space="preserve">ACCESS TO PRIMARY </w:t>
      </w:r>
      <w:r w:rsidRPr="00175168">
        <w:rPr>
          <w:b/>
          <w:bCs/>
        </w:rPr>
        <w:t>EDUCATION SERVICES</w:t>
      </w:r>
      <w:r w:rsidRPr="00175168">
        <w:rPr>
          <w:rStyle w:val="fontstyle01"/>
          <w:rFonts w:ascii="Arial Bold" w:hAnsi="Arial Bold"/>
          <w:b/>
          <w:bCs/>
          <w:color w:val="000000" w:themeColor="text1"/>
          <w:sz w:val="22"/>
          <w:szCs w:val="26"/>
        </w:rPr>
        <w:t xml:space="preserve"> INCREASED FOR AT LEAST 90% OF THE HOUSEHOLDS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COMMUNITIES BY </w:t>
      </w:r>
      <w:r w:rsidR="00ED3EA6">
        <w:rPr>
          <w:rStyle w:val="fontstyle01"/>
          <w:rFonts w:ascii="Arial Bold" w:hAnsi="Arial Bold"/>
          <w:b/>
          <w:bCs/>
          <w:color w:val="000000" w:themeColor="text1"/>
          <w:sz w:val="22"/>
          <w:szCs w:val="26"/>
        </w:rPr>
        <w:t>2025</w:t>
      </w:r>
    </w:p>
    <w:p w14:paraId="54651DC0" w14:textId="77777777" w:rsidR="00000419" w:rsidRPr="00175168" w:rsidRDefault="00000419" w:rsidP="004E779F">
      <w:pPr>
        <w:rPr>
          <w:rFonts w:cs="Arial"/>
          <w:noProof/>
        </w:rPr>
      </w:pPr>
    </w:p>
    <w:p w14:paraId="46334270" w14:textId="605FFF9E" w:rsidR="001B1452" w:rsidRPr="00175168" w:rsidRDefault="00D14943" w:rsidP="007D2DE7">
      <w:pPr>
        <w:rPr>
          <w:color w:val="000000" w:themeColor="text1"/>
        </w:rPr>
      </w:pPr>
      <w:r w:rsidRPr="00175168">
        <w:rPr>
          <w:color w:val="000000" w:themeColor="text1"/>
          <w:szCs w:val="22"/>
        </w:rPr>
        <w:t xml:space="preserve">The </w:t>
      </w:r>
      <w:r w:rsidRPr="00175168">
        <w:rPr>
          <w:rFonts w:cs="Arial"/>
          <w:color w:val="000000" w:themeColor="text1"/>
        </w:rPr>
        <w:t xml:space="preserve">goal of this outcome is to </w:t>
      </w:r>
      <w:r w:rsidR="007D2DE7" w:rsidRPr="00175168">
        <w:rPr>
          <w:rFonts w:cs="Arial"/>
          <w:color w:val="000000" w:themeColor="text1"/>
        </w:rPr>
        <w:t xml:space="preserve">increase access to primary education services in </w:t>
      </w:r>
      <w:r w:rsidR="004E4572">
        <w:rPr>
          <w:rFonts w:cs="Arial"/>
          <w:color w:val="000000" w:themeColor="text1"/>
        </w:rPr>
        <w:t>IGAD Cluster 2</w:t>
      </w:r>
      <w:r w:rsidR="007D2DE7" w:rsidRPr="00175168">
        <w:rPr>
          <w:rFonts w:cs="Arial"/>
          <w:color w:val="000000" w:themeColor="text1"/>
        </w:rPr>
        <w:t xml:space="preserve"> communities. </w:t>
      </w:r>
      <w:r w:rsidR="001B1452" w:rsidRPr="00175168">
        <w:rPr>
          <w:color w:val="000000" w:themeColor="text1"/>
        </w:rPr>
        <w:t xml:space="preserve">Education is not simply a basic human right, but is also considered in instrumental terms, as a means of not only addressing societal inequalities and facilitating the social inclusion of disadvantaged social groups, but also broadly, as a means to modernity and poverty alleviation (Dyer 2016, 631). </w:t>
      </w:r>
      <w:r w:rsidR="00AF0D6D" w:rsidRPr="00175168">
        <w:rPr>
          <w:color w:val="000000" w:themeColor="text1"/>
        </w:rPr>
        <w:t>Investment in education is one of the two top priorities in Ethiopia considered relevant to poverty reduction. The other is roads. Each receives more than one-fifth of the government total budge</w:t>
      </w:r>
      <w:r w:rsidR="00AF0D6D" w:rsidRPr="00175168">
        <w:rPr>
          <w:rFonts w:ascii="TimesNewRoman" w:hAnsi="TimesNewRoman" w:cs="TimesNewRoman"/>
          <w:color w:val="000000" w:themeColor="text1"/>
        </w:rPr>
        <w:t>t</w:t>
      </w:r>
      <w:r w:rsidR="00AF0D6D" w:rsidRPr="00175168">
        <w:rPr>
          <w:color w:val="000000" w:themeColor="text1"/>
        </w:rPr>
        <w:t xml:space="preserve"> (UNDP 2018a, 7). </w:t>
      </w:r>
      <w:r w:rsidR="001B1452" w:rsidRPr="00175168">
        <w:rPr>
          <w:color w:val="000000" w:themeColor="text1"/>
        </w:rPr>
        <w:t>This recognition, however</w:t>
      </w:r>
      <w:r w:rsidR="00001A87" w:rsidRPr="00175168">
        <w:rPr>
          <w:color w:val="000000" w:themeColor="text1"/>
        </w:rPr>
        <w:t>,</w:t>
      </w:r>
      <w:r w:rsidR="001B1452" w:rsidRPr="00175168">
        <w:rPr>
          <w:color w:val="000000" w:themeColor="text1"/>
        </w:rPr>
        <w:t xml:space="preserve"> portends significant contradictions for pastoralists, who are extremely mobile. That is why special initiatives are often undertaken to remove educational disparities that affect pastoralist communities that practice different forms of mobility. The type of formal education provided that is designed to</w:t>
      </w:r>
      <w:r w:rsidR="00674E10">
        <w:rPr>
          <w:color w:val="000000" w:themeColor="text1"/>
        </w:rPr>
        <w:t xml:space="preserve"> get</w:t>
      </w:r>
      <w:r w:rsidR="001B1452" w:rsidRPr="00175168">
        <w:rPr>
          <w:color w:val="000000" w:themeColor="text1"/>
        </w:rPr>
        <w:t xml:space="preserve"> </w:t>
      </w:r>
      <w:r w:rsidR="001B1452" w:rsidRPr="00F42380">
        <w:rPr>
          <w:color w:val="000000" w:themeColor="text1"/>
        </w:rPr>
        <w:t>conveyance</w:t>
      </w:r>
      <w:r w:rsidR="001B1452" w:rsidRPr="00175168">
        <w:rPr>
          <w:color w:val="000000" w:themeColor="text1"/>
        </w:rPr>
        <w:t xml:space="preserve"> pastoralists out of pastoralism has encountered significant challenges among pastoralist communities that has unfortunately led to pastoralists lagging behind in terms of educational performance on all indicators.</w:t>
      </w:r>
    </w:p>
    <w:p w14:paraId="3788ADE9" w14:textId="77777777" w:rsidR="001B1452" w:rsidRPr="00175168" w:rsidRDefault="001B1452" w:rsidP="001B1452">
      <w:pPr>
        <w:rPr>
          <w:color w:val="000000" w:themeColor="text1"/>
        </w:rPr>
      </w:pPr>
    </w:p>
    <w:p w14:paraId="11849AB7" w14:textId="278EFFA0" w:rsidR="00AF0D6D" w:rsidRPr="00175168" w:rsidRDefault="00AF0D6D" w:rsidP="001B1452">
      <w:pPr>
        <w:rPr>
          <w:rFonts w:cs="Arial"/>
          <w:color w:val="000000" w:themeColor="text1"/>
          <w:szCs w:val="22"/>
        </w:rPr>
      </w:pPr>
      <w:r w:rsidRPr="00175168">
        <w:rPr>
          <w:rFonts w:cs="Arial"/>
          <w:color w:val="000000" w:themeColor="text1"/>
          <w:szCs w:val="22"/>
        </w:rPr>
        <w:t xml:space="preserve">Ethiopia and Kenya have universal primary and secondary education (IGAD Secretariat </w:t>
      </w:r>
      <w:r w:rsidR="00E24812">
        <w:rPr>
          <w:rFonts w:cs="Arial"/>
          <w:color w:val="000000" w:themeColor="text1"/>
          <w:szCs w:val="22"/>
        </w:rPr>
        <w:t>202</w:t>
      </w:r>
      <w:r w:rsidR="00D865E6">
        <w:rPr>
          <w:rFonts w:cs="Arial"/>
          <w:color w:val="000000" w:themeColor="text1"/>
          <w:szCs w:val="22"/>
        </w:rPr>
        <w:t>0</w:t>
      </w:r>
      <w:r w:rsidRPr="00175168">
        <w:rPr>
          <w:rFonts w:cs="Arial"/>
          <w:color w:val="000000" w:themeColor="text1"/>
          <w:szCs w:val="22"/>
        </w:rPr>
        <w:t xml:space="preserve">b, 65). Both Ethiopia and Kenya have registered an increase in primary school enrolments due to free primary education. To increase net primary enrolment rates (NERs), Kenya introduced school feeding programs and digital learning schemes in all primary schools in all the ASAL Counties. Net primary enrolment rates (NERs) show a near gender parity in primary school enrolment in Ethiopia. There are however concerns over high drop-out rates and low completion rates for girl-children compared to the boys in higher primary levels due to early marriages and teenage pregnancies. There are also challenges regarding the quality of education (IGAD Secretariat </w:t>
      </w:r>
      <w:r w:rsidR="00E24812">
        <w:rPr>
          <w:rFonts w:cs="Arial"/>
          <w:color w:val="000000" w:themeColor="text1"/>
          <w:szCs w:val="22"/>
        </w:rPr>
        <w:t>202</w:t>
      </w:r>
      <w:r w:rsidR="00D865E6">
        <w:rPr>
          <w:rFonts w:cs="Arial"/>
          <w:color w:val="000000" w:themeColor="text1"/>
          <w:szCs w:val="22"/>
        </w:rPr>
        <w:t>0</w:t>
      </w:r>
      <w:r w:rsidRPr="00175168">
        <w:rPr>
          <w:rFonts w:cs="Arial"/>
          <w:color w:val="000000" w:themeColor="text1"/>
          <w:szCs w:val="22"/>
        </w:rPr>
        <w:t>b, 72).</w:t>
      </w:r>
    </w:p>
    <w:p w14:paraId="27301481" w14:textId="77777777" w:rsidR="00AF0D6D" w:rsidRPr="00175168" w:rsidRDefault="00AF0D6D" w:rsidP="001B1452">
      <w:pPr>
        <w:rPr>
          <w:color w:val="000000" w:themeColor="text1"/>
        </w:rPr>
      </w:pPr>
    </w:p>
    <w:p w14:paraId="7A8F7147" w14:textId="77777777" w:rsidR="0087603C" w:rsidRPr="00FE5834" w:rsidRDefault="0087603C" w:rsidP="0087603C">
      <w:pPr>
        <w:rPr>
          <w:rFonts w:cs="Arial"/>
          <w:color w:val="000000" w:themeColor="text1"/>
          <w:szCs w:val="22"/>
        </w:rPr>
      </w:pPr>
      <w:r w:rsidRPr="00FE5834">
        <w:rPr>
          <w:rFonts w:cs="Arial"/>
          <w:color w:val="000000" w:themeColor="text1"/>
          <w:szCs w:val="22"/>
        </w:rPr>
        <w:t>In 2015, net enrolment rate in primary education for Ethiopia was 85.6 %. Net enrolment rate in primary education of Ethiopia increased from 19.2 % in 1994 to 85.6 % in 2015 growing at an average annual rate of 8.47%.</w:t>
      </w:r>
      <w:r w:rsidRPr="004779B7">
        <w:rPr>
          <w:rFonts w:cs="Arial"/>
          <w:b/>
          <w:caps/>
          <w:szCs w:val="22"/>
          <w:vertAlign w:val="superscript"/>
        </w:rPr>
        <w:footnoteReference w:id="40"/>
      </w:r>
    </w:p>
    <w:p w14:paraId="6BF99784" w14:textId="77777777" w:rsidR="0087603C" w:rsidRPr="00FE5834" w:rsidRDefault="0087603C" w:rsidP="001B1452">
      <w:pPr>
        <w:rPr>
          <w:rFonts w:cs="Arial"/>
          <w:color w:val="000000" w:themeColor="text1"/>
          <w:szCs w:val="22"/>
        </w:rPr>
      </w:pPr>
    </w:p>
    <w:p w14:paraId="6136A45A" w14:textId="059BE836" w:rsidR="001B1452" w:rsidRPr="00FE5834" w:rsidRDefault="001B1452" w:rsidP="001B1452">
      <w:pPr>
        <w:rPr>
          <w:rFonts w:cs="Arial"/>
          <w:color w:val="000000" w:themeColor="text1"/>
          <w:szCs w:val="22"/>
        </w:rPr>
      </w:pPr>
      <w:r w:rsidRPr="00FE5834">
        <w:rPr>
          <w:rFonts w:cs="Arial"/>
          <w:color w:val="000000" w:themeColor="text1"/>
          <w:szCs w:val="22"/>
        </w:rPr>
        <w:t>In Bor</w:t>
      </w:r>
      <w:r w:rsidR="009C7E6D">
        <w:rPr>
          <w:rFonts w:cs="Arial"/>
          <w:color w:val="000000" w:themeColor="text1"/>
          <w:szCs w:val="22"/>
        </w:rPr>
        <w:t>a</w:t>
      </w:r>
      <w:r w:rsidRPr="00FE5834">
        <w:rPr>
          <w:rFonts w:cs="Arial"/>
          <w:color w:val="000000" w:themeColor="text1"/>
          <w:szCs w:val="22"/>
        </w:rPr>
        <w:t>na zone in Ethiopia and Marsabit county in Kenya, the rates of participation in education at all levels, the rates of retention and completion of education are lower than national averages. School attendance in Marsabit was still low at 25.85% of the population in 2006.</w:t>
      </w:r>
      <w:r w:rsidRPr="004779B7">
        <w:rPr>
          <w:rFonts w:cs="Arial"/>
          <w:b/>
          <w:caps/>
          <w:color w:val="000000" w:themeColor="text1"/>
          <w:szCs w:val="22"/>
          <w:vertAlign w:val="superscript"/>
        </w:rPr>
        <w:footnoteReference w:id="41"/>
      </w:r>
      <w:r w:rsidRPr="00FE5834">
        <w:rPr>
          <w:rFonts w:cs="Arial"/>
          <w:color w:val="000000" w:themeColor="text1"/>
          <w:szCs w:val="22"/>
        </w:rPr>
        <w:t xml:space="preserve"> Pre-primary education was 16.7% of the population in 2009.</w:t>
      </w:r>
      <w:r w:rsidRPr="004779B7">
        <w:rPr>
          <w:rFonts w:cs="Arial"/>
          <w:b/>
          <w:caps/>
          <w:color w:val="000000" w:themeColor="text1"/>
          <w:szCs w:val="22"/>
          <w:vertAlign w:val="superscript"/>
        </w:rPr>
        <w:footnoteReference w:id="42"/>
      </w:r>
      <w:r w:rsidRPr="004779B7">
        <w:rPr>
          <w:rFonts w:cs="Arial"/>
          <w:color w:val="000000" w:themeColor="text1"/>
          <w:szCs w:val="22"/>
          <w:vertAlign w:val="superscript"/>
        </w:rPr>
        <w:t xml:space="preserve"> </w:t>
      </w:r>
      <w:r w:rsidRPr="00FE5834">
        <w:rPr>
          <w:rFonts w:cs="Arial"/>
          <w:color w:val="000000" w:themeColor="text1"/>
          <w:szCs w:val="22"/>
        </w:rPr>
        <w:t xml:space="preserve">Primary education was 70.4% of the population </w:t>
      </w:r>
      <w:r w:rsidRPr="00FE5834">
        <w:rPr>
          <w:rFonts w:cs="Arial"/>
          <w:color w:val="000000" w:themeColor="text1"/>
          <w:szCs w:val="22"/>
        </w:rPr>
        <w:lastRenderedPageBreak/>
        <w:t>in 2009.</w:t>
      </w:r>
      <w:r w:rsidRPr="004779B7">
        <w:rPr>
          <w:rFonts w:cs="Arial"/>
          <w:b/>
          <w:caps/>
          <w:color w:val="000000" w:themeColor="text1"/>
          <w:szCs w:val="22"/>
          <w:vertAlign w:val="superscript"/>
        </w:rPr>
        <w:footnoteReference w:id="43"/>
      </w:r>
      <w:r w:rsidRPr="00FE5834">
        <w:rPr>
          <w:rFonts w:cs="Arial"/>
          <w:color w:val="000000" w:themeColor="text1"/>
          <w:szCs w:val="22"/>
        </w:rPr>
        <w:t xml:space="preserve"> Secondary education was 8.9% of the population in 2009.</w:t>
      </w:r>
      <w:r w:rsidRPr="004779B7">
        <w:rPr>
          <w:rFonts w:cs="Arial"/>
          <w:b/>
          <w:caps/>
          <w:szCs w:val="22"/>
          <w:vertAlign w:val="superscript"/>
        </w:rPr>
        <w:footnoteReference w:id="44"/>
      </w:r>
      <w:r w:rsidRPr="004779B7">
        <w:rPr>
          <w:rFonts w:cs="Arial"/>
          <w:color w:val="000000" w:themeColor="text1"/>
          <w:szCs w:val="22"/>
          <w:vertAlign w:val="superscript"/>
        </w:rPr>
        <w:t xml:space="preserve"> </w:t>
      </w:r>
      <w:r w:rsidRPr="00FE5834">
        <w:rPr>
          <w:rFonts w:cs="Arial"/>
          <w:color w:val="000000" w:themeColor="text1"/>
          <w:szCs w:val="22"/>
        </w:rPr>
        <w:t>Attendance of tertiary education, university or youth polytechnic was at 1.3% of the population in 2009.</w:t>
      </w:r>
      <w:r w:rsidRPr="004779B7">
        <w:rPr>
          <w:rFonts w:cs="Arial"/>
          <w:b/>
          <w:caps/>
          <w:szCs w:val="22"/>
          <w:vertAlign w:val="superscript"/>
        </w:rPr>
        <w:footnoteReference w:id="45"/>
      </w:r>
    </w:p>
    <w:p w14:paraId="084C0536" w14:textId="77777777" w:rsidR="00AF0D6D" w:rsidRPr="00FE5834" w:rsidRDefault="00AF0D6D" w:rsidP="001B1452">
      <w:pPr>
        <w:rPr>
          <w:rFonts w:cs="Arial"/>
          <w:color w:val="000000" w:themeColor="text1"/>
          <w:szCs w:val="22"/>
        </w:rPr>
      </w:pPr>
    </w:p>
    <w:p w14:paraId="6770AD66" w14:textId="4D6B8192" w:rsidR="001B1452" w:rsidRPr="00575FAF" w:rsidRDefault="00AF0D6D" w:rsidP="001B1452">
      <w:pPr>
        <w:rPr>
          <w:rFonts w:cs="Arial"/>
          <w:color w:val="000000" w:themeColor="text1"/>
          <w:szCs w:val="22"/>
        </w:rPr>
      </w:pPr>
      <w:r w:rsidRPr="0033177F">
        <w:rPr>
          <w:rFonts w:cs="Arial"/>
          <w:bCs/>
          <w:color w:val="000000" w:themeColor="text1"/>
          <w:szCs w:val="22"/>
          <w:lang w:eastAsia="en-GB"/>
        </w:rPr>
        <w:t>Between 2012 and 2018, out-of-school rate for primary education for Kenya was 19% for male and 15% for females. In Ethiopia, it was 11% for male and 17% for female children. In terms of completion rates between 2012 and 2018, Kenya posted 77% fo</w:t>
      </w:r>
      <w:r w:rsidRPr="00306530">
        <w:rPr>
          <w:rFonts w:cs="Arial"/>
          <w:bCs/>
          <w:color w:val="000000" w:themeColor="text1"/>
          <w:szCs w:val="22"/>
          <w:lang w:eastAsia="en-GB"/>
        </w:rPr>
        <w:t>r boys and 82% for girls for primary school education and 44% percent for males and 38% for females for upper secondary education. Ethiopia posted 51% for both boys and girls for primary school education and 13% percent for both males and females for upper secondary education. The literacy rates between 2010 and 2018 for youth (15-24 years) in Kenya were 87% for males and 86% for females, and 79% for adults (aged 15 years and above). Ethiopia posted 44% for males and 59% for females, and 73% for adults (age</w:t>
      </w:r>
      <w:r w:rsidRPr="00551E36">
        <w:rPr>
          <w:rFonts w:cs="Arial"/>
          <w:bCs/>
          <w:color w:val="000000" w:themeColor="text1"/>
          <w:szCs w:val="22"/>
          <w:lang w:eastAsia="en-GB"/>
        </w:rPr>
        <w:t xml:space="preserve">d 15 years and above) </w:t>
      </w:r>
      <w:r w:rsidRPr="00F25957">
        <w:rPr>
          <w:rFonts w:cs="Arial"/>
          <w:color w:val="000000" w:themeColor="text1"/>
          <w:szCs w:val="22"/>
        </w:rPr>
        <w:t xml:space="preserve">(IGAD Secretariat </w:t>
      </w:r>
      <w:r w:rsidR="00E24812">
        <w:rPr>
          <w:rFonts w:cs="Arial"/>
          <w:color w:val="000000" w:themeColor="text1"/>
          <w:szCs w:val="22"/>
        </w:rPr>
        <w:t>202</w:t>
      </w:r>
      <w:r w:rsidR="00D865E6">
        <w:rPr>
          <w:rFonts w:cs="Arial"/>
          <w:color w:val="000000" w:themeColor="text1"/>
          <w:szCs w:val="22"/>
        </w:rPr>
        <w:t>0</w:t>
      </w:r>
      <w:r w:rsidRPr="00F25957">
        <w:rPr>
          <w:rFonts w:cs="Arial"/>
          <w:color w:val="000000" w:themeColor="text1"/>
          <w:szCs w:val="22"/>
        </w:rPr>
        <w:t>b, 73)</w:t>
      </w:r>
      <w:r w:rsidR="00575FAF">
        <w:rPr>
          <w:rFonts w:cs="Arial"/>
          <w:color w:val="000000" w:themeColor="text1"/>
          <w:szCs w:val="22"/>
        </w:rPr>
        <w:t>.</w:t>
      </w:r>
    </w:p>
    <w:p w14:paraId="68B91884" w14:textId="77777777" w:rsidR="00AF0D6D" w:rsidRPr="00C358D7" w:rsidRDefault="00AF0D6D" w:rsidP="001B1452">
      <w:pPr>
        <w:rPr>
          <w:rFonts w:cs="Arial"/>
          <w:color w:val="000000" w:themeColor="text1"/>
          <w:shd w:val="clear" w:color="auto" w:fill="FFFFFF"/>
        </w:rPr>
      </w:pPr>
    </w:p>
    <w:p w14:paraId="1FEE6077" w14:textId="57B8EE09" w:rsidR="003B651A" w:rsidRPr="00306530" w:rsidRDefault="001B1452" w:rsidP="003B651A">
      <w:r w:rsidRPr="00FE5834">
        <w:rPr>
          <w:rFonts w:cs="Arial"/>
          <w:bCs/>
          <w:color w:val="000000" w:themeColor="text1"/>
          <w:szCs w:val="22"/>
          <w:lang w:eastAsia="en-GB"/>
        </w:rPr>
        <w:t>The population of males with no education in Oromia regional state was 26.1% in 2011</w:t>
      </w:r>
      <w:r w:rsidRPr="004779B7">
        <w:rPr>
          <w:rFonts w:cs="Arial"/>
          <w:b/>
          <w:bCs/>
          <w:caps/>
          <w:szCs w:val="22"/>
          <w:vertAlign w:val="superscript"/>
          <w:lang w:eastAsia="en-GB"/>
        </w:rPr>
        <w:footnoteReference w:id="46"/>
      </w:r>
      <w:r w:rsidRPr="00FE5834">
        <w:rPr>
          <w:rFonts w:cs="Arial"/>
          <w:bCs/>
          <w:color w:val="000000" w:themeColor="text1"/>
          <w:szCs w:val="22"/>
          <w:lang w:eastAsia="en-GB"/>
        </w:rPr>
        <w:t>, and increased to 34.9% in 2014</w:t>
      </w:r>
      <w:r w:rsidRPr="004779B7">
        <w:rPr>
          <w:rFonts w:cs="Arial"/>
          <w:b/>
          <w:bCs/>
          <w:caps/>
          <w:szCs w:val="22"/>
          <w:vertAlign w:val="superscript"/>
          <w:lang w:eastAsia="en-GB"/>
        </w:rPr>
        <w:footnoteReference w:id="47"/>
      </w:r>
      <w:r w:rsidRPr="00FE5834">
        <w:rPr>
          <w:rFonts w:cs="Arial"/>
          <w:bCs/>
          <w:color w:val="000000" w:themeColor="text1"/>
          <w:szCs w:val="22"/>
          <w:lang w:eastAsia="en-GB"/>
        </w:rPr>
        <w:t>. That of female</w:t>
      </w:r>
      <w:r w:rsidR="00674E10">
        <w:rPr>
          <w:rFonts w:cs="Arial"/>
          <w:bCs/>
          <w:color w:val="000000" w:themeColor="text1"/>
          <w:szCs w:val="22"/>
          <w:lang w:eastAsia="en-GB"/>
        </w:rPr>
        <w:t>s</w:t>
      </w:r>
      <w:r w:rsidRPr="00FE5834">
        <w:rPr>
          <w:rFonts w:cs="Arial"/>
          <w:bCs/>
          <w:color w:val="000000" w:themeColor="text1"/>
          <w:szCs w:val="22"/>
          <w:lang w:eastAsia="en-GB"/>
        </w:rPr>
        <w:t xml:space="preserve"> with no education reduced from 49.4% in 2011</w:t>
      </w:r>
      <w:r w:rsidRPr="004779B7">
        <w:rPr>
          <w:rFonts w:cs="Arial"/>
          <w:b/>
          <w:bCs/>
          <w:caps/>
          <w:szCs w:val="22"/>
          <w:vertAlign w:val="superscript"/>
          <w:lang w:eastAsia="en-GB"/>
        </w:rPr>
        <w:footnoteReference w:id="48"/>
      </w:r>
      <w:r w:rsidRPr="00FE5834">
        <w:rPr>
          <w:rFonts w:cs="Arial"/>
          <w:bCs/>
          <w:color w:val="000000" w:themeColor="text1"/>
          <w:szCs w:val="22"/>
          <w:lang w:eastAsia="en-GB"/>
        </w:rPr>
        <w:t xml:space="preserve"> to 46.1% in 2014.</w:t>
      </w:r>
      <w:r w:rsidRPr="004779B7">
        <w:rPr>
          <w:rFonts w:cs="Arial"/>
          <w:b/>
          <w:bCs/>
          <w:caps/>
          <w:szCs w:val="22"/>
          <w:vertAlign w:val="superscript"/>
          <w:lang w:eastAsia="en-GB"/>
        </w:rPr>
        <w:footnoteReference w:id="49"/>
      </w:r>
      <w:r w:rsidRPr="004779B7">
        <w:rPr>
          <w:rFonts w:cs="Arial"/>
          <w:bCs/>
          <w:color w:val="000000" w:themeColor="text1"/>
          <w:szCs w:val="22"/>
          <w:vertAlign w:val="superscript"/>
          <w:lang w:eastAsia="en-GB"/>
        </w:rPr>
        <w:t xml:space="preserve"> </w:t>
      </w:r>
      <w:r w:rsidRPr="00FE5834">
        <w:rPr>
          <w:rFonts w:cs="Arial"/>
          <w:bCs/>
          <w:color w:val="000000" w:themeColor="text1"/>
          <w:szCs w:val="22"/>
          <w:lang w:eastAsia="en-GB"/>
        </w:rPr>
        <w:t xml:space="preserve">The percentage of the population of Oromia regional state </w:t>
      </w:r>
      <w:r w:rsidR="00674E10">
        <w:rPr>
          <w:rFonts w:cs="Arial"/>
          <w:bCs/>
          <w:color w:val="000000" w:themeColor="text1"/>
          <w:szCs w:val="22"/>
          <w:lang w:eastAsia="en-GB"/>
        </w:rPr>
        <w:t xml:space="preserve">inhabitants </w:t>
      </w:r>
      <w:r w:rsidRPr="00FE5834">
        <w:rPr>
          <w:rFonts w:cs="Arial"/>
          <w:bCs/>
          <w:color w:val="000000" w:themeColor="text1"/>
          <w:szCs w:val="22"/>
          <w:lang w:eastAsia="en-GB"/>
        </w:rPr>
        <w:t>who have at least primary education was 4.4% for female</w:t>
      </w:r>
      <w:r w:rsidR="00674E10">
        <w:rPr>
          <w:rFonts w:cs="Arial"/>
          <w:bCs/>
          <w:color w:val="000000" w:themeColor="text1"/>
          <w:szCs w:val="22"/>
          <w:lang w:eastAsia="en-GB"/>
        </w:rPr>
        <w:t>s</w:t>
      </w:r>
      <w:r w:rsidRPr="00FE5834">
        <w:rPr>
          <w:rFonts w:cs="Arial"/>
          <w:bCs/>
          <w:color w:val="000000" w:themeColor="text1"/>
          <w:szCs w:val="22"/>
          <w:lang w:eastAsia="en-GB"/>
        </w:rPr>
        <w:t xml:space="preserve"> and 6.7% for the male population in 2011.</w:t>
      </w:r>
      <w:r w:rsidRPr="004779B7">
        <w:rPr>
          <w:rFonts w:cs="Arial"/>
          <w:b/>
          <w:bCs/>
          <w:caps/>
          <w:szCs w:val="22"/>
          <w:vertAlign w:val="superscript"/>
          <w:lang w:eastAsia="en-GB"/>
        </w:rPr>
        <w:footnoteReference w:id="50"/>
      </w:r>
      <w:r w:rsidRPr="004779B7">
        <w:rPr>
          <w:rFonts w:cs="Arial"/>
          <w:bCs/>
          <w:color w:val="000000" w:themeColor="text1"/>
          <w:szCs w:val="22"/>
          <w:vertAlign w:val="superscript"/>
          <w:lang w:eastAsia="en-GB"/>
        </w:rPr>
        <w:t xml:space="preserve"> </w:t>
      </w:r>
      <w:r w:rsidRPr="00302B5B">
        <w:rPr>
          <w:rFonts w:cs="Arial"/>
          <w:bCs/>
          <w:color w:val="000000" w:themeColor="text1"/>
          <w:szCs w:val="22"/>
          <w:lang w:eastAsia="en-GB"/>
        </w:rPr>
        <w:t>Primary School gross attendance ratio was 82.7%, while the Secondary School gross attendance ratio was 20.4%. The percentage of the population with Secondary Education was 0.5% for females and 0.5% for males.</w:t>
      </w:r>
      <w:r w:rsidRPr="004779B7">
        <w:rPr>
          <w:rFonts w:cs="Arial"/>
          <w:b/>
          <w:bCs/>
          <w:caps/>
          <w:szCs w:val="22"/>
          <w:vertAlign w:val="superscript"/>
          <w:lang w:eastAsia="en-GB"/>
        </w:rPr>
        <w:footnoteReference w:id="51"/>
      </w:r>
      <w:r w:rsidRPr="004779B7">
        <w:rPr>
          <w:rFonts w:cs="Arial"/>
          <w:bCs/>
          <w:color w:val="000000" w:themeColor="text1"/>
          <w:szCs w:val="22"/>
          <w:vertAlign w:val="superscript"/>
          <w:lang w:eastAsia="en-GB"/>
        </w:rPr>
        <w:t xml:space="preserve"> </w:t>
      </w:r>
      <w:r w:rsidRPr="00FE5834">
        <w:rPr>
          <w:rFonts w:cs="Arial"/>
          <w:bCs/>
          <w:color w:val="000000" w:themeColor="text1"/>
          <w:szCs w:val="22"/>
          <w:lang w:eastAsia="en-GB"/>
        </w:rPr>
        <w:t>In Oromia regional state, literacy rates in 2011 were 38%</w:t>
      </w:r>
      <w:r w:rsidR="00674E10">
        <w:rPr>
          <w:rFonts w:cs="Arial"/>
          <w:bCs/>
          <w:color w:val="000000" w:themeColor="text1"/>
          <w:szCs w:val="22"/>
          <w:lang w:eastAsia="en-GB"/>
        </w:rPr>
        <w:t xml:space="preserve"> for the</w:t>
      </w:r>
      <w:r w:rsidRPr="00FE5834">
        <w:rPr>
          <w:rFonts w:cs="Arial"/>
          <w:bCs/>
          <w:color w:val="000000" w:themeColor="text1"/>
          <w:szCs w:val="22"/>
          <w:lang w:eastAsia="en-GB"/>
        </w:rPr>
        <w:t xml:space="preserve"> female population and 66.8% for the male population.</w:t>
      </w:r>
      <w:r w:rsidRPr="004779B7">
        <w:rPr>
          <w:rFonts w:cs="Arial"/>
          <w:b/>
          <w:bCs/>
          <w:caps/>
          <w:szCs w:val="22"/>
          <w:vertAlign w:val="superscript"/>
          <w:lang w:eastAsia="en-GB"/>
        </w:rPr>
        <w:footnoteReference w:id="52"/>
      </w:r>
      <w:r w:rsidRPr="004779B7">
        <w:rPr>
          <w:rFonts w:cs="Arial"/>
          <w:bCs/>
          <w:color w:val="000000" w:themeColor="text1"/>
          <w:szCs w:val="22"/>
          <w:vertAlign w:val="superscript"/>
          <w:lang w:eastAsia="en-GB"/>
        </w:rPr>
        <w:t xml:space="preserve"> </w:t>
      </w:r>
      <w:r w:rsidR="00832881" w:rsidRPr="00FE5834">
        <w:rPr>
          <w:rFonts w:cs="Arial"/>
          <w:bCs/>
          <w:color w:val="000000" w:themeColor="text1"/>
          <w:szCs w:val="22"/>
          <w:lang w:eastAsia="en-GB"/>
        </w:rPr>
        <w:t>In the Oromia regional state, illiteracy rates for those aged 15-49 years in 2016 was 51.1% for women and 41.2% for men. (UNDP 2018b, 27).</w:t>
      </w:r>
      <w:r w:rsidR="006A336C" w:rsidRPr="00FE5834">
        <w:rPr>
          <w:rFonts w:cs="Arial"/>
          <w:bCs/>
          <w:color w:val="000000" w:themeColor="text1"/>
          <w:szCs w:val="22"/>
          <w:lang w:eastAsia="en-GB"/>
        </w:rPr>
        <w:t xml:space="preserve"> </w:t>
      </w:r>
      <w:r w:rsidR="003B651A" w:rsidRPr="00FE5834">
        <w:rPr>
          <w:rFonts w:cs="Arial"/>
          <w:bCs/>
          <w:color w:val="000000" w:themeColor="text1"/>
          <w:szCs w:val="22"/>
          <w:lang w:eastAsia="en-GB"/>
        </w:rPr>
        <w:t>Population of Marsabit County with primary education was 70.4% compared to the Kenya national average of 66.6% (County Government of Marsabit 2018, 8). Population of Marsabit County with secondary</w:t>
      </w:r>
      <w:r w:rsidR="003B651A" w:rsidRPr="0033177F">
        <w:rPr>
          <w:color w:val="000000" w:themeColor="text1"/>
        </w:rPr>
        <w:t xml:space="preserve"> education was 8.9% compared to the Kenya national average of</w:t>
      </w:r>
      <w:r w:rsidR="00575FAF">
        <w:rPr>
          <w:color w:val="000000" w:themeColor="text1"/>
        </w:rPr>
        <w:t xml:space="preserve"> </w:t>
      </w:r>
      <w:r w:rsidR="003B651A" w:rsidRPr="0033177F">
        <w:rPr>
          <w:color w:val="000000" w:themeColor="text1"/>
        </w:rPr>
        <w:t xml:space="preserve">12.7% (County Government of Marsabit 2018, </w:t>
      </w:r>
      <w:r w:rsidR="003B651A" w:rsidRPr="00306530">
        <w:t>8).</w:t>
      </w:r>
    </w:p>
    <w:p w14:paraId="16F766E9" w14:textId="77777777" w:rsidR="00AF0D6D" w:rsidRPr="00306530" w:rsidRDefault="00AF0D6D" w:rsidP="001B1452">
      <w:pPr>
        <w:rPr>
          <w:color w:val="000000" w:themeColor="text1"/>
        </w:rPr>
      </w:pPr>
    </w:p>
    <w:p w14:paraId="2C33BC88" w14:textId="6C90A715" w:rsidR="00AF0D6D" w:rsidRPr="00175168" w:rsidRDefault="007D2DE7" w:rsidP="006A336C">
      <w:pPr>
        <w:autoSpaceDE w:val="0"/>
        <w:autoSpaceDN w:val="0"/>
        <w:adjustRightInd w:val="0"/>
        <w:rPr>
          <w:color w:val="000000" w:themeColor="text1"/>
          <w:szCs w:val="22"/>
        </w:rPr>
      </w:pPr>
      <w:r w:rsidRPr="00551E36">
        <w:rPr>
          <w:rFonts w:cs="Arial"/>
          <w:color w:val="000000" w:themeColor="text1"/>
        </w:rPr>
        <w:t>D</w:t>
      </w:r>
      <w:r w:rsidR="00AF0D6D" w:rsidRPr="00F25957">
        <w:rPr>
          <w:rFonts w:cs="Arial"/>
          <w:color w:val="000000" w:themeColor="text1"/>
        </w:rPr>
        <w:t xml:space="preserve">espite improvements in school enrolment at primary level, </w:t>
      </w:r>
      <w:r w:rsidRPr="00575FAF">
        <w:rPr>
          <w:rFonts w:cs="Arial"/>
          <w:color w:val="000000" w:themeColor="text1"/>
        </w:rPr>
        <w:t xml:space="preserve">Ethiopia </w:t>
      </w:r>
      <w:r w:rsidR="00AF0D6D" w:rsidRPr="00575FAF">
        <w:rPr>
          <w:rFonts w:cs="Arial"/>
          <w:color w:val="000000" w:themeColor="text1"/>
        </w:rPr>
        <w:t xml:space="preserve">still </w:t>
      </w:r>
      <w:r w:rsidRPr="00575FAF">
        <w:rPr>
          <w:rFonts w:cs="Arial"/>
          <w:color w:val="000000" w:themeColor="text1"/>
        </w:rPr>
        <w:t xml:space="preserve">had </w:t>
      </w:r>
      <w:r w:rsidR="00AF0D6D" w:rsidRPr="00575FAF">
        <w:rPr>
          <w:rFonts w:cs="Arial"/>
          <w:color w:val="000000" w:themeColor="text1"/>
        </w:rPr>
        <w:t xml:space="preserve">challenges with low transition rate from primary to secondary for both boys and girls. </w:t>
      </w:r>
      <w:r w:rsidRPr="00C358D7">
        <w:rPr>
          <w:rFonts w:cs="Arial"/>
          <w:color w:val="000000" w:themeColor="text1"/>
        </w:rPr>
        <w:t>This is not only because t</w:t>
      </w:r>
      <w:r w:rsidR="00AF0D6D" w:rsidRPr="00C358D7">
        <w:rPr>
          <w:rFonts w:cs="Arial"/>
          <w:color w:val="000000" w:themeColor="text1"/>
        </w:rPr>
        <w:t>h</w:t>
      </w:r>
      <w:r w:rsidRPr="000B122C">
        <w:rPr>
          <w:rFonts w:cs="Arial"/>
          <w:color w:val="000000" w:themeColor="text1"/>
        </w:rPr>
        <w:t xml:space="preserve">e </w:t>
      </w:r>
      <w:r w:rsidR="00AF0D6D" w:rsidRPr="00175168">
        <w:rPr>
          <w:rFonts w:cs="Arial"/>
          <w:color w:val="000000" w:themeColor="text1"/>
        </w:rPr>
        <w:t>d</w:t>
      </w:r>
      <w:r w:rsidR="00AF0D6D" w:rsidRPr="00175168">
        <w:rPr>
          <w:rFonts w:cs="Arial"/>
          <w:color w:val="000000" w:themeColor="text1"/>
          <w:szCs w:val="22"/>
        </w:rPr>
        <w:t>ropout rates across the primary cycle</w:t>
      </w:r>
      <w:r w:rsidRPr="00175168">
        <w:rPr>
          <w:rFonts w:cs="Arial"/>
          <w:color w:val="000000" w:themeColor="text1"/>
          <w:szCs w:val="22"/>
        </w:rPr>
        <w:t xml:space="preserve"> are still high</w:t>
      </w:r>
      <w:r w:rsidR="00AF0D6D" w:rsidRPr="00175168">
        <w:rPr>
          <w:rFonts w:cs="Arial"/>
          <w:color w:val="000000" w:themeColor="text1"/>
          <w:szCs w:val="22"/>
        </w:rPr>
        <w:t>, but also</w:t>
      </w:r>
      <w:r w:rsidR="00674E10">
        <w:rPr>
          <w:rFonts w:cs="Arial"/>
          <w:color w:val="000000" w:themeColor="text1"/>
          <w:szCs w:val="22"/>
        </w:rPr>
        <w:t xml:space="preserve"> because</w:t>
      </w:r>
      <w:r w:rsidR="00AF0D6D" w:rsidRPr="00175168">
        <w:rPr>
          <w:rFonts w:cs="Arial"/>
          <w:color w:val="000000" w:themeColor="text1"/>
          <w:szCs w:val="22"/>
        </w:rPr>
        <w:t xml:space="preserve"> the school infrastructure in pastoral areas </w:t>
      </w:r>
      <w:r w:rsidR="00674E10">
        <w:rPr>
          <w:rFonts w:cs="Arial"/>
          <w:color w:val="000000" w:themeColor="text1"/>
          <w:szCs w:val="22"/>
        </w:rPr>
        <w:t>are</w:t>
      </w:r>
      <w:r w:rsidRPr="00175168">
        <w:rPr>
          <w:rFonts w:cs="Arial"/>
          <w:color w:val="000000" w:themeColor="text1"/>
          <w:szCs w:val="22"/>
        </w:rPr>
        <w:t xml:space="preserve"> still limited </w:t>
      </w:r>
      <w:r w:rsidR="00AF0D6D" w:rsidRPr="00175168">
        <w:rPr>
          <w:rFonts w:cs="Arial"/>
          <w:color w:val="000000" w:themeColor="text1"/>
          <w:szCs w:val="22"/>
        </w:rPr>
        <w:t>(Ministry of Finance and UNICEF Ethiopia 2017, 35).</w:t>
      </w:r>
      <w:r w:rsidRPr="00175168">
        <w:rPr>
          <w:rFonts w:cs="Arial"/>
          <w:color w:val="000000" w:themeColor="text1"/>
          <w:szCs w:val="22"/>
        </w:rPr>
        <w:t xml:space="preserve"> </w:t>
      </w:r>
      <w:r w:rsidR="006A336C" w:rsidRPr="00175168">
        <w:rPr>
          <w:rFonts w:cs="Arial"/>
          <w:color w:val="000000" w:themeColor="text1"/>
          <w:szCs w:val="22"/>
        </w:rPr>
        <w:t>C</w:t>
      </w:r>
      <w:r w:rsidRPr="00175168">
        <w:rPr>
          <w:rFonts w:cs="Arial"/>
          <w:color w:val="000000" w:themeColor="text1"/>
          <w:szCs w:val="22"/>
        </w:rPr>
        <w:t>ompletion rates</w:t>
      </w:r>
      <w:r w:rsidR="006A336C" w:rsidRPr="00175168">
        <w:rPr>
          <w:rFonts w:cs="Arial"/>
          <w:color w:val="000000" w:themeColor="text1"/>
          <w:szCs w:val="22"/>
        </w:rPr>
        <w:t xml:space="preserve"> were also still very low for both primary level </w:t>
      </w:r>
      <w:r w:rsidR="006A336C" w:rsidRPr="00175168">
        <w:rPr>
          <w:color w:val="000000" w:themeColor="text1"/>
          <w:szCs w:val="22"/>
          <w:lang w:eastAsia="en-GB"/>
        </w:rPr>
        <w:t>(</w:t>
      </w:r>
      <w:r w:rsidR="00AF0D6D" w:rsidRPr="00175168">
        <w:rPr>
          <w:color w:val="000000" w:themeColor="text1"/>
          <w:szCs w:val="22"/>
          <w:lang w:eastAsia="en-GB"/>
        </w:rPr>
        <w:t>51% for both boys and girls</w:t>
      </w:r>
      <w:r w:rsidR="006A336C" w:rsidRPr="00175168">
        <w:rPr>
          <w:color w:val="000000" w:themeColor="text1"/>
          <w:szCs w:val="22"/>
          <w:lang w:eastAsia="en-GB"/>
        </w:rPr>
        <w:t xml:space="preserve">) </w:t>
      </w:r>
      <w:r w:rsidR="006A336C" w:rsidRPr="00175168">
        <w:rPr>
          <w:rFonts w:cs="Arial"/>
          <w:color w:val="000000" w:themeColor="text1"/>
          <w:szCs w:val="22"/>
        </w:rPr>
        <w:t>and secondary level</w:t>
      </w:r>
      <w:r w:rsidR="00AF0D6D" w:rsidRPr="00175168">
        <w:rPr>
          <w:color w:val="000000" w:themeColor="text1"/>
          <w:szCs w:val="22"/>
          <w:lang w:eastAsia="en-GB"/>
        </w:rPr>
        <w:t xml:space="preserve"> </w:t>
      </w:r>
      <w:r w:rsidR="006A336C" w:rsidRPr="00175168">
        <w:rPr>
          <w:color w:val="000000" w:themeColor="text1"/>
          <w:szCs w:val="22"/>
          <w:lang w:eastAsia="en-GB"/>
        </w:rPr>
        <w:t>(</w:t>
      </w:r>
      <w:r w:rsidR="00AF0D6D" w:rsidRPr="00175168">
        <w:rPr>
          <w:color w:val="000000" w:themeColor="text1"/>
          <w:szCs w:val="22"/>
          <w:lang w:eastAsia="en-GB"/>
        </w:rPr>
        <w:t>13% percent for both males and females</w:t>
      </w:r>
      <w:r w:rsidR="006A336C" w:rsidRPr="00175168">
        <w:rPr>
          <w:color w:val="000000" w:themeColor="text1"/>
          <w:szCs w:val="22"/>
          <w:lang w:eastAsia="en-GB"/>
        </w:rPr>
        <w:t>). As a result, l</w:t>
      </w:r>
      <w:r w:rsidR="00AF0D6D" w:rsidRPr="00175168">
        <w:rPr>
          <w:color w:val="000000" w:themeColor="text1"/>
          <w:szCs w:val="22"/>
          <w:lang w:eastAsia="en-GB"/>
        </w:rPr>
        <w:t xml:space="preserve">iteracy rates between 2010 and 2018 for youth (15-24 years) were 44% for males and 59% for females, and 73% for adults (aged 15 years and above) </w:t>
      </w:r>
      <w:r w:rsidR="00AF0D6D" w:rsidRPr="00175168">
        <w:rPr>
          <w:color w:val="000000" w:themeColor="text1"/>
          <w:szCs w:val="22"/>
        </w:rPr>
        <w:t xml:space="preserve">(IGAD Secretariat </w:t>
      </w:r>
      <w:r w:rsidR="00E24812">
        <w:rPr>
          <w:color w:val="000000" w:themeColor="text1"/>
          <w:szCs w:val="22"/>
        </w:rPr>
        <w:t>202</w:t>
      </w:r>
      <w:r w:rsidR="00D865E6">
        <w:rPr>
          <w:color w:val="000000" w:themeColor="text1"/>
          <w:szCs w:val="22"/>
        </w:rPr>
        <w:t>0</w:t>
      </w:r>
      <w:r w:rsidR="00AF0D6D" w:rsidRPr="00175168">
        <w:rPr>
          <w:color w:val="000000" w:themeColor="text1"/>
          <w:szCs w:val="22"/>
        </w:rPr>
        <w:t>b, 73).</w:t>
      </w:r>
    </w:p>
    <w:p w14:paraId="57D4769C" w14:textId="77777777" w:rsidR="006A336C" w:rsidRPr="00175168" w:rsidRDefault="006A336C" w:rsidP="00AF0D6D">
      <w:pPr>
        <w:autoSpaceDE w:val="0"/>
        <w:autoSpaceDN w:val="0"/>
        <w:adjustRightInd w:val="0"/>
        <w:rPr>
          <w:rFonts w:cs="Arial"/>
          <w:color w:val="000000" w:themeColor="text1"/>
          <w:szCs w:val="22"/>
        </w:rPr>
      </w:pPr>
    </w:p>
    <w:p w14:paraId="0CD72A46" w14:textId="5A8A8610" w:rsidR="00AF0D6D" w:rsidRPr="00175168" w:rsidRDefault="001B1452" w:rsidP="001B1452">
      <w:pPr>
        <w:rPr>
          <w:color w:val="000000" w:themeColor="text1"/>
          <w:szCs w:val="22"/>
        </w:rPr>
      </w:pPr>
      <w:r w:rsidRPr="00175168">
        <w:rPr>
          <w:color w:val="000000" w:themeColor="text1"/>
          <w:szCs w:val="22"/>
        </w:rPr>
        <w:t xml:space="preserve">Many interventions have been undertaken in both Kenya and Ethiopia to increase educational performance </w:t>
      </w:r>
      <w:r w:rsidR="006A336C" w:rsidRPr="00175168">
        <w:rPr>
          <w:color w:val="000000" w:themeColor="text1"/>
          <w:szCs w:val="22"/>
        </w:rPr>
        <w:t xml:space="preserve">in hard-to-reach and remote rural areas of the country inhabited by pastoralists such </w:t>
      </w:r>
      <w:r w:rsidR="006A336C" w:rsidRPr="00175168">
        <w:rPr>
          <w:color w:val="000000" w:themeColor="text1"/>
          <w:szCs w:val="22"/>
        </w:rPr>
        <w:lastRenderedPageBreak/>
        <w:t xml:space="preserve">as </w:t>
      </w:r>
      <w:r w:rsidRPr="00175168">
        <w:rPr>
          <w:color w:val="000000" w:themeColor="text1"/>
          <w:szCs w:val="22"/>
        </w:rPr>
        <w:t xml:space="preserve">the </w:t>
      </w:r>
      <w:r w:rsidR="004E4572">
        <w:rPr>
          <w:color w:val="000000" w:themeColor="text1"/>
          <w:szCs w:val="22"/>
        </w:rPr>
        <w:t>IGAD Cluster 2</w:t>
      </w:r>
      <w:r w:rsidRPr="00175168">
        <w:rPr>
          <w:color w:val="000000" w:themeColor="text1"/>
          <w:szCs w:val="22"/>
        </w:rPr>
        <w:t>. The different models includ</w:t>
      </w:r>
      <w:r w:rsidR="006A336C" w:rsidRPr="00175168">
        <w:rPr>
          <w:color w:val="000000" w:themeColor="text1"/>
          <w:szCs w:val="22"/>
        </w:rPr>
        <w:t>e</w:t>
      </w:r>
      <w:r w:rsidRPr="00175168">
        <w:rPr>
          <w:color w:val="000000" w:themeColor="text1"/>
          <w:szCs w:val="22"/>
        </w:rPr>
        <w:t>: Alternative Basic Education</w:t>
      </w:r>
      <w:r w:rsidR="006A336C" w:rsidRPr="00175168">
        <w:rPr>
          <w:color w:val="000000" w:themeColor="text1"/>
          <w:szCs w:val="22"/>
        </w:rPr>
        <w:t xml:space="preserve"> (ABE)</w:t>
      </w:r>
      <w:r w:rsidRPr="00175168">
        <w:rPr>
          <w:color w:val="000000" w:themeColor="text1"/>
          <w:szCs w:val="22"/>
        </w:rPr>
        <w:t>, Open and Distance Learning</w:t>
      </w:r>
      <w:r w:rsidR="006A336C" w:rsidRPr="00175168">
        <w:rPr>
          <w:color w:val="000000" w:themeColor="text1"/>
          <w:szCs w:val="22"/>
        </w:rPr>
        <w:t xml:space="preserve"> (ODL)</w:t>
      </w:r>
      <w:r w:rsidRPr="00175168">
        <w:rPr>
          <w:color w:val="000000" w:themeColor="text1"/>
          <w:szCs w:val="22"/>
        </w:rPr>
        <w:t>, and Pastoralist Field Schools</w:t>
      </w:r>
      <w:r w:rsidR="006A336C" w:rsidRPr="00175168">
        <w:rPr>
          <w:color w:val="000000" w:themeColor="text1"/>
          <w:szCs w:val="22"/>
        </w:rPr>
        <w:t xml:space="preserve"> (PFS)</w:t>
      </w:r>
      <w:r w:rsidRPr="00175168">
        <w:rPr>
          <w:color w:val="000000" w:themeColor="text1"/>
          <w:szCs w:val="22"/>
        </w:rPr>
        <w:t xml:space="preserve">, among others. </w:t>
      </w:r>
      <w:r w:rsidR="00AF0D6D" w:rsidRPr="00175168">
        <w:rPr>
          <w:color w:val="000000" w:themeColor="text1"/>
          <w:szCs w:val="22"/>
        </w:rPr>
        <w:t>Regional governments provide special education assistance to pastoralist children and others in woredas that lack easily accessible schools. Boarding hostels are in place, and an Alternative Basic Education (ABE) system has been operating to educate children who cannot access the formal school system. The ABE system is characterized by flexible class schedules to accommodate pastoralist lifestyles (</w:t>
      </w:r>
      <w:r w:rsidR="006A336C" w:rsidRPr="00175168">
        <w:rPr>
          <w:color w:val="000000" w:themeColor="text1"/>
          <w:szCs w:val="22"/>
        </w:rPr>
        <w:t xml:space="preserve">Ministry of Finance and UNICEF Ethiopia 2017, 35; </w:t>
      </w:r>
      <w:r w:rsidR="00AF0D6D" w:rsidRPr="00175168">
        <w:rPr>
          <w:color w:val="000000" w:themeColor="text1"/>
          <w:szCs w:val="22"/>
        </w:rPr>
        <w:t xml:space="preserve">UNICEF Ethiopia 2017b, 19). </w:t>
      </w:r>
    </w:p>
    <w:p w14:paraId="357D6C9D" w14:textId="77777777" w:rsidR="0087603C" w:rsidRPr="00175168" w:rsidRDefault="0087603C" w:rsidP="0087603C">
      <w:pPr>
        <w:pStyle w:val="Default"/>
        <w:rPr>
          <w:color w:val="000000" w:themeColor="text1"/>
          <w:sz w:val="22"/>
          <w:szCs w:val="22"/>
        </w:rPr>
      </w:pPr>
    </w:p>
    <w:p w14:paraId="27BC8AD1" w14:textId="5228D38B" w:rsidR="001B1452" w:rsidRPr="00175168" w:rsidRDefault="006A336C" w:rsidP="001B1452">
      <w:pPr>
        <w:rPr>
          <w:color w:val="000000" w:themeColor="text1"/>
          <w:szCs w:val="22"/>
        </w:rPr>
      </w:pPr>
      <w:r w:rsidRPr="00175168">
        <w:rPr>
          <w:color w:val="000000" w:themeColor="text1"/>
          <w:szCs w:val="22"/>
        </w:rPr>
        <w:t xml:space="preserve">There were still challenges even with these alternative approaches to delivering education to pastoralists communities. </w:t>
      </w:r>
      <w:r w:rsidR="0087603C" w:rsidRPr="00175168">
        <w:rPr>
          <w:color w:val="000000" w:themeColor="text1"/>
          <w:szCs w:val="22"/>
        </w:rPr>
        <w:t xml:space="preserve">The </w:t>
      </w:r>
      <w:r w:rsidRPr="00175168">
        <w:rPr>
          <w:color w:val="000000" w:themeColor="text1"/>
          <w:szCs w:val="22"/>
        </w:rPr>
        <w:t xml:space="preserve">models for hard-to-reach </w:t>
      </w:r>
      <w:r w:rsidR="0087603C" w:rsidRPr="00175168">
        <w:rPr>
          <w:color w:val="000000" w:themeColor="text1"/>
          <w:szCs w:val="22"/>
        </w:rPr>
        <w:t xml:space="preserve">pastoralist </w:t>
      </w:r>
      <w:r w:rsidRPr="00175168">
        <w:rPr>
          <w:color w:val="000000" w:themeColor="text1"/>
          <w:szCs w:val="22"/>
        </w:rPr>
        <w:t>areas we</w:t>
      </w:r>
      <w:r w:rsidR="0087603C" w:rsidRPr="00175168">
        <w:rPr>
          <w:color w:val="000000" w:themeColor="text1"/>
          <w:szCs w:val="22"/>
        </w:rPr>
        <w:t>re not as strong as in settled farming communities. ABE program</w:t>
      </w:r>
      <w:r w:rsidR="0017075E" w:rsidRPr="00175168">
        <w:rPr>
          <w:color w:val="000000" w:themeColor="text1"/>
          <w:szCs w:val="22"/>
        </w:rPr>
        <w:t>s</w:t>
      </w:r>
      <w:r w:rsidR="0087603C" w:rsidRPr="00175168">
        <w:rPr>
          <w:color w:val="000000" w:themeColor="text1"/>
          <w:szCs w:val="22"/>
        </w:rPr>
        <w:t xml:space="preserve"> lack clear guideline</w:t>
      </w:r>
      <w:r w:rsidR="009C09ED">
        <w:rPr>
          <w:color w:val="000000" w:themeColor="text1"/>
          <w:szCs w:val="22"/>
        </w:rPr>
        <w:t>s</w:t>
      </w:r>
      <w:r w:rsidR="0087603C" w:rsidRPr="00175168">
        <w:rPr>
          <w:color w:val="000000" w:themeColor="text1"/>
          <w:szCs w:val="22"/>
        </w:rPr>
        <w:t xml:space="preserve"> and </w:t>
      </w:r>
      <w:r w:rsidR="0017075E" w:rsidRPr="00175168">
        <w:rPr>
          <w:color w:val="000000" w:themeColor="text1"/>
          <w:szCs w:val="22"/>
        </w:rPr>
        <w:t xml:space="preserve">have </w:t>
      </w:r>
      <w:r w:rsidR="0087603C" w:rsidRPr="00175168">
        <w:rPr>
          <w:color w:val="000000" w:themeColor="text1"/>
          <w:szCs w:val="22"/>
        </w:rPr>
        <w:t xml:space="preserve">no textbooks </w:t>
      </w:r>
      <w:r w:rsidR="009C09ED">
        <w:rPr>
          <w:color w:val="000000" w:themeColor="text1"/>
          <w:szCs w:val="22"/>
        </w:rPr>
        <w:t>or</w:t>
      </w:r>
      <w:r w:rsidR="009C09ED" w:rsidRPr="00175168">
        <w:rPr>
          <w:color w:val="000000" w:themeColor="text1"/>
          <w:szCs w:val="22"/>
        </w:rPr>
        <w:t xml:space="preserve"> </w:t>
      </w:r>
      <w:r w:rsidR="0087603C" w:rsidRPr="00175168">
        <w:rPr>
          <w:color w:val="000000" w:themeColor="text1"/>
          <w:szCs w:val="22"/>
        </w:rPr>
        <w:t xml:space="preserve">reference materials. </w:t>
      </w:r>
      <w:r w:rsidR="0017075E" w:rsidRPr="00175168">
        <w:rPr>
          <w:color w:val="000000" w:themeColor="text1"/>
          <w:szCs w:val="22"/>
        </w:rPr>
        <w:t>Many of the s</w:t>
      </w:r>
      <w:r w:rsidR="0087603C" w:rsidRPr="00175168">
        <w:rPr>
          <w:color w:val="000000" w:themeColor="text1"/>
          <w:szCs w:val="22"/>
        </w:rPr>
        <w:t xml:space="preserve">atellite schools lack students </w:t>
      </w:r>
      <w:r w:rsidR="0017075E" w:rsidRPr="00175168">
        <w:rPr>
          <w:color w:val="000000" w:themeColor="text1"/>
          <w:szCs w:val="22"/>
        </w:rPr>
        <w:t xml:space="preserve">and </w:t>
      </w:r>
      <w:r w:rsidR="0087603C" w:rsidRPr="00175168">
        <w:rPr>
          <w:color w:val="000000" w:themeColor="text1"/>
          <w:szCs w:val="22"/>
        </w:rPr>
        <w:t>clear mode</w:t>
      </w:r>
      <w:r w:rsidR="0017075E" w:rsidRPr="00175168">
        <w:rPr>
          <w:color w:val="000000" w:themeColor="text1"/>
          <w:szCs w:val="22"/>
        </w:rPr>
        <w:t>s</w:t>
      </w:r>
      <w:r w:rsidR="0087603C" w:rsidRPr="00175168">
        <w:rPr>
          <w:color w:val="000000" w:themeColor="text1"/>
          <w:szCs w:val="22"/>
        </w:rPr>
        <w:t xml:space="preserve"> of operation. Innovations such as mobile schools and mediated distance education programs, which are used in many countries to increase access among pastoral communities are not </w:t>
      </w:r>
      <w:r w:rsidR="0017075E" w:rsidRPr="00175168">
        <w:rPr>
          <w:color w:val="000000" w:themeColor="text1"/>
          <w:szCs w:val="22"/>
        </w:rPr>
        <w:t xml:space="preserve">well adapted to the conditions in </w:t>
      </w:r>
      <w:r w:rsidR="0087603C" w:rsidRPr="00175168">
        <w:rPr>
          <w:color w:val="000000" w:themeColor="text1"/>
          <w:szCs w:val="22"/>
        </w:rPr>
        <w:t>pastoralist</w:t>
      </w:r>
      <w:r w:rsidR="0017075E" w:rsidRPr="00175168">
        <w:rPr>
          <w:color w:val="000000" w:themeColor="text1"/>
          <w:szCs w:val="22"/>
        </w:rPr>
        <w:t xml:space="preserve"> area</w:t>
      </w:r>
      <w:r w:rsidR="0087603C" w:rsidRPr="00175168">
        <w:rPr>
          <w:color w:val="000000" w:themeColor="text1"/>
          <w:szCs w:val="22"/>
        </w:rPr>
        <w:t>s</w:t>
      </w:r>
      <w:r w:rsidR="0017075E" w:rsidRPr="00175168">
        <w:rPr>
          <w:color w:val="000000" w:themeColor="text1"/>
          <w:szCs w:val="22"/>
        </w:rPr>
        <w:t xml:space="preserve">. Apart from the poor quality of the education services supplied, there is also </w:t>
      </w:r>
      <w:r w:rsidR="00AE2291">
        <w:rPr>
          <w:color w:val="000000" w:themeColor="text1"/>
          <w:szCs w:val="22"/>
        </w:rPr>
        <w:t>minimal attention</w:t>
      </w:r>
      <w:r w:rsidR="0017075E" w:rsidRPr="00175168">
        <w:rPr>
          <w:color w:val="000000" w:themeColor="text1"/>
          <w:szCs w:val="22"/>
        </w:rPr>
        <w:t xml:space="preserve"> placed on ensuring the sustainability of infrastructures constructed. Not much attention has been placed on needs of the education personnel who work in ‘hard-to-reach’ ‘hard-to-stay’ and ‘hard-to-work’ areas that epitomize the situation in </w:t>
      </w:r>
      <w:r w:rsidR="004E4572">
        <w:rPr>
          <w:color w:val="000000" w:themeColor="text1"/>
          <w:szCs w:val="22"/>
        </w:rPr>
        <w:t>IGAD Cluster 2</w:t>
      </w:r>
      <w:r w:rsidR="0087603C" w:rsidRPr="00175168">
        <w:rPr>
          <w:color w:val="000000" w:themeColor="text1"/>
          <w:szCs w:val="22"/>
        </w:rPr>
        <w:t xml:space="preserve"> (Kenea </w:t>
      </w:r>
      <w:r w:rsidR="00E24812">
        <w:rPr>
          <w:color w:val="000000" w:themeColor="text1"/>
          <w:szCs w:val="22"/>
        </w:rPr>
        <w:t>202</w:t>
      </w:r>
      <w:r w:rsidR="00D865E6">
        <w:rPr>
          <w:color w:val="000000" w:themeColor="text1"/>
          <w:szCs w:val="22"/>
        </w:rPr>
        <w:t>0</w:t>
      </w:r>
      <w:r w:rsidR="0087603C" w:rsidRPr="00175168">
        <w:rPr>
          <w:color w:val="000000" w:themeColor="text1"/>
          <w:szCs w:val="22"/>
        </w:rPr>
        <w:t>, 34</w:t>
      </w:r>
      <w:r w:rsidR="0017075E" w:rsidRPr="00175168">
        <w:rPr>
          <w:color w:val="000000" w:themeColor="text1"/>
          <w:szCs w:val="22"/>
        </w:rPr>
        <w:t>; Dyer 2016, 632</w:t>
      </w:r>
      <w:r w:rsidR="0087603C" w:rsidRPr="00175168">
        <w:rPr>
          <w:color w:val="000000" w:themeColor="text1"/>
          <w:szCs w:val="22"/>
        </w:rPr>
        <w:t>)</w:t>
      </w:r>
      <w:r w:rsidR="0017075E" w:rsidRPr="00175168">
        <w:rPr>
          <w:color w:val="000000" w:themeColor="text1"/>
          <w:szCs w:val="22"/>
        </w:rPr>
        <w:t xml:space="preserve">. </w:t>
      </w:r>
      <w:r w:rsidR="001B1452" w:rsidRPr="00175168">
        <w:rPr>
          <w:color w:val="000000" w:themeColor="text1"/>
          <w:szCs w:val="22"/>
        </w:rPr>
        <w:t xml:space="preserve">This project aims to complement interventions by other development actors by targeting interventions </w:t>
      </w:r>
      <w:r w:rsidR="0017075E" w:rsidRPr="00175168">
        <w:rPr>
          <w:color w:val="000000" w:themeColor="text1"/>
          <w:szCs w:val="22"/>
        </w:rPr>
        <w:t>to enhance both conventional and alternative education models.</w:t>
      </w:r>
    </w:p>
    <w:p w14:paraId="07264E38" w14:textId="77777777" w:rsidR="00F15A0F" w:rsidRPr="00175168" w:rsidRDefault="00F15A0F" w:rsidP="00F15A0F">
      <w:pPr>
        <w:rPr>
          <w:rFonts w:cs="Arial"/>
          <w:noProof/>
        </w:rPr>
      </w:pPr>
    </w:p>
    <w:p w14:paraId="63936919" w14:textId="77777777" w:rsidR="00BE0387" w:rsidRPr="00175168" w:rsidRDefault="00BE0387" w:rsidP="00BE0387">
      <w:pPr>
        <w:rPr>
          <w:rFonts w:cs="Calibri"/>
        </w:rPr>
      </w:pPr>
      <w:r w:rsidRPr="00175168">
        <w:rPr>
          <w:rFonts w:cs="Calibri"/>
        </w:rPr>
        <w:t xml:space="preserve">The goal of this outcome will be realized by achieving the following outputs: </w:t>
      </w:r>
    </w:p>
    <w:p w14:paraId="2933CB1C" w14:textId="77777777" w:rsidR="00BE0387" w:rsidRPr="00175168" w:rsidRDefault="00BE0387" w:rsidP="00F15A0F">
      <w:pPr>
        <w:rPr>
          <w:rFonts w:cs="Arial"/>
          <w:noProof/>
        </w:rPr>
      </w:pPr>
    </w:p>
    <w:p w14:paraId="4303C1A5" w14:textId="147576D0" w:rsidR="00000419" w:rsidRPr="00175168" w:rsidRDefault="00000419" w:rsidP="00000419">
      <w:pPr>
        <w:jc w:val="left"/>
        <w:rPr>
          <w:rFonts w:cs="Arial"/>
          <w:b/>
          <w:i/>
          <w:szCs w:val="22"/>
        </w:rPr>
      </w:pPr>
      <w:r w:rsidRPr="00175168">
        <w:rPr>
          <w:rFonts w:cs="Arial"/>
          <w:b/>
          <w:i/>
          <w:szCs w:val="22"/>
        </w:rPr>
        <w:t xml:space="preserve">Output 4.1: Education </w:t>
      </w:r>
      <w:r w:rsidR="00CD50AF" w:rsidRPr="00175168">
        <w:rPr>
          <w:rFonts w:cs="Arial"/>
          <w:b/>
          <w:i/>
          <w:szCs w:val="22"/>
        </w:rPr>
        <w:t>I</w:t>
      </w:r>
      <w:r w:rsidRPr="00175168">
        <w:rPr>
          <w:rFonts w:cs="Arial"/>
          <w:b/>
          <w:i/>
          <w:szCs w:val="22"/>
        </w:rPr>
        <w:t xml:space="preserve">nfrastructure </w:t>
      </w:r>
      <w:r w:rsidR="00CD50AF" w:rsidRPr="00175168">
        <w:rPr>
          <w:rFonts w:cs="Arial"/>
          <w:b/>
          <w:i/>
          <w:szCs w:val="22"/>
        </w:rPr>
        <w:t>I</w:t>
      </w:r>
      <w:r w:rsidRPr="00175168">
        <w:rPr>
          <w:rFonts w:cs="Arial"/>
          <w:b/>
          <w:i/>
          <w:szCs w:val="22"/>
        </w:rPr>
        <w:t xml:space="preserve">mproved in </w:t>
      </w:r>
      <w:r w:rsidR="00CD50AF" w:rsidRPr="00175168">
        <w:rPr>
          <w:rFonts w:cs="Arial"/>
          <w:b/>
          <w:i/>
          <w:szCs w:val="22"/>
        </w:rPr>
        <w:t>L</w:t>
      </w:r>
      <w:r w:rsidRPr="00175168">
        <w:rPr>
          <w:rFonts w:cs="Arial"/>
          <w:b/>
          <w:i/>
          <w:szCs w:val="22"/>
        </w:rPr>
        <w:t xml:space="preserve">east 60% of the </w:t>
      </w:r>
      <w:r w:rsidR="004E4572">
        <w:rPr>
          <w:rFonts w:cs="Arial"/>
          <w:b/>
          <w:i/>
          <w:szCs w:val="22"/>
        </w:rPr>
        <w:t>IGAD Cluster 2</w:t>
      </w:r>
      <w:r w:rsidRPr="00175168">
        <w:rPr>
          <w:rFonts w:cs="Arial"/>
          <w:b/>
          <w:i/>
          <w:szCs w:val="22"/>
        </w:rPr>
        <w:t xml:space="preserve"> </w:t>
      </w:r>
      <w:r w:rsidR="00CD50AF" w:rsidRPr="00175168">
        <w:rPr>
          <w:rFonts w:cs="Arial"/>
          <w:b/>
          <w:i/>
          <w:szCs w:val="22"/>
        </w:rPr>
        <w:t>C</w:t>
      </w:r>
      <w:r w:rsidRPr="00175168">
        <w:rPr>
          <w:rFonts w:cs="Arial"/>
          <w:b/>
          <w:i/>
          <w:szCs w:val="22"/>
        </w:rPr>
        <w:t xml:space="preserve">ommunities by </w:t>
      </w:r>
      <w:r w:rsidR="00ED3EA6">
        <w:rPr>
          <w:rFonts w:cs="Arial"/>
          <w:b/>
          <w:i/>
          <w:szCs w:val="22"/>
        </w:rPr>
        <w:t>2025</w:t>
      </w:r>
    </w:p>
    <w:p w14:paraId="0228B3EE" w14:textId="77777777" w:rsidR="00000419" w:rsidRPr="00175168" w:rsidRDefault="00000419" w:rsidP="00F15A0F">
      <w:pPr>
        <w:rPr>
          <w:rFonts w:cs="Arial"/>
          <w:noProof/>
        </w:rPr>
      </w:pPr>
    </w:p>
    <w:p w14:paraId="6E8B74E5" w14:textId="3198C765" w:rsidR="00000419" w:rsidRPr="00175168" w:rsidRDefault="00CB3E93" w:rsidP="0017075E">
      <w:pPr>
        <w:rPr>
          <w:rFonts w:cs="Arial"/>
          <w:noProof/>
        </w:rPr>
      </w:pPr>
      <w:r w:rsidRPr="00175168">
        <w:rPr>
          <w:rFonts w:cs="Arial"/>
          <w:szCs w:val="22"/>
        </w:rPr>
        <w:t xml:space="preserve">The project will support a </w:t>
      </w:r>
      <w:r w:rsidR="00B75DC6" w:rsidRPr="00175168">
        <w:rPr>
          <w:rFonts w:cs="Arial"/>
          <w:szCs w:val="22"/>
        </w:rPr>
        <w:t xml:space="preserve">fact-finding mission to establish the key constraints that affect access to primary education in </w:t>
      </w:r>
      <w:r w:rsidR="004E4572">
        <w:rPr>
          <w:rFonts w:cs="Arial"/>
          <w:szCs w:val="22"/>
        </w:rPr>
        <w:t>IGAD Cluster 2</w:t>
      </w:r>
      <w:r w:rsidR="00B75DC6" w:rsidRPr="00175168">
        <w:rPr>
          <w:rFonts w:cs="Arial"/>
          <w:szCs w:val="22"/>
        </w:rPr>
        <w:t xml:space="preserve"> communities on the basis of which interventions will be designed</w:t>
      </w:r>
      <w:r w:rsidRPr="00175168">
        <w:rPr>
          <w:rFonts w:cs="Arial"/>
          <w:szCs w:val="22"/>
        </w:rPr>
        <w:t xml:space="preserve">. After the key constraints to primary education in the </w:t>
      </w:r>
      <w:r w:rsidR="004E4572">
        <w:rPr>
          <w:rFonts w:cs="Arial"/>
          <w:szCs w:val="22"/>
        </w:rPr>
        <w:t>IGAD Cluster 2</w:t>
      </w:r>
      <w:r w:rsidRPr="00175168">
        <w:rPr>
          <w:rFonts w:cs="Arial"/>
          <w:szCs w:val="22"/>
        </w:rPr>
        <w:t xml:space="preserve"> communities have been established, t</w:t>
      </w:r>
      <w:r w:rsidR="0017075E" w:rsidRPr="00175168">
        <w:rPr>
          <w:rFonts w:cs="Arial"/>
          <w:szCs w:val="22"/>
        </w:rPr>
        <w:t xml:space="preserve">he project will support the renovation of </w:t>
      </w:r>
      <w:r w:rsidR="00000419" w:rsidRPr="00175168">
        <w:rPr>
          <w:rFonts w:cs="Arial"/>
          <w:szCs w:val="22"/>
        </w:rPr>
        <w:t xml:space="preserve">existing Education facilities in </w:t>
      </w:r>
      <w:r w:rsidR="004E4572">
        <w:rPr>
          <w:rFonts w:cs="Arial"/>
          <w:szCs w:val="22"/>
        </w:rPr>
        <w:t>IGAD Cluster 2</w:t>
      </w:r>
      <w:r w:rsidR="00000419" w:rsidRPr="00175168">
        <w:rPr>
          <w:rFonts w:cs="Arial"/>
          <w:szCs w:val="22"/>
        </w:rPr>
        <w:t xml:space="preserve"> communities</w:t>
      </w:r>
      <w:r w:rsidR="0017075E" w:rsidRPr="00175168">
        <w:rPr>
          <w:rFonts w:cs="Arial"/>
          <w:szCs w:val="22"/>
        </w:rPr>
        <w:t>. The project will d</w:t>
      </w:r>
      <w:r w:rsidR="00000419" w:rsidRPr="00175168">
        <w:rPr>
          <w:rFonts w:cs="Arial"/>
          <w:szCs w:val="22"/>
        </w:rPr>
        <w:t xml:space="preserve">evelop a preventive maintenance system for Education facilities in </w:t>
      </w:r>
      <w:r w:rsidR="004E4572">
        <w:rPr>
          <w:rFonts w:cs="Arial"/>
          <w:szCs w:val="22"/>
        </w:rPr>
        <w:t>IGAD Cluster 2</w:t>
      </w:r>
      <w:r w:rsidR="00000419" w:rsidRPr="00175168">
        <w:rPr>
          <w:rFonts w:cs="Arial"/>
          <w:szCs w:val="22"/>
        </w:rPr>
        <w:t xml:space="preserve"> communities</w:t>
      </w:r>
      <w:r w:rsidR="0017075E" w:rsidRPr="00175168">
        <w:rPr>
          <w:rFonts w:cs="Arial"/>
          <w:szCs w:val="22"/>
        </w:rPr>
        <w:t>. Finally, the project will support the c</w:t>
      </w:r>
      <w:r w:rsidR="00000419" w:rsidRPr="00175168">
        <w:rPr>
          <w:rFonts w:cs="Arial"/>
          <w:szCs w:val="22"/>
        </w:rPr>
        <w:t>onstruct</w:t>
      </w:r>
      <w:r w:rsidR="0017075E" w:rsidRPr="00175168">
        <w:rPr>
          <w:rFonts w:cs="Arial"/>
          <w:szCs w:val="22"/>
        </w:rPr>
        <w:t>ion of</w:t>
      </w:r>
      <w:r w:rsidR="00000419" w:rsidRPr="00175168">
        <w:rPr>
          <w:rFonts w:cs="Arial"/>
          <w:szCs w:val="22"/>
        </w:rPr>
        <w:t xml:space="preserve"> new education facilities in </w:t>
      </w:r>
      <w:r w:rsidR="004E4572">
        <w:rPr>
          <w:rFonts w:cs="Arial"/>
          <w:szCs w:val="22"/>
        </w:rPr>
        <w:t>IGAD Cluster 2</w:t>
      </w:r>
      <w:r w:rsidR="00000419" w:rsidRPr="00175168">
        <w:rPr>
          <w:rFonts w:cs="Arial"/>
          <w:szCs w:val="22"/>
        </w:rPr>
        <w:t xml:space="preserve"> communities</w:t>
      </w:r>
      <w:r w:rsidR="0017075E" w:rsidRPr="00175168">
        <w:rPr>
          <w:rFonts w:cs="Arial"/>
          <w:szCs w:val="22"/>
        </w:rPr>
        <w:t>.</w:t>
      </w:r>
    </w:p>
    <w:p w14:paraId="77106150" w14:textId="77777777" w:rsidR="00000419" w:rsidRPr="00175168" w:rsidRDefault="00000419" w:rsidP="00F15A0F">
      <w:pPr>
        <w:rPr>
          <w:rFonts w:cs="Arial"/>
          <w:noProof/>
        </w:rPr>
      </w:pPr>
    </w:p>
    <w:p w14:paraId="4A722F06" w14:textId="4D45E419" w:rsidR="00000419" w:rsidRPr="00175168" w:rsidRDefault="00000419" w:rsidP="00000419">
      <w:pPr>
        <w:rPr>
          <w:rFonts w:cs="Arial"/>
          <w:i/>
          <w:noProof/>
        </w:rPr>
      </w:pPr>
      <w:r w:rsidRPr="00175168">
        <w:rPr>
          <w:rFonts w:cs="Arial"/>
          <w:b/>
          <w:i/>
          <w:szCs w:val="22"/>
        </w:rPr>
        <w:t xml:space="preserve">Output 4.2: Adequate Education </w:t>
      </w:r>
      <w:r w:rsidR="00CD50AF" w:rsidRPr="00175168">
        <w:rPr>
          <w:rFonts w:cs="Arial"/>
          <w:b/>
          <w:i/>
          <w:szCs w:val="22"/>
        </w:rPr>
        <w:t>P</w:t>
      </w:r>
      <w:r w:rsidRPr="00175168">
        <w:rPr>
          <w:rFonts w:cs="Arial"/>
          <w:b/>
          <w:i/>
          <w:szCs w:val="22"/>
        </w:rPr>
        <w:t xml:space="preserve">ersonnel </w:t>
      </w:r>
      <w:r w:rsidR="00CD50AF" w:rsidRPr="00175168">
        <w:rPr>
          <w:rFonts w:cs="Arial"/>
          <w:b/>
          <w:i/>
          <w:szCs w:val="22"/>
        </w:rPr>
        <w:t>T</w:t>
      </w:r>
      <w:r w:rsidRPr="00175168">
        <w:rPr>
          <w:rFonts w:cs="Arial"/>
          <w:b/>
          <w:i/>
          <w:szCs w:val="22"/>
        </w:rPr>
        <w:t xml:space="preserve">rained, </w:t>
      </w:r>
      <w:r w:rsidR="00CD50AF" w:rsidRPr="00175168">
        <w:rPr>
          <w:rFonts w:cs="Arial"/>
          <w:b/>
          <w:i/>
          <w:szCs w:val="22"/>
        </w:rPr>
        <w:t>E</w:t>
      </w:r>
      <w:r w:rsidRPr="00175168">
        <w:rPr>
          <w:rFonts w:cs="Arial"/>
          <w:b/>
          <w:i/>
          <w:szCs w:val="22"/>
        </w:rPr>
        <w:t xml:space="preserve">quipped and </w:t>
      </w:r>
      <w:r w:rsidR="00CD50AF" w:rsidRPr="00175168">
        <w:rPr>
          <w:rFonts w:cs="Arial"/>
          <w:b/>
          <w:i/>
          <w:szCs w:val="22"/>
        </w:rPr>
        <w:t>A</w:t>
      </w:r>
      <w:r w:rsidRPr="00175168">
        <w:rPr>
          <w:rFonts w:cs="Arial"/>
          <w:b/>
          <w:i/>
          <w:szCs w:val="22"/>
        </w:rPr>
        <w:t xml:space="preserve">ppropriately </w:t>
      </w:r>
      <w:r w:rsidR="00CD50AF" w:rsidRPr="00175168">
        <w:rPr>
          <w:rFonts w:cs="Arial"/>
          <w:b/>
          <w:i/>
          <w:szCs w:val="22"/>
        </w:rPr>
        <w:t>M</w:t>
      </w:r>
      <w:r w:rsidRPr="00175168">
        <w:rPr>
          <w:rFonts w:cs="Arial"/>
          <w:b/>
          <w:i/>
          <w:szCs w:val="22"/>
        </w:rPr>
        <w:t xml:space="preserve">otivated in at </w:t>
      </w:r>
      <w:r w:rsidR="00CD50AF" w:rsidRPr="00175168">
        <w:rPr>
          <w:rFonts w:cs="Arial"/>
          <w:b/>
          <w:i/>
          <w:szCs w:val="22"/>
        </w:rPr>
        <w:t>L</w:t>
      </w:r>
      <w:r w:rsidRPr="00175168">
        <w:rPr>
          <w:rFonts w:cs="Arial"/>
          <w:b/>
          <w:i/>
          <w:szCs w:val="22"/>
        </w:rPr>
        <w:t xml:space="preserve">east 80% of the </w:t>
      </w:r>
      <w:r w:rsidR="004E4572">
        <w:rPr>
          <w:rFonts w:cs="Arial"/>
          <w:b/>
          <w:i/>
          <w:szCs w:val="22"/>
        </w:rPr>
        <w:t>IGAD Cluster 2</w:t>
      </w:r>
      <w:r w:rsidRPr="00175168">
        <w:rPr>
          <w:rFonts w:cs="Arial"/>
          <w:b/>
          <w:i/>
          <w:szCs w:val="22"/>
        </w:rPr>
        <w:t xml:space="preserve"> </w:t>
      </w:r>
      <w:r w:rsidR="00CD50AF" w:rsidRPr="00175168">
        <w:rPr>
          <w:rFonts w:cs="Arial"/>
          <w:b/>
          <w:i/>
          <w:szCs w:val="22"/>
        </w:rPr>
        <w:t>C</w:t>
      </w:r>
      <w:r w:rsidRPr="00175168">
        <w:rPr>
          <w:rFonts w:cs="Arial"/>
          <w:b/>
          <w:i/>
          <w:szCs w:val="22"/>
        </w:rPr>
        <w:t>ommunities</w:t>
      </w:r>
    </w:p>
    <w:p w14:paraId="1982E7DA" w14:textId="77777777" w:rsidR="00000419" w:rsidRPr="00175168" w:rsidRDefault="00000419" w:rsidP="00F15A0F">
      <w:pPr>
        <w:rPr>
          <w:rFonts w:cs="Arial"/>
          <w:noProof/>
        </w:rPr>
      </w:pPr>
    </w:p>
    <w:p w14:paraId="4E055489" w14:textId="6753376A" w:rsidR="00000419" w:rsidRPr="00175168" w:rsidRDefault="0017075E" w:rsidP="0017075E">
      <w:pPr>
        <w:rPr>
          <w:rFonts w:cs="Arial"/>
          <w:noProof/>
        </w:rPr>
      </w:pPr>
      <w:r w:rsidRPr="00175168">
        <w:rPr>
          <w:rFonts w:cs="Arial"/>
          <w:szCs w:val="22"/>
        </w:rPr>
        <w:t>The project will co</w:t>
      </w:r>
      <w:r w:rsidR="00000419" w:rsidRPr="00175168">
        <w:rPr>
          <w:rFonts w:cs="Arial"/>
          <w:szCs w:val="22"/>
        </w:rPr>
        <w:t xml:space="preserve">nduct an assessment of training needs for education personnel in </w:t>
      </w:r>
      <w:r w:rsidR="004E4572">
        <w:rPr>
          <w:rFonts w:cs="Arial"/>
          <w:szCs w:val="22"/>
        </w:rPr>
        <w:t>IGAD Cluster 2</w:t>
      </w:r>
      <w:r w:rsidR="00000419" w:rsidRPr="00175168">
        <w:rPr>
          <w:rFonts w:cs="Arial"/>
          <w:szCs w:val="22"/>
        </w:rPr>
        <w:t xml:space="preserve"> communities</w:t>
      </w:r>
      <w:r w:rsidRPr="00175168">
        <w:rPr>
          <w:rFonts w:cs="Arial"/>
          <w:szCs w:val="22"/>
        </w:rPr>
        <w:t>. On the basis of the findings of the assessment, a</w:t>
      </w:r>
      <w:r w:rsidR="00000419" w:rsidRPr="00175168">
        <w:rPr>
          <w:rFonts w:cs="Arial"/>
          <w:szCs w:val="22"/>
        </w:rPr>
        <w:t xml:space="preserve"> capacity building training </w:t>
      </w:r>
      <w:r w:rsidRPr="00175168">
        <w:rPr>
          <w:rFonts w:cs="Arial"/>
          <w:szCs w:val="22"/>
        </w:rPr>
        <w:t xml:space="preserve">programme will be designed and conducted </w:t>
      </w:r>
      <w:r w:rsidR="00000419" w:rsidRPr="00175168">
        <w:rPr>
          <w:rFonts w:cs="Arial"/>
          <w:szCs w:val="22"/>
        </w:rPr>
        <w:t xml:space="preserve">for education personnel in </w:t>
      </w:r>
      <w:r w:rsidR="004E4572">
        <w:rPr>
          <w:rFonts w:cs="Arial"/>
          <w:szCs w:val="22"/>
        </w:rPr>
        <w:t>IGAD Cluster 2</w:t>
      </w:r>
      <w:r w:rsidR="00000419" w:rsidRPr="00175168">
        <w:rPr>
          <w:rFonts w:cs="Arial"/>
          <w:szCs w:val="22"/>
        </w:rPr>
        <w:t xml:space="preserve"> communities</w:t>
      </w:r>
      <w:r w:rsidRPr="00175168">
        <w:rPr>
          <w:rFonts w:cs="Arial"/>
          <w:szCs w:val="22"/>
        </w:rPr>
        <w:t>.</w:t>
      </w:r>
    </w:p>
    <w:p w14:paraId="3D88EA68" w14:textId="77777777" w:rsidR="00000419" w:rsidRPr="00175168" w:rsidRDefault="00000419"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24D3795D" w14:textId="77777777" w:rsidTr="00000419">
        <w:tc>
          <w:tcPr>
            <w:tcW w:w="9378" w:type="dxa"/>
            <w:gridSpan w:val="2"/>
            <w:shd w:val="clear" w:color="auto" w:fill="8DB3E2"/>
          </w:tcPr>
          <w:p w14:paraId="48955B11" w14:textId="094EA72F" w:rsidR="00F15A0F" w:rsidRPr="00175168" w:rsidRDefault="00F15A0F" w:rsidP="00000419">
            <w:pPr>
              <w:jc w:val="left"/>
              <w:rPr>
                <w:rFonts w:cs="Arial"/>
                <w:b/>
                <w:color w:val="000000"/>
                <w:szCs w:val="22"/>
              </w:rPr>
            </w:pPr>
            <w:r w:rsidRPr="00175168">
              <w:rPr>
                <w:b/>
              </w:rPr>
              <w:t xml:space="preserve">Outcome </w:t>
            </w:r>
            <w:r w:rsidR="00000419" w:rsidRPr="00175168">
              <w:rPr>
                <w:b/>
              </w:rPr>
              <w:t>4</w:t>
            </w:r>
            <w:r w:rsidRPr="00175168">
              <w:rPr>
                <w:b/>
              </w:rPr>
              <w:t>:</w:t>
            </w:r>
            <w:r w:rsidRPr="00175168">
              <w:t xml:space="preserve"> </w:t>
            </w:r>
            <w:r w:rsidR="00000419" w:rsidRPr="00175168">
              <w:rPr>
                <w:rStyle w:val="fontstyle01"/>
                <w:rFonts w:ascii="Arial" w:hAnsi="Arial" w:cs="Arial"/>
                <w:b/>
                <w:sz w:val="22"/>
                <w:szCs w:val="22"/>
              </w:rPr>
              <w:t xml:space="preserve">Access to primary </w:t>
            </w:r>
            <w:r w:rsidR="00000419" w:rsidRPr="00175168">
              <w:rPr>
                <w:rFonts w:cs="Arial"/>
                <w:b/>
                <w:szCs w:val="22"/>
              </w:rPr>
              <w:t>Education services</w:t>
            </w:r>
            <w:r w:rsidR="00000419" w:rsidRPr="00175168">
              <w:rPr>
                <w:rStyle w:val="fontstyle01"/>
                <w:rFonts w:ascii="Arial" w:hAnsi="Arial" w:cs="Arial"/>
                <w:b/>
                <w:sz w:val="22"/>
                <w:szCs w:val="22"/>
              </w:rPr>
              <w:t xml:space="preserve"> increased </w:t>
            </w:r>
            <w:r w:rsidR="00000419" w:rsidRPr="00175168">
              <w:rPr>
                <w:rStyle w:val="fontstyle01"/>
                <w:rFonts w:ascii="Arial" w:hAnsi="Arial" w:cs="Arial"/>
                <w:b/>
                <w:bCs/>
                <w:sz w:val="22"/>
                <w:szCs w:val="22"/>
              </w:rPr>
              <w:t xml:space="preserve">for at least 90% of the households in </w:t>
            </w:r>
            <w:r w:rsidR="004E4572">
              <w:rPr>
                <w:rStyle w:val="fontstyle01"/>
                <w:rFonts w:ascii="Arial" w:hAnsi="Arial" w:cs="Arial"/>
                <w:b/>
                <w:bCs/>
                <w:sz w:val="22"/>
                <w:szCs w:val="22"/>
              </w:rPr>
              <w:t>IGAD Cluster 2</w:t>
            </w:r>
            <w:r w:rsidR="00000419" w:rsidRPr="00175168">
              <w:rPr>
                <w:rStyle w:val="fontstyle01"/>
                <w:rFonts w:ascii="Arial" w:hAnsi="Arial" w:cs="Arial"/>
                <w:b/>
                <w:bCs/>
                <w:sz w:val="22"/>
                <w:szCs w:val="22"/>
              </w:rPr>
              <w:t xml:space="preserve"> communities by </w:t>
            </w:r>
            <w:r w:rsidR="00ED3EA6">
              <w:rPr>
                <w:rStyle w:val="fontstyle01"/>
                <w:rFonts w:ascii="Arial" w:hAnsi="Arial" w:cs="Arial"/>
                <w:b/>
                <w:bCs/>
                <w:sz w:val="22"/>
                <w:szCs w:val="22"/>
              </w:rPr>
              <w:t>2025</w:t>
            </w:r>
          </w:p>
        </w:tc>
      </w:tr>
      <w:tr w:rsidR="00F15A0F" w:rsidRPr="00175168" w14:paraId="234FD071" w14:textId="77777777" w:rsidTr="00000419">
        <w:tc>
          <w:tcPr>
            <w:tcW w:w="2988" w:type="dxa"/>
          </w:tcPr>
          <w:p w14:paraId="5FE3A49F" w14:textId="77777777" w:rsidR="00F15A0F" w:rsidRPr="00175168" w:rsidRDefault="00F15A0F" w:rsidP="00000419">
            <w:pPr>
              <w:spacing w:after="20"/>
              <w:rPr>
                <w:b/>
                <w:i/>
              </w:rPr>
            </w:pPr>
            <w:r w:rsidRPr="00175168">
              <w:rPr>
                <w:b/>
                <w:i/>
              </w:rPr>
              <w:t>Outputs</w:t>
            </w:r>
          </w:p>
        </w:tc>
        <w:tc>
          <w:tcPr>
            <w:tcW w:w="6390" w:type="dxa"/>
          </w:tcPr>
          <w:p w14:paraId="3B2F5EAC" w14:textId="77777777" w:rsidR="00F15A0F" w:rsidRPr="00175168" w:rsidRDefault="00F15A0F" w:rsidP="00000419">
            <w:pPr>
              <w:rPr>
                <w:b/>
                <w:i/>
              </w:rPr>
            </w:pPr>
            <w:r w:rsidRPr="00175168">
              <w:rPr>
                <w:b/>
                <w:i/>
              </w:rPr>
              <w:t>Activities</w:t>
            </w:r>
          </w:p>
        </w:tc>
      </w:tr>
      <w:tr w:rsidR="00F15A0F" w:rsidRPr="00175168" w14:paraId="4400139D" w14:textId="77777777" w:rsidTr="00000419">
        <w:tc>
          <w:tcPr>
            <w:tcW w:w="2988" w:type="dxa"/>
          </w:tcPr>
          <w:p w14:paraId="47FC3E5D" w14:textId="77777777" w:rsidR="00000419" w:rsidRPr="00175168" w:rsidRDefault="00000419" w:rsidP="00000419">
            <w:pPr>
              <w:spacing w:after="20"/>
              <w:jc w:val="left"/>
              <w:rPr>
                <w:rFonts w:cs="Arial"/>
                <w:b/>
                <w:szCs w:val="22"/>
              </w:rPr>
            </w:pPr>
            <w:r w:rsidRPr="00175168">
              <w:rPr>
                <w:rFonts w:cs="Arial"/>
                <w:b/>
                <w:szCs w:val="22"/>
              </w:rPr>
              <w:t xml:space="preserve">Output 4.1: </w:t>
            </w:r>
          </w:p>
          <w:p w14:paraId="32F16248" w14:textId="74C28959" w:rsidR="00F15A0F" w:rsidRPr="00175168" w:rsidRDefault="00000419" w:rsidP="00000419">
            <w:pPr>
              <w:spacing w:after="20"/>
              <w:jc w:val="left"/>
            </w:pPr>
            <w:r w:rsidRPr="00175168">
              <w:rPr>
                <w:rFonts w:cs="Arial"/>
                <w:b/>
                <w:szCs w:val="22"/>
              </w:rPr>
              <w:t xml:space="preserve">Education infrastructure improved in least 60% of </w:t>
            </w:r>
            <w:r w:rsidRPr="00175168">
              <w:rPr>
                <w:rFonts w:cs="Arial"/>
                <w:b/>
                <w:szCs w:val="22"/>
              </w:rPr>
              <w:lastRenderedPageBreak/>
              <w:t xml:space="preserve">the </w:t>
            </w:r>
            <w:r w:rsidR="004E4572">
              <w:rPr>
                <w:rFonts w:cs="Arial"/>
                <w:b/>
                <w:szCs w:val="22"/>
              </w:rPr>
              <w:t>IGAD Cluster 2</w:t>
            </w:r>
            <w:r w:rsidRPr="00175168">
              <w:rPr>
                <w:rFonts w:cs="Arial"/>
                <w:b/>
                <w:szCs w:val="22"/>
              </w:rPr>
              <w:t xml:space="preserve"> communities by </w:t>
            </w:r>
            <w:r w:rsidR="00ED3EA6">
              <w:rPr>
                <w:rFonts w:cs="Arial"/>
                <w:b/>
                <w:szCs w:val="22"/>
              </w:rPr>
              <w:t>2025</w:t>
            </w:r>
          </w:p>
        </w:tc>
        <w:tc>
          <w:tcPr>
            <w:tcW w:w="6390" w:type="dxa"/>
          </w:tcPr>
          <w:p w14:paraId="71543E98" w14:textId="658D7F22" w:rsidR="00B75DC6" w:rsidRPr="00175168" w:rsidRDefault="00B75DC6" w:rsidP="00000419">
            <w:pPr>
              <w:ind w:left="576" w:hanging="576"/>
              <w:jc w:val="left"/>
              <w:rPr>
                <w:rFonts w:cs="Arial"/>
                <w:szCs w:val="22"/>
              </w:rPr>
            </w:pPr>
            <w:r w:rsidRPr="00175168">
              <w:rPr>
                <w:rFonts w:cs="Arial"/>
                <w:szCs w:val="22"/>
              </w:rPr>
              <w:lastRenderedPageBreak/>
              <w:t xml:space="preserve">4.1.1 Undertake a fact-finding mission to establish the key constraints that affect access to primary education in </w:t>
            </w:r>
            <w:r w:rsidR="004E4572">
              <w:rPr>
                <w:rFonts w:cs="Arial"/>
                <w:szCs w:val="22"/>
              </w:rPr>
              <w:t>IGAD Cluster 2</w:t>
            </w:r>
            <w:r w:rsidRPr="00175168">
              <w:rPr>
                <w:rFonts w:cs="Arial"/>
                <w:szCs w:val="22"/>
              </w:rPr>
              <w:t xml:space="preserve"> communities on the basis of which interventions will be designed</w:t>
            </w:r>
          </w:p>
          <w:p w14:paraId="47F23046" w14:textId="126B9BEB" w:rsidR="00000419" w:rsidRPr="00175168" w:rsidRDefault="00000419" w:rsidP="00000419">
            <w:pPr>
              <w:ind w:left="576" w:hanging="576"/>
              <w:jc w:val="left"/>
              <w:rPr>
                <w:rFonts w:cs="Arial"/>
                <w:szCs w:val="22"/>
              </w:rPr>
            </w:pPr>
            <w:r w:rsidRPr="00175168">
              <w:rPr>
                <w:rFonts w:cs="Arial"/>
                <w:szCs w:val="22"/>
              </w:rPr>
              <w:lastRenderedPageBreak/>
              <w:t>4.1.</w:t>
            </w:r>
            <w:r w:rsidR="00B75DC6" w:rsidRPr="00175168">
              <w:rPr>
                <w:rFonts w:cs="Arial"/>
                <w:szCs w:val="22"/>
              </w:rPr>
              <w:t>2</w:t>
            </w:r>
            <w:r w:rsidRPr="00175168">
              <w:rPr>
                <w:rFonts w:cs="Arial"/>
                <w:szCs w:val="22"/>
              </w:rPr>
              <w:t xml:space="preserve"> Renovate existing Education facilities in </w:t>
            </w:r>
            <w:r w:rsidR="004E4572">
              <w:rPr>
                <w:rFonts w:cs="Arial"/>
                <w:szCs w:val="22"/>
              </w:rPr>
              <w:t>IGAD Cluster 2</w:t>
            </w:r>
            <w:r w:rsidRPr="00175168">
              <w:rPr>
                <w:rFonts w:cs="Arial"/>
                <w:szCs w:val="22"/>
              </w:rPr>
              <w:t xml:space="preserve"> communities</w:t>
            </w:r>
          </w:p>
          <w:p w14:paraId="3132CC5D" w14:textId="270EC4EC" w:rsidR="00000419" w:rsidRPr="00175168" w:rsidRDefault="00000419" w:rsidP="00000419">
            <w:pPr>
              <w:ind w:left="576" w:hanging="576"/>
              <w:jc w:val="left"/>
              <w:rPr>
                <w:rFonts w:cs="Arial"/>
                <w:szCs w:val="22"/>
              </w:rPr>
            </w:pPr>
            <w:r w:rsidRPr="00175168">
              <w:rPr>
                <w:rFonts w:cs="Arial"/>
                <w:szCs w:val="22"/>
              </w:rPr>
              <w:t>4.1.</w:t>
            </w:r>
            <w:r w:rsidR="00B75DC6" w:rsidRPr="00175168">
              <w:rPr>
                <w:rFonts w:cs="Arial"/>
                <w:szCs w:val="22"/>
              </w:rPr>
              <w:t>3</w:t>
            </w:r>
            <w:r w:rsidRPr="00175168">
              <w:rPr>
                <w:rFonts w:cs="Arial"/>
                <w:szCs w:val="22"/>
              </w:rPr>
              <w:t xml:space="preserve"> Develop a preventive maintenance system for Education facilities in </w:t>
            </w:r>
            <w:r w:rsidR="004E4572">
              <w:rPr>
                <w:rFonts w:cs="Arial"/>
                <w:szCs w:val="22"/>
              </w:rPr>
              <w:t>IGAD Cluster 2</w:t>
            </w:r>
            <w:r w:rsidRPr="00175168">
              <w:rPr>
                <w:rFonts w:cs="Arial"/>
                <w:szCs w:val="22"/>
              </w:rPr>
              <w:t xml:space="preserve"> communities</w:t>
            </w:r>
          </w:p>
          <w:p w14:paraId="04D6EAF3" w14:textId="6F312E30" w:rsidR="00F15A0F" w:rsidRPr="00175168" w:rsidRDefault="00000419" w:rsidP="00B75DC6">
            <w:pPr>
              <w:ind w:left="576" w:hanging="576"/>
              <w:jc w:val="left"/>
            </w:pPr>
            <w:r w:rsidRPr="00175168">
              <w:rPr>
                <w:rFonts w:cs="Arial"/>
                <w:szCs w:val="22"/>
              </w:rPr>
              <w:t>4.1.</w:t>
            </w:r>
            <w:r w:rsidR="00B75DC6" w:rsidRPr="00175168">
              <w:rPr>
                <w:rFonts w:cs="Arial"/>
                <w:szCs w:val="22"/>
              </w:rPr>
              <w:t>4</w:t>
            </w:r>
            <w:r w:rsidRPr="00175168">
              <w:rPr>
                <w:rFonts w:cs="Arial"/>
                <w:szCs w:val="22"/>
              </w:rPr>
              <w:t xml:space="preserve"> Construct new education facilities in </w:t>
            </w:r>
            <w:r w:rsidR="004E4572">
              <w:rPr>
                <w:rFonts w:cs="Arial"/>
                <w:szCs w:val="22"/>
              </w:rPr>
              <w:t>IGAD Cluster 2</w:t>
            </w:r>
            <w:r w:rsidRPr="00175168">
              <w:rPr>
                <w:rFonts w:cs="Arial"/>
                <w:szCs w:val="22"/>
              </w:rPr>
              <w:t xml:space="preserve"> communities</w:t>
            </w:r>
          </w:p>
        </w:tc>
      </w:tr>
      <w:tr w:rsidR="00000419" w:rsidRPr="00175168" w14:paraId="47F249D8" w14:textId="77777777" w:rsidTr="00000419">
        <w:tc>
          <w:tcPr>
            <w:tcW w:w="2988" w:type="dxa"/>
          </w:tcPr>
          <w:p w14:paraId="51FD55BC" w14:textId="77777777" w:rsidR="00000419" w:rsidRPr="00175168" w:rsidRDefault="00000419" w:rsidP="00000419">
            <w:pPr>
              <w:rPr>
                <w:rFonts w:cs="Arial"/>
                <w:b/>
                <w:szCs w:val="22"/>
              </w:rPr>
            </w:pPr>
            <w:r w:rsidRPr="00175168">
              <w:rPr>
                <w:rFonts w:cs="Arial"/>
                <w:b/>
                <w:szCs w:val="22"/>
              </w:rPr>
              <w:lastRenderedPageBreak/>
              <w:t xml:space="preserve">Output 4.2: </w:t>
            </w:r>
          </w:p>
          <w:p w14:paraId="7ECEF61E" w14:textId="77777777" w:rsidR="00000419" w:rsidRPr="00175168" w:rsidRDefault="00000419" w:rsidP="00000419">
            <w:pPr>
              <w:jc w:val="left"/>
              <w:rPr>
                <w:rFonts w:cs="Arial"/>
                <w:b/>
                <w:szCs w:val="22"/>
              </w:rPr>
            </w:pPr>
            <w:r w:rsidRPr="00175168">
              <w:rPr>
                <w:rFonts w:cs="Arial"/>
                <w:b/>
                <w:szCs w:val="22"/>
              </w:rPr>
              <w:t xml:space="preserve">Adequate Education personnel trained, equipped and appropriately motivated in </w:t>
            </w:r>
          </w:p>
          <w:p w14:paraId="64C4E185" w14:textId="5BA57ABE" w:rsidR="00000419" w:rsidRPr="00175168" w:rsidRDefault="00000419" w:rsidP="00000419">
            <w:pPr>
              <w:spacing w:after="20"/>
              <w:jc w:val="left"/>
              <w:rPr>
                <w:rFonts w:cs="Arial"/>
                <w:b/>
                <w:szCs w:val="22"/>
              </w:rPr>
            </w:pPr>
            <w:r w:rsidRPr="00175168">
              <w:rPr>
                <w:rFonts w:cs="Arial"/>
                <w:b/>
                <w:szCs w:val="22"/>
              </w:rPr>
              <w:t xml:space="preserve">at least 80% of the </w:t>
            </w:r>
            <w:r w:rsidR="004E4572">
              <w:rPr>
                <w:rFonts w:cs="Arial"/>
                <w:b/>
                <w:szCs w:val="22"/>
              </w:rPr>
              <w:t>IGAD Cluster 2</w:t>
            </w:r>
            <w:r w:rsidRPr="00175168">
              <w:rPr>
                <w:rFonts w:cs="Arial"/>
                <w:b/>
                <w:szCs w:val="22"/>
              </w:rPr>
              <w:t xml:space="preserve"> communities</w:t>
            </w:r>
          </w:p>
        </w:tc>
        <w:tc>
          <w:tcPr>
            <w:tcW w:w="6390" w:type="dxa"/>
          </w:tcPr>
          <w:p w14:paraId="700C98A2" w14:textId="43AE8930" w:rsidR="00000419" w:rsidRPr="00175168" w:rsidRDefault="00000419" w:rsidP="00000419">
            <w:pPr>
              <w:ind w:left="576" w:hanging="576"/>
              <w:jc w:val="left"/>
              <w:rPr>
                <w:rFonts w:cs="Arial"/>
                <w:szCs w:val="22"/>
              </w:rPr>
            </w:pPr>
            <w:r w:rsidRPr="00175168">
              <w:rPr>
                <w:rFonts w:cs="Arial"/>
                <w:szCs w:val="22"/>
              </w:rPr>
              <w:t xml:space="preserve">4.2.1 Conduct an assessment of training needs </w:t>
            </w:r>
            <w:r w:rsidR="0017075E" w:rsidRPr="00175168">
              <w:rPr>
                <w:rFonts w:cs="Arial"/>
                <w:szCs w:val="22"/>
              </w:rPr>
              <w:t xml:space="preserve">for primary and secondary level </w:t>
            </w:r>
            <w:r w:rsidRPr="00175168">
              <w:rPr>
                <w:rFonts w:cs="Arial"/>
                <w:szCs w:val="22"/>
              </w:rPr>
              <w:t xml:space="preserve">education personnel in </w:t>
            </w:r>
            <w:r w:rsidR="004E4572">
              <w:rPr>
                <w:rFonts w:cs="Arial"/>
                <w:szCs w:val="22"/>
              </w:rPr>
              <w:t>IGAD Cluster 2</w:t>
            </w:r>
            <w:r w:rsidRPr="00175168">
              <w:rPr>
                <w:rFonts w:cs="Arial"/>
                <w:szCs w:val="22"/>
              </w:rPr>
              <w:t xml:space="preserve"> communities</w:t>
            </w:r>
          </w:p>
          <w:p w14:paraId="2E487F94" w14:textId="1FC5D5C3" w:rsidR="00000419" w:rsidRPr="00175168" w:rsidRDefault="00000419" w:rsidP="0017075E">
            <w:pPr>
              <w:ind w:left="576" w:hanging="576"/>
              <w:jc w:val="left"/>
              <w:rPr>
                <w:rFonts w:cs="Arial"/>
                <w:szCs w:val="22"/>
              </w:rPr>
            </w:pPr>
            <w:r w:rsidRPr="00175168">
              <w:rPr>
                <w:rFonts w:cs="Arial"/>
                <w:szCs w:val="22"/>
              </w:rPr>
              <w:t xml:space="preserve">4.2.2 Design and conduct </w:t>
            </w:r>
            <w:r w:rsidR="0017075E" w:rsidRPr="00175168">
              <w:rPr>
                <w:rFonts w:cs="Arial"/>
                <w:szCs w:val="22"/>
              </w:rPr>
              <w:t xml:space="preserve">capacity strengthening trainings for education personnel at primary and secondary level in </w:t>
            </w:r>
            <w:r w:rsidR="004E4572">
              <w:rPr>
                <w:rFonts w:cs="Arial"/>
                <w:szCs w:val="22"/>
              </w:rPr>
              <w:t>IGAD Cluster 2</w:t>
            </w:r>
            <w:r w:rsidR="0017075E" w:rsidRPr="00175168">
              <w:rPr>
                <w:rFonts w:cs="Arial"/>
                <w:szCs w:val="22"/>
              </w:rPr>
              <w:t xml:space="preserve"> communities</w:t>
            </w:r>
          </w:p>
          <w:p w14:paraId="2E532D01" w14:textId="20F34B71" w:rsidR="0017075E" w:rsidRPr="00175168" w:rsidRDefault="0017075E" w:rsidP="0017075E">
            <w:pPr>
              <w:ind w:left="576" w:hanging="576"/>
              <w:jc w:val="left"/>
              <w:rPr>
                <w:rFonts w:cs="Arial"/>
                <w:szCs w:val="22"/>
              </w:rPr>
            </w:pPr>
            <w:r w:rsidRPr="00175168">
              <w:rPr>
                <w:rFonts w:cs="Arial"/>
                <w:szCs w:val="22"/>
              </w:rPr>
              <w:t xml:space="preserve">4.2.3 Conduct an assessment of the outcomes and impact of the capacity strengthening trainings conducted for education personnel at primary and secondary level in </w:t>
            </w:r>
            <w:r w:rsidR="004E4572">
              <w:rPr>
                <w:rFonts w:cs="Arial"/>
                <w:szCs w:val="22"/>
              </w:rPr>
              <w:t>IGAD Cluster 2</w:t>
            </w:r>
            <w:r w:rsidRPr="00175168">
              <w:rPr>
                <w:rFonts w:cs="Arial"/>
                <w:szCs w:val="22"/>
              </w:rPr>
              <w:t xml:space="preserve"> communities</w:t>
            </w:r>
          </w:p>
        </w:tc>
      </w:tr>
    </w:tbl>
    <w:p w14:paraId="3507AC13" w14:textId="0214BDD8" w:rsidR="002566C0" w:rsidRDefault="002566C0" w:rsidP="00F15A0F">
      <w:pPr>
        <w:rPr>
          <w:rFonts w:cs="Arial"/>
          <w:noProof/>
        </w:rPr>
      </w:pPr>
    </w:p>
    <w:p w14:paraId="70C3B2B3" w14:textId="77777777" w:rsidR="002566C0" w:rsidRDefault="002566C0">
      <w:pPr>
        <w:tabs>
          <w:tab w:val="clear" w:pos="720"/>
        </w:tabs>
        <w:spacing w:after="160" w:line="259" w:lineRule="auto"/>
        <w:jc w:val="left"/>
        <w:rPr>
          <w:rFonts w:cs="Arial"/>
          <w:noProof/>
        </w:rPr>
      </w:pPr>
      <w:r>
        <w:rPr>
          <w:rFonts w:cs="Arial"/>
          <w:noProof/>
        </w:rPr>
        <w:br w:type="page"/>
      </w:r>
    </w:p>
    <w:p w14:paraId="2B374311" w14:textId="77777777" w:rsidR="00F15A0F" w:rsidRPr="00175168" w:rsidRDefault="00F15A0F" w:rsidP="00F15A0F">
      <w:pPr>
        <w:rPr>
          <w:rFonts w:cs="Arial"/>
          <w:noProof/>
        </w:rPr>
      </w:pPr>
    </w:p>
    <w:p w14:paraId="6E343E14" w14:textId="4A1C581D" w:rsidR="002566C0" w:rsidRPr="00E83FD4" w:rsidRDefault="00E83FD4" w:rsidP="00E83FD4">
      <w:pPr>
        <w:rPr>
          <w:rStyle w:val="fontstyle01"/>
          <w:rFonts w:ascii="Arial Bold" w:hAnsi="Arial Bold"/>
          <w:b/>
          <w:bCs/>
          <w:color w:val="000000" w:themeColor="text1"/>
          <w:sz w:val="22"/>
          <w:szCs w:val="26"/>
        </w:rPr>
      </w:pPr>
      <w:r w:rsidRPr="00E83FD4">
        <w:rPr>
          <w:rStyle w:val="fontstyle01"/>
          <w:rFonts w:ascii="Arial Bold" w:hAnsi="Arial Bold"/>
          <w:b/>
          <w:bCs/>
          <w:color w:val="000000" w:themeColor="text1"/>
          <w:sz w:val="22"/>
          <w:szCs w:val="26"/>
        </w:rPr>
        <w:t xml:space="preserve">OUTCOME </w:t>
      </w:r>
      <w:r w:rsidR="002566C0" w:rsidRPr="00E83FD4">
        <w:rPr>
          <w:rStyle w:val="fontstyle01"/>
          <w:rFonts w:ascii="Arial Bold" w:hAnsi="Arial Bold"/>
          <w:b/>
          <w:bCs/>
          <w:color w:val="000000" w:themeColor="text1"/>
          <w:sz w:val="22"/>
          <w:szCs w:val="26"/>
        </w:rPr>
        <w:t xml:space="preserve">5: </w:t>
      </w:r>
      <w:bookmarkStart w:id="95" w:name="_Hlk64917439"/>
      <w:r w:rsidR="00837360" w:rsidRPr="00E83FD4">
        <w:rPr>
          <w:rStyle w:val="fontstyle01"/>
          <w:rFonts w:ascii="Arial Bold" w:hAnsi="Arial Bold"/>
          <w:b/>
          <w:bCs/>
          <w:color w:val="000000" w:themeColor="text1"/>
          <w:sz w:val="22"/>
          <w:szCs w:val="26"/>
        </w:rPr>
        <w:t xml:space="preserve">SOCIAL SAFETY NETS ESTABLISHED AND STRENGTHENED FOR AT LEAST 50% OF VULNERABLE HOUSEHOLDS IN IGAD CLUSTER 2 COMMUNITIES BY </w:t>
      </w:r>
      <w:r w:rsidR="00ED3EA6">
        <w:rPr>
          <w:rStyle w:val="fontstyle01"/>
          <w:rFonts w:ascii="Arial Bold" w:hAnsi="Arial Bold"/>
          <w:b/>
          <w:bCs/>
          <w:color w:val="000000" w:themeColor="text1"/>
          <w:sz w:val="22"/>
          <w:szCs w:val="26"/>
        </w:rPr>
        <w:t>2025</w:t>
      </w:r>
    </w:p>
    <w:bookmarkEnd w:id="95"/>
    <w:p w14:paraId="55B6E4A9" w14:textId="646EFB89" w:rsidR="002566C0" w:rsidRDefault="002566C0" w:rsidP="002566C0"/>
    <w:p w14:paraId="295A4168" w14:textId="3CBD5C5B" w:rsidR="008C0C5F" w:rsidRDefault="009C30CB" w:rsidP="009C30CB">
      <w:r>
        <w:t xml:space="preserve">Both Ethiopia and Kenya have made important advances in social protection programmes, in order to provide income support to the poorest and most vulnerable, in response to poverty, rising inequality and vulnerability to shocks. The most significant of these shocks are recurring droughts in Northern Kenya, as well as droughts and crop failure in Ethiopia. The Ethiopian Government launched the Productive Safety Net Program (PSNP) in 2005, in order to provide a safety net for the most chronically food insecure people in chronically food insecure rural areas. More recently, the government has put in place the </w:t>
      </w:r>
      <w:r w:rsidRPr="009C30CB">
        <w:t xml:space="preserve">National Social Protection Policy (NSPP) </w:t>
      </w:r>
      <w:r>
        <w:t>and</w:t>
      </w:r>
      <w:r w:rsidRPr="009C30CB">
        <w:t xml:space="preserve"> National Social Protection Strategy 2016</w:t>
      </w:r>
      <w:r>
        <w:t xml:space="preserve"> in order to harmonise the management and implementation of the national safety net programme</w:t>
      </w:r>
      <w:r w:rsidRPr="009C30CB">
        <w:t>.</w:t>
      </w:r>
      <w:r>
        <w:t xml:space="preserve"> These documents are focused on five areas, namely, productive safety nets, livelihoods and employment support, social insurance, access to health, education and other social services</w:t>
      </w:r>
      <w:r w:rsidR="003115AA">
        <w:t>,</w:t>
      </w:r>
      <w:r>
        <w:t xml:space="preserve"> and addressing violence, abuse and exploitation (</w:t>
      </w:r>
      <w:r w:rsidR="00460466">
        <w:t xml:space="preserve">Lemma et al, 2020). </w:t>
      </w:r>
      <w:r w:rsidR="00CA792A" w:rsidRPr="00CA792A">
        <w:t>PSNP beneficiaries in rural Ethiopia are estimated at</w:t>
      </w:r>
      <w:r w:rsidR="00CA792A">
        <w:t xml:space="preserve"> </w:t>
      </w:r>
      <w:r w:rsidR="00CA792A" w:rsidRPr="00CA792A">
        <w:t>8.3 million, with 319 food insecure</w:t>
      </w:r>
      <w:r w:rsidR="00CA792A">
        <w:t xml:space="preserve"> </w:t>
      </w:r>
      <w:r w:rsidR="00CA792A" w:rsidRPr="00CA792A">
        <w:t>woredas</w:t>
      </w:r>
      <w:r w:rsidR="00CA792A">
        <w:t xml:space="preserve"> </w:t>
      </w:r>
      <w:r w:rsidR="00CA792A" w:rsidRPr="00CA792A">
        <w:t xml:space="preserve">covered by the </w:t>
      </w:r>
      <w:r w:rsidR="008374BD">
        <w:t>programme.</w:t>
      </w:r>
      <w:r w:rsidR="00CA792A">
        <w:t xml:space="preserve"> In the Oromia region, the figure </w:t>
      </w:r>
      <w:r w:rsidR="008C0C5F">
        <w:t xml:space="preserve">was estimated to be 1 273 899 beneficiaries between 2016 and 2018. Indeed, the region has the highest number of repeated beneficiaries in Ethiopia, in part due to the presence of Internally Displaced Peoples due to climate shocks (UNICEF, 2019). Nonetheless, </w:t>
      </w:r>
      <w:r w:rsidR="008C0C5F" w:rsidRPr="008C0C5F">
        <w:t>Oromia region</w:t>
      </w:r>
      <w:r w:rsidR="008C0C5F">
        <w:t xml:space="preserve"> also</w:t>
      </w:r>
      <w:r w:rsidR="008C0C5F" w:rsidRPr="008C0C5F">
        <w:t xml:space="preserve"> saw the steepest decline of food poverty in the country, from 33 percent in 2010/11 to 21 percent in 2015/16</w:t>
      </w:r>
      <w:r w:rsidR="008C0C5F">
        <w:t xml:space="preserve">, in part thanks to the implementation of the PSNP and other social development policies implemented in the region (UNICEF, 2019). </w:t>
      </w:r>
    </w:p>
    <w:p w14:paraId="09309DAD" w14:textId="291DB89C" w:rsidR="00460466" w:rsidRDefault="00460466" w:rsidP="009C30CB"/>
    <w:p w14:paraId="74400C70" w14:textId="478CF27D" w:rsidR="00460466" w:rsidRDefault="00460466" w:rsidP="00CA792A">
      <w:r>
        <w:t xml:space="preserve">In Kenya, the National Safety Net Programme was established in 2013, as part of the government’s initiative to improve and enhance social protection delivery in the country. It functions as a common operating framework for the government’s four cash transfer programmes, namely, Persons </w:t>
      </w:r>
      <w:r w:rsidR="00CA792A">
        <w:t>with</w:t>
      </w:r>
      <w:r>
        <w:t xml:space="preserve"> Severe Disabilities Cash Transfer, Older Persons Cash Transfer, Cash Transfer for Orphans and Vulnerable Children Cash (CT- OVC) and the Hunger Safety Net Cash Transfer</w:t>
      </w:r>
      <w:r w:rsidR="00CA792A">
        <w:t xml:space="preserve">. Kenya’s National Safety Net Programme covers </w:t>
      </w:r>
      <w:r w:rsidR="00CA792A" w:rsidRPr="00CA792A">
        <w:t>1.2 million households</w:t>
      </w:r>
      <w:r w:rsidR="00CA792A">
        <w:t xml:space="preserve">, or about </w:t>
      </w:r>
      <w:r w:rsidR="00CA792A" w:rsidRPr="00CA792A">
        <w:t>five million people are from vulnerable households of which around 2.3 million are female beneficiaries</w:t>
      </w:r>
      <w:r w:rsidR="00CA792A">
        <w:t>. (World Bank, 2019). Coverage in Marsabit is lower, with the national government supporting 4</w:t>
      </w:r>
      <w:r w:rsidR="003115AA">
        <w:t>,</w:t>
      </w:r>
      <w:r w:rsidR="00CA792A">
        <w:t>000 vulnerable households. Other social protection programmes are managed by the County Government, including a cash transfer programme that ran for 2 years where 750 beneficiaries benefited in 2015/2016 where Ksh 20 million was disbursed and another 20 million in FY 2016/2017 utilized. (CIDP, 2018)</w:t>
      </w:r>
    </w:p>
    <w:p w14:paraId="110F5090" w14:textId="13925A1D" w:rsidR="008C0C5F" w:rsidRDefault="008C0C5F" w:rsidP="00CA792A"/>
    <w:p w14:paraId="7097CE0B" w14:textId="70382976" w:rsidR="008C0C5F" w:rsidRDefault="008C0C5F" w:rsidP="00CA792A">
      <w:r>
        <w:t>Despite the progress made in expanding the social safety net programmes in the IGAD Cluster 2 zone, there remain a number of challenges, namely,</w:t>
      </w:r>
      <w:bookmarkStart w:id="96" w:name="_Hlk64917610"/>
      <w:r>
        <w:t xml:space="preserve"> policy gaps and fragmentation in the safety net policies; capacity implementation gaps with regard to </w:t>
      </w:r>
      <w:r w:rsidRPr="008C0C5F">
        <w:t>government bureaucracy involved in social protection service provision</w:t>
      </w:r>
      <w:r>
        <w:t xml:space="preserve">; </w:t>
      </w:r>
      <w:r w:rsidRPr="008C0C5F">
        <w:t>constraints in the effective design and efficient implementation of interventions</w:t>
      </w:r>
      <w:r>
        <w:t>; limited public engagement and participation in programme design</w:t>
      </w:r>
      <w:r w:rsidR="006156C9">
        <w:t>;</w:t>
      </w:r>
      <w:r>
        <w:t xml:space="preserve"> and weak governance due to </w:t>
      </w:r>
      <w:r w:rsidRPr="008C0C5F">
        <w:t>gaps in the quality of delivery systems across all programs</w:t>
      </w:r>
      <w:r>
        <w:t xml:space="preserve"> (World Bank, 2019; Lemma et al, 2020). </w:t>
      </w:r>
      <w:bookmarkEnd w:id="96"/>
    </w:p>
    <w:p w14:paraId="3F322AD5" w14:textId="02A203DA" w:rsidR="008C0C5F" w:rsidRDefault="008C0C5F" w:rsidP="00CA792A"/>
    <w:p w14:paraId="26B8B90D" w14:textId="1185441F" w:rsidR="008C0C5F" w:rsidRDefault="008C0C5F" w:rsidP="008C0C5F">
      <w:pPr>
        <w:rPr>
          <w:rFonts w:cs="Calibri"/>
        </w:rPr>
      </w:pPr>
      <w:bookmarkStart w:id="97" w:name="_Hlk64917419"/>
      <w:r>
        <w:t xml:space="preserve">The goal of this outcome is thus to support the strengthening and expansion of social safety nets for at least 50% of vulnerable households in the IGAD Cluster 2 communities. </w:t>
      </w:r>
      <w:r w:rsidRPr="00175168">
        <w:rPr>
          <w:rFonts w:cs="Calibri"/>
        </w:rPr>
        <w:t xml:space="preserve">The goal of this outcome will be realized by achieving the following outputs: </w:t>
      </w:r>
    </w:p>
    <w:bookmarkEnd w:id="97"/>
    <w:p w14:paraId="40932670" w14:textId="683673F9" w:rsidR="008C0C5F" w:rsidRDefault="008C0C5F" w:rsidP="008C0C5F">
      <w:pPr>
        <w:rPr>
          <w:rFonts w:cs="Calibri"/>
        </w:rPr>
      </w:pPr>
    </w:p>
    <w:p w14:paraId="0C0BF6C5" w14:textId="420698D7" w:rsidR="008C0C5F" w:rsidRDefault="008C0C5F" w:rsidP="008C0C5F">
      <w:pPr>
        <w:rPr>
          <w:rFonts w:cs="Calibri"/>
        </w:rPr>
      </w:pPr>
    </w:p>
    <w:p w14:paraId="12224F91" w14:textId="77777777" w:rsidR="008C0C5F" w:rsidRPr="00175168" w:rsidRDefault="008C0C5F" w:rsidP="008C0C5F">
      <w:pPr>
        <w:rPr>
          <w:rFonts w:cs="Calibri"/>
        </w:rPr>
      </w:pPr>
    </w:p>
    <w:p w14:paraId="1C7A66D6" w14:textId="0534B882" w:rsidR="008C0C5F" w:rsidRDefault="008C0C5F" w:rsidP="00CA792A">
      <w:pPr>
        <w:rPr>
          <w:b/>
          <w:bCs/>
        </w:rPr>
      </w:pPr>
      <w:r w:rsidRPr="0012518F">
        <w:rPr>
          <w:b/>
          <w:bCs/>
        </w:rPr>
        <w:lastRenderedPageBreak/>
        <w:t xml:space="preserve">Output 5.1: </w:t>
      </w:r>
      <w:r w:rsidR="0012518F">
        <w:rPr>
          <w:b/>
          <w:bCs/>
        </w:rPr>
        <w:t>Innovative</w:t>
      </w:r>
      <w:r w:rsidR="0012518F" w:rsidRPr="0012518F">
        <w:rPr>
          <w:b/>
          <w:bCs/>
        </w:rPr>
        <w:t xml:space="preserve"> cross-border </w:t>
      </w:r>
      <w:r w:rsidR="004B5700">
        <w:rPr>
          <w:b/>
          <w:bCs/>
        </w:rPr>
        <w:t xml:space="preserve">asset building </w:t>
      </w:r>
      <w:r w:rsidR="006156C9" w:rsidRPr="0012518F">
        <w:rPr>
          <w:b/>
          <w:bCs/>
        </w:rPr>
        <w:t xml:space="preserve">initiatives </w:t>
      </w:r>
      <w:r w:rsidR="0012518F" w:rsidRPr="0012518F">
        <w:rPr>
          <w:b/>
          <w:bCs/>
        </w:rPr>
        <w:t xml:space="preserve">for </w:t>
      </w:r>
      <w:r w:rsidR="004B5700">
        <w:rPr>
          <w:b/>
          <w:bCs/>
        </w:rPr>
        <w:t xml:space="preserve">at least 50% of vulnerable </w:t>
      </w:r>
      <w:r w:rsidR="0012518F" w:rsidRPr="0012518F">
        <w:rPr>
          <w:b/>
          <w:bCs/>
        </w:rPr>
        <w:t>household</w:t>
      </w:r>
      <w:r w:rsidR="004B5700">
        <w:rPr>
          <w:b/>
          <w:bCs/>
        </w:rPr>
        <w:t>s</w:t>
      </w:r>
      <w:r w:rsidR="0012518F" w:rsidRPr="0012518F">
        <w:rPr>
          <w:b/>
          <w:bCs/>
        </w:rPr>
        <w:t xml:space="preserve"> supported</w:t>
      </w:r>
    </w:p>
    <w:p w14:paraId="0247D4C7" w14:textId="77777777" w:rsidR="004B5700" w:rsidRDefault="004B5700" w:rsidP="00CA792A">
      <w:pPr>
        <w:rPr>
          <w:b/>
          <w:bCs/>
        </w:rPr>
      </w:pPr>
    </w:p>
    <w:p w14:paraId="1C36FAD4" w14:textId="52971324" w:rsidR="004B5700" w:rsidRDefault="004B5700" w:rsidP="00CA792A">
      <w:r w:rsidRPr="004B5700">
        <w:t>Under this output,</w:t>
      </w:r>
      <w:r>
        <w:t xml:space="preserve"> the project will undertake initiatives to support asset creation for at least 50% of vulnerable households, with half of beneficiaries being women and youth. Activities will include training in basic business administration skills in order to support the development of small and micro enterprises, investments in livestock and productive tools to undertake milk and other livestock product processing. The project will also work with youth and women’s groups in order to identify initiatives that can be scaled up through training and investment in assets needed for business development. </w:t>
      </w:r>
      <w:r w:rsidR="00D5764E">
        <w:t xml:space="preserve">Additionally, the project will work with traditional social safety net structures (including savings groups and clubs) in order to strengthen them and enhance their reach. </w:t>
      </w:r>
    </w:p>
    <w:p w14:paraId="2B3274E1" w14:textId="49BAB055" w:rsidR="004B5700" w:rsidRDefault="004B5700" w:rsidP="00CA792A"/>
    <w:p w14:paraId="1A0B897E" w14:textId="5B574641" w:rsidR="004B5700" w:rsidRDefault="004B5700" w:rsidP="00CA792A">
      <w:pPr>
        <w:rPr>
          <w:b/>
          <w:bCs/>
        </w:rPr>
      </w:pPr>
      <w:r w:rsidRPr="004B5700">
        <w:rPr>
          <w:b/>
          <w:bCs/>
        </w:rPr>
        <w:t>Output 5.2: Enabling environment fostered in order to strengthen social safety nets for poor border communities</w:t>
      </w:r>
    </w:p>
    <w:p w14:paraId="3E2F206D" w14:textId="30FBD642" w:rsidR="004B5700" w:rsidRPr="004B5700" w:rsidRDefault="004B5700" w:rsidP="00CA792A"/>
    <w:p w14:paraId="6E8EFBBA" w14:textId="34505E0E" w:rsidR="004B5700" w:rsidRDefault="004B5700" w:rsidP="00CA792A">
      <w:r w:rsidRPr="004B5700">
        <w:t xml:space="preserve">This output will focus on increasing the </w:t>
      </w:r>
      <w:r>
        <w:t>capacity of county, sub-county and woreda governments in managing and implementing social safety net programmes for border communities. This will include a review of laws, policies and regulations to propose amendments to ensure that the programmes are better coordinated at the Cluster level</w:t>
      </w:r>
      <w:r w:rsidR="006156C9">
        <w:t>;</w:t>
      </w:r>
      <w:r>
        <w:t xml:space="preserve"> training of officials involved in the administration of social safety net programmes in order to boost their capacity</w:t>
      </w:r>
      <w:r w:rsidR="006156C9">
        <w:t>;</w:t>
      </w:r>
      <w:r>
        <w:t xml:space="preserve"> and consultations/ dialogue with local communities in order to engage them in the development and management of social safety net programs in the cluster. </w:t>
      </w:r>
    </w:p>
    <w:p w14:paraId="2B7C0171" w14:textId="77777777" w:rsidR="004B5700" w:rsidRDefault="004B5700" w:rsidP="00CA792A"/>
    <w:p w14:paraId="71744CA9" w14:textId="15ADDB5E" w:rsidR="002566C0" w:rsidRPr="004B5700" w:rsidRDefault="002566C0" w:rsidP="002566C0"/>
    <w:p w14:paraId="49C5753F" w14:textId="372FD265" w:rsidR="002566C0" w:rsidRDefault="002566C0" w:rsidP="002566C0"/>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D5764E" w:rsidRPr="00175168" w14:paraId="41D85D1F" w14:textId="77777777" w:rsidTr="00EA0F0D">
        <w:tc>
          <w:tcPr>
            <w:tcW w:w="9378" w:type="dxa"/>
            <w:gridSpan w:val="2"/>
            <w:shd w:val="clear" w:color="auto" w:fill="8DB3E2"/>
          </w:tcPr>
          <w:p w14:paraId="235653C4" w14:textId="1F0A96A7" w:rsidR="00D5764E" w:rsidRPr="00175168" w:rsidRDefault="00D5764E" w:rsidP="00EA0F0D">
            <w:pPr>
              <w:jc w:val="left"/>
              <w:rPr>
                <w:rFonts w:cs="Arial"/>
                <w:b/>
                <w:color w:val="000000"/>
                <w:szCs w:val="22"/>
              </w:rPr>
            </w:pPr>
            <w:bookmarkStart w:id="98" w:name="_Hlk64914754"/>
            <w:r w:rsidRPr="00175168">
              <w:rPr>
                <w:b/>
              </w:rPr>
              <w:t xml:space="preserve">Outcome </w:t>
            </w:r>
            <w:r w:rsidR="009A3255">
              <w:rPr>
                <w:b/>
              </w:rPr>
              <w:t>5</w:t>
            </w:r>
            <w:r w:rsidRPr="00175168">
              <w:rPr>
                <w:b/>
              </w:rPr>
              <w:t>:</w:t>
            </w:r>
            <w:r w:rsidRPr="00175168">
              <w:t xml:space="preserve"> </w:t>
            </w:r>
            <w:r w:rsidRPr="00D5764E">
              <w:rPr>
                <w:rStyle w:val="fontstyle01"/>
                <w:rFonts w:ascii="Arial" w:hAnsi="Arial" w:cs="Arial"/>
                <w:b/>
                <w:sz w:val="22"/>
                <w:szCs w:val="22"/>
              </w:rPr>
              <w:t xml:space="preserve">social safety nets established and strengthened for at least 50% of vulnerable households in </w:t>
            </w:r>
            <w:r>
              <w:rPr>
                <w:rStyle w:val="fontstyle01"/>
                <w:rFonts w:ascii="Arial" w:hAnsi="Arial" w:cs="Arial"/>
                <w:b/>
                <w:sz w:val="22"/>
                <w:szCs w:val="22"/>
              </w:rPr>
              <w:t>IGAD</w:t>
            </w:r>
            <w:r w:rsidRPr="00D5764E">
              <w:rPr>
                <w:rStyle w:val="fontstyle01"/>
                <w:rFonts w:ascii="Arial" w:hAnsi="Arial" w:cs="Arial"/>
                <w:b/>
                <w:sz w:val="22"/>
                <w:szCs w:val="22"/>
              </w:rPr>
              <w:t xml:space="preserve"> cluster 2 communities by </w:t>
            </w:r>
            <w:r w:rsidR="00ED3EA6">
              <w:rPr>
                <w:rStyle w:val="fontstyle01"/>
                <w:rFonts w:ascii="Arial" w:hAnsi="Arial" w:cs="Arial"/>
                <w:b/>
                <w:sz w:val="22"/>
                <w:szCs w:val="22"/>
              </w:rPr>
              <w:t>2025</w:t>
            </w:r>
          </w:p>
        </w:tc>
      </w:tr>
      <w:tr w:rsidR="00D5764E" w:rsidRPr="00175168" w14:paraId="56E07BE8" w14:textId="77777777" w:rsidTr="00EA0F0D">
        <w:tc>
          <w:tcPr>
            <w:tcW w:w="2988" w:type="dxa"/>
          </w:tcPr>
          <w:p w14:paraId="24793CB7" w14:textId="77777777" w:rsidR="00D5764E" w:rsidRPr="00175168" w:rsidRDefault="00D5764E" w:rsidP="00EA0F0D">
            <w:pPr>
              <w:spacing w:after="20"/>
              <w:rPr>
                <w:b/>
                <w:i/>
              </w:rPr>
            </w:pPr>
            <w:r w:rsidRPr="00175168">
              <w:rPr>
                <w:b/>
                <w:i/>
              </w:rPr>
              <w:t>Outputs</w:t>
            </w:r>
          </w:p>
        </w:tc>
        <w:tc>
          <w:tcPr>
            <w:tcW w:w="6390" w:type="dxa"/>
          </w:tcPr>
          <w:p w14:paraId="5A1AF2C6" w14:textId="77777777" w:rsidR="00D5764E" w:rsidRPr="00175168" w:rsidRDefault="00D5764E" w:rsidP="00EA0F0D">
            <w:pPr>
              <w:rPr>
                <w:b/>
                <w:i/>
              </w:rPr>
            </w:pPr>
            <w:r w:rsidRPr="00175168">
              <w:rPr>
                <w:b/>
                <w:i/>
              </w:rPr>
              <w:t>Activities</w:t>
            </w:r>
          </w:p>
        </w:tc>
      </w:tr>
      <w:tr w:rsidR="00D5764E" w:rsidRPr="00175168" w14:paraId="32E3687B" w14:textId="77777777" w:rsidTr="00EA0F0D">
        <w:tc>
          <w:tcPr>
            <w:tcW w:w="2988" w:type="dxa"/>
          </w:tcPr>
          <w:p w14:paraId="7DB8C35D" w14:textId="21E0D874" w:rsidR="00D5764E" w:rsidRDefault="00D5764E" w:rsidP="00D5764E">
            <w:pPr>
              <w:rPr>
                <w:b/>
                <w:bCs/>
              </w:rPr>
            </w:pPr>
            <w:r w:rsidRPr="0012518F">
              <w:rPr>
                <w:b/>
                <w:bCs/>
              </w:rPr>
              <w:t xml:space="preserve">Output 5.1: </w:t>
            </w:r>
            <w:r>
              <w:rPr>
                <w:b/>
                <w:bCs/>
              </w:rPr>
              <w:t>Innovative</w:t>
            </w:r>
            <w:r w:rsidRPr="0012518F">
              <w:rPr>
                <w:b/>
                <w:bCs/>
              </w:rPr>
              <w:t xml:space="preserve"> cross-border initiatives </w:t>
            </w:r>
            <w:r>
              <w:rPr>
                <w:b/>
                <w:bCs/>
              </w:rPr>
              <w:t xml:space="preserve">asset building </w:t>
            </w:r>
            <w:r w:rsidRPr="0012518F">
              <w:rPr>
                <w:b/>
                <w:bCs/>
              </w:rPr>
              <w:t xml:space="preserve">for </w:t>
            </w:r>
            <w:r>
              <w:rPr>
                <w:b/>
                <w:bCs/>
              </w:rPr>
              <w:t xml:space="preserve">at least 50% of vulnerable </w:t>
            </w:r>
            <w:r w:rsidRPr="0012518F">
              <w:rPr>
                <w:b/>
                <w:bCs/>
              </w:rPr>
              <w:t>household</w:t>
            </w:r>
            <w:r>
              <w:rPr>
                <w:b/>
                <w:bCs/>
              </w:rPr>
              <w:t>s</w:t>
            </w:r>
            <w:r w:rsidRPr="0012518F">
              <w:rPr>
                <w:b/>
                <w:bCs/>
              </w:rPr>
              <w:t xml:space="preserve"> supported</w:t>
            </w:r>
          </w:p>
          <w:p w14:paraId="441AC1D6" w14:textId="7BF4E9C2" w:rsidR="00D5764E" w:rsidRPr="00175168" w:rsidRDefault="00D5764E" w:rsidP="00EA0F0D">
            <w:pPr>
              <w:spacing w:after="20"/>
              <w:jc w:val="left"/>
            </w:pPr>
          </w:p>
        </w:tc>
        <w:tc>
          <w:tcPr>
            <w:tcW w:w="6390" w:type="dxa"/>
          </w:tcPr>
          <w:p w14:paraId="2F8072B0" w14:textId="3A4A4F0F" w:rsidR="00D5764E" w:rsidRDefault="00D5764E" w:rsidP="00EA0F0D">
            <w:pPr>
              <w:ind w:left="576" w:hanging="576"/>
              <w:jc w:val="left"/>
              <w:rPr>
                <w:rFonts w:cs="Arial"/>
                <w:szCs w:val="22"/>
              </w:rPr>
            </w:pPr>
            <w:r>
              <w:rPr>
                <w:rFonts w:cs="Arial"/>
                <w:szCs w:val="22"/>
              </w:rPr>
              <w:t>5.1.1 Undertake assessment of active youth and women</w:t>
            </w:r>
            <w:r w:rsidR="006156C9">
              <w:rPr>
                <w:rFonts w:cs="Arial"/>
                <w:szCs w:val="22"/>
              </w:rPr>
              <w:t>’s</w:t>
            </w:r>
            <w:r>
              <w:rPr>
                <w:rFonts w:cs="Arial"/>
                <w:szCs w:val="22"/>
              </w:rPr>
              <w:t xml:space="preserve"> groups with scalable ideas for investment</w:t>
            </w:r>
          </w:p>
          <w:p w14:paraId="6643A5D9" w14:textId="77777777" w:rsidR="00D5764E" w:rsidRDefault="00D5764E" w:rsidP="00EA0F0D">
            <w:pPr>
              <w:ind w:left="576" w:hanging="576"/>
              <w:jc w:val="left"/>
              <w:rPr>
                <w:rFonts w:cs="Arial"/>
                <w:szCs w:val="22"/>
              </w:rPr>
            </w:pPr>
            <w:r>
              <w:rPr>
                <w:rFonts w:cs="Arial"/>
                <w:szCs w:val="22"/>
              </w:rPr>
              <w:t xml:space="preserve">5.1.2 Undertake assessment to identify vulnerable households that qualify for asset building support </w:t>
            </w:r>
          </w:p>
          <w:p w14:paraId="5BCF5E5D" w14:textId="77777777" w:rsidR="00D5764E" w:rsidRDefault="00D5764E" w:rsidP="00EA0F0D">
            <w:pPr>
              <w:ind w:left="576" w:hanging="576"/>
              <w:jc w:val="left"/>
              <w:rPr>
                <w:rFonts w:cs="Arial"/>
                <w:szCs w:val="22"/>
              </w:rPr>
            </w:pPr>
            <w:r>
              <w:rPr>
                <w:rFonts w:cs="Arial"/>
                <w:szCs w:val="22"/>
              </w:rPr>
              <w:t>5.1.3 Provide training and support for vulnerable households and youth groups in business management skills</w:t>
            </w:r>
          </w:p>
          <w:p w14:paraId="7654EBB5" w14:textId="3DE10115" w:rsidR="00D5764E" w:rsidRPr="00175168" w:rsidRDefault="00D5764E" w:rsidP="00EA0F0D">
            <w:pPr>
              <w:ind w:left="576" w:hanging="576"/>
              <w:jc w:val="left"/>
            </w:pPr>
            <w:r>
              <w:rPr>
                <w:rFonts w:cs="Arial"/>
                <w:szCs w:val="22"/>
              </w:rPr>
              <w:t xml:space="preserve">5.1.4 Identify and train traditional savings groups and other traditional safety net structures to enhance their efficiency </w:t>
            </w:r>
          </w:p>
        </w:tc>
      </w:tr>
      <w:tr w:rsidR="00D5764E" w:rsidRPr="00175168" w14:paraId="76FD4DB9" w14:textId="77777777" w:rsidTr="00EA0F0D">
        <w:tc>
          <w:tcPr>
            <w:tcW w:w="2988" w:type="dxa"/>
          </w:tcPr>
          <w:p w14:paraId="60342590" w14:textId="77777777" w:rsidR="00D5764E" w:rsidRDefault="00D5764E" w:rsidP="00D5764E">
            <w:pPr>
              <w:rPr>
                <w:b/>
                <w:bCs/>
              </w:rPr>
            </w:pPr>
            <w:r w:rsidRPr="004B5700">
              <w:rPr>
                <w:b/>
                <w:bCs/>
              </w:rPr>
              <w:t>Output 5.2: Enabling environment fostered in order to strengthen social safety nets for poor border communities</w:t>
            </w:r>
          </w:p>
          <w:p w14:paraId="40958B72" w14:textId="0CCAEEB4" w:rsidR="00D5764E" w:rsidRPr="00175168" w:rsidRDefault="00D5764E" w:rsidP="00EA0F0D">
            <w:pPr>
              <w:spacing w:after="20"/>
              <w:jc w:val="left"/>
              <w:rPr>
                <w:rFonts w:cs="Arial"/>
                <w:b/>
                <w:szCs w:val="22"/>
              </w:rPr>
            </w:pPr>
          </w:p>
        </w:tc>
        <w:tc>
          <w:tcPr>
            <w:tcW w:w="6390" w:type="dxa"/>
          </w:tcPr>
          <w:p w14:paraId="354F97AB" w14:textId="77777777" w:rsidR="00D5764E" w:rsidRDefault="00D5764E" w:rsidP="00EA0F0D">
            <w:pPr>
              <w:ind w:left="576" w:hanging="576"/>
              <w:jc w:val="left"/>
              <w:rPr>
                <w:rFonts w:cs="Arial"/>
                <w:szCs w:val="22"/>
              </w:rPr>
            </w:pPr>
            <w:r>
              <w:rPr>
                <w:rFonts w:cs="Arial"/>
                <w:szCs w:val="22"/>
              </w:rPr>
              <w:t>5.2.1 Conduct capacity assessment need for local government workers involved in social safety net programs</w:t>
            </w:r>
          </w:p>
          <w:p w14:paraId="2B282F0E" w14:textId="77777777" w:rsidR="00D5764E" w:rsidRDefault="00D5764E" w:rsidP="00EA0F0D">
            <w:pPr>
              <w:ind w:left="576" w:hanging="576"/>
              <w:jc w:val="left"/>
              <w:rPr>
                <w:rFonts w:cs="Arial"/>
                <w:szCs w:val="22"/>
              </w:rPr>
            </w:pPr>
            <w:r>
              <w:rPr>
                <w:rFonts w:cs="Arial"/>
                <w:szCs w:val="22"/>
              </w:rPr>
              <w:t>5.2.2 Provide training to local government workers based on capacity needs assessment</w:t>
            </w:r>
          </w:p>
          <w:p w14:paraId="24B27A32" w14:textId="77777777" w:rsidR="00D5764E" w:rsidRDefault="00D5764E" w:rsidP="00EA0F0D">
            <w:pPr>
              <w:ind w:left="576" w:hanging="576"/>
              <w:jc w:val="left"/>
              <w:rPr>
                <w:rFonts w:cs="Arial"/>
                <w:szCs w:val="22"/>
              </w:rPr>
            </w:pPr>
            <w:r>
              <w:rPr>
                <w:rFonts w:cs="Arial"/>
                <w:szCs w:val="22"/>
              </w:rPr>
              <w:t>5.2.3 Establish forums for exchange between local community members and government officials involved in social safety net programs for feedback on how the programmes can be improved</w:t>
            </w:r>
          </w:p>
          <w:p w14:paraId="388F92BE" w14:textId="36844FF1" w:rsidR="00D5764E" w:rsidRPr="00175168" w:rsidRDefault="00D5764E" w:rsidP="00EA0F0D">
            <w:pPr>
              <w:ind w:left="576" w:hanging="576"/>
              <w:jc w:val="left"/>
              <w:rPr>
                <w:rFonts w:cs="Arial"/>
                <w:szCs w:val="22"/>
              </w:rPr>
            </w:pPr>
            <w:r>
              <w:rPr>
                <w:rFonts w:cs="Arial"/>
                <w:szCs w:val="22"/>
              </w:rPr>
              <w:t>5.2.4 Review laws, policies and regulations on social safety net programmes and provide recommendations on how they can be better streamlined</w:t>
            </w:r>
          </w:p>
        </w:tc>
      </w:tr>
      <w:bookmarkEnd w:id="98"/>
    </w:tbl>
    <w:p w14:paraId="5E075E14" w14:textId="5BB10CAA" w:rsidR="002566C0" w:rsidRDefault="002566C0" w:rsidP="002566C0"/>
    <w:p w14:paraId="323FC913" w14:textId="5411A648" w:rsidR="002566C0" w:rsidRDefault="002566C0" w:rsidP="002566C0"/>
    <w:p w14:paraId="442503D4" w14:textId="77777777" w:rsidR="002566C0" w:rsidRPr="002566C0" w:rsidRDefault="002566C0" w:rsidP="002566C0"/>
    <w:p w14:paraId="02612F1F" w14:textId="2948F037" w:rsidR="004E779F" w:rsidRPr="00175168" w:rsidRDefault="004E779F" w:rsidP="00EA20F9">
      <w:pPr>
        <w:pStyle w:val="Heading2"/>
        <w:rPr>
          <w:noProof/>
          <w:webHidden/>
        </w:rPr>
      </w:pPr>
      <w:bookmarkStart w:id="99" w:name="_Toc70873938"/>
      <w:r w:rsidRPr="00175168">
        <w:rPr>
          <w:noProof/>
        </w:rPr>
        <w:t>BENEFICIARIES AND STAKEHOLDERS</w:t>
      </w:r>
      <w:bookmarkEnd w:id="99"/>
    </w:p>
    <w:p w14:paraId="6559600C" w14:textId="77777777" w:rsidR="004E779F" w:rsidRPr="00175168" w:rsidRDefault="004E779F" w:rsidP="004E779F">
      <w:pPr>
        <w:rPr>
          <w:rFonts w:cs="Arial"/>
          <w:noProof/>
        </w:rPr>
      </w:pPr>
    </w:p>
    <w:p w14:paraId="30C69783" w14:textId="4FC7B8BB" w:rsidR="0031758B" w:rsidRPr="00175168" w:rsidRDefault="00CB3E93" w:rsidP="00D8547A">
      <w:r w:rsidRPr="00175168">
        <w:t>A number of project beneficiaries and stakeholder have already been identified. At project inception, more beneficiaries and stakeholders will be identified through a beneficiary and stakeholders’ mapping exercise, which will also clarify the roles and responsibilities of beneficiaries and stakeholders in achieving the project goal within stipulated timeframe</w:t>
      </w:r>
      <w:r w:rsidR="006156C9">
        <w:t>s</w:t>
      </w:r>
      <w:r w:rsidRPr="00175168">
        <w:t xml:space="preserve">. The primary project beneficiaries are residents in </w:t>
      </w:r>
      <w:r w:rsidR="004E4572">
        <w:t>IGAD Cluster 2</w:t>
      </w:r>
      <w:r w:rsidRPr="00175168">
        <w:t xml:space="preserve">, in both Kenya and Ethiopia. The project will provide benefits in the form of improving water supply service, sanitation, hygiene, Health and education for an estimated 600,000 un-served people living in </w:t>
      </w:r>
      <w:r w:rsidR="00D05EA8">
        <w:t xml:space="preserve">IGAD </w:t>
      </w:r>
      <w:r w:rsidR="00FB4CDE" w:rsidRPr="00D05EA8">
        <w:t>Cluster</w:t>
      </w:r>
      <w:r w:rsidRPr="00D05EA8">
        <w:t xml:space="preserve"> 2 area. It also directly or indirectly benefits 1,200,000 people living in this </w:t>
      </w:r>
      <w:r w:rsidR="00FB4CDE" w:rsidRPr="00D05EA8">
        <w:t>Cluster</w:t>
      </w:r>
      <w:r w:rsidRPr="00D05EA8">
        <w:t xml:space="preserve">. </w:t>
      </w:r>
      <w:r w:rsidR="0031758B" w:rsidRPr="00D05EA8">
        <w:t>The key st</w:t>
      </w:r>
      <w:r w:rsidRPr="00D05EA8">
        <w:t>ake</w:t>
      </w:r>
      <w:r w:rsidR="0031758B" w:rsidRPr="00D05EA8">
        <w:t xml:space="preserve">holders who are directly or indirectly involved in the project planning, implementation and monitoring and </w:t>
      </w:r>
      <w:r w:rsidRPr="00175168">
        <w:t>e</w:t>
      </w:r>
      <w:r w:rsidR="0031758B" w:rsidRPr="00175168">
        <w:t xml:space="preserve">valuation are listed in the table below with their role and responsibilities. </w:t>
      </w:r>
    </w:p>
    <w:p w14:paraId="4DAF3D54" w14:textId="77777777" w:rsidR="0031758B" w:rsidRPr="00175168" w:rsidRDefault="0031758B" w:rsidP="0031758B"/>
    <w:p w14:paraId="3DDED2FF" w14:textId="77777777" w:rsidR="00B959DD" w:rsidRPr="00175168" w:rsidRDefault="00B959DD">
      <w:pPr>
        <w:tabs>
          <w:tab w:val="clear" w:pos="720"/>
        </w:tabs>
        <w:spacing w:after="160" w:line="259" w:lineRule="auto"/>
        <w:jc w:val="left"/>
        <w:rPr>
          <w:b/>
        </w:rPr>
      </w:pPr>
      <w:r w:rsidRPr="00175168">
        <w:rPr>
          <w:b/>
        </w:rPr>
        <w:br w:type="page"/>
      </w:r>
    </w:p>
    <w:p w14:paraId="56D096F5" w14:textId="6AD6649D" w:rsidR="0031758B" w:rsidRPr="00175168" w:rsidRDefault="00D8547A" w:rsidP="0031758B">
      <w:pPr>
        <w:rPr>
          <w:b/>
        </w:rPr>
      </w:pPr>
      <w:r w:rsidRPr="00175168">
        <w:rPr>
          <w:b/>
        </w:rPr>
        <w:lastRenderedPageBreak/>
        <w:t xml:space="preserve">Table: </w:t>
      </w:r>
      <w:r w:rsidR="0031758B" w:rsidRPr="00175168">
        <w:rPr>
          <w:b/>
        </w:rPr>
        <w:t xml:space="preserve">List of key stockholders &amp; beneficiaries with their roles and responsibilities </w:t>
      </w:r>
    </w:p>
    <w:tbl>
      <w:tblPr>
        <w:tblStyle w:val="TableGrid"/>
        <w:tblpPr w:leftFromText="180" w:rightFromText="180" w:vertAnchor="text" w:horzAnchor="margin" w:tblpXSpec="center" w:tblpY="254"/>
        <w:tblW w:w="10041" w:type="dxa"/>
        <w:tblLayout w:type="fixed"/>
        <w:tblLook w:val="04A0" w:firstRow="1" w:lastRow="0" w:firstColumn="1" w:lastColumn="0" w:noHBand="0" w:noVBand="1"/>
      </w:tblPr>
      <w:tblGrid>
        <w:gridCol w:w="3325"/>
        <w:gridCol w:w="5381"/>
        <w:gridCol w:w="1335"/>
      </w:tblGrid>
      <w:tr w:rsidR="0031758B" w:rsidRPr="00175168" w14:paraId="7B1A332E" w14:textId="77777777" w:rsidTr="00D8547A">
        <w:trPr>
          <w:trHeight w:val="424"/>
        </w:trPr>
        <w:tc>
          <w:tcPr>
            <w:tcW w:w="3325" w:type="dxa"/>
          </w:tcPr>
          <w:p w14:paraId="1B3C0DDF" w14:textId="77777777" w:rsidR="0031758B" w:rsidRPr="00175168" w:rsidRDefault="0031758B" w:rsidP="0031758B">
            <w:pPr>
              <w:rPr>
                <w:b/>
                <w:sz w:val="20"/>
                <w:szCs w:val="20"/>
              </w:rPr>
            </w:pPr>
            <w:r w:rsidRPr="00175168">
              <w:rPr>
                <w:b/>
                <w:sz w:val="20"/>
                <w:szCs w:val="20"/>
              </w:rPr>
              <w:t xml:space="preserve">List of Stakeholders </w:t>
            </w:r>
          </w:p>
        </w:tc>
        <w:tc>
          <w:tcPr>
            <w:tcW w:w="5381" w:type="dxa"/>
          </w:tcPr>
          <w:p w14:paraId="69ECE7D2" w14:textId="77777777" w:rsidR="0031758B" w:rsidRPr="00175168" w:rsidRDefault="0031758B" w:rsidP="0031758B">
            <w:pPr>
              <w:rPr>
                <w:b/>
                <w:sz w:val="20"/>
                <w:szCs w:val="20"/>
              </w:rPr>
            </w:pPr>
            <w:r w:rsidRPr="00175168">
              <w:rPr>
                <w:b/>
                <w:sz w:val="20"/>
                <w:szCs w:val="20"/>
              </w:rPr>
              <w:t xml:space="preserve">Role and responsibilities </w:t>
            </w:r>
          </w:p>
        </w:tc>
        <w:tc>
          <w:tcPr>
            <w:tcW w:w="1335" w:type="dxa"/>
          </w:tcPr>
          <w:p w14:paraId="40864BE4" w14:textId="77777777" w:rsidR="0031758B" w:rsidRPr="00175168" w:rsidRDefault="0031758B" w:rsidP="0031758B">
            <w:pPr>
              <w:rPr>
                <w:b/>
                <w:sz w:val="20"/>
                <w:szCs w:val="20"/>
              </w:rPr>
            </w:pPr>
            <w:r w:rsidRPr="00175168">
              <w:rPr>
                <w:b/>
                <w:sz w:val="20"/>
                <w:szCs w:val="20"/>
              </w:rPr>
              <w:t>Remarks</w:t>
            </w:r>
          </w:p>
        </w:tc>
      </w:tr>
      <w:tr w:rsidR="0031758B" w:rsidRPr="00175168" w14:paraId="2F33190F" w14:textId="77777777" w:rsidTr="00D8547A">
        <w:trPr>
          <w:trHeight w:val="315"/>
        </w:trPr>
        <w:tc>
          <w:tcPr>
            <w:tcW w:w="3325" w:type="dxa"/>
          </w:tcPr>
          <w:p w14:paraId="372A653F" w14:textId="77777777" w:rsidR="0031758B" w:rsidRPr="00175168" w:rsidRDefault="0031758B" w:rsidP="00D8547A">
            <w:pPr>
              <w:jc w:val="left"/>
              <w:rPr>
                <w:sz w:val="20"/>
                <w:szCs w:val="20"/>
              </w:rPr>
            </w:pPr>
            <w:r w:rsidRPr="00175168">
              <w:rPr>
                <w:sz w:val="20"/>
                <w:szCs w:val="20"/>
              </w:rPr>
              <w:t xml:space="preserve">Ministry of Water and Sanitation </w:t>
            </w:r>
          </w:p>
        </w:tc>
        <w:tc>
          <w:tcPr>
            <w:tcW w:w="5381" w:type="dxa"/>
          </w:tcPr>
          <w:p w14:paraId="707AED56" w14:textId="476716E0" w:rsidR="0031758B" w:rsidRPr="00175168" w:rsidRDefault="0031758B" w:rsidP="00D8547A">
            <w:pPr>
              <w:jc w:val="left"/>
              <w:rPr>
                <w:sz w:val="20"/>
                <w:szCs w:val="20"/>
              </w:rPr>
            </w:pPr>
            <w:r w:rsidRPr="00175168">
              <w:rPr>
                <w:sz w:val="20"/>
                <w:szCs w:val="20"/>
              </w:rPr>
              <w:t>Ensures provision of safe drinking water for communities &amp; institutions like schools, health facilities and manage</w:t>
            </w:r>
            <w:r w:rsidR="006156C9">
              <w:rPr>
                <w:sz w:val="20"/>
                <w:szCs w:val="20"/>
              </w:rPr>
              <w:t>s</w:t>
            </w:r>
            <w:r w:rsidRPr="00175168">
              <w:rPr>
                <w:sz w:val="20"/>
                <w:szCs w:val="20"/>
              </w:rPr>
              <w:t xml:space="preserve"> basins </w:t>
            </w:r>
          </w:p>
        </w:tc>
        <w:tc>
          <w:tcPr>
            <w:tcW w:w="1335" w:type="dxa"/>
          </w:tcPr>
          <w:p w14:paraId="36EFF913" w14:textId="77777777" w:rsidR="0031758B" w:rsidRPr="00175168" w:rsidRDefault="0031758B" w:rsidP="00D8547A">
            <w:pPr>
              <w:jc w:val="left"/>
              <w:rPr>
                <w:sz w:val="20"/>
                <w:szCs w:val="20"/>
              </w:rPr>
            </w:pPr>
            <w:r w:rsidRPr="00175168">
              <w:rPr>
                <w:sz w:val="20"/>
                <w:szCs w:val="20"/>
              </w:rPr>
              <w:t xml:space="preserve">Kenya </w:t>
            </w:r>
          </w:p>
        </w:tc>
      </w:tr>
      <w:tr w:rsidR="0031758B" w:rsidRPr="00175168" w14:paraId="51B04E7E" w14:textId="77777777" w:rsidTr="00D8547A">
        <w:trPr>
          <w:trHeight w:val="315"/>
        </w:trPr>
        <w:tc>
          <w:tcPr>
            <w:tcW w:w="3325" w:type="dxa"/>
          </w:tcPr>
          <w:p w14:paraId="56550F0B" w14:textId="77777777" w:rsidR="0031758B" w:rsidRPr="00175168" w:rsidRDefault="0031758B" w:rsidP="00D8547A">
            <w:pPr>
              <w:jc w:val="left"/>
              <w:rPr>
                <w:sz w:val="20"/>
                <w:szCs w:val="20"/>
              </w:rPr>
            </w:pPr>
            <w:r w:rsidRPr="00175168">
              <w:rPr>
                <w:sz w:val="20"/>
                <w:szCs w:val="20"/>
              </w:rPr>
              <w:t>Ministry of Health</w:t>
            </w:r>
          </w:p>
        </w:tc>
        <w:tc>
          <w:tcPr>
            <w:tcW w:w="5381" w:type="dxa"/>
          </w:tcPr>
          <w:p w14:paraId="182EF47C" w14:textId="77777777" w:rsidR="0031758B" w:rsidRPr="00175168" w:rsidRDefault="0031758B" w:rsidP="00D8547A">
            <w:pPr>
              <w:jc w:val="left"/>
              <w:rPr>
                <w:sz w:val="20"/>
                <w:szCs w:val="20"/>
              </w:rPr>
            </w:pPr>
            <w:r w:rsidRPr="00175168">
              <w:rPr>
                <w:sz w:val="20"/>
                <w:szCs w:val="20"/>
              </w:rPr>
              <w:t xml:space="preserve">Ensures provision of on-site sanitation facilities, training, extension and awareness creation on sanitation and hygiene and monitor drinking water safety </w:t>
            </w:r>
          </w:p>
        </w:tc>
        <w:tc>
          <w:tcPr>
            <w:tcW w:w="1335" w:type="dxa"/>
          </w:tcPr>
          <w:p w14:paraId="5C660A91" w14:textId="77777777" w:rsidR="0031758B" w:rsidRPr="00175168" w:rsidRDefault="0031758B" w:rsidP="00D8547A">
            <w:pPr>
              <w:jc w:val="left"/>
              <w:rPr>
                <w:sz w:val="20"/>
                <w:szCs w:val="20"/>
              </w:rPr>
            </w:pPr>
            <w:r w:rsidRPr="00175168">
              <w:rPr>
                <w:sz w:val="20"/>
                <w:szCs w:val="20"/>
              </w:rPr>
              <w:t xml:space="preserve">For Both </w:t>
            </w:r>
          </w:p>
        </w:tc>
      </w:tr>
      <w:tr w:rsidR="0031758B" w:rsidRPr="00175168" w14:paraId="72B00269" w14:textId="77777777" w:rsidTr="00D8547A">
        <w:trPr>
          <w:trHeight w:val="297"/>
        </w:trPr>
        <w:tc>
          <w:tcPr>
            <w:tcW w:w="3325" w:type="dxa"/>
          </w:tcPr>
          <w:p w14:paraId="73C00E3D" w14:textId="77777777" w:rsidR="0031758B" w:rsidRPr="00175168" w:rsidRDefault="0031758B" w:rsidP="00D8547A">
            <w:pPr>
              <w:jc w:val="left"/>
              <w:rPr>
                <w:sz w:val="20"/>
                <w:szCs w:val="20"/>
              </w:rPr>
            </w:pPr>
            <w:r w:rsidRPr="00175168">
              <w:rPr>
                <w:sz w:val="20"/>
                <w:szCs w:val="20"/>
              </w:rPr>
              <w:t xml:space="preserve">Ministry of Education </w:t>
            </w:r>
          </w:p>
        </w:tc>
        <w:tc>
          <w:tcPr>
            <w:tcW w:w="5381" w:type="dxa"/>
          </w:tcPr>
          <w:p w14:paraId="29EF2B87" w14:textId="32E0DF83" w:rsidR="0031758B" w:rsidRPr="00302B5B" w:rsidRDefault="0031758B" w:rsidP="00302B5B">
            <w:pPr>
              <w:jc w:val="left"/>
              <w:rPr>
                <w:sz w:val="20"/>
                <w:szCs w:val="20"/>
              </w:rPr>
            </w:pPr>
            <w:r w:rsidRPr="00175168">
              <w:rPr>
                <w:sz w:val="20"/>
                <w:szCs w:val="20"/>
              </w:rPr>
              <w:t>Ensures provision of WASH facilities in schools and</w:t>
            </w:r>
            <w:r w:rsidR="00302B5B">
              <w:rPr>
                <w:sz w:val="20"/>
                <w:szCs w:val="20"/>
              </w:rPr>
              <w:t xml:space="preserve"> </w:t>
            </w:r>
            <w:r w:rsidRPr="00302B5B">
              <w:rPr>
                <w:sz w:val="20"/>
                <w:szCs w:val="20"/>
              </w:rPr>
              <w:t xml:space="preserve">establishment of WASH Clubs and also incorporating sanitation and hygiene trainings in education curriculum     </w:t>
            </w:r>
          </w:p>
        </w:tc>
        <w:tc>
          <w:tcPr>
            <w:tcW w:w="1335" w:type="dxa"/>
          </w:tcPr>
          <w:p w14:paraId="5765AD23" w14:textId="77777777" w:rsidR="0031758B" w:rsidRPr="00302B5B" w:rsidRDefault="0031758B" w:rsidP="00D8547A">
            <w:pPr>
              <w:jc w:val="left"/>
              <w:rPr>
                <w:sz w:val="20"/>
                <w:szCs w:val="20"/>
              </w:rPr>
            </w:pPr>
            <w:r w:rsidRPr="00302B5B">
              <w:rPr>
                <w:sz w:val="20"/>
                <w:szCs w:val="20"/>
              </w:rPr>
              <w:t xml:space="preserve">For both </w:t>
            </w:r>
          </w:p>
        </w:tc>
      </w:tr>
      <w:tr w:rsidR="0031758B" w:rsidRPr="00175168" w14:paraId="168C598C" w14:textId="77777777" w:rsidTr="00D8547A">
        <w:trPr>
          <w:trHeight w:val="315"/>
        </w:trPr>
        <w:tc>
          <w:tcPr>
            <w:tcW w:w="3325" w:type="dxa"/>
          </w:tcPr>
          <w:p w14:paraId="65596928" w14:textId="77777777" w:rsidR="0031758B" w:rsidRPr="00175168" w:rsidRDefault="0031758B" w:rsidP="00D8547A">
            <w:pPr>
              <w:jc w:val="left"/>
              <w:rPr>
                <w:sz w:val="20"/>
                <w:szCs w:val="20"/>
              </w:rPr>
            </w:pPr>
            <w:r w:rsidRPr="00175168">
              <w:rPr>
                <w:sz w:val="20"/>
                <w:szCs w:val="20"/>
              </w:rPr>
              <w:t xml:space="preserve">Ministry of Finance </w:t>
            </w:r>
          </w:p>
        </w:tc>
        <w:tc>
          <w:tcPr>
            <w:tcW w:w="5381" w:type="dxa"/>
          </w:tcPr>
          <w:p w14:paraId="32241CD7" w14:textId="61740599" w:rsidR="0031758B" w:rsidRPr="00175168" w:rsidRDefault="0031758B" w:rsidP="00D8547A">
            <w:pPr>
              <w:jc w:val="left"/>
              <w:rPr>
                <w:sz w:val="20"/>
                <w:szCs w:val="20"/>
              </w:rPr>
            </w:pPr>
            <w:r w:rsidRPr="00175168">
              <w:rPr>
                <w:sz w:val="20"/>
                <w:szCs w:val="20"/>
              </w:rPr>
              <w:t>Allocate</w:t>
            </w:r>
            <w:r w:rsidR="006156C9">
              <w:rPr>
                <w:sz w:val="20"/>
                <w:szCs w:val="20"/>
              </w:rPr>
              <w:t>s</w:t>
            </w:r>
            <w:r w:rsidRPr="00175168">
              <w:rPr>
                <w:sz w:val="20"/>
                <w:szCs w:val="20"/>
              </w:rPr>
              <w:t>, solicit</w:t>
            </w:r>
            <w:r w:rsidR="006156C9">
              <w:rPr>
                <w:sz w:val="20"/>
                <w:szCs w:val="20"/>
              </w:rPr>
              <w:t>s</w:t>
            </w:r>
            <w:r w:rsidRPr="00175168">
              <w:rPr>
                <w:sz w:val="20"/>
                <w:szCs w:val="20"/>
              </w:rPr>
              <w:t xml:space="preserve"> and manage</w:t>
            </w:r>
            <w:r w:rsidR="006156C9">
              <w:rPr>
                <w:sz w:val="20"/>
                <w:szCs w:val="20"/>
              </w:rPr>
              <w:t>s</w:t>
            </w:r>
            <w:r w:rsidRPr="00175168">
              <w:rPr>
                <w:sz w:val="20"/>
                <w:szCs w:val="20"/>
              </w:rPr>
              <w:t xml:space="preserve"> WASH and Health funds </w:t>
            </w:r>
          </w:p>
        </w:tc>
        <w:tc>
          <w:tcPr>
            <w:tcW w:w="1335" w:type="dxa"/>
          </w:tcPr>
          <w:p w14:paraId="2E7340DE" w14:textId="77777777" w:rsidR="0031758B" w:rsidRPr="00175168" w:rsidRDefault="0031758B" w:rsidP="00D8547A">
            <w:pPr>
              <w:jc w:val="left"/>
              <w:rPr>
                <w:sz w:val="20"/>
                <w:szCs w:val="20"/>
              </w:rPr>
            </w:pPr>
            <w:r w:rsidRPr="00175168">
              <w:rPr>
                <w:sz w:val="20"/>
                <w:szCs w:val="20"/>
              </w:rPr>
              <w:t>For both</w:t>
            </w:r>
          </w:p>
        </w:tc>
      </w:tr>
      <w:tr w:rsidR="0031758B" w:rsidRPr="00175168" w14:paraId="139A3766" w14:textId="77777777" w:rsidTr="00D8547A">
        <w:trPr>
          <w:trHeight w:val="315"/>
        </w:trPr>
        <w:tc>
          <w:tcPr>
            <w:tcW w:w="3325" w:type="dxa"/>
          </w:tcPr>
          <w:p w14:paraId="2153FB9F" w14:textId="77777777" w:rsidR="0031758B" w:rsidRPr="00175168" w:rsidRDefault="0031758B" w:rsidP="00D8547A">
            <w:pPr>
              <w:jc w:val="left"/>
              <w:rPr>
                <w:sz w:val="20"/>
                <w:szCs w:val="20"/>
              </w:rPr>
            </w:pPr>
            <w:r w:rsidRPr="00175168">
              <w:rPr>
                <w:sz w:val="20"/>
                <w:szCs w:val="20"/>
              </w:rPr>
              <w:t xml:space="preserve">Water Development Commission </w:t>
            </w:r>
          </w:p>
        </w:tc>
        <w:tc>
          <w:tcPr>
            <w:tcW w:w="5381" w:type="dxa"/>
          </w:tcPr>
          <w:p w14:paraId="2DE8B93C" w14:textId="2F18A5C4" w:rsidR="0031758B" w:rsidRPr="00175168" w:rsidRDefault="0031758B" w:rsidP="00D8547A">
            <w:pPr>
              <w:jc w:val="left"/>
              <w:rPr>
                <w:sz w:val="20"/>
                <w:szCs w:val="20"/>
              </w:rPr>
            </w:pPr>
            <w:r w:rsidRPr="00175168">
              <w:rPr>
                <w:sz w:val="20"/>
                <w:szCs w:val="20"/>
              </w:rPr>
              <w:t>Ensure</w:t>
            </w:r>
            <w:r w:rsidR="006156C9">
              <w:rPr>
                <w:sz w:val="20"/>
                <w:szCs w:val="20"/>
              </w:rPr>
              <w:t>s</w:t>
            </w:r>
            <w:r w:rsidRPr="00175168">
              <w:rPr>
                <w:sz w:val="20"/>
                <w:szCs w:val="20"/>
              </w:rPr>
              <w:t xml:space="preserve"> the Provision of safe drinking water for communities &amp; institutions like schools, health facilities &amp; others and manage</w:t>
            </w:r>
            <w:r w:rsidR="006156C9">
              <w:rPr>
                <w:sz w:val="20"/>
                <w:szCs w:val="20"/>
              </w:rPr>
              <w:t>s</w:t>
            </w:r>
            <w:r w:rsidRPr="00175168">
              <w:rPr>
                <w:sz w:val="20"/>
                <w:szCs w:val="20"/>
              </w:rPr>
              <w:t xml:space="preserve"> waste water discharge from houses </w:t>
            </w:r>
          </w:p>
        </w:tc>
        <w:tc>
          <w:tcPr>
            <w:tcW w:w="1335" w:type="dxa"/>
          </w:tcPr>
          <w:p w14:paraId="54170EA8" w14:textId="77777777" w:rsidR="0031758B" w:rsidRPr="00175168" w:rsidRDefault="0031758B" w:rsidP="00D8547A">
            <w:pPr>
              <w:jc w:val="left"/>
              <w:rPr>
                <w:sz w:val="20"/>
                <w:szCs w:val="20"/>
              </w:rPr>
            </w:pPr>
            <w:r w:rsidRPr="00175168">
              <w:rPr>
                <w:sz w:val="20"/>
                <w:szCs w:val="20"/>
              </w:rPr>
              <w:t xml:space="preserve">Ethiopia </w:t>
            </w:r>
          </w:p>
        </w:tc>
      </w:tr>
      <w:tr w:rsidR="0031758B" w:rsidRPr="00175168" w14:paraId="408D6A62" w14:textId="77777777" w:rsidTr="00D8547A">
        <w:trPr>
          <w:trHeight w:val="553"/>
        </w:trPr>
        <w:tc>
          <w:tcPr>
            <w:tcW w:w="3325" w:type="dxa"/>
          </w:tcPr>
          <w:p w14:paraId="1E4BFAE8" w14:textId="77777777" w:rsidR="0031758B" w:rsidRPr="00175168" w:rsidRDefault="0031758B" w:rsidP="00D8547A">
            <w:pPr>
              <w:jc w:val="left"/>
              <w:rPr>
                <w:sz w:val="20"/>
                <w:szCs w:val="20"/>
              </w:rPr>
            </w:pPr>
            <w:r w:rsidRPr="00175168">
              <w:rPr>
                <w:sz w:val="20"/>
                <w:szCs w:val="20"/>
              </w:rPr>
              <w:t xml:space="preserve">Development Partners </w:t>
            </w:r>
          </w:p>
        </w:tc>
        <w:tc>
          <w:tcPr>
            <w:tcW w:w="5381" w:type="dxa"/>
          </w:tcPr>
          <w:p w14:paraId="63E54842" w14:textId="5F9C2D7D" w:rsidR="0031758B" w:rsidRPr="00175168" w:rsidRDefault="0031758B" w:rsidP="00D8547A">
            <w:pPr>
              <w:jc w:val="left"/>
              <w:rPr>
                <w:sz w:val="20"/>
                <w:szCs w:val="20"/>
              </w:rPr>
            </w:pPr>
            <w:r w:rsidRPr="00175168">
              <w:rPr>
                <w:sz w:val="20"/>
                <w:szCs w:val="20"/>
              </w:rPr>
              <w:t>Avail</w:t>
            </w:r>
            <w:r w:rsidR="006156C9">
              <w:rPr>
                <w:sz w:val="20"/>
                <w:szCs w:val="20"/>
              </w:rPr>
              <w:t>s</w:t>
            </w:r>
            <w:r w:rsidRPr="00175168">
              <w:rPr>
                <w:sz w:val="20"/>
                <w:szCs w:val="20"/>
              </w:rPr>
              <w:t xml:space="preserve"> required finance/fund for the proposed project and give technical support whenever required </w:t>
            </w:r>
          </w:p>
        </w:tc>
        <w:tc>
          <w:tcPr>
            <w:tcW w:w="1335" w:type="dxa"/>
          </w:tcPr>
          <w:p w14:paraId="6E11EBBC" w14:textId="77777777" w:rsidR="0031758B" w:rsidRPr="00175168" w:rsidRDefault="0031758B" w:rsidP="00D8547A">
            <w:pPr>
              <w:jc w:val="left"/>
              <w:rPr>
                <w:sz w:val="20"/>
                <w:szCs w:val="20"/>
              </w:rPr>
            </w:pPr>
            <w:r w:rsidRPr="00175168">
              <w:rPr>
                <w:sz w:val="20"/>
                <w:szCs w:val="20"/>
              </w:rPr>
              <w:t xml:space="preserve">For both </w:t>
            </w:r>
          </w:p>
        </w:tc>
      </w:tr>
      <w:tr w:rsidR="0031758B" w:rsidRPr="00175168" w14:paraId="089C294F" w14:textId="77777777" w:rsidTr="00D8547A">
        <w:trPr>
          <w:trHeight w:val="315"/>
        </w:trPr>
        <w:tc>
          <w:tcPr>
            <w:tcW w:w="3325" w:type="dxa"/>
          </w:tcPr>
          <w:p w14:paraId="0C36F86A" w14:textId="1EEB7E07" w:rsidR="0031758B" w:rsidRPr="00175168" w:rsidRDefault="0031758B" w:rsidP="00D8547A">
            <w:pPr>
              <w:jc w:val="left"/>
              <w:rPr>
                <w:sz w:val="20"/>
                <w:szCs w:val="20"/>
              </w:rPr>
            </w:pPr>
            <w:r w:rsidRPr="00175168">
              <w:rPr>
                <w:sz w:val="20"/>
                <w:szCs w:val="20"/>
              </w:rPr>
              <w:t xml:space="preserve">Project </w:t>
            </w:r>
            <w:r w:rsidR="006156C9">
              <w:rPr>
                <w:sz w:val="20"/>
                <w:szCs w:val="20"/>
              </w:rPr>
              <w:t>B</w:t>
            </w:r>
            <w:r w:rsidRPr="00175168">
              <w:rPr>
                <w:sz w:val="20"/>
                <w:szCs w:val="20"/>
              </w:rPr>
              <w:t>eneficiaries /</w:t>
            </w:r>
            <w:r w:rsidR="006156C9">
              <w:rPr>
                <w:sz w:val="20"/>
                <w:szCs w:val="20"/>
              </w:rPr>
              <w:t>C</w:t>
            </w:r>
            <w:r w:rsidRPr="00175168">
              <w:rPr>
                <w:sz w:val="20"/>
                <w:szCs w:val="20"/>
              </w:rPr>
              <w:t xml:space="preserve">ommunities </w:t>
            </w:r>
          </w:p>
        </w:tc>
        <w:tc>
          <w:tcPr>
            <w:tcW w:w="5381" w:type="dxa"/>
          </w:tcPr>
          <w:p w14:paraId="33E4A093" w14:textId="1857B57C" w:rsidR="0031758B" w:rsidRPr="00175168" w:rsidRDefault="0031758B" w:rsidP="00D8547A">
            <w:pPr>
              <w:jc w:val="left"/>
              <w:rPr>
                <w:sz w:val="20"/>
                <w:szCs w:val="20"/>
              </w:rPr>
            </w:pPr>
            <w:r w:rsidRPr="00175168">
              <w:rPr>
                <w:sz w:val="20"/>
                <w:szCs w:val="20"/>
              </w:rPr>
              <w:t>Involved in all steps of project formulation, planning and implementation and also contribute budget/matching funds in CASH or in Kind and also own</w:t>
            </w:r>
            <w:r w:rsidR="006156C9">
              <w:rPr>
                <w:sz w:val="20"/>
                <w:szCs w:val="20"/>
              </w:rPr>
              <w:t>s</w:t>
            </w:r>
            <w:r w:rsidRPr="00175168">
              <w:rPr>
                <w:sz w:val="20"/>
                <w:szCs w:val="20"/>
              </w:rPr>
              <w:t xml:space="preserve"> &amp; manage</w:t>
            </w:r>
            <w:r w:rsidR="006156C9">
              <w:rPr>
                <w:sz w:val="20"/>
                <w:szCs w:val="20"/>
              </w:rPr>
              <w:t>s</w:t>
            </w:r>
            <w:r w:rsidRPr="00175168">
              <w:rPr>
                <w:sz w:val="20"/>
                <w:szCs w:val="20"/>
              </w:rPr>
              <w:t xml:space="preserve"> the schemes/systems by establishing Utilities or WASHCOs </w:t>
            </w:r>
          </w:p>
        </w:tc>
        <w:tc>
          <w:tcPr>
            <w:tcW w:w="1335" w:type="dxa"/>
          </w:tcPr>
          <w:p w14:paraId="64F0E55E" w14:textId="77777777" w:rsidR="0031758B" w:rsidRPr="00175168" w:rsidRDefault="0031758B" w:rsidP="00D8547A">
            <w:pPr>
              <w:jc w:val="left"/>
              <w:rPr>
                <w:sz w:val="20"/>
                <w:szCs w:val="20"/>
              </w:rPr>
            </w:pPr>
            <w:r w:rsidRPr="00175168">
              <w:rPr>
                <w:sz w:val="20"/>
                <w:szCs w:val="20"/>
              </w:rPr>
              <w:t xml:space="preserve">For both </w:t>
            </w:r>
          </w:p>
        </w:tc>
      </w:tr>
      <w:tr w:rsidR="0031758B" w:rsidRPr="00175168" w14:paraId="2EEE6A35" w14:textId="77777777" w:rsidTr="00D8547A">
        <w:trPr>
          <w:trHeight w:val="315"/>
        </w:trPr>
        <w:tc>
          <w:tcPr>
            <w:tcW w:w="3325" w:type="dxa"/>
          </w:tcPr>
          <w:p w14:paraId="69E96D39" w14:textId="77777777" w:rsidR="0031758B" w:rsidRPr="00175168" w:rsidRDefault="0031758B" w:rsidP="00D8547A">
            <w:pPr>
              <w:jc w:val="left"/>
              <w:rPr>
                <w:sz w:val="20"/>
                <w:szCs w:val="20"/>
              </w:rPr>
            </w:pPr>
            <w:r w:rsidRPr="00175168">
              <w:rPr>
                <w:sz w:val="20"/>
                <w:szCs w:val="20"/>
              </w:rPr>
              <w:t xml:space="preserve">Basin Authority </w:t>
            </w:r>
          </w:p>
        </w:tc>
        <w:tc>
          <w:tcPr>
            <w:tcW w:w="5381" w:type="dxa"/>
          </w:tcPr>
          <w:p w14:paraId="3B102662" w14:textId="77777777" w:rsidR="0031758B" w:rsidRPr="00175168" w:rsidRDefault="0031758B" w:rsidP="00D8547A">
            <w:pPr>
              <w:jc w:val="left"/>
              <w:rPr>
                <w:sz w:val="20"/>
                <w:szCs w:val="20"/>
              </w:rPr>
            </w:pPr>
            <w:r w:rsidRPr="00175168">
              <w:rPr>
                <w:sz w:val="20"/>
                <w:szCs w:val="20"/>
              </w:rPr>
              <w:t xml:space="preserve">Provides support in mapping of potential Water resources in terms of quantity, quality and its spatial distributions </w:t>
            </w:r>
          </w:p>
        </w:tc>
        <w:tc>
          <w:tcPr>
            <w:tcW w:w="1335" w:type="dxa"/>
          </w:tcPr>
          <w:p w14:paraId="759D4F0C" w14:textId="77777777" w:rsidR="0031758B" w:rsidRPr="00175168" w:rsidRDefault="0031758B" w:rsidP="00D8547A">
            <w:pPr>
              <w:jc w:val="left"/>
              <w:rPr>
                <w:sz w:val="20"/>
                <w:szCs w:val="20"/>
              </w:rPr>
            </w:pPr>
            <w:r w:rsidRPr="00175168">
              <w:rPr>
                <w:sz w:val="20"/>
                <w:szCs w:val="20"/>
              </w:rPr>
              <w:t xml:space="preserve">Ethiopia </w:t>
            </w:r>
          </w:p>
        </w:tc>
      </w:tr>
      <w:tr w:rsidR="0031758B" w:rsidRPr="00175168" w14:paraId="45E63F94" w14:textId="77777777" w:rsidTr="00D8547A">
        <w:trPr>
          <w:trHeight w:val="315"/>
        </w:trPr>
        <w:tc>
          <w:tcPr>
            <w:tcW w:w="3325" w:type="dxa"/>
          </w:tcPr>
          <w:p w14:paraId="0B6D4DFF" w14:textId="4B4E8D96" w:rsidR="0031758B" w:rsidRPr="00175168" w:rsidRDefault="0031758B" w:rsidP="00D8547A">
            <w:pPr>
              <w:jc w:val="left"/>
              <w:rPr>
                <w:sz w:val="20"/>
                <w:szCs w:val="20"/>
              </w:rPr>
            </w:pPr>
            <w:r w:rsidRPr="00175168">
              <w:rPr>
                <w:sz w:val="20"/>
                <w:szCs w:val="20"/>
              </w:rPr>
              <w:t xml:space="preserve">Ministry of </w:t>
            </w:r>
            <w:r w:rsidR="006156C9">
              <w:rPr>
                <w:sz w:val="20"/>
                <w:szCs w:val="20"/>
              </w:rPr>
              <w:t>E</w:t>
            </w:r>
            <w:r w:rsidRPr="00175168">
              <w:rPr>
                <w:sz w:val="20"/>
                <w:szCs w:val="20"/>
              </w:rPr>
              <w:t xml:space="preserve">nvironment </w:t>
            </w:r>
          </w:p>
        </w:tc>
        <w:tc>
          <w:tcPr>
            <w:tcW w:w="5381" w:type="dxa"/>
          </w:tcPr>
          <w:p w14:paraId="7B55E1D6" w14:textId="77777777" w:rsidR="0031758B" w:rsidRPr="00175168" w:rsidRDefault="0031758B" w:rsidP="00D8547A">
            <w:pPr>
              <w:jc w:val="left"/>
              <w:rPr>
                <w:sz w:val="20"/>
                <w:szCs w:val="20"/>
              </w:rPr>
            </w:pPr>
            <w:r w:rsidRPr="00175168">
              <w:rPr>
                <w:sz w:val="20"/>
                <w:szCs w:val="20"/>
              </w:rPr>
              <w:t xml:space="preserve">Provides oversight to ensure integrity of environment </w:t>
            </w:r>
          </w:p>
        </w:tc>
        <w:tc>
          <w:tcPr>
            <w:tcW w:w="1335" w:type="dxa"/>
          </w:tcPr>
          <w:p w14:paraId="28C5C368" w14:textId="77777777" w:rsidR="0031758B" w:rsidRPr="00175168" w:rsidRDefault="0031758B" w:rsidP="00D8547A">
            <w:pPr>
              <w:jc w:val="left"/>
              <w:rPr>
                <w:sz w:val="20"/>
                <w:szCs w:val="20"/>
              </w:rPr>
            </w:pPr>
            <w:r w:rsidRPr="00175168">
              <w:rPr>
                <w:sz w:val="20"/>
                <w:szCs w:val="20"/>
              </w:rPr>
              <w:t>Kenya</w:t>
            </w:r>
          </w:p>
        </w:tc>
      </w:tr>
      <w:tr w:rsidR="0031758B" w:rsidRPr="00175168" w14:paraId="740EDAD1" w14:textId="77777777" w:rsidTr="00D8547A">
        <w:trPr>
          <w:trHeight w:val="315"/>
        </w:trPr>
        <w:tc>
          <w:tcPr>
            <w:tcW w:w="3325" w:type="dxa"/>
          </w:tcPr>
          <w:p w14:paraId="2D21DF97" w14:textId="1F9A926E" w:rsidR="0031758B" w:rsidRPr="00175168" w:rsidRDefault="0031758B" w:rsidP="00D8547A">
            <w:pPr>
              <w:jc w:val="left"/>
              <w:rPr>
                <w:sz w:val="20"/>
                <w:szCs w:val="20"/>
              </w:rPr>
            </w:pPr>
            <w:r w:rsidRPr="00175168">
              <w:rPr>
                <w:sz w:val="20"/>
                <w:szCs w:val="20"/>
              </w:rPr>
              <w:t xml:space="preserve">Private </w:t>
            </w:r>
            <w:r w:rsidR="006156C9">
              <w:rPr>
                <w:sz w:val="20"/>
                <w:szCs w:val="20"/>
              </w:rPr>
              <w:t>S</w:t>
            </w:r>
            <w:r w:rsidRPr="00175168">
              <w:rPr>
                <w:sz w:val="20"/>
                <w:szCs w:val="20"/>
              </w:rPr>
              <w:t xml:space="preserve">ectors </w:t>
            </w:r>
          </w:p>
        </w:tc>
        <w:tc>
          <w:tcPr>
            <w:tcW w:w="5381" w:type="dxa"/>
          </w:tcPr>
          <w:p w14:paraId="078B80FF" w14:textId="77777777" w:rsidR="0031758B" w:rsidRPr="00175168" w:rsidRDefault="0031758B" w:rsidP="00D8547A">
            <w:pPr>
              <w:jc w:val="left"/>
              <w:rPr>
                <w:sz w:val="20"/>
                <w:szCs w:val="20"/>
              </w:rPr>
            </w:pPr>
            <w:r w:rsidRPr="00175168">
              <w:rPr>
                <w:sz w:val="20"/>
                <w:szCs w:val="20"/>
              </w:rPr>
              <w:t>Involved in study, design, construction of WASH facilities and managing small water supply schemes/systems and sanitation facilities</w:t>
            </w:r>
          </w:p>
        </w:tc>
        <w:tc>
          <w:tcPr>
            <w:tcW w:w="1335" w:type="dxa"/>
          </w:tcPr>
          <w:p w14:paraId="0DE061A6" w14:textId="77777777" w:rsidR="0031758B" w:rsidRPr="00175168" w:rsidRDefault="0031758B" w:rsidP="00D8547A">
            <w:pPr>
              <w:jc w:val="left"/>
              <w:rPr>
                <w:sz w:val="20"/>
                <w:szCs w:val="20"/>
              </w:rPr>
            </w:pPr>
            <w:r w:rsidRPr="00175168">
              <w:rPr>
                <w:sz w:val="20"/>
                <w:szCs w:val="20"/>
              </w:rPr>
              <w:t>Kenya</w:t>
            </w:r>
          </w:p>
        </w:tc>
      </w:tr>
      <w:tr w:rsidR="0031758B" w:rsidRPr="00175168" w14:paraId="0BA0D54C" w14:textId="77777777" w:rsidTr="00D8547A">
        <w:trPr>
          <w:trHeight w:val="315"/>
        </w:trPr>
        <w:tc>
          <w:tcPr>
            <w:tcW w:w="3325" w:type="dxa"/>
          </w:tcPr>
          <w:p w14:paraId="78ED88FF" w14:textId="77777777" w:rsidR="0031758B" w:rsidRPr="00175168" w:rsidRDefault="0031758B" w:rsidP="00D8547A">
            <w:pPr>
              <w:jc w:val="left"/>
              <w:rPr>
                <w:sz w:val="20"/>
                <w:szCs w:val="20"/>
              </w:rPr>
            </w:pPr>
            <w:r w:rsidRPr="00175168">
              <w:rPr>
                <w:sz w:val="20"/>
                <w:szCs w:val="20"/>
              </w:rPr>
              <w:t xml:space="preserve">Professional Organization </w:t>
            </w:r>
          </w:p>
        </w:tc>
        <w:tc>
          <w:tcPr>
            <w:tcW w:w="5381" w:type="dxa"/>
          </w:tcPr>
          <w:p w14:paraId="4BAD8F41" w14:textId="77777777" w:rsidR="0031758B" w:rsidRPr="00175168" w:rsidRDefault="0031758B" w:rsidP="00D8547A">
            <w:pPr>
              <w:jc w:val="left"/>
              <w:rPr>
                <w:sz w:val="20"/>
                <w:szCs w:val="20"/>
              </w:rPr>
            </w:pPr>
            <w:r w:rsidRPr="00175168">
              <w:rPr>
                <w:sz w:val="20"/>
                <w:szCs w:val="20"/>
              </w:rPr>
              <w:t xml:space="preserve">Provides technical support and advice </w:t>
            </w:r>
          </w:p>
        </w:tc>
        <w:tc>
          <w:tcPr>
            <w:tcW w:w="1335" w:type="dxa"/>
          </w:tcPr>
          <w:p w14:paraId="5C5D8AC0" w14:textId="77777777" w:rsidR="0031758B" w:rsidRPr="00175168" w:rsidRDefault="0031758B" w:rsidP="00D8547A">
            <w:pPr>
              <w:jc w:val="left"/>
              <w:rPr>
                <w:sz w:val="20"/>
                <w:szCs w:val="20"/>
              </w:rPr>
            </w:pPr>
            <w:r w:rsidRPr="00175168">
              <w:rPr>
                <w:sz w:val="20"/>
                <w:szCs w:val="20"/>
              </w:rPr>
              <w:t xml:space="preserve">Both </w:t>
            </w:r>
          </w:p>
        </w:tc>
      </w:tr>
      <w:tr w:rsidR="0031758B" w:rsidRPr="00175168" w14:paraId="42135E05" w14:textId="77777777" w:rsidTr="00D8547A">
        <w:trPr>
          <w:trHeight w:val="315"/>
        </w:trPr>
        <w:tc>
          <w:tcPr>
            <w:tcW w:w="3325" w:type="dxa"/>
          </w:tcPr>
          <w:p w14:paraId="34238D84" w14:textId="77777777" w:rsidR="0031758B" w:rsidRPr="00175168" w:rsidRDefault="0031758B" w:rsidP="00D8547A">
            <w:pPr>
              <w:jc w:val="left"/>
              <w:rPr>
                <w:sz w:val="20"/>
                <w:szCs w:val="20"/>
              </w:rPr>
            </w:pPr>
            <w:r w:rsidRPr="00175168">
              <w:rPr>
                <w:sz w:val="20"/>
                <w:szCs w:val="20"/>
              </w:rPr>
              <w:t>Civil Society Organizations (CSOs)</w:t>
            </w:r>
          </w:p>
        </w:tc>
        <w:tc>
          <w:tcPr>
            <w:tcW w:w="5381" w:type="dxa"/>
          </w:tcPr>
          <w:p w14:paraId="52F8D0AD" w14:textId="26A4662E" w:rsidR="0031758B" w:rsidRPr="00175168" w:rsidRDefault="0031758B" w:rsidP="00D8547A">
            <w:pPr>
              <w:jc w:val="left"/>
              <w:rPr>
                <w:sz w:val="20"/>
                <w:szCs w:val="20"/>
              </w:rPr>
            </w:pPr>
            <w:r w:rsidRPr="00175168">
              <w:rPr>
                <w:sz w:val="20"/>
                <w:szCs w:val="20"/>
              </w:rPr>
              <w:t>Advocate</w:t>
            </w:r>
            <w:r w:rsidR="006156C9">
              <w:rPr>
                <w:sz w:val="20"/>
                <w:szCs w:val="20"/>
              </w:rPr>
              <w:t>s</w:t>
            </w:r>
            <w:r w:rsidRPr="00175168">
              <w:rPr>
                <w:sz w:val="20"/>
                <w:szCs w:val="20"/>
              </w:rPr>
              <w:t xml:space="preserve"> for and implement</w:t>
            </w:r>
            <w:r w:rsidR="006156C9">
              <w:rPr>
                <w:sz w:val="20"/>
                <w:szCs w:val="20"/>
              </w:rPr>
              <w:t>s</w:t>
            </w:r>
            <w:r w:rsidRPr="00175168">
              <w:rPr>
                <w:sz w:val="20"/>
                <w:szCs w:val="20"/>
              </w:rPr>
              <w:t xml:space="preserve"> WASH </w:t>
            </w:r>
            <w:r w:rsidR="00C96AD8">
              <w:rPr>
                <w:sz w:val="20"/>
                <w:szCs w:val="20"/>
              </w:rPr>
              <w:t>programme</w:t>
            </w:r>
            <w:r w:rsidR="006156C9">
              <w:rPr>
                <w:sz w:val="20"/>
                <w:szCs w:val="20"/>
              </w:rPr>
              <w:t>s</w:t>
            </w:r>
            <w:r w:rsidR="00C96AD8">
              <w:rPr>
                <w:sz w:val="20"/>
                <w:szCs w:val="20"/>
              </w:rPr>
              <w:t xml:space="preserve"> </w:t>
            </w:r>
          </w:p>
        </w:tc>
        <w:tc>
          <w:tcPr>
            <w:tcW w:w="1335" w:type="dxa"/>
          </w:tcPr>
          <w:p w14:paraId="2E6A60E1" w14:textId="77777777" w:rsidR="0031758B" w:rsidRPr="00175168" w:rsidRDefault="0031758B" w:rsidP="00D8547A">
            <w:pPr>
              <w:jc w:val="left"/>
              <w:rPr>
                <w:sz w:val="20"/>
                <w:szCs w:val="20"/>
              </w:rPr>
            </w:pPr>
            <w:r w:rsidRPr="00175168">
              <w:rPr>
                <w:sz w:val="20"/>
                <w:szCs w:val="20"/>
              </w:rPr>
              <w:t xml:space="preserve">Both </w:t>
            </w:r>
          </w:p>
        </w:tc>
      </w:tr>
    </w:tbl>
    <w:p w14:paraId="7C0ACE30" w14:textId="77777777" w:rsidR="00CB3E93" w:rsidRPr="00175168" w:rsidRDefault="00CB3E93" w:rsidP="0031758B">
      <w:pPr>
        <w:rPr>
          <w:rFonts w:ascii="Times New Roman" w:hAnsi="Times New Roman"/>
        </w:rPr>
      </w:pPr>
    </w:p>
    <w:p w14:paraId="4F8F6E9D" w14:textId="77777777" w:rsidR="00B959DD" w:rsidRPr="00175168" w:rsidRDefault="00B959DD" w:rsidP="0031758B"/>
    <w:p w14:paraId="4595089D" w14:textId="582DF949" w:rsidR="00CB3E93" w:rsidRPr="00175168" w:rsidRDefault="0031758B" w:rsidP="0031758B">
      <w:r w:rsidRPr="00175168">
        <w:t xml:space="preserve">The planned project will generate a diversity of benefits including the following: In terms of its economic benefits, the planned project will contribute to Gross Domestic Product (GDP) by reducing water fetching time </w:t>
      </w:r>
      <w:r w:rsidR="00CB3E93" w:rsidRPr="00175168">
        <w:t>and</w:t>
      </w:r>
      <w:r w:rsidRPr="00175168">
        <w:t xml:space="preserve"> saving time for other tasks, reduction of violence on women </w:t>
      </w:r>
      <w:r w:rsidR="00CB3E93" w:rsidRPr="00175168">
        <w:t xml:space="preserve">and </w:t>
      </w:r>
      <w:r w:rsidRPr="00175168">
        <w:t xml:space="preserve">girls, by reducing school dropout, by reducing prevalence of </w:t>
      </w:r>
      <w:r w:rsidR="00CB3E93" w:rsidRPr="00175168">
        <w:t>diarrhoea</w:t>
      </w:r>
      <w:r w:rsidRPr="00175168">
        <w:t xml:space="preserve">, by </w:t>
      </w:r>
      <w:r w:rsidR="006156C9">
        <w:t xml:space="preserve">the </w:t>
      </w:r>
      <w:r w:rsidRPr="00175168">
        <w:t>reduction of medical costs and by reducing stunting in which productivity increase. In terms of its social benefits, the planned project will reduce stigma suffered by the intended project beneficiaries by increasing their dignity and self-esteem. In terms of its environmental benefits, the project will support the creation of clean environment by eliminating Open Defecation (OD), reducing water resources pollution, increasing greenery environment. This project will specifically benefit disabled people, marginalized groups, women and children.</w:t>
      </w:r>
    </w:p>
    <w:p w14:paraId="01784E93" w14:textId="77777777" w:rsidR="0031758B" w:rsidRPr="00175168" w:rsidRDefault="0031758B" w:rsidP="0031758B">
      <w:pPr>
        <w:rPr>
          <w:rFonts w:ascii="Times New Roman" w:hAnsi="Times New Roman"/>
          <w:b/>
        </w:rPr>
      </w:pPr>
    </w:p>
    <w:p w14:paraId="7F6B0137" w14:textId="77777777" w:rsidR="004E779F" w:rsidRPr="00175168" w:rsidRDefault="004E779F" w:rsidP="00EA20F9">
      <w:pPr>
        <w:pStyle w:val="Heading2"/>
        <w:rPr>
          <w:noProof/>
        </w:rPr>
      </w:pPr>
      <w:bookmarkStart w:id="100" w:name="_Toc70873939"/>
      <w:r w:rsidRPr="00175168">
        <w:rPr>
          <w:noProof/>
        </w:rPr>
        <w:t>APPROACH AND STRATEGY</w:t>
      </w:r>
      <w:bookmarkEnd w:id="100"/>
    </w:p>
    <w:p w14:paraId="471A9471" w14:textId="77777777" w:rsidR="004E779F" w:rsidRPr="00175168" w:rsidRDefault="004E779F" w:rsidP="004E779F">
      <w:pPr>
        <w:rPr>
          <w:rFonts w:cs="Arial"/>
          <w:noProof/>
        </w:rPr>
      </w:pPr>
    </w:p>
    <w:p w14:paraId="703BFDF8" w14:textId="74986868" w:rsidR="0046346B" w:rsidRPr="00175168" w:rsidRDefault="00A43F7F" w:rsidP="00A43F7F">
      <w:pPr>
        <w:rPr>
          <w:color w:val="000000" w:themeColor="text1"/>
        </w:rPr>
      </w:pPr>
      <w:r w:rsidRPr="00175168">
        <w:rPr>
          <w:color w:val="000000" w:themeColor="text1"/>
        </w:rPr>
        <w:t xml:space="preserve">A bottom-up cross-border </w:t>
      </w:r>
      <w:r w:rsidR="00FB4CDE" w:rsidRPr="00175168">
        <w:rPr>
          <w:color w:val="000000" w:themeColor="text1"/>
        </w:rPr>
        <w:t>Cluster</w:t>
      </w:r>
      <w:r w:rsidRPr="00175168">
        <w:rPr>
          <w:color w:val="000000" w:themeColor="text1"/>
        </w:rPr>
        <w:t xml:space="preserve"> approach will be used for promoting cross-border resilience through dialogues, meetings, and trainings. </w:t>
      </w:r>
      <w:r w:rsidR="0046346B" w:rsidRPr="00CB3E93">
        <w:rPr>
          <w:color w:val="000000" w:themeColor="text1"/>
        </w:rPr>
        <w:t xml:space="preserve">This approach builds on the work of IDDRSI (IGAD Drought Disaster Resilience and Sustainability Initiative) </w:t>
      </w:r>
      <w:r w:rsidR="0046346B">
        <w:rPr>
          <w:color w:val="000000" w:themeColor="text1"/>
        </w:rPr>
        <w:t xml:space="preserve">and other programmes and projects being implemented by other IGAD entities </w:t>
      </w:r>
      <w:r w:rsidR="0046346B" w:rsidRPr="00CB3E93">
        <w:rPr>
          <w:color w:val="000000" w:themeColor="text1"/>
        </w:rPr>
        <w:t>which emphasizes the need for involving the cross-border communities, especially women and youth, and bringing on board multi-level stakeholders in promoting cross-border cooperation.</w:t>
      </w:r>
    </w:p>
    <w:p w14:paraId="3E576992" w14:textId="77777777" w:rsidR="00B017E3" w:rsidRPr="00175168" w:rsidRDefault="00B017E3" w:rsidP="00B017E3">
      <w:pPr>
        <w:rPr>
          <w:rFonts w:cs="Arial"/>
          <w:noProof/>
          <w:color w:val="000000" w:themeColor="text1"/>
        </w:rPr>
      </w:pPr>
    </w:p>
    <w:p w14:paraId="3A79E653" w14:textId="2C6482A7" w:rsidR="00465E0F" w:rsidRPr="00175168" w:rsidRDefault="00465E0F" w:rsidP="00465E0F">
      <w:pPr>
        <w:rPr>
          <w:color w:val="000000" w:themeColor="text1"/>
        </w:rPr>
      </w:pPr>
      <w:r w:rsidRPr="00175168">
        <w:rPr>
          <w:color w:val="000000" w:themeColor="text1"/>
        </w:rPr>
        <w:lastRenderedPageBreak/>
        <w:t xml:space="preserve">A decentralized cross-border </w:t>
      </w:r>
      <w:r w:rsidR="00FB4CDE" w:rsidRPr="00175168">
        <w:rPr>
          <w:color w:val="000000" w:themeColor="text1"/>
        </w:rPr>
        <w:t>Cluster</w:t>
      </w:r>
      <w:r w:rsidRPr="00175168">
        <w:rPr>
          <w:color w:val="000000" w:themeColor="text1"/>
        </w:rPr>
        <w:t xml:space="preserve"> approach will be adopted in implementing this project. In Kenya there exists a decentralized structure up to Ward level where all ministries, Departments and offices are implementers and report the activities as per their role and responsibilities. In addition, all county implementers of WASH are involved in project planning</w:t>
      </w:r>
      <w:r w:rsidR="004927CA">
        <w:rPr>
          <w:color w:val="000000" w:themeColor="text1"/>
        </w:rPr>
        <w:t xml:space="preserve"> and</w:t>
      </w:r>
      <w:r w:rsidRPr="00175168">
        <w:rPr>
          <w:color w:val="000000" w:themeColor="text1"/>
        </w:rPr>
        <w:t xml:space="preserve"> </w:t>
      </w:r>
      <w:r w:rsidR="00AE2291" w:rsidRPr="00175168">
        <w:rPr>
          <w:color w:val="000000" w:themeColor="text1"/>
        </w:rPr>
        <w:t>implementation</w:t>
      </w:r>
      <w:r w:rsidR="00AE2291">
        <w:rPr>
          <w:color w:val="000000" w:themeColor="text1"/>
        </w:rPr>
        <w:t xml:space="preserve">; </w:t>
      </w:r>
      <w:r w:rsidR="00AE2291" w:rsidRPr="00175168">
        <w:rPr>
          <w:color w:val="000000" w:themeColor="text1"/>
        </w:rPr>
        <w:t>and</w:t>
      </w:r>
      <w:r w:rsidRPr="00175168">
        <w:rPr>
          <w:color w:val="000000" w:themeColor="text1"/>
        </w:rPr>
        <w:t xml:space="preserve"> they monitor and electronically report in real time progress of implementation. </w:t>
      </w:r>
      <w:r w:rsidR="00AE2291" w:rsidRPr="00175168">
        <w:rPr>
          <w:color w:val="000000" w:themeColor="text1"/>
        </w:rPr>
        <w:t>Similarl</w:t>
      </w:r>
      <w:r w:rsidR="00AE2291">
        <w:rPr>
          <w:color w:val="000000" w:themeColor="text1"/>
        </w:rPr>
        <w:t>y</w:t>
      </w:r>
      <w:r w:rsidRPr="00175168">
        <w:rPr>
          <w:color w:val="000000" w:themeColor="text1"/>
        </w:rPr>
        <w:t>, in Ethiopia the WASH activities implementation has decentralized since 2004. There is a</w:t>
      </w:r>
      <w:r w:rsidRPr="00D05EA8">
        <w:rPr>
          <w:color w:val="000000" w:themeColor="text1"/>
        </w:rPr>
        <w:t xml:space="preserve"> MoU among the WASH Ministries and</w:t>
      </w:r>
      <w:r w:rsidRPr="00175168">
        <w:rPr>
          <w:color w:val="000000" w:themeColor="text1"/>
        </w:rPr>
        <w:t xml:space="preserve"> clear WASH Implementation Framework (WIF), which the sector has guided since 2013. There are also WASH Steering Committees at Federal and Regional level </w:t>
      </w:r>
      <w:r w:rsidR="004927CA">
        <w:rPr>
          <w:color w:val="000000" w:themeColor="text1"/>
        </w:rPr>
        <w:t>for</w:t>
      </w:r>
      <w:r w:rsidRPr="00175168">
        <w:rPr>
          <w:color w:val="000000" w:themeColor="text1"/>
        </w:rPr>
        <w:t xml:space="preserve"> oversight and govern</w:t>
      </w:r>
      <w:r w:rsidR="004927CA">
        <w:rPr>
          <w:color w:val="000000" w:themeColor="text1"/>
        </w:rPr>
        <w:t>ance</w:t>
      </w:r>
      <w:r w:rsidRPr="00175168">
        <w:rPr>
          <w:color w:val="000000" w:themeColor="text1"/>
        </w:rPr>
        <w:t xml:space="preserve">. In addition, there are Technical Committees and Program Management Units at Federal, Regional, and Woreda levels that are involved in the implementation of projects/programs. </w:t>
      </w:r>
    </w:p>
    <w:p w14:paraId="7185C149" w14:textId="77777777" w:rsidR="00465E0F" w:rsidRPr="00175168" w:rsidRDefault="00465E0F" w:rsidP="00465E0F">
      <w:pPr>
        <w:rPr>
          <w:color w:val="000000" w:themeColor="text1"/>
        </w:rPr>
      </w:pPr>
    </w:p>
    <w:p w14:paraId="33550422" w14:textId="26F4FD10" w:rsidR="006265C5" w:rsidRPr="00175168" w:rsidRDefault="00465E0F" w:rsidP="006265C5">
      <w:r w:rsidRPr="00175168">
        <w:rPr>
          <w:color w:val="000000" w:themeColor="text1"/>
        </w:rPr>
        <w:t xml:space="preserve">The strategy that will be deployed is highly consultative to increase community ownership. Decisions will be arrived at through group discussions. Focus Group discussions </w:t>
      </w:r>
      <w:r w:rsidR="004927CA">
        <w:rPr>
          <w:color w:val="000000" w:themeColor="text1"/>
        </w:rPr>
        <w:t xml:space="preserve">– </w:t>
      </w:r>
      <w:r w:rsidRPr="00175168">
        <w:rPr>
          <w:color w:val="000000" w:themeColor="text1"/>
        </w:rPr>
        <w:t>involving all segments of communities such as elders, women, girls, youth, disabled people, clan leaders, and all interested people</w:t>
      </w:r>
      <w:r w:rsidR="004927CA">
        <w:rPr>
          <w:color w:val="000000" w:themeColor="text1"/>
        </w:rPr>
        <w:t xml:space="preserve"> – </w:t>
      </w:r>
      <w:r w:rsidRPr="00175168">
        <w:rPr>
          <w:color w:val="000000" w:themeColor="text1"/>
        </w:rPr>
        <w:t xml:space="preserve">will be carried out starting from concept paper, drafting stage through to project formulation &amp; implementation and evaluation stage.  </w:t>
      </w:r>
    </w:p>
    <w:p w14:paraId="5F8C5482" w14:textId="77777777" w:rsidR="00465E0F" w:rsidRPr="00175168" w:rsidRDefault="00465E0F" w:rsidP="00465E0F">
      <w:pPr>
        <w:rPr>
          <w:b/>
        </w:rPr>
      </w:pPr>
    </w:p>
    <w:p w14:paraId="2592D5FF" w14:textId="77777777" w:rsidR="004E779F" w:rsidRPr="00175168" w:rsidRDefault="004E779F" w:rsidP="00EA20F9">
      <w:pPr>
        <w:pStyle w:val="Heading2"/>
        <w:rPr>
          <w:noProof/>
        </w:rPr>
      </w:pPr>
      <w:bookmarkStart w:id="101" w:name="_Toc70873940"/>
      <w:r w:rsidRPr="00175168">
        <w:rPr>
          <w:noProof/>
        </w:rPr>
        <w:t>WORK PLAN</w:t>
      </w:r>
      <w:bookmarkEnd w:id="101"/>
    </w:p>
    <w:p w14:paraId="0D285827" w14:textId="77777777" w:rsidR="004E779F" w:rsidRPr="00175168" w:rsidRDefault="004E779F" w:rsidP="004E779F">
      <w:pPr>
        <w:rPr>
          <w:rFonts w:cs="Arial"/>
          <w:noProof/>
        </w:rPr>
      </w:pPr>
    </w:p>
    <w:p w14:paraId="5FCA92B4" w14:textId="77777777" w:rsidR="00CB3E93" w:rsidRPr="00175168" w:rsidRDefault="00CB3E93" w:rsidP="00CB3E93">
      <w:pPr>
        <w:pBdr>
          <w:top w:val="nil"/>
          <w:left w:val="nil"/>
          <w:bottom w:val="nil"/>
          <w:right w:val="nil"/>
          <w:between w:val="nil"/>
        </w:pBdr>
        <w:spacing w:before="40" w:after="40"/>
        <w:rPr>
          <w:rFonts w:eastAsia="Gill Sans" w:cs="Gill Sans"/>
          <w:color w:val="000000"/>
        </w:rPr>
      </w:pPr>
      <w:r w:rsidRPr="00175168">
        <w:rPr>
          <w:rFonts w:eastAsia="Gill Sans" w:cs="Gill Sans"/>
          <w:color w:val="000000"/>
        </w:rPr>
        <w:t>This project will be implemented over a 5-year period. The indicative implementation timelines, expected results and budget are presented in the Annexes. The details of the project work plan will be finalized during project inception.</w:t>
      </w:r>
    </w:p>
    <w:p w14:paraId="796AE89E" w14:textId="77777777" w:rsidR="00CB3E93" w:rsidRPr="00175168" w:rsidRDefault="00CB3E93" w:rsidP="004E779F">
      <w:pPr>
        <w:rPr>
          <w:rFonts w:cs="Arial"/>
          <w:noProof/>
        </w:rPr>
      </w:pPr>
    </w:p>
    <w:p w14:paraId="156ADE73" w14:textId="77777777" w:rsidR="004E779F" w:rsidRPr="00175168" w:rsidRDefault="004E779F" w:rsidP="00EA20F9">
      <w:pPr>
        <w:pStyle w:val="Heading2"/>
        <w:rPr>
          <w:noProof/>
        </w:rPr>
      </w:pPr>
      <w:bookmarkStart w:id="102" w:name="_Toc70873941"/>
      <w:r w:rsidRPr="00175168">
        <w:rPr>
          <w:noProof/>
        </w:rPr>
        <w:t>BUDGET SUMMARY</w:t>
      </w:r>
      <w:bookmarkEnd w:id="102"/>
    </w:p>
    <w:p w14:paraId="3FE4AEBB" w14:textId="77777777" w:rsidR="004E779F" w:rsidRPr="00175168" w:rsidRDefault="004E779F" w:rsidP="004E779F">
      <w:pPr>
        <w:rPr>
          <w:rFonts w:cs="Arial"/>
          <w:noProof/>
        </w:rPr>
      </w:pPr>
    </w:p>
    <w:p w14:paraId="43100451" w14:textId="77777777" w:rsidR="003E497E" w:rsidRPr="00175168" w:rsidRDefault="003E497E" w:rsidP="003E497E"/>
    <w:tbl>
      <w:tblPr>
        <w:tblStyle w:val="GridTable4-Accent21"/>
        <w:tblW w:w="9355" w:type="dxa"/>
        <w:tblLook w:val="04A0" w:firstRow="1" w:lastRow="0" w:firstColumn="1" w:lastColumn="0" w:noHBand="0" w:noVBand="1"/>
      </w:tblPr>
      <w:tblGrid>
        <w:gridCol w:w="7195"/>
        <w:gridCol w:w="2160"/>
      </w:tblGrid>
      <w:tr w:rsidR="003E497E" w:rsidRPr="00175168" w14:paraId="703D5938" w14:textId="77777777" w:rsidTr="004E3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58825CBC" w14:textId="77777777" w:rsidR="003E497E" w:rsidRPr="00175168" w:rsidRDefault="003E497E" w:rsidP="00D606CA">
            <w:pPr>
              <w:rPr>
                <w:lang w:eastAsia="en-GB"/>
              </w:rPr>
            </w:pPr>
            <w:bookmarkStart w:id="103" w:name="_Hlk64914778"/>
            <w:r w:rsidRPr="00175168">
              <w:rPr>
                <w:lang w:eastAsia="en-GB"/>
              </w:rPr>
              <w:t>Outcomes</w:t>
            </w:r>
          </w:p>
        </w:tc>
        <w:tc>
          <w:tcPr>
            <w:tcW w:w="2160" w:type="dxa"/>
          </w:tcPr>
          <w:p w14:paraId="1C2C72D0" w14:textId="77777777" w:rsidR="003E497E" w:rsidRPr="00175168" w:rsidRDefault="003E497E" w:rsidP="00D606CA">
            <w:pPr>
              <w:jc w:val="center"/>
              <w:cnfStyle w:val="100000000000" w:firstRow="1" w:lastRow="0" w:firstColumn="0" w:lastColumn="0" w:oddVBand="0" w:evenVBand="0" w:oddHBand="0" w:evenHBand="0" w:firstRowFirstColumn="0" w:firstRowLastColumn="0" w:lastRowFirstColumn="0" w:lastRowLastColumn="0"/>
              <w:rPr>
                <w:lang w:eastAsia="en-GB"/>
              </w:rPr>
            </w:pPr>
            <w:r w:rsidRPr="00175168">
              <w:rPr>
                <w:lang w:eastAsia="en-GB"/>
              </w:rPr>
              <w:t>Budget</w:t>
            </w:r>
          </w:p>
        </w:tc>
      </w:tr>
      <w:tr w:rsidR="003E497E" w:rsidRPr="00175168" w14:paraId="5C16E468"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7C94BA5E" w14:textId="64743A11" w:rsidR="003E497E" w:rsidRPr="00175168" w:rsidRDefault="003E497E" w:rsidP="00D606CA">
            <w:pPr>
              <w:rPr>
                <w:b w:val="0"/>
                <w:bCs w:val="0"/>
                <w:color w:val="000000"/>
                <w:szCs w:val="22"/>
              </w:rPr>
            </w:pPr>
            <w:r w:rsidRPr="00175168">
              <w:rPr>
                <w:szCs w:val="22"/>
              </w:rPr>
              <w:t>Outcome 1:</w:t>
            </w:r>
            <w:r w:rsidRPr="00175168">
              <w:rPr>
                <w:rStyle w:val="fontstyle01"/>
                <w:rFonts w:ascii="Arial" w:hAnsi="Arial" w:cs="Arial"/>
                <w:sz w:val="22"/>
                <w:szCs w:val="22"/>
              </w:rPr>
              <w:t xml:space="preserve"> Access to clean and safe water in the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improved for at least 80% of the households by </w:t>
            </w:r>
            <w:r w:rsidR="00ED3EA6">
              <w:rPr>
                <w:rStyle w:val="fontstyle01"/>
                <w:rFonts w:ascii="Arial" w:hAnsi="Arial" w:cs="Arial"/>
                <w:sz w:val="22"/>
                <w:szCs w:val="22"/>
              </w:rPr>
              <w:t>2025</w:t>
            </w:r>
          </w:p>
        </w:tc>
        <w:tc>
          <w:tcPr>
            <w:tcW w:w="2160" w:type="dxa"/>
          </w:tcPr>
          <w:p w14:paraId="70BEA041" w14:textId="334BC683" w:rsidR="003E497E" w:rsidRPr="00175168" w:rsidRDefault="003E497E" w:rsidP="00D606CA">
            <w:pPr>
              <w:jc w:val="center"/>
              <w:cnfStyle w:val="000000100000" w:firstRow="0" w:lastRow="0" w:firstColumn="0" w:lastColumn="0" w:oddVBand="0" w:evenVBand="0" w:oddHBand="1" w:evenHBand="0" w:firstRowFirstColumn="0" w:firstRowLastColumn="0" w:lastRowFirstColumn="0" w:lastRowLastColumn="0"/>
              <w:rPr>
                <w:b/>
                <w:color w:val="000000"/>
                <w:szCs w:val="22"/>
              </w:rPr>
            </w:pPr>
            <w:r w:rsidRPr="00175168">
              <w:rPr>
                <w:b/>
                <w:color w:val="000000"/>
                <w:szCs w:val="22"/>
              </w:rPr>
              <w:t>5</w:t>
            </w:r>
            <w:r w:rsidR="009A3255">
              <w:rPr>
                <w:b/>
                <w:color w:val="000000"/>
                <w:szCs w:val="22"/>
              </w:rPr>
              <w:t>5</w:t>
            </w:r>
            <w:r w:rsidRPr="00175168">
              <w:rPr>
                <w:b/>
                <w:color w:val="000000"/>
                <w:szCs w:val="22"/>
              </w:rPr>
              <w:t>,640,000</w:t>
            </w:r>
          </w:p>
        </w:tc>
      </w:tr>
      <w:tr w:rsidR="003E497E" w:rsidRPr="00175168" w14:paraId="077A95C0" w14:textId="77777777" w:rsidTr="004E3630">
        <w:tc>
          <w:tcPr>
            <w:cnfStyle w:val="001000000000" w:firstRow="0" w:lastRow="0" w:firstColumn="1" w:lastColumn="0" w:oddVBand="0" w:evenVBand="0" w:oddHBand="0" w:evenHBand="0" w:firstRowFirstColumn="0" w:firstRowLastColumn="0" w:lastRowFirstColumn="0" w:lastRowLastColumn="0"/>
            <w:tcW w:w="7195" w:type="dxa"/>
          </w:tcPr>
          <w:p w14:paraId="7545614A" w14:textId="4ADD894A" w:rsidR="003E497E" w:rsidRPr="00175168" w:rsidRDefault="003E497E" w:rsidP="00D606CA">
            <w:pPr>
              <w:rPr>
                <w:b w:val="0"/>
                <w:bCs w:val="0"/>
                <w:color w:val="000000"/>
                <w:szCs w:val="22"/>
              </w:rPr>
            </w:pPr>
            <w:r w:rsidRPr="00175168">
              <w:rPr>
                <w:szCs w:val="22"/>
              </w:rPr>
              <w:t xml:space="preserve">Outcome 2: </w:t>
            </w:r>
            <w:r w:rsidRPr="00175168">
              <w:rPr>
                <w:rStyle w:val="fontstyle01"/>
                <w:rFonts w:ascii="Arial" w:hAnsi="Arial" w:cs="Arial"/>
                <w:sz w:val="22"/>
                <w:szCs w:val="22"/>
              </w:rPr>
              <w:t xml:space="preserve">Access to improved Sanitation and Hygiene facilities improved for at least 60% of the households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by </w:t>
            </w:r>
            <w:r w:rsidR="00ED3EA6">
              <w:rPr>
                <w:rStyle w:val="fontstyle01"/>
                <w:rFonts w:ascii="Arial" w:hAnsi="Arial" w:cs="Arial"/>
                <w:sz w:val="22"/>
                <w:szCs w:val="22"/>
              </w:rPr>
              <w:t>2025</w:t>
            </w:r>
          </w:p>
        </w:tc>
        <w:tc>
          <w:tcPr>
            <w:tcW w:w="2160" w:type="dxa"/>
          </w:tcPr>
          <w:p w14:paraId="01B2493A" w14:textId="61C3DB74"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175168">
              <w:rPr>
                <w:b/>
                <w:color w:val="000000"/>
                <w:szCs w:val="22"/>
              </w:rPr>
              <w:t>1</w:t>
            </w:r>
            <w:r w:rsidR="009A3255">
              <w:rPr>
                <w:b/>
                <w:color w:val="000000"/>
                <w:szCs w:val="22"/>
              </w:rPr>
              <w:t>6</w:t>
            </w:r>
            <w:r w:rsidRPr="00175168">
              <w:rPr>
                <w:b/>
                <w:color w:val="000000"/>
                <w:szCs w:val="22"/>
              </w:rPr>
              <w:t>,595,000</w:t>
            </w:r>
          </w:p>
          <w:p w14:paraId="2FAFD491"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szCs w:val="22"/>
              </w:rPr>
            </w:pPr>
          </w:p>
        </w:tc>
      </w:tr>
      <w:tr w:rsidR="003E497E" w:rsidRPr="00175168" w14:paraId="6BEEBB1B"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04CF8D6B" w14:textId="26AA9604" w:rsidR="003E497E" w:rsidRPr="00175168" w:rsidRDefault="003E497E" w:rsidP="00D606CA">
            <w:pPr>
              <w:rPr>
                <w:b w:val="0"/>
                <w:bCs w:val="0"/>
                <w:color w:val="000000"/>
                <w:szCs w:val="22"/>
              </w:rPr>
            </w:pPr>
            <w:r w:rsidRPr="00175168">
              <w:rPr>
                <w:rStyle w:val="fontstyle01"/>
                <w:rFonts w:ascii="Arial" w:hAnsi="Arial" w:cs="Arial"/>
                <w:sz w:val="22"/>
                <w:szCs w:val="22"/>
              </w:rPr>
              <w:t xml:space="preserve">Outcome 3: Access to Primary Health care services improved for at least 60% of the households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by </w:t>
            </w:r>
            <w:r w:rsidR="00ED3EA6">
              <w:rPr>
                <w:rStyle w:val="fontstyle01"/>
                <w:rFonts w:ascii="Arial" w:hAnsi="Arial" w:cs="Arial"/>
                <w:sz w:val="22"/>
                <w:szCs w:val="22"/>
              </w:rPr>
              <w:t>2025</w:t>
            </w:r>
          </w:p>
        </w:tc>
        <w:tc>
          <w:tcPr>
            <w:tcW w:w="2160" w:type="dxa"/>
          </w:tcPr>
          <w:p w14:paraId="2970EADC" w14:textId="2AF76F7E" w:rsidR="003E497E" w:rsidRPr="00175168" w:rsidRDefault="003E497E" w:rsidP="00D606CA">
            <w:pPr>
              <w:jc w:val="center"/>
              <w:cnfStyle w:val="000000100000" w:firstRow="0" w:lastRow="0" w:firstColumn="0" w:lastColumn="0" w:oddVBand="0" w:evenVBand="0" w:oddHBand="1" w:evenHBand="0" w:firstRowFirstColumn="0" w:firstRowLastColumn="0" w:lastRowFirstColumn="0" w:lastRowLastColumn="0"/>
              <w:rPr>
                <w:b/>
                <w:color w:val="000000"/>
                <w:szCs w:val="22"/>
              </w:rPr>
            </w:pPr>
            <w:r w:rsidRPr="00175168">
              <w:rPr>
                <w:b/>
                <w:color w:val="000000"/>
                <w:szCs w:val="22"/>
              </w:rPr>
              <w:t>7</w:t>
            </w:r>
            <w:r w:rsidR="009A3255">
              <w:rPr>
                <w:b/>
                <w:color w:val="000000"/>
                <w:szCs w:val="22"/>
              </w:rPr>
              <w:t>6</w:t>
            </w:r>
            <w:r w:rsidRPr="00175168">
              <w:rPr>
                <w:b/>
                <w:color w:val="000000"/>
                <w:szCs w:val="22"/>
              </w:rPr>
              <w:t>,400,000</w:t>
            </w:r>
          </w:p>
        </w:tc>
      </w:tr>
      <w:tr w:rsidR="003E497E" w:rsidRPr="00175168" w14:paraId="77F08391" w14:textId="77777777" w:rsidTr="004E3630">
        <w:tc>
          <w:tcPr>
            <w:cnfStyle w:val="001000000000" w:firstRow="0" w:lastRow="0" w:firstColumn="1" w:lastColumn="0" w:oddVBand="0" w:evenVBand="0" w:oddHBand="0" w:evenHBand="0" w:firstRowFirstColumn="0" w:firstRowLastColumn="0" w:lastRowFirstColumn="0" w:lastRowLastColumn="0"/>
            <w:tcW w:w="7195" w:type="dxa"/>
          </w:tcPr>
          <w:p w14:paraId="408CFC0F" w14:textId="024E1A59" w:rsidR="003E497E" w:rsidRPr="00175168" w:rsidRDefault="003E497E" w:rsidP="00D606CA">
            <w:pPr>
              <w:rPr>
                <w:rStyle w:val="fontstyle01"/>
                <w:rFonts w:ascii="Arial" w:hAnsi="Arial" w:cs="Arial"/>
                <w:b w:val="0"/>
                <w:bCs w:val="0"/>
                <w:sz w:val="22"/>
                <w:szCs w:val="22"/>
              </w:rPr>
            </w:pPr>
            <w:r w:rsidRPr="00175168">
              <w:rPr>
                <w:rStyle w:val="fontstyle01"/>
                <w:rFonts w:ascii="Arial" w:hAnsi="Arial" w:cs="Arial"/>
                <w:sz w:val="22"/>
                <w:szCs w:val="22"/>
              </w:rPr>
              <w:t xml:space="preserve">Outcome 4: Access to </w:t>
            </w:r>
            <w:r w:rsidR="004927CA">
              <w:rPr>
                <w:rStyle w:val="fontstyle01"/>
                <w:rFonts w:ascii="Arial" w:hAnsi="Arial" w:cs="Arial"/>
                <w:sz w:val="22"/>
                <w:szCs w:val="22"/>
              </w:rPr>
              <w:t>P</w:t>
            </w:r>
            <w:r w:rsidRPr="00175168">
              <w:rPr>
                <w:rStyle w:val="fontstyle01"/>
                <w:rFonts w:ascii="Arial" w:hAnsi="Arial" w:cs="Arial"/>
                <w:sz w:val="22"/>
                <w:szCs w:val="22"/>
              </w:rPr>
              <w:t xml:space="preserve">rimary </w:t>
            </w:r>
            <w:r w:rsidRPr="00175168">
              <w:rPr>
                <w:szCs w:val="22"/>
              </w:rPr>
              <w:t>Education services</w:t>
            </w:r>
            <w:r w:rsidRPr="00175168">
              <w:rPr>
                <w:rStyle w:val="fontstyle01"/>
                <w:rFonts w:ascii="Arial" w:hAnsi="Arial" w:cs="Arial"/>
                <w:sz w:val="22"/>
                <w:szCs w:val="22"/>
              </w:rPr>
              <w:t xml:space="preserve"> increased for at least 90% of the households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communities by </w:t>
            </w:r>
            <w:r w:rsidR="00ED3EA6">
              <w:rPr>
                <w:rStyle w:val="fontstyle01"/>
                <w:rFonts w:ascii="Arial" w:hAnsi="Arial" w:cs="Arial"/>
                <w:sz w:val="22"/>
                <w:szCs w:val="22"/>
              </w:rPr>
              <w:t>2025</w:t>
            </w:r>
          </w:p>
        </w:tc>
        <w:tc>
          <w:tcPr>
            <w:tcW w:w="2160" w:type="dxa"/>
          </w:tcPr>
          <w:p w14:paraId="7BAEB206"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175168">
              <w:rPr>
                <w:b/>
                <w:color w:val="000000"/>
                <w:szCs w:val="22"/>
              </w:rPr>
              <w:t>78,350,000</w:t>
            </w:r>
          </w:p>
        </w:tc>
      </w:tr>
      <w:tr w:rsidR="009A3255" w:rsidRPr="00175168" w14:paraId="28009FE5"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16C408A8" w14:textId="0955731F" w:rsidR="009A3255" w:rsidRPr="00175168" w:rsidRDefault="009A3255" w:rsidP="00D606CA">
            <w:pPr>
              <w:rPr>
                <w:rStyle w:val="fontstyle01"/>
                <w:rFonts w:ascii="Arial" w:hAnsi="Arial" w:cs="Arial"/>
                <w:sz w:val="22"/>
                <w:szCs w:val="22"/>
              </w:rPr>
            </w:pPr>
            <w:r w:rsidRPr="009A3255">
              <w:rPr>
                <w:rStyle w:val="fontstyle01"/>
                <w:rFonts w:ascii="Arial" w:hAnsi="Arial" w:cs="Arial"/>
                <w:sz w:val="22"/>
                <w:szCs w:val="22"/>
              </w:rPr>
              <w:t xml:space="preserve">Outcome 5: </w:t>
            </w:r>
            <w:r w:rsidR="004927CA">
              <w:rPr>
                <w:rStyle w:val="fontstyle01"/>
                <w:rFonts w:ascii="Arial" w:hAnsi="Arial" w:cs="Arial"/>
                <w:sz w:val="22"/>
                <w:szCs w:val="22"/>
              </w:rPr>
              <w:t>S</w:t>
            </w:r>
            <w:r w:rsidRPr="009A3255">
              <w:rPr>
                <w:rStyle w:val="fontstyle01"/>
                <w:rFonts w:ascii="Arial" w:hAnsi="Arial" w:cs="Arial"/>
                <w:sz w:val="22"/>
                <w:szCs w:val="22"/>
              </w:rPr>
              <w:t xml:space="preserve">ocial safety nets established and strengthened for at least 50% of vulnerable households in IGAD cluster 2 communities by </w:t>
            </w:r>
            <w:r w:rsidR="00ED3EA6">
              <w:rPr>
                <w:rStyle w:val="fontstyle01"/>
                <w:rFonts w:ascii="Arial" w:hAnsi="Arial" w:cs="Arial"/>
                <w:sz w:val="22"/>
                <w:szCs w:val="22"/>
              </w:rPr>
              <w:t>2025</w:t>
            </w:r>
          </w:p>
        </w:tc>
        <w:tc>
          <w:tcPr>
            <w:tcW w:w="2160" w:type="dxa"/>
          </w:tcPr>
          <w:p w14:paraId="798CC223" w14:textId="0A2C3978" w:rsidR="009A3255" w:rsidRPr="00175168" w:rsidRDefault="009A3255" w:rsidP="00D606CA">
            <w:pPr>
              <w:jc w:val="center"/>
              <w:cnfStyle w:val="000000100000" w:firstRow="0" w:lastRow="0" w:firstColumn="0" w:lastColumn="0" w:oddVBand="0" w:evenVBand="0" w:oddHBand="1" w:evenHBand="0" w:firstRowFirstColumn="0" w:firstRowLastColumn="0" w:lastRowFirstColumn="0" w:lastRowLastColumn="0"/>
              <w:rPr>
                <w:b/>
                <w:color w:val="000000"/>
                <w:szCs w:val="22"/>
              </w:rPr>
            </w:pPr>
            <w:r>
              <w:rPr>
                <w:b/>
                <w:color w:val="000000"/>
                <w:szCs w:val="22"/>
              </w:rPr>
              <w:t>3,000 000</w:t>
            </w:r>
          </w:p>
        </w:tc>
      </w:tr>
      <w:tr w:rsidR="003E497E" w:rsidRPr="00175168" w14:paraId="037BEAB7" w14:textId="77777777" w:rsidTr="004E3630">
        <w:trPr>
          <w:trHeight w:val="242"/>
        </w:trPr>
        <w:tc>
          <w:tcPr>
            <w:cnfStyle w:val="001000000000" w:firstRow="0" w:lastRow="0" w:firstColumn="1" w:lastColumn="0" w:oddVBand="0" w:evenVBand="0" w:oddHBand="0" w:evenHBand="0" w:firstRowFirstColumn="0" w:firstRowLastColumn="0" w:lastRowFirstColumn="0" w:lastRowLastColumn="0"/>
            <w:tcW w:w="7195" w:type="dxa"/>
          </w:tcPr>
          <w:p w14:paraId="60F44763" w14:textId="77777777" w:rsidR="003E497E" w:rsidRPr="00175168" w:rsidRDefault="003E497E" w:rsidP="00D606CA">
            <w:pPr>
              <w:rPr>
                <w:szCs w:val="22"/>
              </w:rPr>
            </w:pPr>
            <w:r w:rsidRPr="00175168">
              <w:rPr>
                <w:szCs w:val="22"/>
              </w:rPr>
              <w:t>Total</w:t>
            </w:r>
          </w:p>
        </w:tc>
        <w:tc>
          <w:tcPr>
            <w:tcW w:w="2160" w:type="dxa"/>
          </w:tcPr>
          <w:p w14:paraId="16638898"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175168">
              <w:rPr>
                <w:b/>
                <w:color w:val="000000"/>
                <w:szCs w:val="22"/>
              </w:rPr>
              <w:t>229,985,000</w:t>
            </w:r>
          </w:p>
        </w:tc>
      </w:tr>
      <w:bookmarkEnd w:id="103"/>
    </w:tbl>
    <w:p w14:paraId="43E82A80" w14:textId="77777777" w:rsidR="003E497E" w:rsidRPr="00175168" w:rsidRDefault="003E497E" w:rsidP="003E497E"/>
    <w:p w14:paraId="3CB336EF" w14:textId="77777777" w:rsidR="004E779F" w:rsidRPr="00175168" w:rsidRDefault="004E779F" w:rsidP="004E779F">
      <w:pPr>
        <w:rPr>
          <w:rFonts w:cs="Arial"/>
          <w:color w:val="FF0000"/>
          <w:highlight w:val="cyan"/>
        </w:rPr>
      </w:pPr>
    </w:p>
    <w:p w14:paraId="424F3EC6" w14:textId="77777777" w:rsidR="000B4C78" w:rsidRPr="00175168" w:rsidRDefault="000B4C78">
      <w:pPr>
        <w:tabs>
          <w:tab w:val="clear" w:pos="720"/>
        </w:tabs>
        <w:spacing w:after="160" w:line="259" w:lineRule="auto"/>
        <w:jc w:val="left"/>
        <w:rPr>
          <w:rFonts w:ascii="Times New Roman Bold" w:eastAsiaTheme="majorEastAsia" w:hAnsi="Times New Roman Bold" w:cstheme="majorBidi"/>
          <w:b/>
          <w:bCs/>
          <w:noProof/>
          <w:color w:val="0000CC"/>
          <w:sz w:val="24"/>
        </w:rPr>
      </w:pPr>
      <w:r w:rsidRPr="00175168">
        <w:rPr>
          <w:noProof/>
        </w:rPr>
        <w:br w:type="page"/>
      </w:r>
    </w:p>
    <w:p w14:paraId="7528047F" w14:textId="6222EC64" w:rsidR="004E779F" w:rsidRPr="00175168" w:rsidRDefault="004E4572" w:rsidP="004F1A94">
      <w:pPr>
        <w:pStyle w:val="Heading1"/>
        <w:rPr>
          <w:color w:val="FF0000"/>
          <w:highlight w:val="cyan"/>
        </w:rPr>
      </w:pPr>
      <w:bookmarkStart w:id="104" w:name="_Toc70873942"/>
      <w:r>
        <w:lastRenderedPageBreak/>
        <w:t>IGAD CLUSTER 2</w:t>
      </w:r>
      <w:r w:rsidR="00000419" w:rsidRPr="00175168">
        <w:t xml:space="preserve"> PIA </w:t>
      </w:r>
      <w:r w:rsidR="00BF6F42" w:rsidRPr="00175168">
        <w:t>3</w:t>
      </w:r>
      <w:r w:rsidR="00000419" w:rsidRPr="00175168">
        <w:t>: SUSTAINABLE</w:t>
      </w:r>
      <w:bookmarkStart w:id="105" w:name="_Hlk56983354"/>
      <w:r w:rsidR="00000419" w:rsidRPr="00175168">
        <w:t xml:space="preserve"> PEACE AND SECURITY INTERVENTIONS UNDERTAKEN TO ENHANCE RESILIENCE OF HOUSEHOLDS IN THE </w:t>
      </w:r>
      <w:r>
        <w:t>IGAD CLUSTER 2</w:t>
      </w:r>
      <w:r w:rsidR="00000419" w:rsidRPr="00175168">
        <w:t xml:space="preserve"> COMMUNITIES</w:t>
      </w:r>
      <w:bookmarkEnd w:id="104"/>
      <w:bookmarkEnd w:id="105"/>
    </w:p>
    <w:p w14:paraId="1B4182C9" w14:textId="77777777" w:rsidR="004E779F" w:rsidRPr="00175168" w:rsidRDefault="004E779F" w:rsidP="001D113F">
      <w:pPr>
        <w:pStyle w:val="Heading2"/>
        <w:rPr>
          <w:noProof/>
        </w:rPr>
      </w:pPr>
      <w:bookmarkStart w:id="106" w:name="_Toc70873943"/>
      <w:r w:rsidRPr="00175168">
        <w:rPr>
          <w:noProof/>
        </w:rPr>
        <w:t>SUMMARY</w:t>
      </w:r>
      <w:bookmarkEnd w:id="106"/>
    </w:p>
    <w:p w14:paraId="3B431C3B" w14:textId="77777777" w:rsidR="004E779F" w:rsidRPr="00175168" w:rsidRDefault="004E779F" w:rsidP="004E779F">
      <w:pPr>
        <w:rPr>
          <w:rFonts w:cs="Arial"/>
          <w:noProof/>
        </w:rPr>
      </w:pPr>
    </w:p>
    <w:p w14:paraId="189EDAA7" w14:textId="3FA0DE3F" w:rsidR="001D113F" w:rsidRPr="00175168" w:rsidRDefault="001D113F" w:rsidP="000F1693">
      <w:pPr>
        <w:rPr>
          <w:rFonts w:cs="Arial"/>
          <w:noProof/>
        </w:rPr>
      </w:pPr>
      <w:r w:rsidRPr="00175168">
        <w:rPr>
          <w:rFonts w:cs="Arial"/>
        </w:rPr>
        <w:t xml:space="preserve">The proposed project’s overall Impact Statement is </w:t>
      </w:r>
      <w:r w:rsidR="000F1693" w:rsidRPr="00175168">
        <w:rPr>
          <w:rFonts w:cs="Arial"/>
        </w:rPr>
        <w:t>‘</w:t>
      </w:r>
      <w:r w:rsidR="000F1693" w:rsidRPr="00175168">
        <w:rPr>
          <w:rFonts w:cs="Arial"/>
          <w:i/>
        </w:rPr>
        <w:t xml:space="preserve">Sustainable Peace and Security in </w:t>
      </w:r>
      <w:r w:rsidR="004E4572">
        <w:rPr>
          <w:rFonts w:cs="Arial"/>
          <w:i/>
        </w:rPr>
        <w:t>IGAD Cluster 2</w:t>
      </w:r>
      <w:r w:rsidR="000F1693" w:rsidRPr="00175168">
        <w:rPr>
          <w:rFonts w:cs="Arial"/>
          <w:i/>
        </w:rPr>
        <w:t xml:space="preserve"> enhanced by </w:t>
      </w:r>
      <w:r w:rsidR="00ED3EA6">
        <w:rPr>
          <w:rFonts w:cs="Arial"/>
          <w:i/>
        </w:rPr>
        <w:t>2025</w:t>
      </w:r>
      <w:r w:rsidR="000F1693" w:rsidRPr="00175168">
        <w:rPr>
          <w:rFonts w:cs="Arial"/>
        </w:rPr>
        <w:t xml:space="preserve">’. </w:t>
      </w:r>
      <w:r w:rsidRPr="00175168">
        <w:rPr>
          <w:rFonts w:cs="Arial"/>
        </w:rPr>
        <w:t xml:space="preserve">More specifically, the project aims to: </w:t>
      </w:r>
      <w:r w:rsidR="000F1693" w:rsidRPr="00175168">
        <w:rPr>
          <w:rFonts w:cs="Arial"/>
        </w:rPr>
        <w:t xml:space="preserve">(i) undertake peace building initiatives in the </w:t>
      </w:r>
      <w:r w:rsidR="004E4572">
        <w:rPr>
          <w:rFonts w:cs="Arial"/>
        </w:rPr>
        <w:t>IGAD Cluster 2</w:t>
      </w:r>
      <w:r w:rsidR="000F1693" w:rsidRPr="00175168">
        <w:rPr>
          <w:rFonts w:cs="Arial"/>
        </w:rPr>
        <w:t xml:space="preserve">; (ii) strengthen conflict mitigation measures in the </w:t>
      </w:r>
      <w:r w:rsidR="004E4572">
        <w:rPr>
          <w:rFonts w:cs="Arial"/>
        </w:rPr>
        <w:t>IGAD Cluster 2</w:t>
      </w:r>
      <w:r w:rsidR="000F1693" w:rsidRPr="00175168">
        <w:rPr>
          <w:rFonts w:cs="Arial"/>
        </w:rPr>
        <w:t xml:space="preserve"> communities; (iii) </w:t>
      </w:r>
      <w:r w:rsidR="004927CA">
        <w:rPr>
          <w:rFonts w:cs="Arial"/>
        </w:rPr>
        <w:t>undertake i</w:t>
      </w:r>
      <w:r w:rsidR="000F1693" w:rsidRPr="00175168">
        <w:rPr>
          <w:rFonts w:cs="Arial"/>
        </w:rPr>
        <w:t>ntergovernmental peace building initiatives enhanced.</w:t>
      </w:r>
    </w:p>
    <w:p w14:paraId="2136FCA1" w14:textId="77777777" w:rsidR="001D113F" w:rsidRPr="00175168" w:rsidRDefault="001D113F" w:rsidP="00B50863"/>
    <w:p w14:paraId="55867CA9" w14:textId="7E3FBA77" w:rsidR="001D113F" w:rsidRPr="00175168" w:rsidRDefault="001D113F" w:rsidP="001D113F">
      <w:pPr>
        <w:rPr>
          <w:rFonts w:cs="Arial"/>
        </w:rPr>
      </w:pPr>
      <w:r w:rsidRPr="00175168">
        <w:rPr>
          <w:rFonts w:cs="Arial"/>
        </w:rPr>
        <w:t xml:space="preserve">The following outcomes are expected to be achieved by </w:t>
      </w:r>
      <w:r w:rsidR="00ED3EA6">
        <w:rPr>
          <w:rFonts w:cs="Arial"/>
        </w:rPr>
        <w:t>2025</w:t>
      </w:r>
      <w:r w:rsidRPr="00175168">
        <w:rPr>
          <w:rFonts w:cs="Arial"/>
        </w:rPr>
        <w:t>:</w:t>
      </w:r>
    </w:p>
    <w:p w14:paraId="236946DF" w14:textId="77777777" w:rsidR="001D113F" w:rsidRPr="00175168" w:rsidRDefault="001D113F" w:rsidP="004E779F">
      <w:pPr>
        <w:rPr>
          <w:rFonts w:cs="Arial"/>
          <w:noProof/>
        </w:rPr>
      </w:pPr>
    </w:p>
    <w:p w14:paraId="18D0ACEF" w14:textId="6818E625" w:rsidR="001D113F" w:rsidRPr="00175168" w:rsidRDefault="001D113F" w:rsidP="003874AF">
      <w:pPr>
        <w:ind w:left="1296" w:hanging="1296"/>
        <w:rPr>
          <w:rFonts w:cs="Arial"/>
          <w:bCs/>
          <w:color w:val="000000"/>
          <w:szCs w:val="22"/>
        </w:rPr>
      </w:pPr>
      <w:bookmarkStart w:id="107" w:name="_Hlk56982690"/>
      <w:r w:rsidRPr="00175168">
        <w:rPr>
          <w:rFonts w:cs="Arial"/>
          <w:b/>
          <w:szCs w:val="22"/>
        </w:rPr>
        <w:t xml:space="preserve">Outcome 1: </w:t>
      </w:r>
      <w:r w:rsidRPr="00175168">
        <w:rPr>
          <w:rStyle w:val="fontstyle01"/>
          <w:rFonts w:ascii="Arial" w:hAnsi="Arial" w:cs="Arial"/>
          <w:bCs/>
          <w:sz w:val="22"/>
          <w:szCs w:val="22"/>
        </w:rPr>
        <w:t xml:space="preserve">Peace building enhanced in 90% of the communities in </w:t>
      </w:r>
      <w:r w:rsidR="004E4572">
        <w:rPr>
          <w:rStyle w:val="fontstyle01"/>
          <w:rFonts w:ascii="Arial" w:hAnsi="Arial" w:cs="Arial"/>
          <w:bCs/>
          <w:sz w:val="22"/>
          <w:szCs w:val="22"/>
        </w:rPr>
        <w:t>IGAD Cluster 2</w:t>
      </w:r>
      <w:r w:rsidRPr="00175168">
        <w:rPr>
          <w:rStyle w:val="fontstyle01"/>
          <w:rFonts w:ascii="Arial" w:hAnsi="Arial" w:cs="Arial"/>
          <w:bCs/>
          <w:sz w:val="22"/>
          <w:szCs w:val="22"/>
        </w:rPr>
        <w:t xml:space="preserve"> by </w:t>
      </w:r>
      <w:r w:rsidR="00ED3EA6">
        <w:rPr>
          <w:rStyle w:val="fontstyle01"/>
          <w:rFonts w:ascii="Arial" w:hAnsi="Arial" w:cs="Arial"/>
          <w:bCs/>
          <w:sz w:val="22"/>
          <w:szCs w:val="22"/>
        </w:rPr>
        <w:t>2025</w:t>
      </w:r>
    </w:p>
    <w:p w14:paraId="18871116" w14:textId="01FBE645" w:rsidR="001D113F" w:rsidRPr="00175168" w:rsidRDefault="001D113F" w:rsidP="003874AF">
      <w:pPr>
        <w:ind w:left="1296" w:hanging="1296"/>
        <w:rPr>
          <w:rStyle w:val="fontstyle01"/>
          <w:rFonts w:ascii="Arial" w:hAnsi="Arial" w:cs="Arial"/>
          <w:sz w:val="22"/>
          <w:szCs w:val="22"/>
        </w:rPr>
      </w:pPr>
      <w:r w:rsidRPr="009054B5">
        <w:rPr>
          <w:rFonts w:cs="Arial"/>
          <w:b/>
          <w:szCs w:val="22"/>
        </w:rPr>
        <w:t xml:space="preserve">Outcome 2: </w:t>
      </w:r>
      <w:r w:rsidRPr="00175168">
        <w:rPr>
          <w:rStyle w:val="fontstyle01"/>
          <w:rFonts w:ascii="Arial" w:hAnsi="Arial" w:cs="Arial"/>
          <w:sz w:val="22"/>
          <w:szCs w:val="22"/>
        </w:rPr>
        <w:t xml:space="preserve">60%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reporting successful mitigation of at least </w:t>
      </w:r>
      <w:r w:rsidR="004779B7">
        <w:rPr>
          <w:rStyle w:val="fontstyle01"/>
          <w:rFonts w:ascii="Arial" w:hAnsi="Arial" w:cs="Arial"/>
          <w:sz w:val="22"/>
          <w:szCs w:val="22"/>
        </w:rPr>
        <w:t>60</w:t>
      </w:r>
      <w:r w:rsidRPr="00175168">
        <w:rPr>
          <w:rStyle w:val="fontstyle01"/>
          <w:rFonts w:ascii="Arial" w:hAnsi="Arial" w:cs="Arial"/>
          <w:sz w:val="22"/>
          <w:szCs w:val="22"/>
        </w:rPr>
        <w:t xml:space="preserve">% of the reported conflicts by </w:t>
      </w:r>
      <w:r w:rsidR="00ED3EA6">
        <w:rPr>
          <w:rStyle w:val="fontstyle01"/>
          <w:rFonts w:ascii="Arial" w:hAnsi="Arial" w:cs="Arial"/>
          <w:sz w:val="22"/>
          <w:szCs w:val="22"/>
        </w:rPr>
        <w:t>2025</w:t>
      </w:r>
    </w:p>
    <w:p w14:paraId="10A73EAE" w14:textId="4FA2BD78" w:rsidR="001D113F" w:rsidRPr="00175168" w:rsidRDefault="001D113F" w:rsidP="003874AF">
      <w:pPr>
        <w:ind w:left="1296" w:hanging="1296"/>
        <w:rPr>
          <w:rFonts w:cs="Arial"/>
          <w:noProof/>
        </w:rPr>
      </w:pPr>
      <w:r w:rsidRPr="00175168">
        <w:rPr>
          <w:rFonts w:cs="Arial"/>
          <w:b/>
          <w:szCs w:val="22"/>
        </w:rPr>
        <w:t xml:space="preserve">Outcome 3: </w:t>
      </w:r>
      <w:r w:rsidRPr="00175168">
        <w:rPr>
          <w:rFonts w:cs="Arial"/>
          <w:szCs w:val="22"/>
        </w:rPr>
        <w:t xml:space="preserve">Bilateral relations between IGAD member states in the </w:t>
      </w:r>
      <w:r w:rsidR="004E4572">
        <w:rPr>
          <w:rFonts w:cs="Arial"/>
          <w:szCs w:val="22"/>
        </w:rPr>
        <w:t>IGAD Cluster 2</w:t>
      </w:r>
      <w:r w:rsidRPr="00175168">
        <w:rPr>
          <w:rFonts w:cs="Arial"/>
          <w:szCs w:val="22"/>
        </w:rPr>
        <w:t xml:space="preserve"> strengthened through enhanced inter-governmental common peace building activities</w:t>
      </w:r>
    </w:p>
    <w:bookmarkEnd w:id="107"/>
    <w:p w14:paraId="7B1C49D6" w14:textId="77777777" w:rsidR="00EF6486" w:rsidRPr="00175168" w:rsidRDefault="00EF6486" w:rsidP="00EF6486">
      <w:pPr>
        <w:rPr>
          <w:rFonts w:cs="Arial"/>
        </w:rPr>
      </w:pPr>
    </w:p>
    <w:p w14:paraId="07499287" w14:textId="21C89EF7" w:rsidR="00EF6486" w:rsidRPr="00175168" w:rsidRDefault="00EF6486" w:rsidP="00EF6486">
      <w:pPr>
        <w:rPr>
          <w:rFonts w:cs="Arial"/>
        </w:rPr>
      </w:pPr>
      <w:r w:rsidRPr="00175168">
        <w:rPr>
          <w:rFonts w:cs="Arial"/>
        </w:rPr>
        <w:t xml:space="preserve">The planned project will contribute to the IGAD Drought Disaster Resilience Sustainability Initiative (IDDRSI) Regional Programming Paper (2019-2024). More specifically, it is consistent with the Priority Intervention Area (PIA) 6 on ‘Peace Building, Conflict Prevention and Resolution’, whose strategic objective is ‘to achieve peace and stability in IGAD region’. The planned project is also in line with the priorities highlighted under the Country Programming Papers of the </w:t>
      </w:r>
      <w:r w:rsidR="004E4572">
        <w:rPr>
          <w:rFonts w:cs="Arial"/>
        </w:rPr>
        <w:t>IGAD Cluster 2</w:t>
      </w:r>
      <w:r w:rsidRPr="00175168">
        <w:rPr>
          <w:rFonts w:cs="Arial"/>
        </w:rPr>
        <w:t xml:space="preserve"> member states.  </w:t>
      </w:r>
      <w:r w:rsidR="0046346B">
        <w:rPr>
          <w:rFonts w:cs="Arial"/>
        </w:rPr>
        <w:t>It is also consistent with the IGAD peace and security strategy</w:t>
      </w:r>
    </w:p>
    <w:p w14:paraId="2C86FB38" w14:textId="77777777" w:rsidR="001D113F" w:rsidRPr="00175168" w:rsidRDefault="001D113F" w:rsidP="004E779F">
      <w:pPr>
        <w:rPr>
          <w:rFonts w:cs="Arial"/>
          <w:noProof/>
        </w:rPr>
      </w:pPr>
    </w:p>
    <w:p w14:paraId="51605355" w14:textId="77777777" w:rsidR="004E779F" w:rsidRPr="00175168" w:rsidRDefault="004E779F" w:rsidP="00D606CA">
      <w:pPr>
        <w:pStyle w:val="Heading2"/>
        <w:rPr>
          <w:noProof/>
        </w:rPr>
      </w:pPr>
      <w:bookmarkStart w:id="108" w:name="_Toc70873944"/>
      <w:r w:rsidRPr="00175168">
        <w:rPr>
          <w:noProof/>
        </w:rPr>
        <w:t>BACKGROUND</w:t>
      </w:r>
      <w:bookmarkEnd w:id="108"/>
    </w:p>
    <w:p w14:paraId="7769C25C" w14:textId="77777777" w:rsidR="004E779F" w:rsidRPr="00175168" w:rsidRDefault="004E779F" w:rsidP="004E779F">
      <w:pPr>
        <w:rPr>
          <w:rFonts w:cs="Arial"/>
          <w:noProof/>
        </w:rPr>
      </w:pPr>
    </w:p>
    <w:p w14:paraId="2F524580" w14:textId="22B51C75" w:rsidR="00BA3FFC" w:rsidRPr="00306530" w:rsidRDefault="00712C9B" w:rsidP="002447A5">
      <w:pPr>
        <w:rPr>
          <w:rFonts w:cs="Arial"/>
        </w:rPr>
      </w:pPr>
      <w:r w:rsidRPr="00175168">
        <w:rPr>
          <w:rFonts w:cs="Arial"/>
          <w:szCs w:val="22"/>
        </w:rPr>
        <w:t xml:space="preserve">The </w:t>
      </w:r>
      <w:r w:rsidR="004E4572">
        <w:rPr>
          <w:rFonts w:cs="Arial"/>
          <w:szCs w:val="22"/>
        </w:rPr>
        <w:t>IGAD Cluster 2</w:t>
      </w:r>
      <w:r w:rsidRPr="00175168">
        <w:rPr>
          <w:rFonts w:cs="Arial"/>
          <w:szCs w:val="22"/>
        </w:rPr>
        <w:t xml:space="preserve"> is afflicted by widespread </w:t>
      </w:r>
      <w:r w:rsidR="00BA3FFC" w:rsidRPr="00175168">
        <w:rPr>
          <w:rFonts w:cs="Arial"/>
          <w:szCs w:val="22"/>
        </w:rPr>
        <w:t xml:space="preserve">conflicts </w:t>
      </w:r>
      <w:r w:rsidR="00B67007" w:rsidRPr="00175168">
        <w:rPr>
          <w:rFonts w:cs="Arial"/>
          <w:szCs w:val="22"/>
        </w:rPr>
        <w:t xml:space="preserve">associated with </w:t>
      </w:r>
      <w:r w:rsidR="00BA3FFC" w:rsidRPr="00175168">
        <w:rPr>
          <w:rFonts w:cs="Arial"/>
          <w:szCs w:val="22"/>
        </w:rPr>
        <w:t xml:space="preserve">not only dwindling </w:t>
      </w:r>
      <w:r w:rsidR="0035753A" w:rsidRPr="00175168">
        <w:rPr>
          <w:rFonts w:cs="Arial"/>
          <w:szCs w:val="22"/>
        </w:rPr>
        <w:t xml:space="preserve">scarce </w:t>
      </w:r>
      <w:r w:rsidR="00BA3FFC" w:rsidRPr="00175168">
        <w:rPr>
          <w:rFonts w:cs="Arial"/>
          <w:szCs w:val="22"/>
        </w:rPr>
        <w:t xml:space="preserve">natural resources such as pastures and water, but also borders and boundaries, as well as </w:t>
      </w:r>
      <w:r w:rsidR="00B67007" w:rsidRPr="00175168">
        <w:rPr>
          <w:rFonts w:cs="Arial"/>
          <w:szCs w:val="22"/>
        </w:rPr>
        <w:t xml:space="preserve">livestock. </w:t>
      </w:r>
      <w:r w:rsidR="00F05988" w:rsidRPr="00175168">
        <w:rPr>
          <w:rFonts w:cs="Arial"/>
          <w:szCs w:val="22"/>
        </w:rPr>
        <w:t xml:space="preserve">The population of </w:t>
      </w:r>
      <w:r w:rsidR="002447A5" w:rsidRPr="00175168">
        <w:rPr>
          <w:rFonts w:cs="Arial"/>
        </w:rPr>
        <w:t xml:space="preserve">Borana Oromos who inhabit </w:t>
      </w:r>
      <w:r w:rsidR="00F05988" w:rsidRPr="00175168">
        <w:rPr>
          <w:rFonts w:cs="Arial"/>
          <w:szCs w:val="22"/>
        </w:rPr>
        <w:t xml:space="preserve">the </w:t>
      </w:r>
      <w:r w:rsidR="004E4572">
        <w:rPr>
          <w:rFonts w:cs="Arial"/>
          <w:szCs w:val="22"/>
        </w:rPr>
        <w:t>IGAD Cluster 2</w:t>
      </w:r>
      <w:r w:rsidR="00F05988" w:rsidRPr="00175168">
        <w:rPr>
          <w:rFonts w:cs="Arial"/>
          <w:szCs w:val="22"/>
        </w:rPr>
        <w:t xml:space="preserve"> i</w:t>
      </w:r>
      <w:r w:rsidR="00F05988" w:rsidRPr="00175168">
        <w:rPr>
          <w:rFonts w:cs="Arial"/>
        </w:rPr>
        <w:t xml:space="preserve">n Ethiopia </w:t>
      </w:r>
      <w:r w:rsidR="002447A5" w:rsidRPr="00175168">
        <w:rPr>
          <w:rFonts w:cs="Arial"/>
        </w:rPr>
        <w:t>(an area covering an estimated 49,797 km</w:t>
      </w:r>
      <w:r w:rsidR="002447A5" w:rsidRPr="00175168">
        <w:rPr>
          <w:rFonts w:cs="Arial"/>
          <w:vertAlign w:val="superscript"/>
        </w:rPr>
        <w:t>2</w:t>
      </w:r>
      <w:r w:rsidR="002447A5" w:rsidRPr="00175168">
        <w:rPr>
          <w:rFonts w:cs="Arial"/>
        </w:rPr>
        <w:t>)</w:t>
      </w:r>
      <w:r w:rsidR="002447A5" w:rsidRPr="00175168">
        <w:rPr>
          <w:rFonts w:cs="Arial"/>
          <w:vertAlign w:val="superscript"/>
        </w:rPr>
        <w:t xml:space="preserve"> </w:t>
      </w:r>
      <w:r w:rsidR="00F05988" w:rsidRPr="00175168">
        <w:rPr>
          <w:rFonts w:cs="Arial"/>
        </w:rPr>
        <w:t xml:space="preserve">and </w:t>
      </w:r>
      <w:r w:rsidR="002447A5" w:rsidRPr="00175168">
        <w:rPr>
          <w:rFonts w:cs="Arial"/>
        </w:rPr>
        <w:t xml:space="preserve">in </w:t>
      </w:r>
      <w:r w:rsidR="00F05988" w:rsidRPr="00175168">
        <w:rPr>
          <w:rFonts w:cs="Arial"/>
        </w:rPr>
        <w:t>Kenya</w:t>
      </w:r>
      <w:r w:rsidR="002447A5" w:rsidRPr="00175168">
        <w:rPr>
          <w:rFonts w:cs="Arial"/>
        </w:rPr>
        <w:t xml:space="preserve"> (an area estimated at 70,961 km</w:t>
      </w:r>
      <w:r w:rsidR="002447A5" w:rsidRPr="00175168">
        <w:rPr>
          <w:rFonts w:cs="Arial"/>
          <w:vertAlign w:val="superscript"/>
        </w:rPr>
        <w:t>2</w:t>
      </w:r>
      <w:r w:rsidR="002447A5" w:rsidRPr="00175168">
        <w:rPr>
          <w:rFonts w:cs="Arial"/>
        </w:rPr>
        <w:t xml:space="preserve"> covering the entire Marsabit County)</w:t>
      </w:r>
      <w:r w:rsidR="003E0330" w:rsidRPr="00175168">
        <w:rPr>
          <w:rFonts w:cs="Arial"/>
        </w:rPr>
        <w:t xml:space="preserve"> </w:t>
      </w:r>
      <w:r w:rsidR="0035753A" w:rsidRPr="00175168">
        <w:rPr>
          <w:rFonts w:cs="Arial"/>
        </w:rPr>
        <w:t>are a part of the bigger Oromo population that constitutes over a third of the Ethiopian population occupying Southern Ethiopia lowland</w:t>
      </w:r>
      <w:r w:rsidR="004927CA">
        <w:rPr>
          <w:rFonts w:cs="Arial"/>
        </w:rPr>
        <w:t>s</w:t>
      </w:r>
      <w:r w:rsidR="0035753A" w:rsidRPr="00175168">
        <w:rPr>
          <w:rFonts w:cs="Arial"/>
        </w:rPr>
        <w:t xml:space="preserve"> bordering Northern Kenya</w:t>
      </w:r>
      <w:r w:rsidR="000E5622" w:rsidRPr="00175168">
        <w:rPr>
          <w:rFonts w:cs="Arial"/>
        </w:rPr>
        <w:t>, and have close linguistic</w:t>
      </w:r>
      <w:r w:rsidR="00EF2CFD" w:rsidRPr="00175168">
        <w:rPr>
          <w:rFonts w:cs="Arial"/>
        </w:rPr>
        <w:t xml:space="preserve">, religious, cultural, ethnic and </w:t>
      </w:r>
      <w:r w:rsidR="000E5622" w:rsidRPr="00175168">
        <w:rPr>
          <w:rFonts w:cs="Arial"/>
        </w:rPr>
        <w:t>agnatic ties</w:t>
      </w:r>
      <w:r w:rsidR="0035753A" w:rsidRPr="00175168">
        <w:rPr>
          <w:rFonts w:cs="Arial"/>
        </w:rPr>
        <w:t>. They comprise the Gabra, Garre, Borana</w:t>
      </w:r>
      <w:r w:rsidR="005E23C3" w:rsidRPr="00175168">
        <w:rPr>
          <w:rFonts w:cs="Arial"/>
        </w:rPr>
        <w:t>, Somali</w:t>
      </w:r>
      <w:r w:rsidR="0035753A" w:rsidRPr="00175168">
        <w:rPr>
          <w:rFonts w:cs="Arial"/>
        </w:rPr>
        <w:t xml:space="preserve"> and Burji communities</w:t>
      </w:r>
      <w:r w:rsidR="000E5622" w:rsidRPr="00302B5B">
        <w:rPr>
          <w:rFonts w:cs="Arial"/>
        </w:rPr>
        <w:t xml:space="preserve">, which </w:t>
      </w:r>
      <w:r w:rsidR="0035753A" w:rsidRPr="00302B5B">
        <w:rPr>
          <w:rFonts w:cs="Arial"/>
        </w:rPr>
        <w:t>extend to Northern Kenya in present day Marsabit county. These communities who are predominantly</w:t>
      </w:r>
      <w:r w:rsidR="0035753A" w:rsidRPr="00750AEA">
        <w:rPr>
          <w:rFonts w:cs="Arial"/>
        </w:rPr>
        <w:t xml:space="preserve"> pastoralists inhabit fragile and volatile borderlands that straddle Moyale region on both sides of the Ethiopia and Kenya</w:t>
      </w:r>
      <w:r w:rsidR="00D625F9" w:rsidRPr="003F68FA">
        <w:rPr>
          <w:rFonts w:cs="Arial"/>
        </w:rPr>
        <w:t>.</w:t>
      </w:r>
      <w:r w:rsidR="0035753A" w:rsidRPr="0033177F">
        <w:rPr>
          <w:rFonts w:cs="Arial"/>
        </w:rPr>
        <w:t xml:space="preserve"> </w:t>
      </w:r>
    </w:p>
    <w:p w14:paraId="0240FF91" w14:textId="77777777" w:rsidR="00BA3FFC" w:rsidRPr="00306530" w:rsidRDefault="00BA3FFC" w:rsidP="00712C9B">
      <w:pPr>
        <w:spacing w:line="276" w:lineRule="auto"/>
        <w:rPr>
          <w:rFonts w:cs="Arial"/>
        </w:rPr>
      </w:pPr>
    </w:p>
    <w:p w14:paraId="12991CC5" w14:textId="3497F4CB" w:rsidR="00ED59DF" w:rsidRPr="00175168" w:rsidRDefault="00BA3FFC" w:rsidP="00001A87">
      <w:pPr>
        <w:rPr>
          <w:rFonts w:cs="Arial"/>
        </w:rPr>
      </w:pPr>
      <w:r w:rsidRPr="00551E36">
        <w:rPr>
          <w:rFonts w:cs="Arial"/>
        </w:rPr>
        <w:t xml:space="preserve">These </w:t>
      </w:r>
      <w:r w:rsidR="004E4572">
        <w:rPr>
          <w:rFonts w:cs="Arial"/>
        </w:rPr>
        <w:t>IGAD Cluster 2</w:t>
      </w:r>
      <w:r w:rsidRPr="00575FAF">
        <w:rPr>
          <w:rFonts w:cs="Arial"/>
        </w:rPr>
        <w:t xml:space="preserve"> communities </w:t>
      </w:r>
      <w:r w:rsidR="000E5622" w:rsidRPr="00D05EA8">
        <w:rPr>
          <w:rFonts w:cs="Arial"/>
        </w:rPr>
        <w:t xml:space="preserve">who </w:t>
      </w:r>
      <w:r w:rsidR="00F05988" w:rsidRPr="00B44AF6">
        <w:rPr>
          <w:rFonts w:cs="Arial"/>
          <w:szCs w:val="22"/>
        </w:rPr>
        <w:t>have strong affinity to livestock tend to accumulate herds as a strategy for survival</w:t>
      </w:r>
      <w:r w:rsidR="0035753A" w:rsidRPr="00C358D7">
        <w:rPr>
          <w:rFonts w:cs="Arial"/>
          <w:szCs w:val="22"/>
        </w:rPr>
        <w:t xml:space="preserve">, </w:t>
      </w:r>
      <w:r w:rsidR="000E5622" w:rsidRPr="000B122C">
        <w:rPr>
          <w:rFonts w:cs="Arial"/>
          <w:szCs w:val="22"/>
        </w:rPr>
        <w:t xml:space="preserve">and </w:t>
      </w:r>
      <w:r w:rsidR="0035753A" w:rsidRPr="00175168">
        <w:rPr>
          <w:rFonts w:cs="Arial"/>
          <w:szCs w:val="22"/>
        </w:rPr>
        <w:t>are not only culturally, but also politically and economically dependent on their livestock</w:t>
      </w:r>
      <w:r w:rsidR="00F05988" w:rsidRPr="00175168">
        <w:rPr>
          <w:rFonts w:cs="Arial"/>
          <w:szCs w:val="22"/>
        </w:rPr>
        <w:t xml:space="preserve">. Such </w:t>
      </w:r>
      <w:r w:rsidR="0035753A" w:rsidRPr="00175168">
        <w:rPr>
          <w:rFonts w:cs="Arial"/>
          <w:szCs w:val="22"/>
        </w:rPr>
        <w:t xml:space="preserve">dependence naturally </w:t>
      </w:r>
      <w:r w:rsidR="00F05988" w:rsidRPr="00175168">
        <w:rPr>
          <w:rFonts w:cs="Arial"/>
          <w:szCs w:val="22"/>
        </w:rPr>
        <w:t>predispose</w:t>
      </w:r>
      <w:r w:rsidR="0035753A" w:rsidRPr="00175168">
        <w:rPr>
          <w:rFonts w:cs="Arial"/>
          <w:szCs w:val="22"/>
        </w:rPr>
        <w:t>s</w:t>
      </w:r>
      <w:r w:rsidR="00F05988" w:rsidRPr="00175168">
        <w:rPr>
          <w:rFonts w:cs="Arial"/>
          <w:szCs w:val="22"/>
        </w:rPr>
        <w:t xml:space="preserve"> them to </w:t>
      </w:r>
      <w:r w:rsidR="0035753A" w:rsidRPr="00175168">
        <w:rPr>
          <w:rFonts w:cs="Arial"/>
          <w:szCs w:val="22"/>
        </w:rPr>
        <w:t xml:space="preserve">different forms of livestock-related </w:t>
      </w:r>
      <w:r w:rsidR="003E0330" w:rsidRPr="00175168">
        <w:rPr>
          <w:rFonts w:cs="Arial"/>
          <w:szCs w:val="22"/>
        </w:rPr>
        <w:t xml:space="preserve">conflicts to the extent they compete for scarce natural resources and practice </w:t>
      </w:r>
      <w:r w:rsidR="00B67007" w:rsidRPr="00175168">
        <w:rPr>
          <w:rFonts w:cs="Arial"/>
          <w:szCs w:val="22"/>
        </w:rPr>
        <w:t xml:space="preserve">cattle rustling </w:t>
      </w:r>
      <w:r w:rsidR="003E0330" w:rsidRPr="00175168">
        <w:rPr>
          <w:rFonts w:cs="Arial"/>
          <w:szCs w:val="22"/>
        </w:rPr>
        <w:t xml:space="preserve">within and between the respective </w:t>
      </w:r>
      <w:r w:rsidR="00B67007" w:rsidRPr="00175168">
        <w:rPr>
          <w:rFonts w:cs="Arial"/>
          <w:szCs w:val="22"/>
        </w:rPr>
        <w:t xml:space="preserve">pastoralist communities in the region (IGAD Secretariat </w:t>
      </w:r>
      <w:r w:rsidR="00E24812">
        <w:rPr>
          <w:rFonts w:cs="Arial"/>
          <w:szCs w:val="22"/>
        </w:rPr>
        <w:t>202</w:t>
      </w:r>
      <w:r w:rsidR="009A3255">
        <w:rPr>
          <w:rFonts w:cs="Arial"/>
          <w:szCs w:val="22"/>
        </w:rPr>
        <w:t>0</w:t>
      </w:r>
      <w:r w:rsidR="00B67007" w:rsidRPr="00175168">
        <w:rPr>
          <w:rFonts w:cs="Arial"/>
          <w:szCs w:val="22"/>
        </w:rPr>
        <w:t>b, 21-2).</w:t>
      </w:r>
      <w:r w:rsidR="000E5622" w:rsidRPr="00175168">
        <w:rPr>
          <w:rFonts w:cs="Arial"/>
          <w:szCs w:val="22"/>
        </w:rPr>
        <w:t xml:space="preserve"> </w:t>
      </w:r>
      <w:r w:rsidR="000E5622" w:rsidRPr="00175168">
        <w:rPr>
          <w:rFonts w:cs="Arial"/>
        </w:rPr>
        <w:t>Other than the scarcity and diminishing natural resources due to</w:t>
      </w:r>
      <w:r w:rsidR="004927CA">
        <w:rPr>
          <w:rFonts w:cs="Arial"/>
        </w:rPr>
        <w:t>,</w:t>
      </w:r>
      <w:r w:rsidR="000E5622" w:rsidRPr="00175168">
        <w:rPr>
          <w:rFonts w:cs="Arial"/>
        </w:rPr>
        <w:t xml:space="preserve"> among other</w:t>
      </w:r>
      <w:r w:rsidR="004927CA">
        <w:rPr>
          <w:rFonts w:cs="Arial"/>
        </w:rPr>
        <w:t xml:space="preserve"> issues</w:t>
      </w:r>
      <w:r w:rsidR="000E5622" w:rsidRPr="00175168">
        <w:rPr>
          <w:rFonts w:cs="Arial"/>
        </w:rPr>
        <w:t xml:space="preserve"> degradation and over-use, many of </w:t>
      </w:r>
      <w:r w:rsidR="00ED59DF" w:rsidRPr="00175168">
        <w:rPr>
          <w:rFonts w:cs="Arial"/>
        </w:rPr>
        <w:t xml:space="preserve">the conflicts </w:t>
      </w:r>
      <w:r w:rsidR="000E5622" w:rsidRPr="00175168">
        <w:rPr>
          <w:rFonts w:cs="Arial"/>
        </w:rPr>
        <w:t xml:space="preserve">they are predisposed to </w:t>
      </w:r>
      <w:r w:rsidR="00ED59DF" w:rsidRPr="00175168">
        <w:rPr>
          <w:rFonts w:cs="Arial"/>
        </w:rPr>
        <w:t>originate from</w:t>
      </w:r>
      <w:bookmarkStart w:id="109" w:name="_Hlk33958924"/>
      <w:r w:rsidR="00ED59DF" w:rsidRPr="00175168">
        <w:rPr>
          <w:rFonts w:cs="Arial"/>
        </w:rPr>
        <w:t xml:space="preserve">, </w:t>
      </w:r>
      <w:r w:rsidR="000E5622" w:rsidRPr="00175168">
        <w:rPr>
          <w:rFonts w:cs="Arial"/>
        </w:rPr>
        <w:t>not only the high incidences of absolute poverty and high rates of population growth leading to high levels of unemployment of especially youth;</w:t>
      </w:r>
      <w:r w:rsidR="00ED59DF" w:rsidRPr="00175168">
        <w:rPr>
          <w:rFonts w:cs="Arial"/>
        </w:rPr>
        <w:t xml:space="preserve"> </w:t>
      </w:r>
      <w:r w:rsidR="000E5622" w:rsidRPr="00175168">
        <w:rPr>
          <w:rFonts w:cs="Arial"/>
        </w:rPr>
        <w:t xml:space="preserve">the effects of exposure to violent extremism, </w:t>
      </w:r>
      <w:r w:rsidR="00ED59DF" w:rsidRPr="00175168">
        <w:rPr>
          <w:rFonts w:cs="Arial"/>
        </w:rPr>
        <w:t>terrorism</w:t>
      </w:r>
      <w:r w:rsidR="000E5622" w:rsidRPr="00175168">
        <w:rPr>
          <w:rFonts w:cs="Arial"/>
        </w:rPr>
        <w:t xml:space="preserve">, human trafficking, money laundering, illicit trafficking of drugs and </w:t>
      </w:r>
      <w:r w:rsidR="00ED59DF" w:rsidRPr="00175168">
        <w:rPr>
          <w:rFonts w:cs="Arial"/>
        </w:rPr>
        <w:t xml:space="preserve">organized crime, </w:t>
      </w:r>
      <w:r w:rsidR="000E5622" w:rsidRPr="00175168">
        <w:rPr>
          <w:rFonts w:cs="Arial"/>
        </w:rPr>
        <w:t xml:space="preserve">but also differences in </w:t>
      </w:r>
      <w:r w:rsidR="00ED59DF" w:rsidRPr="00175168">
        <w:rPr>
          <w:rFonts w:cs="Arial"/>
        </w:rPr>
        <w:t>political ideolog</w:t>
      </w:r>
      <w:r w:rsidR="000E5622" w:rsidRPr="00175168">
        <w:rPr>
          <w:rFonts w:cs="Arial"/>
        </w:rPr>
        <w:t>ies</w:t>
      </w:r>
      <w:r w:rsidR="00ED59DF" w:rsidRPr="00175168">
        <w:rPr>
          <w:rFonts w:cs="Arial"/>
        </w:rPr>
        <w:t xml:space="preserve">, disputed political boundaries, </w:t>
      </w:r>
      <w:r w:rsidR="000E5622" w:rsidRPr="00175168">
        <w:rPr>
          <w:rFonts w:cs="Arial"/>
        </w:rPr>
        <w:t xml:space="preserve">proliferation of </w:t>
      </w:r>
      <w:r w:rsidR="00ED59DF" w:rsidRPr="00175168">
        <w:rPr>
          <w:rFonts w:cs="Arial"/>
        </w:rPr>
        <w:t xml:space="preserve">small arms and light weapons </w:t>
      </w:r>
      <w:bookmarkEnd w:id="109"/>
      <w:r w:rsidR="00ED59DF" w:rsidRPr="00175168">
        <w:rPr>
          <w:rFonts w:cs="Arial"/>
        </w:rPr>
        <w:t xml:space="preserve">(IGAD Secretariat </w:t>
      </w:r>
      <w:r w:rsidR="00E24812">
        <w:rPr>
          <w:rFonts w:cs="Arial"/>
        </w:rPr>
        <w:t>202</w:t>
      </w:r>
      <w:r w:rsidR="009A3255">
        <w:rPr>
          <w:rFonts w:cs="Arial"/>
        </w:rPr>
        <w:t>0</w:t>
      </w:r>
      <w:r w:rsidR="00ED59DF" w:rsidRPr="00175168">
        <w:rPr>
          <w:rFonts w:cs="Arial"/>
        </w:rPr>
        <w:t>b, 80)</w:t>
      </w:r>
      <w:r w:rsidR="000E5622" w:rsidRPr="00175168">
        <w:rPr>
          <w:rFonts w:cs="Arial"/>
        </w:rPr>
        <w:t>.</w:t>
      </w:r>
    </w:p>
    <w:p w14:paraId="16F162CD" w14:textId="77777777" w:rsidR="00D02109" w:rsidRPr="00175168" w:rsidRDefault="00D02109" w:rsidP="00D02109">
      <w:pPr>
        <w:rPr>
          <w:rFonts w:cs="Arial"/>
        </w:rPr>
      </w:pPr>
    </w:p>
    <w:p w14:paraId="4568038D" w14:textId="387276FD" w:rsidR="00D02109" w:rsidRPr="00750AEA" w:rsidRDefault="00D02109" w:rsidP="00D02109">
      <w:pPr>
        <w:rPr>
          <w:rFonts w:cs="Arial"/>
        </w:rPr>
      </w:pPr>
      <w:r w:rsidRPr="00175168">
        <w:rPr>
          <w:rFonts w:cs="Arial"/>
          <w:noProof/>
        </w:rPr>
        <w:t xml:space="preserve">The </w:t>
      </w:r>
      <w:r w:rsidRPr="00175168">
        <w:rPr>
          <w:rFonts w:cs="Arial"/>
          <w:shd w:val="clear" w:color="auto" w:fill="FFFFFF"/>
        </w:rPr>
        <w:t xml:space="preserve">vast swathe of </w:t>
      </w:r>
      <w:r w:rsidRPr="00175168">
        <w:rPr>
          <w:rFonts w:cs="Arial"/>
          <w:noProof/>
        </w:rPr>
        <w:t xml:space="preserve">borderland between Ethiopia and Kenya in </w:t>
      </w:r>
      <w:r w:rsidR="004E4572">
        <w:rPr>
          <w:rFonts w:cs="Arial"/>
          <w:noProof/>
        </w:rPr>
        <w:t>IGAD Cluster 2</w:t>
      </w:r>
      <w:r w:rsidRPr="00175168">
        <w:rPr>
          <w:rFonts w:cs="Arial"/>
          <w:noProof/>
        </w:rPr>
        <w:t xml:space="preserve"> is not only a </w:t>
      </w:r>
      <w:r w:rsidRPr="00175168">
        <w:rPr>
          <w:rFonts w:cs="Arial"/>
        </w:rPr>
        <w:t xml:space="preserve">remote frontier in a very hostile physical environment that poses serious security risks in both countries, but also an extremely vibrant zones of trade and economic exchanges, with immense potential </w:t>
      </w:r>
      <w:r w:rsidRPr="00175168">
        <w:rPr>
          <w:rFonts w:cs="Arial"/>
          <w:shd w:val="clear" w:color="auto" w:fill="FFFFFF"/>
        </w:rPr>
        <w:t xml:space="preserve">to advance beneficial integration between the two countries, </w:t>
      </w:r>
      <w:r w:rsidRPr="00175168">
        <w:rPr>
          <w:rFonts w:cs="Arial"/>
        </w:rPr>
        <w:t>whose opportunities have not been adequately exploited by either country. Grappling with the ever diminishing natural resources base due to increasingly erratic rainfall, prolonged severe droughts and climate change, accompanied by increasing environmental and natural resources degradation combined with a fast rising population in a predominantly pastoralist economy that offers limited economic opportunities for a youth bulge, with high rates of unemployment driving populations from rural to urban areas, these borderlands have become highly vulnerable to armed conflicts (USAID 2012). The security in these borderlands has been complicated by proximity to</w:t>
      </w:r>
      <w:r w:rsidR="005630B0">
        <w:rPr>
          <w:rFonts w:cs="Arial"/>
        </w:rPr>
        <w:t xml:space="preserve"> the</w:t>
      </w:r>
      <w:r w:rsidRPr="00175168">
        <w:rPr>
          <w:rFonts w:cs="Arial"/>
        </w:rPr>
        <w:t xml:space="preserve"> effects of piracy, terrorism, insurgency, organized crime, trans-border crime, </w:t>
      </w:r>
      <w:r w:rsidR="00D50A10">
        <w:rPr>
          <w:rFonts w:cs="Arial"/>
        </w:rPr>
        <w:t>internally</w:t>
      </w:r>
      <w:r w:rsidR="00D7130F">
        <w:rPr>
          <w:rFonts w:cs="Arial"/>
        </w:rPr>
        <w:t xml:space="preserve"> displaced persons and refugees, </w:t>
      </w:r>
      <w:r w:rsidRPr="00175168">
        <w:rPr>
          <w:rFonts w:cs="Arial"/>
        </w:rPr>
        <w:t>and different forms of illicit trade and trafficking in drugs. Human trafficking is also rife across t</w:t>
      </w:r>
      <w:r w:rsidR="00D625F9" w:rsidRPr="00302B5B">
        <w:rPr>
          <w:rFonts w:cs="Arial"/>
        </w:rPr>
        <w:t xml:space="preserve">hese borderlands </w:t>
      </w:r>
      <w:r w:rsidR="00D625F9" w:rsidRPr="00302B5B">
        <w:rPr>
          <w:rFonts w:cs="Arial"/>
          <w:szCs w:val="22"/>
        </w:rPr>
        <w:t xml:space="preserve">(IGAD Secretariat </w:t>
      </w:r>
      <w:r w:rsidR="00E24812">
        <w:rPr>
          <w:rFonts w:cs="Arial"/>
          <w:szCs w:val="22"/>
        </w:rPr>
        <w:t>202</w:t>
      </w:r>
      <w:r w:rsidR="009A3255">
        <w:rPr>
          <w:rFonts w:cs="Arial"/>
          <w:szCs w:val="22"/>
        </w:rPr>
        <w:t>0</w:t>
      </w:r>
      <w:r w:rsidR="00D625F9" w:rsidRPr="00302B5B">
        <w:rPr>
          <w:rFonts w:cs="Arial"/>
          <w:szCs w:val="22"/>
        </w:rPr>
        <w:t>b, 81).</w:t>
      </w:r>
    </w:p>
    <w:p w14:paraId="425D1116" w14:textId="77777777" w:rsidR="00D02109" w:rsidRPr="0033177F" w:rsidRDefault="00D02109" w:rsidP="00D02109">
      <w:pPr>
        <w:rPr>
          <w:rFonts w:cs="Arial"/>
        </w:rPr>
      </w:pPr>
    </w:p>
    <w:p w14:paraId="0765632B" w14:textId="634301E6" w:rsidR="00D02109" w:rsidRPr="00175168" w:rsidRDefault="00D02109" w:rsidP="00D02109">
      <w:pPr>
        <w:rPr>
          <w:rFonts w:cs="Arial"/>
        </w:rPr>
      </w:pPr>
      <w:r w:rsidRPr="00306530">
        <w:rPr>
          <w:rFonts w:cs="Arial"/>
        </w:rPr>
        <w:t xml:space="preserve">Contestations over land, pastures, water and other natural resources, often organized around ethnic communities and clans, have led to ethnic and clan-based inter-community armed conflicts which are sometimes trans-boundary in nature. </w:t>
      </w:r>
      <w:r w:rsidR="00D625F9" w:rsidRPr="00551E36">
        <w:rPr>
          <w:rFonts w:cs="Arial"/>
          <w:szCs w:val="22"/>
        </w:rPr>
        <w:t xml:space="preserve">Constraints to the availability of and access to resources such water and pastures for livestock in </w:t>
      </w:r>
      <w:r w:rsidR="0021109C" w:rsidRPr="00F25957">
        <w:rPr>
          <w:rFonts w:cs="Arial"/>
          <w:szCs w:val="22"/>
        </w:rPr>
        <w:t>cross-border</w:t>
      </w:r>
      <w:r w:rsidR="00D625F9" w:rsidRPr="00575FAF">
        <w:rPr>
          <w:rFonts w:cs="Arial"/>
          <w:szCs w:val="22"/>
        </w:rPr>
        <w:t xml:space="preserve"> areas of the </w:t>
      </w:r>
      <w:r w:rsidR="004E4572">
        <w:rPr>
          <w:rFonts w:cs="Arial"/>
          <w:szCs w:val="22"/>
        </w:rPr>
        <w:t>IGAD Cluster 2</w:t>
      </w:r>
      <w:r w:rsidR="00D625F9" w:rsidRPr="00D05EA8">
        <w:rPr>
          <w:rFonts w:cs="Arial"/>
          <w:szCs w:val="22"/>
        </w:rPr>
        <w:t xml:space="preserve"> occasioned by continuous and severe climate variability, floods, and </w:t>
      </w:r>
      <w:r w:rsidR="00D625F9" w:rsidRPr="000B122C">
        <w:rPr>
          <w:rFonts w:cs="Arial"/>
          <w:szCs w:val="22"/>
        </w:rPr>
        <w:t xml:space="preserve">droughts, have often resulted </w:t>
      </w:r>
      <w:r w:rsidR="005630B0">
        <w:rPr>
          <w:rFonts w:cs="Arial"/>
          <w:szCs w:val="22"/>
        </w:rPr>
        <w:t xml:space="preserve">in </w:t>
      </w:r>
      <w:r w:rsidR="00D625F9" w:rsidRPr="000B122C">
        <w:rPr>
          <w:rFonts w:cs="Arial"/>
          <w:szCs w:val="22"/>
        </w:rPr>
        <w:t xml:space="preserve">intra and inter-community conflicts. Some of these conflicts have been transboundary in nature (IGAD Secretariat </w:t>
      </w:r>
      <w:r w:rsidR="00E24812">
        <w:rPr>
          <w:rFonts w:cs="Arial"/>
          <w:szCs w:val="22"/>
        </w:rPr>
        <w:t>202</w:t>
      </w:r>
      <w:r w:rsidR="009A3255">
        <w:rPr>
          <w:rFonts w:cs="Arial"/>
          <w:szCs w:val="22"/>
        </w:rPr>
        <w:t>0</w:t>
      </w:r>
      <w:r w:rsidR="00D625F9" w:rsidRPr="000B122C">
        <w:rPr>
          <w:rFonts w:cs="Arial"/>
          <w:szCs w:val="22"/>
        </w:rPr>
        <w:t xml:space="preserve">b, 82). </w:t>
      </w:r>
      <w:r w:rsidRPr="00175168">
        <w:rPr>
          <w:rFonts w:cs="Arial"/>
          <w:shd w:val="clear" w:color="auto" w:fill="FFFFFF"/>
        </w:rPr>
        <w:t xml:space="preserve">Never ending trifling ethnic rivalries and persistent violent conflicts have for years made it impossible for any meaningful investment in the socio-economic transformation and development of the </w:t>
      </w:r>
      <w:r w:rsidR="004E4572">
        <w:rPr>
          <w:rFonts w:cs="Arial"/>
          <w:shd w:val="clear" w:color="auto" w:fill="FFFFFF"/>
        </w:rPr>
        <w:t>IGAD Cluster 2</w:t>
      </w:r>
      <w:r w:rsidRPr="00175168">
        <w:rPr>
          <w:rFonts w:cs="Arial"/>
          <w:shd w:val="clear" w:color="auto" w:fill="FFFFFF"/>
        </w:rPr>
        <w:t xml:space="preserve"> borderlands. </w:t>
      </w:r>
      <w:r w:rsidRPr="00175168">
        <w:rPr>
          <w:rFonts w:cs="Arial"/>
        </w:rPr>
        <w:t xml:space="preserve">These conflicts, often fuelled by widespread the proliferation of small arms and light weapons, exacerbate livestock thefts and raiding in these borderlands, as different pastoralist groups seek ways of increasing the sizes of their herds, as well as to </w:t>
      </w:r>
      <w:r w:rsidR="005630B0">
        <w:rPr>
          <w:rFonts w:cs="Arial"/>
        </w:rPr>
        <w:t>forcefully</w:t>
      </w:r>
      <w:r w:rsidR="005630B0" w:rsidRPr="00175168">
        <w:rPr>
          <w:rFonts w:cs="Arial"/>
        </w:rPr>
        <w:t xml:space="preserve"> </w:t>
      </w:r>
      <w:r w:rsidRPr="00175168">
        <w:rPr>
          <w:rFonts w:cs="Arial"/>
        </w:rPr>
        <w:t>accumulate wealth through commercially organised raiding</w:t>
      </w:r>
      <w:r w:rsidR="002447A5" w:rsidRPr="00175168">
        <w:rPr>
          <w:rFonts w:cs="Arial"/>
        </w:rPr>
        <w:t xml:space="preserve"> (UNCT Kenya 2019; </w:t>
      </w:r>
      <w:r w:rsidR="002447A5" w:rsidRPr="00175168">
        <w:rPr>
          <w:rFonts w:cs="Arial"/>
          <w:szCs w:val="22"/>
        </w:rPr>
        <w:t xml:space="preserve">IGAD Secretariat </w:t>
      </w:r>
      <w:r w:rsidR="00E24812">
        <w:rPr>
          <w:rFonts w:cs="Arial"/>
          <w:szCs w:val="22"/>
        </w:rPr>
        <w:t>202</w:t>
      </w:r>
      <w:r w:rsidR="009A3255">
        <w:rPr>
          <w:rFonts w:cs="Arial"/>
          <w:szCs w:val="22"/>
        </w:rPr>
        <w:t>0</w:t>
      </w:r>
      <w:r w:rsidR="002447A5" w:rsidRPr="00175168">
        <w:rPr>
          <w:rFonts w:cs="Arial"/>
          <w:szCs w:val="22"/>
        </w:rPr>
        <w:t xml:space="preserve">b; </w:t>
      </w:r>
      <w:r w:rsidR="002447A5" w:rsidRPr="00175168">
        <w:rPr>
          <w:rFonts w:cs="Arial"/>
        </w:rPr>
        <w:t>USAID 2012)</w:t>
      </w:r>
      <w:r w:rsidRPr="00175168">
        <w:rPr>
          <w:rFonts w:cs="Arial"/>
        </w:rPr>
        <w:t>.</w:t>
      </w:r>
    </w:p>
    <w:p w14:paraId="579A2ADB" w14:textId="77777777" w:rsidR="00D02109" w:rsidRPr="00175168" w:rsidRDefault="00D02109" w:rsidP="00D02109">
      <w:pPr>
        <w:rPr>
          <w:rFonts w:cs="Arial"/>
        </w:rPr>
      </w:pPr>
    </w:p>
    <w:p w14:paraId="506B0347" w14:textId="56640E63" w:rsidR="0034640B" w:rsidRPr="00175168" w:rsidRDefault="0034640B" w:rsidP="0034640B">
      <w:pPr>
        <w:rPr>
          <w:rFonts w:cs="Arial"/>
        </w:rPr>
      </w:pPr>
      <w:r w:rsidRPr="00175168">
        <w:rPr>
          <w:rFonts w:cs="Arial"/>
          <w:bCs/>
          <w:szCs w:val="22"/>
        </w:rPr>
        <w:t xml:space="preserve">Communities in the </w:t>
      </w:r>
      <w:r w:rsidR="004E4572">
        <w:rPr>
          <w:rFonts w:cs="Arial"/>
          <w:bCs/>
          <w:szCs w:val="22"/>
        </w:rPr>
        <w:t>IGAD Cluster 2</w:t>
      </w:r>
      <w:r w:rsidRPr="00175168">
        <w:rPr>
          <w:rFonts w:cs="Arial"/>
          <w:bCs/>
          <w:szCs w:val="22"/>
        </w:rPr>
        <w:t xml:space="preserve"> are afflicted by insecurity </w:t>
      </w:r>
      <w:r w:rsidRPr="00175168">
        <w:rPr>
          <w:rFonts w:cs="Arial"/>
          <w:bCs/>
        </w:rPr>
        <w:t xml:space="preserve">associated with armed conflicts among pastoralist communities that </w:t>
      </w:r>
      <w:r w:rsidRPr="00175168">
        <w:rPr>
          <w:rFonts w:cs="Arial"/>
          <w:bCs/>
          <w:szCs w:val="22"/>
        </w:rPr>
        <w:t xml:space="preserve">are highly vulnerable to food insecurity, poverty, and malnutrition. </w:t>
      </w:r>
      <w:r w:rsidR="00FB0C79" w:rsidRPr="00175168">
        <w:rPr>
          <w:rFonts w:cs="Arial"/>
        </w:rPr>
        <w:t xml:space="preserve">Loss of livestock is often the result of a combination of factors, ranging from drought and disease, to thefts and raids, aggravated by civilian possession of illicit firearms. In most of the </w:t>
      </w:r>
      <w:r w:rsidR="004E4572">
        <w:rPr>
          <w:rFonts w:cs="Arial"/>
        </w:rPr>
        <w:t>IGAD Cluster 2</w:t>
      </w:r>
      <w:r w:rsidR="00FB0C79" w:rsidRPr="00175168">
        <w:rPr>
          <w:rFonts w:cs="Arial"/>
        </w:rPr>
        <w:t xml:space="preserve"> communities, criminality increases in the absence of strong state institutions for enforcing law and order. The insecurity associated with spikes in criminality is usually associated with a rise in livestock raiding</w:t>
      </w:r>
      <w:r w:rsidR="00FB0C79" w:rsidRPr="00175168">
        <w:rPr>
          <w:rFonts w:cs="Arial"/>
          <w:bCs/>
        </w:rPr>
        <w:t xml:space="preserve"> </w:t>
      </w:r>
      <w:r w:rsidR="00FB0C79" w:rsidRPr="00175168">
        <w:rPr>
          <w:rFonts w:cs="Arial"/>
        </w:rPr>
        <w:t xml:space="preserve">(IGAD Secretariat </w:t>
      </w:r>
      <w:r w:rsidR="00E24812">
        <w:rPr>
          <w:rFonts w:cs="Arial"/>
        </w:rPr>
        <w:t>202</w:t>
      </w:r>
      <w:r w:rsidR="009A3255">
        <w:rPr>
          <w:rFonts w:cs="Arial"/>
        </w:rPr>
        <w:t>0</w:t>
      </w:r>
      <w:r w:rsidR="00FB0C79" w:rsidRPr="00175168">
        <w:rPr>
          <w:rFonts w:cs="Arial"/>
        </w:rPr>
        <w:t xml:space="preserve">b, 8-9). </w:t>
      </w:r>
      <w:r w:rsidRPr="00175168">
        <w:rPr>
          <w:rFonts w:cs="Arial"/>
          <w:bCs/>
          <w:szCs w:val="22"/>
        </w:rPr>
        <w:t xml:space="preserve">In 2018/9, 6% of the population in Kenya experienced food insecurity compared to 8% in Ethiopia </w:t>
      </w:r>
      <w:r w:rsidRPr="00175168">
        <w:rPr>
          <w:rFonts w:cs="Arial"/>
          <w:szCs w:val="22"/>
        </w:rPr>
        <w:t xml:space="preserve">(IGAD Secretariat </w:t>
      </w:r>
      <w:r w:rsidR="00E24812">
        <w:rPr>
          <w:rFonts w:cs="Arial"/>
          <w:szCs w:val="22"/>
        </w:rPr>
        <w:t>202</w:t>
      </w:r>
      <w:r w:rsidR="009A3255">
        <w:rPr>
          <w:rFonts w:cs="Arial"/>
          <w:szCs w:val="22"/>
        </w:rPr>
        <w:t>0</w:t>
      </w:r>
      <w:r w:rsidRPr="00175168">
        <w:rPr>
          <w:rFonts w:cs="Arial"/>
          <w:szCs w:val="22"/>
        </w:rPr>
        <w:t>b, 8-9).</w:t>
      </w:r>
      <w:r w:rsidRPr="00175168">
        <w:rPr>
          <w:rFonts w:cs="Arial"/>
        </w:rPr>
        <w:t xml:space="preserve"> 10% of the population in Ethiopia were suffering from malnutrition in 2018/9 (IGAD Secretariat </w:t>
      </w:r>
      <w:r w:rsidR="00E24812">
        <w:rPr>
          <w:rFonts w:cs="Arial"/>
        </w:rPr>
        <w:t>202</w:t>
      </w:r>
      <w:r w:rsidR="009A3255">
        <w:rPr>
          <w:rFonts w:cs="Arial"/>
        </w:rPr>
        <w:t>0</w:t>
      </w:r>
      <w:r w:rsidRPr="00175168">
        <w:rPr>
          <w:rFonts w:cs="Arial"/>
        </w:rPr>
        <w:t>b, 68).</w:t>
      </w:r>
    </w:p>
    <w:p w14:paraId="34698DF7" w14:textId="77777777" w:rsidR="00EF2CFD" w:rsidRPr="00175168" w:rsidRDefault="00EF2CFD" w:rsidP="00D02109">
      <w:pPr>
        <w:rPr>
          <w:rFonts w:cs="Arial"/>
        </w:rPr>
      </w:pPr>
    </w:p>
    <w:p w14:paraId="50780808" w14:textId="42F2CACD" w:rsidR="00272D47" w:rsidRPr="00175168" w:rsidRDefault="00272D47" w:rsidP="00272D47">
      <w:pPr>
        <w:rPr>
          <w:rFonts w:cs="Arial"/>
        </w:rPr>
      </w:pPr>
      <w:r w:rsidRPr="00175168">
        <w:rPr>
          <w:rFonts w:cs="Arial"/>
        </w:rPr>
        <w:t xml:space="preserve">At the policy level, IGAD has undertaken a number of initiatives to address borderlands conflicts including the AU Border Program and AU Border Strategy 2015, and the Niamey Convention on </w:t>
      </w:r>
      <w:r w:rsidR="0021109C" w:rsidRPr="00175168">
        <w:rPr>
          <w:rFonts w:cs="Arial"/>
        </w:rPr>
        <w:t>Cross-border</w:t>
      </w:r>
      <w:r w:rsidRPr="00175168">
        <w:rPr>
          <w:rFonts w:cs="Arial"/>
        </w:rPr>
        <w:t xml:space="preserve"> Cooperation</w:t>
      </w:r>
      <w:r w:rsidRPr="00175168">
        <w:rPr>
          <w:rFonts w:eastAsia="Arial" w:cs="Arial"/>
        </w:rPr>
        <w:t xml:space="preserve"> </w:t>
      </w:r>
      <w:r w:rsidRPr="00175168">
        <w:rPr>
          <w:rFonts w:cs="Arial"/>
        </w:rPr>
        <w:t xml:space="preserve">(IGAD Secretariat </w:t>
      </w:r>
      <w:r w:rsidR="00E24812">
        <w:rPr>
          <w:rFonts w:cs="Arial"/>
        </w:rPr>
        <w:t>202</w:t>
      </w:r>
      <w:r w:rsidR="009A3255">
        <w:rPr>
          <w:rFonts w:cs="Arial"/>
        </w:rPr>
        <w:t>0</w:t>
      </w:r>
      <w:r w:rsidRPr="00175168">
        <w:rPr>
          <w:rFonts w:cs="Arial"/>
        </w:rPr>
        <w:t xml:space="preserve">b, 85). </w:t>
      </w:r>
      <w:r w:rsidR="00D02109" w:rsidRPr="00175168">
        <w:rPr>
          <w:rFonts w:cs="Arial"/>
        </w:rPr>
        <w:t xml:space="preserve">In </w:t>
      </w:r>
      <w:r w:rsidR="00A11903" w:rsidRPr="00175168">
        <w:rPr>
          <w:rFonts w:cs="Arial"/>
        </w:rPr>
        <w:t xml:space="preserve">December </w:t>
      </w:r>
      <w:r w:rsidR="00D02109" w:rsidRPr="00175168">
        <w:rPr>
          <w:rFonts w:cs="Arial"/>
        </w:rPr>
        <w:t xml:space="preserve">2015, Ethiopia and Kenya signed a </w:t>
      </w:r>
      <w:r w:rsidR="00A11903" w:rsidRPr="00175168">
        <w:rPr>
          <w:rFonts w:cs="Arial"/>
        </w:rPr>
        <w:t xml:space="preserve">MoU </w:t>
      </w:r>
      <w:r w:rsidR="00D02109" w:rsidRPr="00175168">
        <w:rPr>
          <w:rFonts w:cs="Arial"/>
        </w:rPr>
        <w:t>to provide ‘</w:t>
      </w:r>
      <w:r w:rsidR="00D02109" w:rsidRPr="00175168">
        <w:rPr>
          <w:rFonts w:cs="Arial"/>
          <w:i/>
        </w:rPr>
        <w:t>support for effective cooperation and coordination of cross-border initiatives in southwest Ethiopia-northwest Kenya, Marsabit-Borana, and Kenya-Somalia-Ethiopia’</w:t>
      </w:r>
      <w:r w:rsidR="00D02109" w:rsidRPr="00175168">
        <w:rPr>
          <w:rFonts w:cs="Arial"/>
        </w:rPr>
        <w:t xml:space="preserve">. This </w:t>
      </w:r>
      <w:r w:rsidR="00A11903" w:rsidRPr="00175168">
        <w:rPr>
          <w:rFonts w:cs="Arial"/>
        </w:rPr>
        <w:t xml:space="preserve">MoU </w:t>
      </w:r>
      <w:r w:rsidR="00D02109" w:rsidRPr="00175168">
        <w:rPr>
          <w:rFonts w:cs="Arial"/>
        </w:rPr>
        <w:t>was aimed at enhancing stability in the borderlands of Ethiopia and Kenya by addressing the drivers of conflict and instability, irregular migration and displacement in the cross-border areas of the Horn of Africa through improved cross-border cooperation and coordination.</w:t>
      </w:r>
      <w:r w:rsidR="00D625F9" w:rsidRPr="00175168">
        <w:rPr>
          <w:rFonts w:cs="Arial"/>
        </w:rPr>
        <w:t xml:space="preserve"> </w:t>
      </w:r>
      <w:r w:rsidRPr="00175168">
        <w:rPr>
          <w:rFonts w:cs="Arial"/>
        </w:rPr>
        <w:t>This culminated into the 201</w:t>
      </w:r>
      <w:r w:rsidR="003C4E42" w:rsidRPr="00175168">
        <w:rPr>
          <w:rFonts w:cs="Arial"/>
        </w:rPr>
        <w:t>6</w:t>
      </w:r>
      <w:r w:rsidRPr="00175168">
        <w:rPr>
          <w:rFonts w:cs="Arial"/>
        </w:rPr>
        <w:t xml:space="preserve"> integrated cross-border </w:t>
      </w:r>
      <w:r w:rsidR="00A11903" w:rsidRPr="00175168">
        <w:rPr>
          <w:rFonts w:cs="Arial"/>
        </w:rPr>
        <w:t xml:space="preserve">programme </w:t>
      </w:r>
      <w:r w:rsidRPr="00175168">
        <w:rPr>
          <w:rFonts w:cs="Arial"/>
        </w:rPr>
        <w:t xml:space="preserve">to tackle the root causes of violent conflict and vulnerabilities in the borderlands in order to foster peace and </w:t>
      </w:r>
      <w:r w:rsidRPr="00175168">
        <w:rPr>
          <w:rFonts w:cs="Arial"/>
        </w:rPr>
        <w:lastRenderedPageBreak/>
        <w:t>sustainable development around Marsabit County in Kenya an</w:t>
      </w:r>
      <w:r w:rsidR="002447A5" w:rsidRPr="00175168">
        <w:rPr>
          <w:rFonts w:cs="Arial"/>
        </w:rPr>
        <w:t>d Borana</w:t>
      </w:r>
      <w:r w:rsidR="004E2651">
        <w:rPr>
          <w:rFonts w:cs="Arial"/>
        </w:rPr>
        <w:t xml:space="preserve"> </w:t>
      </w:r>
      <w:r w:rsidR="002447A5" w:rsidRPr="00175168">
        <w:rPr>
          <w:rFonts w:cs="Arial"/>
        </w:rPr>
        <w:t>Zone of Ethiopia (UNCT Kenya 2019</w:t>
      </w:r>
      <w:r w:rsidR="003C4E42" w:rsidRPr="00175168">
        <w:rPr>
          <w:rFonts w:cs="Arial"/>
        </w:rPr>
        <w:t xml:space="preserve">; </w:t>
      </w:r>
      <w:r w:rsidR="003C4E42" w:rsidRPr="00175168">
        <w:rPr>
          <w:rFonts w:cs="Arial"/>
          <w:szCs w:val="22"/>
        </w:rPr>
        <w:t>Republic of Kenya 2019, 4)</w:t>
      </w:r>
      <w:r w:rsidR="003C4E42" w:rsidRPr="00175168">
        <w:rPr>
          <w:rFonts w:cs="Arial"/>
        </w:rPr>
        <w:t>.</w:t>
      </w:r>
    </w:p>
    <w:p w14:paraId="27D909CD" w14:textId="77777777" w:rsidR="00D02109" w:rsidRPr="00175168" w:rsidRDefault="00D02109" w:rsidP="00D02109">
      <w:pPr>
        <w:rPr>
          <w:rFonts w:cs="Arial"/>
        </w:rPr>
      </w:pPr>
    </w:p>
    <w:p w14:paraId="4C59D0B8" w14:textId="76651721" w:rsidR="00433448" w:rsidRPr="00175168" w:rsidRDefault="00D02109" w:rsidP="00286EF6">
      <w:pPr>
        <w:rPr>
          <w:rFonts w:cs="Arial"/>
          <w:szCs w:val="22"/>
        </w:rPr>
      </w:pPr>
      <w:r w:rsidRPr="00175168">
        <w:rPr>
          <w:rFonts w:cs="Arial"/>
          <w:noProof/>
        </w:rPr>
        <w:t>Despite these initiatives, conditions leading to conflicts have continued</w:t>
      </w:r>
      <w:r w:rsidR="0010345D" w:rsidRPr="00175168">
        <w:rPr>
          <w:rFonts w:cs="Arial"/>
          <w:noProof/>
        </w:rPr>
        <w:t xml:space="preserve">, leading to </w:t>
      </w:r>
      <w:r w:rsidR="0010345D" w:rsidRPr="00175168">
        <w:rPr>
          <w:rFonts w:cs="Arial"/>
        </w:rPr>
        <w:t xml:space="preserve">occasional but sometimes deadly annual armed conflicts. </w:t>
      </w:r>
      <w:r w:rsidR="00A16FF9" w:rsidRPr="00175168">
        <w:rPr>
          <w:rFonts w:cs="Arial"/>
          <w:noProof/>
        </w:rPr>
        <w:t xml:space="preserve">The following areas on the Kenyan side of the </w:t>
      </w:r>
      <w:r w:rsidR="004E4572">
        <w:rPr>
          <w:rFonts w:cs="Arial"/>
          <w:noProof/>
        </w:rPr>
        <w:t>IGAD Cluster 2</w:t>
      </w:r>
      <w:r w:rsidR="00A16FF9" w:rsidRPr="00175168">
        <w:rPr>
          <w:rFonts w:cs="Arial"/>
          <w:noProof/>
        </w:rPr>
        <w:t xml:space="preserve"> are prone to conflicts: </w:t>
      </w:r>
      <w:r w:rsidR="00A16FF9" w:rsidRPr="00175168">
        <w:rPr>
          <w:rFonts w:cs="Arial"/>
        </w:rPr>
        <w:t>Moyale</w:t>
      </w:r>
      <w:r w:rsidR="005630B0">
        <w:rPr>
          <w:rFonts w:cs="Arial"/>
        </w:rPr>
        <w:t>,</w:t>
      </w:r>
      <w:r w:rsidR="00A16FF9" w:rsidRPr="00175168">
        <w:rPr>
          <w:rFonts w:cs="Arial"/>
        </w:rPr>
        <w:t xml:space="preserve"> Helu</w:t>
      </w:r>
      <w:r w:rsidR="005630B0">
        <w:rPr>
          <w:rFonts w:cs="Arial"/>
        </w:rPr>
        <w:t>,</w:t>
      </w:r>
      <w:r w:rsidR="00A16FF9" w:rsidRPr="00175168">
        <w:rPr>
          <w:rFonts w:cs="Arial"/>
        </w:rPr>
        <w:t xml:space="preserve"> </w:t>
      </w:r>
      <w:r w:rsidR="00B44AF6">
        <w:rPr>
          <w:rFonts w:cs="Arial"/>
        </w:rPr>
        <w:t>Sololo</w:t>
      </w:r>
      <w:r w:rsidR="00A16FF9" w:rsidRPr="00B44AF6">
        <w:rPr>
          <w:rFonts w:cs="Arial"/>
        </w:rPr>
        <w:t xml:space="preserve">, and North Horr. On the Ethiopia side of the </w:t>
      </w:r>
      <w:r w:rsidR="004E4572">
        <w:rPr>
          <w:rFonts w:cs="Arial"/>
        </w:rPr>
        <w:t>IGAD Cluster 2</w:t>
      </w:r>
      <w:r w:rsidR="00A16FF9" w:rsidRPr="00B44AF6">
        <w:rPr>
          <w:rFonts w:cs="Arial"/>
        </w:rPr>
        <w:t>, the following areas are prone to conflicts: Dillo</w:t>
      </w:r>
      <w:r w:rsidR="005630B0">
        <w:rPr>
          <w:rFonts w:cs="Arial"/>
        </w:rPr>
        <w:t>,</w:t>
      </w:r>
      <w:r w:rsidR="00A16FF9" w:rsidRPr="00B44AF6">
        <w:rPr>
          <w:rFonts w:cs="Arial"/>
        </w:rPr>
        <w:t xml:space="preserve"> Magado</w:t>
      </w:r>
      <w:r w:rsidR="005630B0">
        <w:rPr>
          <w:rFonts w:cs="Arial"/>
        </w:rPr>
        <w:t>,</w:t>
      </w:r>
      <w:r w:rsidR="00A16FF9" w:rsidRPr="00B44AF6">
        <w:rPr>
          <w:rFonts w:cs="Arial"/>
        </w:rPr>
        <w:t xml:space="preserve"> Gorai and Moyale Ethiopia. </w:t>
      </w:r>
      <w:r w:rsidRPr="000B122C">
        <w:rPr>
          <w:rFonts w:cs="Arial"/>
        </w:rPr>
        <w:t xml:space="preserve">Law and order in these borderlands </w:t>
      </w:r>
      <w:r w:rsidR="009A3255" w:rsidRPr="000B122C">
        <w:rPr>
          <w:rFonts w:cs="Arial"/>
        </w:rPr>
        <w:t>are</w:t>
      </w:r>
      <w:r w:rsidRPr="000B122C">
        <w:rPr>
          <w:rFonts w:cs="Arial"/>
        </w:rPr>
        <w:t xml:space="preserve"> enforced through non-formal traditional authority systems. These traditional institutions are more widespread where the formal state is either absent </w:t>
      </w:r>
      <w:r w:rsidR="005630B0">
        <w:rPr>
          <w:rFonts w:cs="Arial"/>
        </w:rPr>
        <w:t>or</w:t>
      </w:r>
      <w:r w:rsidR="005630B0" w:rsidRPr="000B122C">
        <w:rPr>
          <w:rFonts w:cs="Arial"/>
        </w:rPr>
        <w:t xml:space="preserve"> </w:t>
      </w:r>
      <w:r w:rsidRPr="000B122C">
        <w:rPr>
          <w:rFonts w:cs="Arial"/>
        </w:rPr>
        <w:t>weak where pre</w:t>
      </w:r>
      <w:r w:rsidRPr="00175168">
        <w:rPr>
          <w:rFonts w:cs="Arial"/>
        </w:rPr>
        <w:t>sent</w:t>
      </w:r>
      <w:r w:rsidR="00D625F9" w:rsidRPr="00175168">
        <w:rPr>
          <w:rFonts w:cs="Arial"/>
        </w:rPr>
        <w:t xml:space="preserve">. </w:t>
      </w:r>
      <w:r w:rsidR="00286EF6" w:rsidRPr="00175168">
        <w:rPr>
          <w:rFonts w:cs="Arial"/>
          <w:szCs w:val="22"/>
        </w:rPr>
        <w:t xml:space="preserve">It is a considered opinion by IGAD that addressing the </w:t>
      </w:r>
      <w:r w:rsidR="005630B0" w:rsidRPr="00175168">
        <w:rPr>
          <w:rFonts w:cs="Arial"/>
          <w:szCs w:val="22"/>
        </w:rPr>
        <w:t xml:space="preserve">basic </w:t>
      </w:r>
      <w:r w:rsidR="00286EF6" w:rsidRPr="00175168">
        <w:rPr>
          <w:rFonts w:cs="Arial"/>
          <w:szCs w:val="22"/>
        </w:rPr>
        <w:t xml:space="preserve">individual and community needs in communities in the </w:t>
      </w:r>
      <w:r w:rsidR="00FB4CDE" w:rsidRPr="00175168">
        <w:rPr>
          <w:rFonts w:cs="Arial"/>
          <w:szCs w:val="22"/>
        </w:rPr>
        <w:t>Cluster</w:t>
      </w:r>
      <w:r w:rsidR="00286EF6" w:rsidRPr="00175168">
        <w:rPr>
          <w:rFonts w:cs="Arial"/>
          <w:szCs w:val="22"/>
        </w:rPr>
        <w:t>s in the horn of Africa</w:t>
      </w:r>
      <w:r w:rsidR="005630B0">
        <w:rPr>
          <w:rFonts w:cs="Arial"/>
          <w:szCs w:val="22"/>
        </w:rPr>
        <w:t xml:space="preserve"> –</w:t>
      </w:r>
      <w:r w:rsidR="00286EF6" w:rsidRPr="00175168">
        <w:rPr>
          <w:rFonts w:cs="Arial"/>
          <w:szCs w:val="22"/>
        </w:rPr>
        <w:t xml:space="preserve">including the </w:t>
      </w:r>
      <w:r w:rsidR="004E4572">
        <w:rPr>
          <w:rFonts w:cs="Arial"/>
          <w:szCs w:val="22"/>
        </w:rPr>
        <w:t>IGAD Cluster 2</w:t>
      </w:r>
      <w:r w:rsidR="005630B0">
        <w:rPr>
          <w:rFonts w:cs="Arial"/>
          <w:szCs w:val="22"/>
        </w:rPr>
        <w:t xml:space="preserve"> –</w:t>
      </w:r>
      <w:r w:rsidR="00286EF6" w:rsidRPr="00175168">
        <w:rPr>
          <w:rFonts w:cs="Arial"/>
          <w:szCs w:val="22"/>
        </w:rPr>
        <w:t xml:space="preserve"> provides significant leverage in tackling the national and transnational causes of insecurity in the region (</w:t>
      </w:r>
      <w:r w:rsidR="002447A5" w:rsidRPr="00175168">
        <w:rPr>
          <w:rFonts w:cs="Arial"/>
        </w:rPr>
        <w:t xml:space="preserve">UNCT Kenya 2019; </w:t>
      </w:r>
      <w:r w:rsidR="00286EF6" w:rsidRPr="00175168">
        <w:rPr>
          <w:rFonts w:cs="Arial"/>
          <w:szCs w:val="22"/>
        </w:rPr>
        <w:t xml:space="preserve">IGAD Secretariat </w:t>
      </w:r>
      <w:r w:rsidR="00E24812">
        <w:rPr>
          <w:rFonts w:cs="Arial"/>
          <w:szCs w:val="22"/>
        </w:rPr>
        <w:t>202</w:t>
      </w:r>
      <w:r w:rsidR="009A3255">
        <w:rPr>
          <w:rFonts w:cs="Arial"/>
          <w:szCs w:val="22"/>
        </w:rPr>
        <w:t>0</w:t>
      </w:r>
      <w:r w:rsidR="00286EF6" w:rsidRPr="00175168">
        <w:rPr>
          <w:rFonts w:cs="Arial"/>
          <w:szCs w:val="22"/>
        </w:rPr>
        <w:t>b, 81).</w:t>
      </w:r>
    </w:p>
    <w:p w14:paraId="2CA8F51E" w14:textId="77777777" w:rsidR="00433448" w:rsidRPr="00175168" w:rsidRDefault="00433448" w:rsidP="00286EF6">
      <w:pPr>
        <w:rPr>
          <w:rFonts w:cs="Arial"/>
          <w:szCs w:val="22"/>
        </w:rPr>
      </w:pPr>
    </w:p>
    <w:p w14:paraId="68D0444E" w14:textId="1FD87D02" w:rsidR="00433448" w:rsidRPr="00175168" w:rsidRDefault="00433448" w:rsidP="00433448">
      <w:pPr>
        <w:rPr>
          <w:rFonts w:cs="Arial"/>
          <w:spacing w:val="3"/>
          <w:shd w:val="clear" w:color="auto" w:fill="FFFFFF"/>
        </w:rPr>
      </w:pPr>
      <w:r w:rsidRPr="00175168">
        <w:rPr>
          <w:rFonts w:cs="Arial"/>
        </w:rPr>
        <w:t xml:space="preserve">This project seeks to address the key factors that </w:t>
      </w:r>
      <w:r w:rsidR="00FB0C79" w:rsidRPr="00175168">
        <w:rPr>
          <w:rFonts w:cs="Arial"/>
        </w:rPr>
        <w:t xml:space="preserve">drive insecurity which is a leading cause of the breakdown of household and community resilience </w:t>
      </w:r>
      <w:r w:rsidRPr="00175168">
        <w:rPr>
          <w:rFonts w:cs="Arial"/>
        </w:rPr>
        <w:t xml:space="preserve">in the </w:t>
      </w:r>
      <w:r w:rsidR="004E4572">
        <w:rPr>
          <w:rFonts w:cs="Arial"/>
        </w:rPr>
        <w:t>IGAD Cluster 2</w:t>
      </w:r>
      <w:r w:rsidR="00FB0C79" w:rsidRPr="00175168">
        <w:rPr>
          <w:rFonts w:cs="Arial"/>
        </w:rPr>
        <w:t xml:space="preserve"> through the intervention logic outlines in the Theory of Change below:</w:t>
      </w:r>
    </w:p>
    <w:p w14:paraId="18D95E52" w14:textId="77777777" w:rsidR="00D625F9" w:rsidRPr="00175168" w:rsidRDefault="00D625F9" w:rsidP="00286EF6">
      <w:pPr>
        <w:rPr>
          <w:rFonts w:cs="Arial"/>
          <w:szCs w:val="22"/>
        </w:rPr>
      </w:pPr>
    </w:p>
    <w:p w14:paraId="66043E89" w14:textId="77777777" w:rsidR="004E779F" w:rsidRPr="00175168" w:rsidRDefault="004E779F" w:rsidP="001D113F">
      <w:pPr>
        <w:pStyle w:val="Heading2"/>
        <w:rPr>
          <w:noProof/>
        </w:rPr>
      </w:pPr>
      <w:bookmarkStart w:id="110" w:name="_Toc70873945"/>
      <w:r w:rsidRPr="00175168">
        <w:rPr>
          <w:noProof/>
        </w:rPr>
        <w:t>THEORY OF CHANGE AND EXPECTED RESULTS</w:t>
      </w:r>
      <w:bookmarkEnd w:id="110"/>
    </w:p>
    <w:p w14:paraId="4BE00A4D" w14:textId="77777777" w:rsidR="004E779F" w:rsidRPr="00750AEA" w:rsidRDefault="004E779F" w:rsidP="004E779F">
      <w:pPr>
        <w:rPr>
          <w:rFonts w:cs="Arial"/>
          <w:noProof/>
        </w:rPr>
      </w:pPr>
    </w:p>
    <w:p w14:paraId="6CF80177" w14:textId="06054D76" w:rsidR="001D113F" w:rsidRPr="00175168" w:rsidRDefault="00D50A10" w:rsidP="001D113F">
      <w:pPr>
        <w:rPr>
          <w:rFonts w:cs="Arial"/>
          <w:noProof/>
        </w:rPr>
      </w:pPr>
      <w:r>
        <w:t>There is a two-</w:t>
      </w:r>
      <w:r w:rsidR="00D7130F">
        <w:t xml:space="preserve">way relationship between peace and development. Overcoming the problems of inequality, injustice, and creating employment opportunities would play an important role in bringing about </w:t>
      </w:r>
      <w:r w:rsidR="005630B0">
        <w:t xml:space="preserve">a </w:t>
      </w:r>
      <w:r w:rsidR="00D7130F">
        <w:t xml:space="preserve">peaceful and stable society. Likewise, socio-economic development interventions would be successful if there </w:t>
      </w:r>
      <w:r w:rsidR="005630B0">
        <w:t>were</w:t>
      </w:r>
      <w:r w:rsidR="00D7130F">
        <w:t xml:space="preserve"> peaceful and stable situations. </w:t>
      </w:r>
      <w:r w:rsidR="001D113F" w:rsidRPr="0033177F">
        <w:rPr>
          <w:color w:val="000000"/>
        </w:rPr>
        <w:t>The overall impact expected from interventions that will be undertaken under PIA</w:t>
      </w:r>
      <w:r w:rsidR="0021109C" w:rsidRPr="00306530">
        <w:rPr>
          <w:color w:val="000000"/>
        </w:rPr>
        <w:t xml:space="preserve"> 3</w:t>
      </w:r>
      <w:r w:rsidR="001D113F" w:rsidRPr="00306530">
        <w:rPr>
          <w:color w:val="000000"/>
        </w:rPr>
        <w:t xml:space="preserve"> is ‘</w:t>
      </w:r>
      <w:r w:rsidR="00EF6486" w:rsidRPr="00551E36">
        <w:rPr>
          <w:i/>
          <w:color w:val="000000"/>
        </w:rPr>
        <w:t xml:space="preserve">sustainable Peace and Security in the </w:t>
      </w:r>
      <w:r w:rsidR="004E4572">
        <w:rPr>
          <w:i/>
          <w:color w:val="000000"/>
        </w:rPr>
        <w:t>IGAD Cluster 2</w:t>
      </w:r>
      <w:r w:rsidR="00EF6486" w:rsidRPr="00575FAF">
        <w:rPr>
          <w:i/>
          <w:color w:val="000000"/>
        </w:rPr>
        <w:t xml:space="preserve"> enhanced</w:t>
      </w:r>
      <w:r w:rsidR="001D113F" w:rsidRPr="00575FAF">
        <w:rPr>
          <w:rFonts w:cs="Arial"/>
          <w:i/>
          <w:color w:val="000000" w:themeColor="text1"/>
        </w:rPr>
        <w:t>’</w:t>
      </w:r>
      <w:r w:rsidR="001D113F" w:rsidRPr="00D05EA8">
        <w:rPr>
          <w:color w:val="222222"/>
        </w:rPr>
        <w:t xml:space="preserve">. </w:t>
      </w:r>
      <w:r w:rsidR="001D113F" w:rsidRPr="00B44AF6">
        <w:t>This impact will be achieved by pursuing the following project outcomes, namely</w:t>
      </w:r>
      <w:r w:rsidR="001D113F" w:rsidRPr="00175168">
        <w:rPr>
          <w:color w:val="222222"/>
        </w:rPr>
        <w:t xml:space="preserve">: (a) </w:t>
      </w:r>
      <w:r w:rsidR="001D113F" w:rsidRPr="00175168">
        <w:rPr>
          <w:rFonts w:cs="Arial"/>
          <w:szCs w:val="22"/>
        </w:rPr>
        <w:t xml:space="preserve">Outcome 1: </w:t>
      </w:r>
      <w:r w:rsidR="001D113F" w:rsidRPr="00175168">
        <w:rPr>
          <w:rStyle w:val="fontstyle01"/>
          <w:rFonts w:ascii="Arial" w:hAnsi="Arial" w:cs="Arial"/>
          <w:bCs/>
          <w:sz w:val="22"/>
          <w:szCs w:val="22"/>
        </w:rPr>
        <w:t xml:space="preserve">Peace building enhanced in 90% of the communities in </w:t>
      </w:r>
      <w:r w:rsidR="004E4572">
        <w:rPr>
          <w:rStyle w:val="fontstyle01"/>
          <w:rFonts w:ascii="Arial" w:hAnsi="Arial" w:cs="Arial"/>
          <w:bCs/>
          <w:sz w:val="22"/>
          <w:szCs w:val="22"/>
        </w:rPr>
        <w:t>IGAD Cluster 2</w:t>
      </w:r>
      <w:r w:rsidR="001D113F" w:rsidRPr="00175168">
        <w:rPr>
          <w:rStyle w:val="fontstyle01"/>
          <w:rFonts w:ascii="Arial" w:hAnsi="Arial" w:cs="Arial"/>
          <w:bCs/>
          <w:sz w:val="22"/>
          <w:szCs w:val="22"/>
        </w:rPr>
        <w:t xml:space="preserve"> by </w:t>
      </w:r>
      <w:r w:rsidR="00ED3EA6">
        <w:rPr>
          <w:rStyle w:val="fontstyle01"/>
          <w:rFonts w:ascii="Arial" w:hAnsi="Arial" w:cs="Arial"/>
          <w:bCs/>
          <w:sz w:val="22"/>
          <w:szCs w:val="22"/>
        </w:rPr>
        <w:t>2025</w:t>
      </w:r>
      <w:r w:rsidR="001D113F" w:rsidRPr="00175168">
        <w:rPr>
          <w:rStyle w:val="fontstyle01"/>
          <w:rFonts w:ascii="Arial" w:hAnsi="Arial" w:cs="Arial"/>
          <w:bCs/>
          <w:sz w:val="22"/>
          <w:szCs w:val="22"/>
        </w:rPr>
        <w:t xml:space="preserve">; (b) </w:t>
      </w:r>
      <w:r w:rsidR="001D113F" w:rsidRPr="00175168">
        <w:rPr>
          <w:rFonts w:cs="Arial"/>
          <w:szCs w:val="22"/>
        </w:rPr>
        <w:t xml:space="preserve">Outcome 2: </w:t>
      </w:r>
      <w:r w:rsidR="001D113F" w:rsidRPr="00175168">
        <w:rPr>
          <w:rStyle w:val="fontstyle01"/>
          <w:rFonts w:ascii="Arial" w:hAnsi="Arial" w:cs="Arial"/>
          <w:sz w:val="22"/>
          <w:szCs w:val="22"/>
        </w:rPr>
        <w:t xml:space="preserve">60% of the communities in </w:t>
      </w:r>
      <w:r w:rsidR="004E4572">
        <w:rPr>
          <w:rStyle w:val="fontstyle01"/>
          <w:rFonts w:ascii="Arial" w:hAnsi="Arial" w:cs="Arial"/>
          <w:sz w:val="22"/>
          <w:szCs w:val="22"/>
        </w:rPr>
        <w:t>IGAD Cluster 2</w:t>
      </w:r>
      <w:r w:rsidR="001D113F" w:rsidRPr="00175168">
        <w:rPr>
          <w:rStyle w:val="fontstyle01"/>
          <w:rFonts w:ascii="Arial" w:hAnsi="Arial" w:cs="Arial"/>
          <w:sz w:val="22"/>
          <w:szCs w:val="22"/>
        </w:rPr>
        <w:t xml:space="preserve"> reporting successful mitigation of at least 80% of the reported conflicts by </w:t>
      </w:r>
      <w:r w:rsidR="00ED3EA6">
        <w:rPr>
          <w:rStyle w:val="fontstyle01"/>
          <w:rFonts w:ascii="Arial" w:hAnsi="Arial" w:cs="Arial"/>
          <w:sz w:val="22"/>
          <w:szCs w:val="22"/>
        </w:rPr>
        <w:t>2025</w:t>
      </w:r>
      <w:r w:rsidR="001D113F" w:rsidRPr="00175168">
        <w:rPr>
          <w:rStyle w:val="fontstyle01"/>
          <w:rFonts w:ascii="Arial" w:hAnsi="Arial" w:cs="Arial"/>
          <w:sz w:val="22"/>
          <w:szCs w:val="22"/>
        </w:rPr>
        <w:t>;</w:t>
      </w:r>
      <w:r w:rsidR="00FE5834">
        <w:rPr>
          <w:rStyle w:val="fontstyle01"/>
          <w:rFonts w:ascii="Arial" w:hAnsi="Arial" w:cs="Arial"/>
          <w:sz w:val="22"/>
          <w:szCs w:val="22"/>
        </w:rPr>
        <w:t xml:space="preserve"> and</w:t>
      </w:r>
      <w:r w:rsidR="001D113F" w:rsidRPr="00175168">
        <w:rPr>
          <w:rStyle w:val="fontstyle01"/>
          <w:rFonts w:ascii="Arial" w:hAnsi="Arial" w:cs="Arial"/>
          <w:sz w:val="22"/>
          <w:szCs w:val="22"/>
        </w:rPr>
        <w:t xml:space="preserve"> (c) </w:t>
      </w:r>
      <w:r w:rsidR="001D113F" w:rsidRPr="00175168">
        <w:rPr>
          <w:rFonts w:cs="Arial"/>
          <w:szCs w:val="22"/>
        </w:rPr>
        <w:t xml:space="preserve">Outcome 3: Bilateral relations between IGAD member states in the </w:t>
      </w:r>
      <w:r w:rsidR="004E4572">
        <w:rPr>
          <w:rFonts w:cs="Arial"/>
          <w:szCs w:val="22"/>
        </w:rPr>
        <w:t>IGAD Cluster 2</w:t>
      </w:r>
      <w:r w:rsidR="001D113F" w:rsidRPr="00175168">
        <w:rPr>
          <w:rFonts w:cs="Arial"/>
          <w:szCs w:val="22"/>
        </w:rPr>
        <w:t xml:space="preserve"> strengthened through enhanced inter-governmental common peace building activities.</w:t>
      </w:r>
    </w:p>
    <w:p w14:paraId="015D15BD" w14:textId="77777777" w:rsidR="00AB226A" w:rsidRPr="00175168" w:rsidRDefault="00AB226A" w:rsidP="004E779F">
      <w:pPr>
        <w:rPr>
          <w:rFonts w:cs="Arial"/>
          <w:noProof/>
        </w:rPr>
      </w:pPr>
    </w:p>
    <w:p w14:paraId="6B17AF87" w14:textId="77777777" w:rsidR="003874AF" w:rsidRPr="00175168" w:rsidRDefault="003874AF" w:rsidP="003874AF">
      <w:pPr>
        <w:rPr>
          <w:lang w:eastAsia="en-GB"/>
        </w:rPr>
      </w:pPr>
      <w:r w:rsidRPr="00175168">
        <w:t xml:space="preserve">The planned project </w:t>
      </w:r>
      <w:r w:rsidRPr="00175168">
        <w:rPr>
          <w:lang w:eastAsia="en-GB"/>
        </w:rPr>
        <w:t>will achieve the overall project impact through the following intervention logic:</w:t>
      </w:r>
    </w:p>
    <w:p w14:paraId="06B5ACE8" w14:textId="77777777" w:rsidR="003874AF" w:rsidRPr="00175168" w:rsidRDefault="003874AF" w:rsidP="003874AF"/>
    <w:p w14:paraId="269A8436" w14:textId="77777777" w:rsidR="00D3408D" w:rsidRPr="00175168" w:rsidRDefault="00D3408D">
      <w:pPr>
        <w:tabs>
          <w:tab w:val="clear" w:pos="720"/>
        </w:tabs>
        <w:spacing w:after="160" w:line="259" w:lineRule="auto"/>
        <w:jc w:val="left"/>
        <w:rPr>
          <w:rFonts w:cs="Arial"/>
          <w:noProof/>
          <w:highlight w:val="yellow"/>
        </w:rPr>
      </w:pPr>
      <w:r w:rsidRPr="00175168">
        <w:rPr>
          <w:rFonts w:cs="Arial"/>
          <w:noProof/>
          <w:highlight w:val="yellow"/>
        </w:rPr>
        <w:br w:type="page"/>
      </w:r>
    </w:p>
    <w:p w14:paraId="02B6FDA7" w14:textId="2A5FA6A5" w:rsidR="003874AF" w:rsidRPr="00175168" w:rsidRDefault="00D054A4" w:rsidP="003874AF">
      <w:pPr>
        <w:rPr>
          <w:rFonts w:cs="Arial"/>
          <w:noProof/>
        </w:rPr>
      </w:pPr>
      <w:r w:rsidRPr="00DD6301">
        <w:rPr>
          <w:noProof/>
          <w:lang w:eastAsia="en-GB"/>
        </w:rPr>
        <w:lastRenderedPageBreak/>
        <mc:AlternateContent>
          <mc:Choice Requires="wps">
            <w:drawing>
              <wp:anchor distT="0" distB="0" distL="114300" distR="114300" simplePos="0" relativeHeight="251677696" behindDoc="0" locked="0" layoutInCell="1" allowOverlap="1" wp14:anchorId="3288DC89" wp14:editId="76642A78">
                <wp:simplePos x="0" y="0"/>
                <wp:positionH relativeFrom="column">
                  <wp:posOffset>-368300</wp:posOffset>
                </wp:positionH>
                <wp:positionV relativeFrom="paragraph">
                  <wp:posOffset>6309360</wp:posOffset>
                </wp:positionV>
                <wp:extent cx="6426835"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426835" cy="635"/>
                        </a:xfrm>
                        <a:prstGeom prst="rect">
                          <a:avLst/>
                        </a:prstGeom>
                        <a:solidFill>
                          <a:prstClr val="white"/>
                        </a:solidFill>
                        <a:ln>
                          <a:noFill/>
                        </a:ln>
                      </wps:spPr>
                      <wps:txbx>
                        <w:txbxContent>
                          <w:p w14:paraId="0B90C260" w14:textId="1AC64D99" w:rsidR="00DA332F" w:rsidRPr="00C734E8" w:rsidRDefault="00DA332F" w:rsidP="00D054A4">
                            <w:pPr>
                              <w:pStyle w:val="Caption"/>
                              <w:rPr>
                                <w:rFonts w:eastAsia="Times New Roman" w:cs="Calibri"/>
                                <w:b/>
                                <w:noProof/>
                                <w:sz w:val="24"/>
                                <w:szCs w:val="24"/>
                              </w:rPr>
                            </w:pPr>
                            <w:bookmarkStart w:id="111" w:name="_Toc64960931"/>
                            <w:r>
                              <w:t xml:space="preserve">Figure </w:t>
                            </w:r>
                            <w:r>
                              <w:fldChar w:fldCharType="begin"/>
                            </w:r>
                            <w:r>
                              <w:instrText xml:space="preserve"> SEQ Figure \* ARABIC </w:instrText>
                            </w:r>
                            <w:r>
                              <w:fldChar w:fldCharType="separate"/>
                            </w:r>
                            <w:r>
                              <w:rPr>
                                <w:noProof/>
                              </w:rPr>
                              <w:t>7</w:t>
                            </w:r>
                            <w:r>
                              <w:fldChar w:fldCharType="end"/>
                            </w:r>
                            <w:r>
                              <w:t>: Theory of Change - IGAD Cluster 2 PIA 3</w:t>
                            </w:r>
                            <w:bookmarkEnd w:id="11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8DC89" id="Text Box 47" o:spid="_x0000_s1100" type="#_x0000_t202" style="position:absolute;left:0;text-align:left;margin-left:-29pt;margin-top:496.8pt;width:506.0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BeMAIAAGcEAAAOAAAAZHJzL2Uyb0RvYy54bWysVMFu2zAMvQ/YPwi6L07SLC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" stroked="f">
                <v:textbox style="mso-fit-shape-to-text:t" inset="0,0,0,0">
                  <w:txbxContent>
                    <w:p w14:paraId="0B90C260" w14:textId="1AC64D99" w:rsidR="00DA332F" w:rsidRPr="00C734E8" w:rsidRDefault="00DA332F" w:rsidP="00D054A4">
                      <w:pPr>
                        <w:pStyle w:val="Caption"/>
                        <w:rPr>
                          <w:rFonts w:eastAsia="Times New Roman" w:cs="Calibri"/>
                          <w:b/>
                          <w:noProof/>
                          <w:sz w:val="24"/>
                          <w:szCs w:val="24"/>
                        </w:rPr>
                      </w:pPr>
                      <w:bookmarkStart w:id="112" w:name="_Toc64960931"/>
                      <w:r>
                        <w:t xml:space="preserve">Figure </w:t>
                      </w:r>
                      <w:r>
                        <w:fldChar w:fldCharType="begin"/>
                      </w:r>
                      <w:r>
                        <w:instrText xml:space="preserve"> SEQ Figure \* ARABIC </w:instrText>
                      </w:r>
                      <w:r>
                        <w:fldChar w:fldCharType="separate"/>
                      </w:r>
                      <w:r>
                        <w:rPr>
                          <w:noProof/>
                        </w:rPr>
                        <w:t>7</w:t>
                      </w:r>
                      <w:r>
                        <w:fldChar w:fldCharType="end"/>
                      </w:r>
                      <w:r>
                        <w:t>: Theory of Change - IGAD Cluster 2 PIA 3</w:t>
                      </w:r>
                      <w:bookmarkEnd w:id="112"/>
                      <w:r>
                        <w:t xml:space="preserve"> </w:t>
                      </w:r>
                    </w:p>
                  </w:txbxContent>
                </v:textbox>
              </v:shape>
            </w:pict>
          </mc:Fallback>
        </mc:AlternateContent>
      </w:r>
      <w:r w:rsidR="00D3408D" w:rsidRPr="009054B5">
        <w:rPr>
          <w:rFonts w:cs="Calibri"/>
          <w:b/>
          <w:noProof/>
          <w:sz w:val="24"/>
          <w:lang w:eastAsia="en-GB"/>
        </w:rPr>
        <mc:AlternateContent>
          <mc:Choice Requires="wpg">
            <w:drawing>
              <wp:anchor distT="0" distB="0" distL="114300" distR="114300" simplePos="0" relativeHeight="251667456" behindDoc="0" locked="0" layoutInCell="1" allowOverlap="1" wp14:anchorId="6046AEB9" wp14:editId="7BBE2E82">
                <wp:simplePos x="0" y="0"/>
                <wp:positionH relativeFrom="column">
                  <wp:posOffset>-368300</wp:posOffset>
                </wp:positionH>
                <wp:positionV relativeFrom="paragraph">
                  <wp:posOffset>6350</wp:posOffset>
                </wp:positionV>
                <wp:extent cx="6427110" cy="6245901"/>
                <wp:effectExtent l="0" t="0" r="12065" b="21590"/>
                <wp:wrapNone/>
                <wp:docPr id="3" name="Group 3"/>
                <wp:cNvGraphicFramePr/>
                <a:graphic xmlns:a="http://schemas.openxmlformats.org/drawingml/2006/main">
                  <a:graphicData uri="http://schemas.microsoft.com/office/word/2010/wordprocessingGroup">
                    <wpg:wgp>
                      <wpg:cNvGrpSpPr/>
                      <wpg:grpSpPr>
                        <a:xfrm>
                          <a:off x="0" y="0"/>
                          <a:ext cx="6427110" cy="6245901"/>
                          <a:chOff x="139687" y="0"/>
                          <a:chExt cx="5938694" cy="4965221"/>
                        </a:xfrm>
                      </wpg:grpSpPr>
                      <wps:wsp>
                        <wps:cNvPr id="4" name="Straight Arrow Connector 4"/>
                        <wps:cNvCnPr/>
                        <wps:spPr>
                          <a:xfrm flipV="1">
                            <a:off x="907070" y="2052411"/>
                            <a:ext cx="6350" cy="400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 name="Straight Arrow Connector 5"/>
                        <wps:cNvCnPr/>
                        <wps:spPr>
                          <a:xfrm flipV="1">
                            <a:off x="5186608" y="2044051"/>
                            <a:ext cx="1" cy="52404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 name="Straight Arrow Connector 9"/>
                        <wps:cNvCnPr/>
                        <wps:spPr>
                          <a:xfrm flipH="1" flipV="1">
                            <a:off x="3091140" y="2118424"/>
                            <a:ext cx="6350" cy="4953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cNvPr id="10" name="Group 10"/>
                        <wpg:cNvGrpSpPr/>
                        <wpg:grpSpPr>
                          <a:xfrm>
                            <a:off x="139687" y="0"/>
                            <a:ext cx="5938694" cy="4965221"/>
                            <a:chOff x="139687" y="0"/>
                            <a:chExt cx="5938694" cy="4965221"/>
                          </a:xfrm>
                        </wpg:grpSpPr>
                        <wpg:grpSp>
                          <wpg:cNvPr id="11" name="Group 11"/>
                          <wpg:cNvGrpSpPr/>
                          <wpg:grpSpPr>
                            <a:xfrm>
                              <a:off x="139687" y="0"/>
                              <a:ext cx="5938694" cy="3929490"/>
                              <a:chOff x="142886" y="-63518"/>
                              <a:chExt cx="5140031" cy="3319911"/>
                            </a:xfrm>
                          </wpg:grpSpPr>
                          <wps:wsp>
                            <wps:cNvPr id="12" name="Rounded Rectangle 12"/>
                            <wps:cNvSpPr/>
                            <wps:spPr>
                              <a:xfrm>
                                <a:off x="142886" y="-63518"/>
                                <a:ext cx="5140031" cy="386873"/>
                              </a:xfrm>
                              <a:prstGeom prst="roundRect">
                                <a:avLst/>
                              </a:prstGeom>
                              <a:solidFill>
                                <a:schemeClr val="tx2">
                                  <a:lumMod val="60000"/>
                                  <a:lumOff val="40000"/>
                                </a:schemeClr>
                              </a:solidFill>
                              <a:ln w="12700" cap="flat" cmpd="sng" algn="ctr">
                                <a:solidFill>
                                  <a:srgbClr val="002060"/>
                                </a:solidFill>
                                <a:prstDash val="solid"/>
                                <a:miter lim="800000"/>
                              </a:ln>
                              <a:effectLst/>
                            </wps:spPr>
                            <wps:txbx>
                              <w:txbxContent>
                                <w:p w14:paraId="3B207FC0" w14:textId="2366011C" w:rsidR="00DA332F" w:rsidRPr="007675FF" w:rsidRDefault="00DA332F" w:rsidP="00D3408D">
                                  <w:pPr>
                                    <w:jc w:val="center"/>
                                    <w:rPr>
                                      <w:rFonts w:cs="Arial"/>
                                      <w:b/>
                                      <w:color w:val="FFFFFF" w:themeColor="background1"/>
                                      <w:sz w:val="16"/>
                                      <w:szCs w:val="16"/>
                                    </w:rPr>
                                  </w:pPr>
                                  <w:r w:rsidRPr="007675FF">
                                    <w:rPr>
                                      <w:rFonts w:cs="Arial"/>
                                      <w:b/>
                                      <w:color w:val="FFFFFF" w:themeColor="background1"/>
                                      <w:sz w:val="16"/>
                                      <w:szCs w:val="16"/>
                                    </w:rPr>
                                    <w:t xml:space="preserve">Overall impact: </w:t>
                                  </w:r>
                                  <w:r w:rsidRPr="007675FF">
                                    <w:rPr>
                                      <w:rFonts w:cs="Arial"/>
                                      <w:b/>
                                      <w:sz w:val="16"/>
                                      <w:szCs w:val="16"/>
                                    </w:rPr>
                                    <w:t xml:space="preserve">To ensure sustainable peace and security to enhance household resilience to shocks and disasters in the </w:t>
                                  </w:r>
                                  <w:r>
                                    <w:rPr>
                                      <w:rFonts w:cs="Arial"/>
                                      <w:b/>
                                      <w:sz w:val="16"/>
                                      <w:szCs w:val="16"/>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2815" y="741360"/>
                                <a:ext cx="1070951" cy="929144"/>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4F4BAD3F" w14:textId="0FFF415D" w:rsidR="00DA332F" w:rsidRPr="00342E4F" w:rsidRDefault="00DA332F" w:rsidP="00D3408D">
                                  <w:pPr>
                                    <w:jc w:val="center"/>
                                    <w:rPr>
                                      <w:rFonts w:cs="Arial"/>
                                      <w:b/>
                                      <w:color w:val="FFFFFF" w:themeColor="background1"/>
                                      <w:sz w:val="16"/>
                                      <w:szCs w:val="16"/>
                                    </w:rPr>
                                  </w:pPr>
                                  <w:r w:rsidRPr="00342E4F">
                                    <w:rPr>
                                      <w:rFonts w:cs="Arial"/>
                                      <w:b/>
                                      <w:color w:val="EDEDED" w:themeColor="accent3" w:themeTint="33"/>
                                      <w:sz w:val="16"/>
                                      <w:szCs w:val="16"/>
                                    </w:rPr>
                                    <w:t>Outcome 1</w:t>
                                  </w:r>
                                  <w:r w:rsidRPr="007675FF">
                                    <w:rPr>
                                      <w:rFonts w:cs="Arial"/>
                                      <w:b/>
                                      <w:sz w:val="16"/>
                                      <w:szCs w:val="16"/>
                                    </w:rPr>
                                    <w:t>:</w:t>
                                  </w:r>
                                  <w:r w:rsidRPr="007675FF">
                                    <w:rPr>
                                      <w:rFonts w:cs="Arial"/>
                                      <w:sz w:val="16"/>
                                      <w:szCs w:val="16"/>
                                    </w:rPr>
                                    <w:t xml:space="preserve"> </w:t>
                                  </w:r>
                                  <w:r w:rsidRPr="007675FF">
                                    <w:rPr>
                                      <w:rStyle w:val="fontstyle01"/>
                                      <w:rFonts w:ascii="Arial" w:hAnsi="Arial" w:cs="Arial"/>
                                      <w:b/>
                                      <w:bCs/>
                                      <w:sz w:val="16"/>
                                      <w:szCs w:val="16"/>
                                    </w:rPr>
                                    <w:t xml:space="preserve">Peace building enhanced in 90% of the communities in </w:t>
                                  </w:r>
                                  <w:r>
                                    <w:rPr>
                                      <w:rStyle w:val="fontstyle01"/>
                                      <w:rFonts w:ascii="Arial" w:hAnsi="Arial" w:cs="Arial"/>
                                      <w:b/>
                                      <w:bCs/>
                                      <w:sz w:val="16"/>
                                      <w:szCs w:val="16"/>
                                    </w:rPr>
                                    <w:t>IGAD Cluster 2</w:t>
                                  </w:r>
                                  <w:r w:rsidRPr="007675FF">
                                    <w:rPr>
                                      <w:rStyle w:val="fontstyle01"/>
                                      <w:rFonts w:ascii="Arial" w:hAnsi="Arial" w:cs="Arial"/>
                                      <w:b/>
                                      <w:bCs/>
                                      <w:sz w:val="16"/>
                                      <w:szCs w:val="16"/>
                                    </w:rPr>
                                    <w:t xml:space="preserve"> by </w:t>
                                  </w:r>
                                  <w:r>
                                    <w:rPr>
                                      <w:rStyle w:val="fontstyle01"/>
                                      <w:rFonts w:ascii="Arial" w:hAnsi="Arial" w:cs="Arial"/>
                                      <w:b/>
                                      <w:bCs/>
                                      <w:sz w:val="16"/>
                                      <w:szCs w:val="1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54021" y="2008430"/>
                                <a:ext cx="1431889" cy="1247963"/>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3C5865DF" w14:textId="0CCD554A" w:rsidR="00DA332F" w:rsidRPr="00D054A4" w:rsidRDefault="00DA332F" w:rsidP="00D054A4">
                                  <w:pPr>
                                    <w:jc w:val="left"/>
                                    <w:rPr>
                                      <w:rFonts w:cs="Arial"/>
                                      <w:sz w:val="16"/>
                                      <w:szCs w:val="16"/>
                                    </w:rPr>
                                  </w:pPr>
                                  <w:r w:rsidRPr="000D0CF0">
                                    <w:rPr>
                                      <w:rFonts w:cs="Arial"/>
                                      <w:b/>
                                      <w:sz w:val="16"/>
                                      <w:szCs w:val="16"/>
                                    </w:rPr>
                                    <w:t>Output 1.1:</w:t>
                                  </w:r>
                                  <w:r w:rsidRPr="000D0CF0">
                                    <w:rPr>
                                      <w:rFonts w:cs="Arial"/>
                                      <w:sz w:val="16"/>
                                      <w:szCs w:val="16"/>
                                    </w:rPr>
                                    <w:t xml:space="preserve"> </w:t>
                                  </w:r>
                                  <w:r w:rsidRPr="00D054A4">
                                    <w:rPr>
                                      <w:rFonts w:cs="Arial"/>
                                      <w:sz w:val="16"/>
                                      <w:szCs w:val="16"/>
                                    </w:rPr>
                                    <w:t xml:space="preserve">Local Peace Committee </w:t>
                                  </w:r>
                                  <w:r>
                                    <w:rPr>
                                      <w:rFonts w:cs="Arial"/>
                                      <w:sz w:val="16"/>
                                      <w:szCs w:val="16"/>
                                    </w:rPr>
                                    <w:t>re-</w:t>
                                  </w:r>
                                  <w:r w:rsidRPr="00D054A4">
                                    <w:rPr>
                                      <w:rFonts w:cs="Arial"/>
                                      <w:sz w:val="16"/>
                                      <w:szCs w:val="16"/>
                                    </w:rPr>
                                    <w:t xml:space="preserve">constituted </w:t>
                                  </w:r>
                                  <w:r>
                                    <w:rPr>
                                      <w:rFonts w:cs="Arial"/>
                                      <w:sz w:val="16"/>
                                      <w:szCs w:val="16"/>
                                    </w:rPr>
                                    <w:t xml:space="preserve">and revitalized </w:t>
                                  </w:r>
                                  <w:r w:rsidRPr="00D054A4">
                                    <w:rPr>
                                      <w:rFonts w:cs="Arial"/>
                                      <w:sz w:val="16"/>
                                      <w:szCs w:val="16"/>
                                    </w:rPr>
                                    <w:t xml:space="preserve">in at least 90% of the communities in </w:t>
                                  </w:r>
                                  <w:r>
                                    <w:rPr>
                                      <w:rFonts w:cs="Arial"/>
                                      <w:sz w:val="16"/>
                                      <w:szCs w:val="16"/>
                                    </w:rPr>
                                    <w:t>IGAD Cluster 2</w:t>
                                  </w:r>
                                  <w:r w:rsidRPr="00D054A4">
                                    <w:rPr>
                                      <w:rFonts w:cs="Arial"/>
                                      <w:sz w:val="16"/>
                                      <w:szCs w:val="16"/>
                                    </w:rPr>
                                    <w:t xml:space="preserve">  </w:t>
                                  </w:r>
                                </w:p>
                                <w:p w14:paraId="524A149E" w14:textId="73693BE6" w:rsidR="00DA332F" w:rsidRDefault="00DA332F" w:rsidP="00D3408D">
                                  <w:pPr>
                                    <w:jc w:val="left"/>
                                    <w:rPr>
                                      <w:rFonts w:cs="Arial"/>
                                      <w:b/>
                                      <w:sz w:val="16"/>
                                      <w:szCs w:val="16"/>
                                    </w:rPr>
                                  </w:pPr>
                                </w:p>
                                <w:p w14:paraId="272BE88F" w14:textId="77777777" w:rsidR="00DA332F" w:rsidRDefault="00DA332F" w:rsidP="00D3408D">
                                  <w:pPr>
                                    <w:jc w:val="left"/>
                                    <w:rPr>
                                      <w:rFonts w:cs="Arial"/>
                                      <w:b/>
                                      <w:sz w:val="16"/>
                                      <w:szCs w:val="16"/>
                                    </w:rPr>
                                  </w:pPr>
                                </w:p>
                                <w:p w14:paraId="7F05DF9D" w14:textId="0AD9186B" w:rsidR="00DA332F" w:rsidRDefault="00DA332F" w:rsidP="00D3408D">
                                  <w:pPr>
                                    <w:jc w:val="left"/>
                                    <w:rPr>
                                      <w:rFonts w:cs="Arial"/>
                                      <w:sz w:val="16"/>
                                      <w:szCs w:val="16"/>
                                    </w:rPr>
                                  </w:pPr>
                                  <w:r w:rsidRPr="000D0CF0">
                                    <w:rPr>
                                      <w:rFonts w:cs="Arial"/>
                                      <w:b/>
                                      <w:sz w:val="16"/>
                                      <w:szCs w:val="16"/>
                                    </w:rPr>
                                    <w:t>Output 1.2:</w:t>
                                  </w:r>
                                  <w:r w:rsidRPr="000D0CF0">
                                    <w:rPr>
                                      <w:rFonts w:cs="Arial"/>
                                      <w:sz w:val="16"/>
                                      <w:szCs w:val="16"/>
                                    </w:rPr>
                                    <w:t xml:space="preserve"> </w:t>
                                  </w:r>
                                  <w:r w:rsidRPr="00334E7C">
                                    <w:rPr>
                                      <w:rFonts w:cs="Arial"/>
                                      <w:sz w:val="16"/>
                                      <w:szCs w:val="16"/>
                                    </w:rPr>
                                    <w:t xml:space="preserve">Functioning of local peace committees supported to enhance peace building activities in </w:t>
                                  </w:r>
                                  <w:r>
                                    <w:rPr>
                                      <w:rFonts w:cs="Arial"/>
                                      <w:sz w:val="16"/>
                                      <w:szCs w:val="16"/>
                                    </w:rPr>
                                    <w:t>IGAD Cluster 2</w:t>
                                  </w:r>
                                  <w:r w:rsidRPr="00334E7C">
                                    <w:rPr>
                                      <w:rFonts w:cs="Arial"/>
                                      <w:sz w:val="16"/>
                                      <w:szCs w:val="16"/>
                                    </w:rPr>
                                    <w:t xml:space="preserve"> communities</w:t>
                                  </w:r>
                                </w:p>
                                <w:p w14:paraId="3873D2B0" w14:textId="77777777" w:rsidR="00DA332F" w:rsidRPr="001436C7" w:rsidRDefault="00DA332F" w:rsidP="00D3408D">
                                  <w:pPr>
                                    <w:rPr>
                                      <w:rFonts w:cs="Arial"/>
                                      <w:bCs/>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6"/>
                            <wps:cNvSpPr/>
                            <wps:spPr>
                              <a:xfrm>
                                <a:off x="2190376" y="787730"/>
                                <a:ext cx="1076489" cy="948127"/>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7AAF912A" w14:textId="7ABF9B2B" w:rsidR="00DA332F" w:rsidRPr="001174DD" w:rsidRDefault="00DA332F" w:rsidP="007675FF">
                                  <w:pPr>
                                    <w:jc w:val="left"/>
                                    <w:rPr>
                                      <w:rStyle w:val="fontstyle01"/>
                                      <w:rFonts w:ascii="Arial" w:hAnsi="Arial" w:cs="Arial"/>
                                      <w:b/>
                                      <w:sz w:val="16"/>
                                      <w:szCs w:val="16"/>
                                    </w:rPr>
                                  </w:pPr>
                                  <w:r w:rsidRPr="00342E4F">
                                    <w:rPr>
                                      <w:rFonts w:cs="Arial"/>
                                      <w:b/>
                                      <w:color w:val="FFFFFF" w:themeColor="background1"/>
                                      <w:sz w:val="16"/>
                                      <w:szCs w:val="16"/>
                                    </w:rPr>
                                    <w:t>Outcome 2:</w:t>
                                  </w:r>
                                  <w:r w:rsidRPr="00342E4F">
                                    <w:rPr>
                                      <w:color w:val="FFFFFF" w:themeColor="background1"/>
                                      <w:sz w:val="16"/>
                                      <w:szCs w:val="16"/>
                                    </w:rPr>
                                    <w:t xml:space="preserve"> </w:t>
                                  </w:r>
                                  <w:r w:rsidRPr="001174DD">
                                    <w:rPr>
                                      <w:rStyle w:val="fontstyle01"/>
                                      <w:rFonts w:ascii="Arial" w:hAnsi="Arial" w:cs="Arial"/>
                                      <w:b/>
                                      <w:sz w:val="16"/>
                                      <w:szCs w:val="16"/>
                                    </w:rPr>
                                    <w:t xml:space="preserve">60% of the communities in </w:t>
                                  </w:r>
                                  <w:r>
                                    <w:rPr>
                                      <w:rStyle w:val="fontstyle01"/>
                                      <w:rFonts w:ascii="Arial" w:hAnsi="Arial" w:cs="Arial"/>
                                      <w:b/>
                                      <w:sz w:val="16"/>
                                      <w:szCs w:val="16"/>
                                    </w:rPr>
                                    <w:t>IGAD Cluster 2</w:t>
                                  </w:r>
                                  <w:r w:rsidRPr="001174DD">
                                    <w:rPr>
                                      <w:rStyle w:val="fontstyle01"/>
                                      <w:rFonts w:ascii="Arial" w:hAnsi="Arial" w:cs="Arial"/>
                                      <w:b/>
                                      <w:sz w:val="16"/>
                                      <w:szCs w:val="16"/>
                                    </w:rPr>
                                    <w:t xml:space="preserve"> reporting successful mitigation of at least </w:t>
                                  </w:r>
                                  <w:r>
                                    <w:rPr>
                                      <w:rStyle w:val="fontstyle01"/>
                                      <w:rFonts w:ascii="Arial" w:hAnsi="Arial" w:cs="Arial"/>
                                      <w:b/>
                                      <w:sz w:val="16"/>
                                      <w:szCs w:val="16"/>
                                    </w:rPr>
                                    <w:t>60</w:t>
                                  </w:r>
                                  <w:r w:rsidRPr="001174DD">
                                    <w:rPr>
                                      <w:rStyle w:val="fontstyle01"/>
                                      <w:rFonts w:ascii="Arial" w:hAnsi="Arial" w:cs="Arial"/>
                                      <w:b/>
                                      <w:sz w:val="16"/>
                                      <w:szCs w:val="16"/>
                                    </w:rPr>
                                    <w:t xml:space="preserve">% of the reported conflicts by </w:t>
                                  </w:r>
                                  <w:r>
                                    <w:rPr>
                                      <w:rStyle w:val="fontstyle01"/>
                                      <w:rFonts w:ascii="Arial" w:hAnsi="Arial" w:cs="Arial"/>
                                      <w:b/>
                                      <w:sz w:val="16"/>
                                      <w:szCs w:val="16"/>
                                    </w:rPr>
                                    <w:t>2025</w:t>
                                  </w:r>
                                </w:p>
                                <w:p w14:paraId="4AAF9F6F" w14:textId="0BBA071D" w:rsidR="00DA332F" w:rsidRPr="00342E4F" w:rsidRDefault="00DA332F" w:rsidP="00D3408D">
                                  <w:pPr>
                                    <w:jc w:val="center"/>
                                    <w:rPr>
                                      <w:rStyle w:val="fontstyle01"/>
                                      <w:sz w:val="16"/>
                                      <w:szCs w:val="16"/>
                                    </w:rPr>
                                  </w:pPr>
                                </w:p>
                                <w:p w14:paraId="4E8449F4" w14:textId="77777777" w:rsidR="00DA332F" w:rsidRPr="003637C1" w:rsidRDefault="00DA332F" w:rsidP="00D3408D">
                                  <w:pPr>
                                    <w:jc w:val="center"/>
                                    <w:rPr>
                                      <w:rFonts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3993266" y="746591"/>
                                <a:ext cx="1127008" cy="928245"/>
                              </a:xfrm>
                              <a:prstGeom prst="roundRect">
                                <a:avLst/>
                              </a:prstGeom>
                              <a:solidFill>
                                <a:schemeClr val="accent1">
                                  <a:lumMod val="60000"/>
                                  <a:lumOff val="40000"/>
                                </a:schemeClr>
                              </a:solidFill>
                              <a:ln w="12700" cap="flat" cmpd="sng" algn="ctr">
                                <a:solidFill>
                                  <a:srgbClr val="002060"/>
                                </a:solidFill>
                                <a:prstDash val="solid"/>
                                <a:miter lim="800000"/>
                              </a:ln>
                              <a:effectLst/>
                            </wps:spPr>
                            <wps:txbx>
                              <w:txbxContent>
                                <w:p w14:paraId="0586CE0F" w14:textId="3CD48EF6" w:rsidR="00DA332F" w:rsidRPr="001174DD" w:rsidRDefault="00DA332F" w:rsidP="00D054A4">
                                  <w:pPr>
                                    <w:jc w:val="left"/>
                                    <w:rPr>
                                      <w:rFonts w:cs="Arial"/>
                                      <w:b/>
                                      <w:sz w:val="16"/>
                                      <w:szCs w:val="16"/>
                                    </w:rPr>
                                  </w:pPr>
                                  <w:r w:rsidRPr="00342E4F">
                                    <w:rPr>
                                      <w:rFonts w:cs="Arial"/>
                                      <w:b/>
                                      <w:color w:val="FFFFFF" w:themeColor="background1"/>
                                      <w:sz w:val="16"/>
                                      <w:szCs w:val="16"/>
                                    </w:rPr>
                                    <w:t>Outcome 3</w:t>
                                  </w:r>
                                  <w:r w:rsidRPr="00342E4F">
                                    <w:rPr>
                                      <w:rFonts w:cs="Arial"/>
                                      <w:b/>
                                      <w:sz w:val="16"/>
                                      <w:szCs w:val="16"/>
                                    </w:rPr>
                                    <w:t xml:space="preserve">: </w:t>
                                  </w:r>
                                  <w:r w:rsidRPr="001174DD">
                                    <w:rPr>
                                      <w:rFonts w:cs="Arial"/>
                                      <w:b/>
                                      <w:sz w:val="16"/>
                                      <w:szCs w:val="16"/>
                                    </w:rPr>
                                    <w:t xml:space="preserve">Bilateral relations between IGAD member states in the </w:t>
                                  </w:r>
                                  <w:r>
                                    <w:rPr>
                                      <w:rFonts w:cs="Arial"/>
                                      <w:b/>
                                      <w:sz w:val="16"/>
                                      <w:szCs w:val="16"/>
                                    </w:rPr>
                                    <w:t>IGAD Cluster 2</w:t>
                                  </w:r>
                                  <w:r w:rsidRPr="001174DD">
                                    <w:rPr>
                                      <w:rFonts w:cs="Arial"/>
                                      <w:b/>
                                      <w:sz w:val="16"/>
                                      <w:szCs w:val="16"/>
                                    </w:rPr>
                                    <w:t xml:space="preserve"> strengthened through</w:t>
                                  </w:r>
                                  <w:r>
                                    <w:rPr>
                                      <w:rFonts w:cs="Arial"/>
                                      <w:b/>
                                      <w:sz w:val="16"/>
                                      <w:szCs w:val="16"/>
                                    </w:rPr>
                                    <w:t xml:space="preserve"> review of existing MoUs and</w:t>
                                  </w:r>
                                  <w:r w:rsidRPr="001174DD">
                                    <w:rPr>
                                      <w:rFonts w:cs="Arial"/>
                                      <w:b/>
                                      <w:sz w:val="16"/>
                                      <w:szCs w:val="16"/>
                                    </w:rPr>
                                    <w:t xml:space="preserve"> enhanced inter-governmental common peace building activities </w:t>
                                  </w:r>
                                </w:p>
                                <w:p w14:paraId="183DB71C" w14:textId="12E8BC27" w:rsidR="00DA332F" w:rsidRPr="00342E4F" w:rsidRDefault="00DA332F" w:rsidP="00D3408D">
                                  <w:pPr>
                                    <w:jc w:val="left"/>
                                    <w:rPr>
                                      <w:rStyle w:val="fontstyle01"/>
                                      <w:rFonts w:ascii="Arial" w:hAnsi="Arial" w:cs="Arial"/>
                                      <w:b/>
                                      <w:bCs/>
                                      <w:sz w:val="16"/>
                                      <w:szCs w:val="16"/>
                                    </w:rPr>
                                  </w:pPr>
                                </w:p>
                                <w:p w14:paraId="12A6649F" w14:textId="77777777" w:rsidR="00DA332F" w:rsidRPr="00493D54" w:rsidRDefault="00DA332F" w:rsidP="00D3408D">
                                  <w:pPr>
                                    <w:jc w:val="center"/>
                                    <w:rPr>
                                      <w:rFonts w:cs="Arial"/>
                                      <w:b/>
                                      <w:sz w:val="16"/>
                                    </w:rPr>
                                  </w:pPr>
                                </w:p>
                                <w:p w14:paraId="146EEB20" w14:textId="77777777" w:rsidR="00DA332F" w:rsidRPr="003637C1" w:rsidRDefault="00DA332F" w:rsidP="00D3408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069461" y="2136048"/>
                                <a:ext cx="1332767" cy="1033209"/>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4E8D6997" w14:textId="7DFC67F3" w:rsidR="00DA332F" w:rsidRDefault="00DA332F" w:rsidP="00D054A4">
                                  <w:pPr>
                                    <w:jc w:val="left"/>
                                    <w:rPr>
                                      <w:rFonts w:cs="Arial"/>
                                      <w:sz w:val="16"/>
                                      <w:szCs w:val="16"/>
                                    </w:rPr>
                                  </w:pPr>
                                  <w:r w:rsidRPr="000D0CF0">
                                    <w:rPr>
                                      <w:rFonts w:cs="Arial"/>
                                      <w:b/>
                                      <w:sz w:val="16"/>
                                      <w:szCs w:val="16"/>
                                    </w:rPr>
                                    <w:t>Output 2.1:</w:t>
                                  </w:r>
                                  <w:r w:rsidRPr="000D0CF0">
                                    <w:rPr>
                                      <w:rFonts w:cs="Arial"/>
                                      <w:sz w:val="16"/>
                                      <w:szCs w:val="16"/>
                                    </w:rPr>
                                    <w:t xml:space="preserve"> </w:t>
                                  </w:r>
                                  <w:r w:rsidRPr="00334E7C">
                                    <w:rPr>
                                      <w:rFonts w:cs="Arial"/>
                                      <w:sz w:val="16"/>
                                      <w:szCs w:val="16"/>
                                    </w:rPr>
                                    <w:t xml:space="preserve">Training workshops in conflict mitigation conducted in </w:t>
                                  </w:r>
                                  <w:r>
                                    <w:rPr>
                                      <w:rFonts w:cs="Arial"/>
                                      <w:sz w:val="16"/>
                                      <w:szCs w:val="16"/>
                                    </w:rPr>
                                    <w:t>IGAD Cluster 2</w:t>
                                  </w:r>
                                  <w:r w:rsidRPr="00334E7C">
                                    <w:rPr>
                                      <w:rFonts w:cs="Arial"/>
                                      <w:sz w:val="16"/>
                                      <w:szCs w:val="16"/>
                                    </w:rPr>
                                    <w:t xml:space="preserve"> communities</w:t>
                                  </w:r>
                                </w:p>
                                <w:p w14:paraId="67207C8F" w14:textId="77777777" w:rsidR="00DA332F" w:rsidRDefault="00DA332F" w:rsidP="00D054A4">
                                  <w:pPr>
                                    <w:jc w:val="left"/>
                                    <w:rPr>
                                      <w:rFonts w:cs="Arial"/>
                                      <w:sz w:val="16"/>
                                      <w:szCs w:val="16"/>
                                    </w:rPr>
                                  </w:pPr>
                                </w:p>
                                <w:p w14:paraId="221896DB" w14:textId="77777777" w:rsidR="00DA332F" w:rsidRDefault="00DA332F" w:rsidP="00D3408D">
                                  <w:pPr>
                                    <w:jc w:val="left"/>
                                    <w:rPr>
                                      <w:rFonts w:cs="Arial"/>
                                      <w:bCs/>
                                      <w:sz w:val="16"/>
                                      <w:szCs w:val="16"/>
                                    </w:rPr>
                                  </w:pPr>
                                </w:p>
                                <w:p w14:paraId="24601099" w14:textId="281A1EB4" w:rsidR="00DA332F" w:rsidRDefault="00DA332F" w:rsidP="00D3408D">
                                  <w:pPr>
                                    <w:jc w:val="left"/>
                                    <w:rPr>
                                      <w:rFonts w:cs="Arial"/>
                                      <w:sz w:val="16"/>
                                      <w:szCs w:val="16"/>
                                    </w:rPr>
                                  </w:pPr>
                                  <w:r w:rsidRPr="000D0CF0">
                                    <w:rPr>
                                      <w:rFonts w:cs="Arial"/>
                                      <w:b/>
                                      <w:sz w:val="16"/>
                                      <w:szCs w:val="16"/>
                                    </w:rPr>
                                    <w:t>Output 2.2:</w:t>
                                  </w:r>
                                  <w:r w:rsidRPr="000D0CF0">
                                    <w:rPr>
                                      <w:rFonts w:cs="Arial"/>
                                      <w:sz w:val="16"/>
                                      <w:szCs w:val="16"/>
                                    </w:rPr>
                                    <w:t xml:space="preserve"> </w:t>
                                  </w:r>
                                  <w:r w:rsidRPr="00334E7C">
                                    <w:rPr>
                                      <w:rFonts w:cs="Arial"/>
                                      <w:sz w:val="16"/>
                                      <w:szCs w:val="16"/>
                                    </w:rPr>
                                    <w:t>Peace Cultural events conducted as a conflict mitigation measure</w:t>
                                  </w:r>
                                </w:p>
                                <w:p w14:paraId="14698A89" w14:textId="77777777" w:rsidR="00DA332F" w:rsidRPr="001436C7" w:rsidRDefault="00DA332F" w:rsidP="00D3408D">
                                  <w:pPr>
                                    <w:rPr>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810995" y="445890"/>
                              <a:ext cx="5234734" cy="4519331"/>
                              <a:chOff x="-29337" y="0"/>
                              <a:chExt cx="5234734" cy="4519331"/>
                            </a:xfrm>
                          </wpg:grpSpPr>
                          <wps:wsp>
                            <wps:cNvPr id="24" name="Rounded Rectangle 24"/>
                            <wps:cNvSpPr/>
                            <wps:spPr>
                              <a:xfrm>
                                <a:off x="3683302" y="2122121"/>
                                <a:ext cx="1522095" cy="1995767"/>
                              </a:xfrm>
                              <a:prstGeom prst="roundRect">
                                <a:avLst/>
                              </a:prstGeom>
                              <a:solidFill>
                                <a:srgbClr val="5B9BD5">
                                  <a:lumMod val="75000"/>
                                </a:srgbClr>
                              </a:solidFill>
                              <a:ln w="12700" cap="flat" cmpd="sng" algn="ctr">
                                <a:solidFill>
                                  <a:srgbClr val="5B9BD5"/>
                                </a:solidFill>
                                <a:prstDash val="solid"/>
                                <a:miter lim="800000"/>
                              </a:ln>
                              <a:effectLst/>
                            </wps:spPr>
                            <wps:txbx>
                              <w:txbxContent>
                                <w:p w14:paraId="4FCC077A" w14:textId="79259701" w:rsidR="00DA332F" w:rsidRDefault="00DA332F" w:rsidP="00D054A4">
                                  <w:pPr>
                                    <w:jc w:val="left"/>
                                    <w:rPr>
                                      <w:rFonts w:cs="Arial"/>
                                      <w:b/>
                                      <w:sz w:val="16"/>
                                      <w:szCs w:val="16"/>
                                    </w:rPr>
                                  </w:pPr>
                                  <w:r>
                                    <w:rPr>
                                      <w:rFonts w:cs="Arial"/>
                                      <w:b/>
                                      <w:sz w:val="16"/>
                                      <w:szCs w:val="16"/>
                                    </w:rPr>
                                    <w:t xml:space="preserve">Output 3.1: </w:t>
                                  </w:r>
                                  <w:r w:rsidRPr="00334E7C">
                                    <w:rPr>
                                      <w:rFonts w:cs="Arial"/>
                                      <w:sz w:val="16"/>
                                      <w:szCs w:val="16"/>
                                    </w:rPr>
                                    <w:t>Inter-governmental peace and security related agreements and MoUs negotiated and signed</w:t>
                                  </w:r>
                                </w:p>
                                <w:p w14:paraId="6147ADD5" w14:textId="77777777" w:rsidR="00DA332F" w:rsidRDefault="00DA332F" w:rsidP="00D3408D">
                                  <w:pPr>
                                    <w:jc w:val="left"/>
                                    <w:rPr>
                                      <w:rFonts w:cs="Arial"/>
                                      <w:b/>
                                      <w:sz w:val="16"/>
                                      <w:szCs w:val="16"/>
                                    </w:rPr>
                                  </w:pPr>
                                </w:p>
                                <w:p w14:paraId="15E4AE68" w14:textId="63D123A2" w:rsidR="00DA332F" w:rsidRDefault="00DA332F" w:rsidP="00D054A4">
                                  <w:pPr>
                                    <w:jc w:val="left"/>
                                    <w:rPr>
                                      <w:rFonts w:cs="Arial"/>
                                      <w:b/>
                                      <w:sz w:val="16"/>
                                      <w:szCs w:val="16"/>
                                    </w:rPr>
                                  </w:pPr>
                                  <w:r w:rsidRPr="00A3728E">
                                    <w:rPr>
                                      <w:rFonts w:cs="Arial"/>
                                      <w:b/>
                                      <w:sz w:val="16"/>
                                      <w:szCs w:val="16"/>
                                    </w:rPr>
                                    <w:t>Output 3.</w:t>
                                  </w:r>
                                  <w:r>
                                    <w:rPr>
                                      <w:rFonts w:cs="Arial"/>
                                      <w:b/>
                                      <w:sz w:val="16"/>
                                      <w:szCs w:val="16"/>
                                    </w:rPr>
                                    <w:t>2</w:t>
                                  </w:r>
                                  <w:r w:rsidRPr="00A3728E">
                                    <w:rPr>
                                      <w:rFonts w:cs="Arial"/>
                                      <w:b/>
                                      <w:sz w:val="16"/>
                                      <w:szCs w:val="16"/>
                                    </w:rPr>
                                    <w:t xml:space="preserve">: </w:t>
                                  </w:r>
                                  <w:r w:rsidRPr="00334E7C">
                                    <w:rPr>
                                      <w:rFonts w:cs="Arial"/>
                                      <w:sz w:val="16"/>
                                      <w:szCs w:val="16"/>
                                    </w:rPr>
                                    <w:t>Inter-governmental peace and security agreements and MOUs implemented</w:t>
                                  </w:r>
                                </w:p>
                                <w:p w14:paraId="01038016" w14:textId="77777777" w:rsidR="00DA332F" w:rsidRPr="001B440B" w:rsidRDefault="00DA332F" w:rsidP="00D3408D">
                                  <w:pPr>
                                    <w:jc w:val="left"/>
                                    <w:rPr>
                                      <w:rFonts w:cs="Arial"/>
                                      <w:sz w:val="16"/>
                                      <w:szCs w:val="16"/>
                                    </w:rPr>
                                  </w:pPr>
                                </w:p>
                                <w:p w14:paraId="7E557739" w14:textId="48C21B94" w:rsidR="00DA332F" w:rsidRDefault="00DA332F" w:rsidP="00D3408D">
                                  <w:pPr>
                                    <w:jc w:val="left"/>
                                    <w:rPr>
                                      <w:rFonts w:cs="Arial"/>
                                      <w:b/>
                                      <w:sz w:val="16"/>
                                      <w:szCs w:val="16"/>
                                    </w:rPr>
                                  </w:pPr>
                                  <w:r w:rsidRPr="000D0CF0">
                                    <w:rPr>
                                      <w:rFonts w:cs="Arial"/>
                                      <w:b/>
                                      <w:sz w:val="16"/>
                                      <w:szCs w:val="16"/>
                                    </w:rPr>
                                    <w:t>Output 3.</w:t>
                                  </w:r>
                                  <w:r>
                                    <w:rPr>
                                      <w:rFonts w:cs="Arial"/>
                                      <w:b/>
                                      <w:sz w:val="16"/>
                                      <w:szCs w:val="16"/>
                                    </w:rPr>
                                    <w:t>3</w:t>
                                  </w:r>
                                  <w:r w:rsidRPr="000D0CF0">
                                    <w:rPr>
                                      <w:rFonts w:cs="Arial"/>
                                      <w:b/>
                                      <w:sz w:val="16"/>
                                      <w:szCs w:val="16"/>
                                    </w:rPr>
                                    <w:t xml:space="preserve">: </w:t>
                                  </w:r>
                                  <w:r w:rsidRPr="00334E7C">
                                    <w:rPr>
                                      <w:rFonts w:cs="Arial"/>
                                      <w:sz w:val="16"/>
                                      <w:szCs w:val="16"/>
                                    </w:rPr>
                                    <w:t>Monitoring and Evaluation Framework developed for evaluation implementation of Intergovernmental peace and security agreements and 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flipV="1">
                                <a:off x="66745" y="248902"/>
                                <a:ext cx="4244296" cy="10571"/>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6" name="Straight Connector 26"/>
                            <wps:cNvCnPr/>
                            <wps:spPr>
                              <a:xfrm flipH="1">
                                <a:off x="60070" y="248902"/>
                                <a:ext cx="0" cy="25019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8" name="Straight Connector 28"/>
                            <wps:cNvCnPr/>
                            <wps:spPr>
                              <a:xfrm>
                                <a:off x="4318371" y="235553"/>
                                <a:ext cx="0" cy="25400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9" name="Straight Connector 29"/>
                            <wps:cNvCnPr/>
                            <wps:spPr>
                              <a:xfrm>
                                <a:off x="-29337" y="4497961"/>
                                <a:ext cx="4471035" cy="1016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0" name="Straight Arrow Connector 30"/>
                            <wps:cNvCnPr/>
                            <wps:spPr>
                              <a:xfrm flipH="1" flipV="1">
                                <a:off x="2252072" y="0"/>
                                <a:ext cx="5080" cy="26289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 name="Straight Connector 31"/>
                            <wps:cNvCnPr/>
                            <wps:spPr>
                              <a:xfrm flipV="1">
                                <a:off x="2255965" y="228879"/>
                                <a:ext cx="0" cy="30472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2" name="Straight Connector 32"/>
                            <wps:cNvCnPr/>
                            <wps:spPr>
                              <a:xfrm flipV="1">
                                <a:off x="-28" y="3477738"/>
                                <a:ext cx="10160" cy="101329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1" name="Straight Connector 41"/>
                            <wps:cNvCnPr/>
                            <wps:spPr>
                              <a:xfrm flipV="1">
                                <a:off x="2236993" y="3364775"/>
                                <a:ext cx="5080" cy="1143346"/>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42" name="Straight Connector 42"/>
                            <wps:cNvCnPr/>
                            <wps:spPr>
                              <a:xfrm flipH="1" flipV="1">
                                <a:off x="4456573" y="4117959"/>
                                <a:ext cx="4713" cy="401372"/>
                              </a:xfrm>
                              <a:prstGeom prst="line">
                                <a:avLst/>
                              </a:prstGeom>
                            </wps:spPr>
                            <wps:style>
                              <a:lnRef idx="3">
                                <a:schemeClr val="accent1"/>
                              </a:lnRef>
                              <a:fillRef idx="0">
                                <a:schemeClr val="accent1"/>
                              </a:fillRef>
                              <a:effectRef idx="2">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046AEB9" id="Group 3" o:spid="_x0000_s1101" style="position:absolute;left:0;text-align:left;margin-left:-29pt;margin-top:.5pt;width:506.05pt;height:491.8pt;z-index:251667456;mso-position-horizontal-relative:text;mso-position-vertical-relative:text;mso-width-relative:margin;mso-height-relative:margin" coordorigin="1396" coordsize="59386,4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">
                <v:shape id="Straight Arrow Connector 4" o:spid="_x0000_s1102" type="#_x0000_t32" style="position:absolute;left:9070;top:20524;width:64;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" strokecolor="#5b9bd5 [3204]" strokeweight="1.5pt">
                  <v:stroke endarrow="block" joinstyle="miter"/>
                </v:shape>
                <v:shape id="Straight Arrow Connector 5" o:spid="_x0000_s1103" type="#_x0000_t32" style="position:absolute;left:51866;top:20440;width:0;height:5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" strokecolor="#5b9bd5 [3204]" strokeweight="1.5pt">
                  <v:stroke endarrow="block" joinstyle="miter"/>
                </v:shape>
                <v:shape id="Straight Arrow Connector 9" o:spid="_x0000_s1104" type="#_x0000_t32" style="position:absolute;left:30911;top:21184;width:63;height:4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" strokecolor="#5b9bd5 [3204]" strokeweight="1.5pt">
                  <v:stroke endarrow="block" joinstyle="miter"/>
                </v:shape>
                <v:group id="Group 10" o:spid="_x0000_s1105" style="position:absolute;left:1396;width:59387;height:49652" coordorigin="1396" coordsize="59386,4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106" style="position:absolute;left:1396;width:59387;height:39294" coordorigin="1428,-635" coordsize="51400,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12" o:spid="_x0000_s1107" style="position:absolute;left:1428;top:-635;width:51401;height:3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" fillcolor="#8496b0 [1951]" strokecolor="#002060" strokeweight="1pt">
                      <v:stroke joinstyle="miter"/>
                      <v:textbox>
                        <w:txbxContent>
                          <w:p w14:paraId="3B207FC0" w14:textId="2366011C" w:rsidR="00DA332F" w:rsidRPr="007675FF" w:rsidRDefault="00DA332F" w:rsidP="00D3408D">
                            <w:pPr>
                              <w:jc w:val="center"/>
                              <w:rPr>
                                <w:rFonts w:cs="Arial"/>
                                <w:b/>
                                <w:color w:val="FFFFFF" w:themeColor="background1"/>
                                <w:sz w:val="16"/>
                                <w:szCs w:val="16"/>
                              </w:rPr>
                            </w:pPr>
                            <w:r w:rsidRPr="007675FF">
                              <w:rPr>
                                <w:rFonts w:cs="Arial"/>
                                <w:b/>
                                <w:color w:val="FFFFFF" w:themeColor="background1"/>
                                <w:sz w:val="16"/>
                                <w:szCs w:val="16"/>
                              </w:rPr>
                              <w:t xml:space="preserve">Overall impact: </w:t>
                            </w:r>
                            <w:r w:rsidRPr="007675FF">
                              <w:rPr>
                                <w:rFonts w:cs="Arial"/>
                                <w:b/>
                                <w:sz w:val="16"/>
                                <w:szCs w:val="16"/>
                              </w:rPr>
                              <w:t xml:space="preserve">To ensure sustainable peace and security to enhance household resilience to shocks and disasters in the </w:t>
                            </w:r>
                            <w:r>
                              <w:rPr>
                                <w:rFonts w:cs="Arial"/>
                                <w:b/>
                                <w:sz w:val="16"/>
                                <w:szCs w:val="16"/>
                              </w:rPr>
                              <w:t>IGAD Cluster 2</w:t>
                            </w:r>
                          </w:p>
                        </w:txbxContent>
                      </v:textbox>
                    </v:roundrect>
                    <v:roundrect id="Rounded Rectangle 14" o:spid="_x0000_s1108" style="position:absolute;left:3628;top:7413;width:10709;height:9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" fillcolor="#9cc2e5 [1940]" strokecolor="#002060" strokeweight="1pt">
                      <v:stroke joinstyle="miter"/>
                      <v:textbox>
                        <w:txbxContent>
                          <w:p w14:paraId="4F4BAD3F" w14:textId="0FFF415D" w:rsidR="00DA332F" w:rsidRPr="00342E4F" w:rsidRDefault="00DA332F" w:rsidP="00D3408D">
                            <w:pPr>
                              <w:jc w:val="center"/>
                              <w:rPr>
                                <w:rFonts w:cs="Arial"/>
                                <w:b/>
                                <w:color w:val="FFFFFF" w:themeColor="background1"/>
                                <w:sz w:val="16"/>
                                <w:szCs w:val="16"/>
                              </w:rPr>
                            </w:pPr>
                            <w:r w:rsidRPr="00342E4F">
                              <w:rPr>
                                <w:rFonts w:cs="Arial"/>
                                <w:b/>
                                <w:color w:val="EDEDED" w:themeColor="accent3" w:themeTint="33"/>
                                <w:sz w:val="16"/>
                                <w:szCs w:val="16"/>
                              </w:rPr>
                              <w:t>Outcome 1</w:t>
                            </w:r>
                            <w:r w:rsidRPr="007675FF">
                              <w:rPr>
                                <w:rFonts w:cs="Arial"/>
                                <w:b/>
                                <w:sz w:val="16"/>
                                <w:szCs w:val="16"/>
                              </w:rPr>
                              <w:t>:</w:t>
                            </w:r>
                            <w:r w:rsidRPr="007675FF">
                              <w:rPr>
                                <w:rFonts w:cs="Arial"/>
                                <w:sz w:val="16"/>
                                <w:szCs w:val="16"/>
                              </w:rPr>
                              <w:t xml:space="preserve"> </w:t>
                            </w:r>
                            <w:r w:rsidRPr="007675FF">
                              <w:rPr>
                                <w:rStyle w:val="fontstyle01"/>
                                <w:rFonts w:ascii="Arial" w:hAnsi="Arial" w:cs="Arial"/>
                                <w:b/>
                                <w:bCs/>
                                <w:sz w:val="16"/>
                                <w:szCs w:val="16"/>
                              </w:rPr>
                              <w:t xml:space="preserve">Peace building enhanced in 90% of the communities in </w:t>
                            </w:r>
                            <w:r>
                              <w:rPr>
                                <w:rStyle w:val="fontstyle01"/>
                                <w:rFonts w:ascii="Arial" w:hAnsi="Arial" w:cs="Arial"/>
                                <w:b/>
                                <w:bCs/>
                                <w:sz w:val="16"/>
                                <w:szCs w:val="16"/>
                              </w:rPr>
                              <w:t>IGAD Cluster 2</w:t>
                            </w:r>
                            <w:r w:rsidRPr="007675FF">
                              <w:rPr>
                                <w:rStyle w:val="fontstyle01"/>
                                <w:rFonts w:ascii="Arial" w:hAnsi="Arial" w:cs="Arial"/>
                                <w:b/>
                                <w:bCs/>
                                <w:sz w:val="16"/>
                                <w:szCs w:val="16"/>
                              </w:rPr>
                              <w:t xml:space="preserve"> by </w:t>
                            </w:r>
                            <w:r>
                              <w:rPr>
                                <w:rStyle w:val="fontstyle01"/>
                                <w:rFonts w:ascii="Arial" w:hAnsi="Arial" w:cs="Arial"/>
                                <w:b/>
                                <w:bCs/>
                                <w:sz w:val="16"/>
                                <w:szCs w:val="16"/>
                              </w:rPr>
                              <w:t>2025</w:t>
                            </w:r>
                          </w:p>
                        </w:txbxContent>
                      </v:textbox>
                    </v:roundrect>
                    <v:roundrect id="Rounded Rectangle 15" o:spid="_x0000_s1109" style="position:absolute;left:1540;top:20084;width:14319;height:12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" fillcolor="#2e75b6" strokecolor="#5b9bd5" strokeweight="1pt">
                      <v:stroke joinstyle="miter"/>
                      <v:textbox>
                        <w:txbxContent>
                          <w:p w14:paraId="3C5865DF" w14:textId="0CCD554A" w:rsidR="00DA332F" w:rsidRPr="00D054A4" w:rsidRDefault="00DA332F" w:rsidP="00D054A4">
                            <w:pPr>
                              <w:jc w:val="left"/>
                              <w:rPr>
                                <w:rFonts w:cs="Arial"/>
                                <w:sz w:val="16"/>
                                <w:szCs w:val="16"/>
                              </w:rPr>
                            </w:pPr>
                            <w:r w:rsidRPr="000D0CF0">
                              <w:rPr>
                                <w:rFonts w:cs="Arial"/>
                                <w:b/>
                                <w:sz w:val="16"/>
                                <w:szCs w:val="16"/>
                              </w:rPr>
                              <w:t>Output 1.1:</w:t>
                            </w:r>
                            <w:r w:rsidRPr="000D0CF0">
                              <w:rPr>
                                <w:rFonts w:cs="Arial"/>
                                <w:sz w:val="16"/>
                                <w:szCs w:val="16"/>
                              </w:rPr>
                              <w:t xml:space="preserve"> </w:t>
                            </w:r>
                            <w:r w:rsidRPr="00D054A4">
                              <w:rPr>
                                <w:rFonts w:cs="Arial"/>
                                <w:sz w:val="16"/>
                                <w:szCs w:val="16"/>
                              </w:rPr>
                              <w:t xml:space="preserve">Local Peace Committee </w:t>
                            </w:r>
                            <w:r>
                              <w:rPr>
                                <w:rFonts w:cs="Arial"/>
                                <w:sz w:val="16"/>
                                <w:szCs w:val="16"/>
                              </w:rPr>
                              <w:t>re-</w:t>
                            </w:r>
                            <w:r w:rsidRPr="00D054A4">
                              <w:rPr>
                                <w:rFonts w:cs="Arial"/>
                                <w:sz w:val="16"/>
                                <w:szCs w:val="16"/>
                              </w:rPr>
                              <w:t xml:space="preserve">constituted </w:t>
                            </w:r>
                            <w:r>
                              <w:rPr>
                                <w:rFonts w:cs="Arial"/>
                                <w:sz w:val="16"/>
                                <w:szCs w:val="16"/>
                              </w:rPr>
                              <w:t xml:space="preserve">and revitalized </w:t>
                            </w:r>
                            <w:r w:rsidRPr="00D054A4">
                              <w:rPr>
                                <w:rFonts w:cs="Arial"/>
                                <w:sz w:val="16"/>
                                <w:szCs w:val="16"/>
                              </w:rPr>
                              <w:t xml:space="preserve">in at least 90% of the communities in </w:t>
                            </w:r>
                            <w:r>
                              <w:rPr>
                                <w:rFonts w:cs="Arial"/>
                                <w:sz w:val="16"/>
                                <w:szCs w:val="16"/>
                              </w:rPr>
                              <w:t>IGAD Cluster 2</w:t>
                            </w:r>
                            <w:r w:rsidRPr="00D054A4">
                              <w:rPr>
                                <w:rFonts w:cs="Arial"/>
                                <w:sz w:val="16"/>
                                <w:szCs w:val="16"/>
                              </w:rPr>
                              <w:t xml:space="preserve">  </w:t>
                            </w:r>
                          </w:p>
                          <w:p w14:paraId="524A149E" w14:textId="73693BE6" w:rsidR="00DA332F" w:rsidRDefault="00DA332F" w:rsidP="00D3408D">
                            <w:pPr>
                              <w:jc w:val="left"/>
                              <w:rPr>
                                <w:rFonts w:cs="Arial"/>
                                <w:b/>
                                <w:sz w:val="16"/>
                                <w:szCs w:val="16"/>
                              </w:rPr>
                            </w:pPr>
                          </w:p>
                          <w:p w14:paraId="272BE88F" w14:textId="77777777" w:rsidR="00DA332F" w:rsidRDefault="00DA332F" w:rsidP="00D3408D">
                            <w:pPr>
                              <w:jc w:val="left"/>
                              <w:rPr>
                                <w:rFonts w:cs="Arial"/>
                                <w:b/>
                                <w:sz w:val="16"/>
                                <w:szCs w:val="16"/>
                              </w:rPr>
                            </w:pPr>
                          </w:p>
                          <w:p w14:paraId="7F05DF9D" w14:textId="0AD9186B" w:rsidR="00DA332F" w:rsidRDefault="00DA332F" w:rsidP="00D3408D">
                            <w:pPr>
                              <w:jc w:val="left"/>
                              <w:rPr>
                                <w:rFonts w:cs="Arial"/>
                                <w:sz w:val="16"/>
                                <w:szCs w:val="16"/>
                              </w:rPr>
                            </w:pPr>
                            <w:r w:rsidRPr="000D0CF0">
                              <w:rPr>
                                <w:rFonts w:cs="Arial"/>
                                <w:b/>
                                <w:sz w:val="16"/>
                                <w:szCs w:val="16"/>
                              </w:rPr>
                              <w:t>Output 1.2:</w:t>
                            </w:r>
                            <w:r w:rsidRPr="000D0CF0">
                              <w:rPr>
                                <w:rFonts w:cs="Arial"/>
                                <w:sz w:val="16"/>
                                <w:szCs w:val="16"/>
                              </w:rPr>
                              <w:t xml:space="preserve"> </w:t>
                            </w:r>
                            <w:r w:rsidRPr="00334E7C">
                              <w:rPr>
                                <w:rFonts w:cs="Arial"/>
                                <w:sz w:val="16"/>
                                <w:szCs w:val="16"/>
                              </w:rPr>
                              <w:t xml:space="preserve">Functioning of local peace committees supported to enhance peace building activities in </w:t>
                            </w:r>
                            <w:r>
                              <w:rPr>
                                <w:rFonts w:cs="Arial"/>
                                <w:sz w:val="16"/>
                                <w:szCs w:val="16"/>
                              </w:rPr>
                              <w:t>IGAD Cluster 2</w:t>
                            </w:r>
                            <w:r w:rsidRPr="00334E7C">
                              <w:rPr>
                                <w:rFonts w:cs="Arial"/>
                                <w:sz w:val="16"/>
                                <w:szCs w:val="16"/>
                              </w:rPr>
                              <w:t xml:space="preserve"> communities</w:t>
                            </w:r>
                          </w:p>
                          <w:p w14:paraId="3873D2B0" w14:textId="77777777" w:rsidR="00DA332F" w:rsidRPr="001436C7" w:rsidRDefault="00DA332F" w:rsidP="00D3408D">
                            <w:pPr>
                              <w:rPr>
                                <w:rFonts w:cs="Arial"/>
                                <w:bCs/>
                                <w:iCs/>
                                <w:color w:val="FFFFFF" w:themeColor="background1"/>
                                <w:sz w:val="16"/>
                                <w:szCs w:val="16"/>
                              </w:rPr>
                            </w:pPr>
                          </w:p>
                        </w:txbxContent>
                      </v:textbox>
                    </v:roundrect>
                    <v:roundrect id="Rounded Rectangle 16" o:spid="_x0000_s1110" style="position:absolute;left:21903;top:7877;width:10765;height:9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" fillcolor="#9cc2e5 [1940]" strokecolor="#002060" strokeweight="1pt">
                      <v:stroke joinstyle="miter"/>
                      <v:textbox>
                        <w:txbxContent>
                          <w:p w14:paraId="7AAF912A" w14:textId="7ABF9B2B" w:rsidR="00DA332F" w:rsidRPr="001174DD" w:rsidRDefault="00DA332F" w:rsidP="007675FF">
                            <w:pPr>
                              <w:jc w:val="left"/>
                              <w:rPr>
                                <w:rStyle w:val="fontstyle01"/>
                                <w:rFonts w:ascii="Arial" w:hAnsi="Arial" w:cs="Arial"/>
                                <w:b/>
                                <w:sz w:val="16"/>
                                <w:szCs w:val="16"/>
                              </w:rPr>
                            </w:pPr>
                            <w:r w:rsidRPr="00342E4F">
                              <w:rPr>
                                <w:rFonts w:cs="Arial"/>
                                <w:b/>
                                <w:color w:val="FFFFFF" w:themeColor="background1"/>
                                <w:sz w:val="16"/>
                                <w:szCs w:val="16"/>
                              </w:rPr>
                              <w:t>Outcome 2:</w:t>
                            </w:r>
                            <w:r w:rsidRPr="00342E4F">
                              <w:rPr>
                                <w:color w:val="FFFFFF" w:themeColor="background1"/>
                                <w:sz w:val="16"/>
                                <w:szCs w:val="16"/>
                              </w:rPr>
                              <w:t xml:space="preserve"> </w:t>
                            </w:r>
                            <w:r w:rsidRPr="001174DD">
                              <w:rPr>
                                <w:rStyle w:val="fontstyle01"/>
                                <w:rFonts w:ascii="Arial" w:hAnsi="Arial" w:cs="Arial"/>
                                <w:b/>
                                <w:sz w:val="16"/>
                                <w:szCs w:val="16"/>
                              </w:rPr>
                              <w:t xml:space="preserve">60% of the communities in </w:t>
                            </w:r>
                            <w:r>
                              <w:rPr>
                                <w:rStyle w:val="fontstyle01"/>
                                <w:rFonts w:ascii="Arial" w:hAnsi="Arial" w:cs="Arial"/>
                                <w:b/>
                                <w:sz w:val="16"/>
                                <w:szCs w:val="16"/>
                              </w:rPr>
                              <w:t>IGAD Cluster 2</w:t>
                            </w:r>
                            <w:r w:rsidRPr="001174DD">
                              <w:rPr>
                                <w:rStyle w:val="fontstyle01"/>
                                <w:rFonts w:ascii="Arial" w:hAnsi="Arial" w:cs="Arial"/>
                                <w:b/>
                                <w:sz w:val="16"/>
                                <w:szCs w:val="16"/>
                              </w:rPr>
                              <w:t xml:space="preserve"> reporting successful mitigation of at least </w:t>
                            </w:r>
                            <w:r>
                              <w:rPr>
                                <w:rStyle w:val="fontstyle01"/>
                                <w:rFonts w:ascii="Arial" w:hAnsi="Arial" w:cs="Arial"/>
                                <w:b/>
                                <w:sz w:val="16"/>
                                <w:szCs w:val="16"/>
                              </w:rPr>
                              <w:t>60</w:t>
                            </w:r>
                            <w:r w:rsidRPr="001174DD">
                              <w:rPr>
                                <w:rStyle w:val="fontstyle01"/>
                                <w:rFonts w:ascii="Arial" w:hAnsi="Arial" w:cs="Arial"/>
                                <w:b/>
                                <w:sz w:val="16"/>
                                <w:szCs w:val="16"/>
                              </w:rPr>
                              <w:t xml:space="preserve">% of the reported conflicts by </w:t>
                            </w:r>
                            <w:r>
                              <w:rPr>
                                <w:rStyle w:val="fontstyle01"/>
                                <w:rFonts w:ascii="Arial" w:hAnsi="Arial" w:cs="Arial"/>
                                <w:b/>
                                <w:sz w:val="16"/>
                                <w:szCs w:val="16"/>
                              </w:rPr>
                              <w:t>2025</w:t>
                            </w:r>
                          </w:p>
                          <w:p w14:paraId="4AAF9F6F" w14:textId="0BBA071D" w:rsidR="00DA332F" w:rsidRPr="00342E4F" w:rsidRDefault="00DA332F" w:rsidP="00D3408D">
                            <w:pPr>
                              <w:jc w:val="center"/>
                              <w:rPr>
                                <w:rStyle w:val="fontstyle01"/>
                                <w:sz w:val="16"/>
                                <w:szCs w:val="16"/>
                              </w:rPr>
                            </w:pPr>
                          </w:p>
                          <w:p w14:paraId="4E8449F4" w14:textId="77777777" w:rsidR="00DA332F" w:rsidRPr="003637C1" w:rsidRDefault="00DA332F" w:rsidP="00D3408D">
                            <w:pPr>
                              <w:jc w:val="center"/>
                              <w:rPr>
                                <w:rFonts w:cs="Arial"/>
                                <w:color w:val="FFFFFF" w:themeColor="background1"/>
                                <w:sz w:val="16"/>
                                <w:szCs w:val="16"/>
                              </w:rPr>
                            </w:pPr>
                          </w:p>
                        </w:txbxContent>
                      </v:textbox>
                    </v:roundrect>
                    <v:roundrect id="Rounded Rectangle 17" o:spid="_x0000_s1111" style="position:absolute;left:39932;top:7465;width:11270;height:9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" fillcolor="#9cc2e5 [1940]" strokecolor="#002060" strokeweight="1pt">
                      <v:stroke joinstyle="miter"/>
                      <v:textbox>
                        <w:txbxContent>
                          <w:p w14:paraId="0586CE0F" w14:textId="3CD48EF6" w:rsidR="00DA332F" w:rsidRPr="001174DD" w:rsidRDefault="00DA332F" w:rsidP="00D054A4">
                            <w:pPr>
                              <w:jc w:val="left"/>
                              <w:rPr>
                                <w:rFonts w:cs="Arial"/>
                                <w:b/>
                                <w:sz w:val="16"/>
                                <w:szCs w:val="16"/>
                              </w:rPr>
                            </w:pPr>
                            <w:r w:rsidRPr="00342E4F">
                              <w:rPr>
                                <w:rFonts w:cs="Arial"/>
                                <w:b/>
                                <w:color w:val="FFFFFF" w:themeColor="background1"/>
                                <w:sz w:val="16"/>
                                <w:szCs w:val="16"/>
                              </w:rPr>
                              <w:t>Outcome 3</w:t>
                            </w:r>
                            <w:r w:rsidRPr="00342E4F">
                              <w:rPr>
                                <w:rFonts w:cs="Arial"/>
                                <w:b/>
                                <w:sz w:val="16"/>
                                <w:szCs w:val="16"/>
                              </w:rPr>
                              <w:t xml:space="preserve">: </w:t>
                            </w:r>
                            <w:r w:rsidRPr="001174DD">
                              <w:rPr>
                                <w:rFonts w:cs="Arial"/>
                                <w:b/>
                                <w:sz w:val="16"/>
                                <w:szCs w:val="16"/>
                              </w:rPr>
                              <w:t xml:space="preserve">Bilateral relations between IGAD member states in the </w:t>
                            </w:r>
                            <w:r>
                              <w:rPr>
                                <w:rFonts w:cs="Arial"/>
                                <w:b/>
                                <w:sz w:val="16"/>
                                <w:szCs w:val="16"/>
                              </w:rPr>
                              <w:t>IGAD Cluster 2</w:t>
                            </w:r>
                            <w:r w:rsidRPr="001174DD">
                              <w:rPr>
                                <w:rFonts w:cs="Arial"/>
                                <w:b/>
                                <w:sz w:val="16"/>
                                <w:szCs w:val="16"/>
                              </w:rPr>
                              <w:t xml:space="preserve"> strengthened through</w:t>
                            </w:r>
                            <w:r>
                              <w:rPr>
                                <w:rFonts w:cs="Arial"/>
                                <w:b/>
                                <w:sz w:val="16"/>
                                <w:szCs w:val="16"/>
                              </w:rPr>
                              <w:t xml:space="preserve"> review of existing MoUs and</w:t>
                            </w:r>
                            <w:r w:rsidRPr="001174DD">
                              <w:rPr>
                                <w:rFonts w:cs="Arial"/>
                                <w:b/>
                                <w:sz w:val="16"/>
                                <w:szCs w:val="16"/>
                              </w:rPr>
                              <w:t xml:space="preserve"> enhanced inter-governmental common peace building activities </w:t>
                            </w:r>
                          </w:p>
                          <w:p w14:paraId="183DB71C" w14:textId="12E8BC27" w:rsidR="00DA332F" w:rsidRPr="00342E4F" w:rsidRDefault="00DA332F" w:rsidP="00D3408D">
                            <w:pPr>
                              <w:jc w:val="left"/>
                              <w:rPr>
                                <w:rStyle w:val="fontstyle01"/>
                                <w:rFonts w:ascii="Arial" w:hAnsi="Arial" w:cs="Arial"/>
                                <w:b/>
                                <w:bCs/>
                                <w:sz w:val="16"/>
                                <w:szCs w:val="16"/>
                              </w:rPr>
                            </w:pPr>
                          </w:p>
                          <w:p w14:paraId="12A6649F" w14:textId="77777777" w:rsidR="00DA332F" w:rsidRPr="00493D54" w:rsidRDefault="00DA332F" w:rsidP="00D3408D">
                            <w:pPr>
                              <w:jc w:val="center"/>
                              <w:rPr>
                                <w:rFonts w:cs="Arial"/>
                                <w:b/>
                                <w:sz w:val="16"/>
                              </w:rPr>
                            </w:pPr>
                          </w:p>
                          <w:p w14:paraId="146EEB20" w14:textId="77777777" w:rsidR="00DA332F" w:rsidRPr="003637C1" w:rsidRDefault="00DA332F" w:rsidP="00D3408D">
                            <w:pPr>
                              <w:jc w:val="center"/>
                              <w:rPr>
                                <w:color w:val="FFFFFF" w:themeColor="background1"/>
                              </w:rPr>
                            </w:pPr>
                          </w:p>
                        </w:txbxContent>
                      </v:textbox>
                    </v:roundrect>
                    <v:roundrect id="Rounded Rectangle 18" o:spid="_x0000_s1112" style="position:absolute;left:20694;top:21360;width:13328;height:10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" fillcolor="#2e75b6" strokecolor="#5b9bd5" strokeweight="1pt">
                      <v:stroke joinstyle="miter"/>
                      <v:textbox>
                        <w:txbxContent>
                          <w:p w14:paraId="4E8D6997" w14:textId="7DFC67F3" w:rsidR="00DA332F" w:rsidRDefault="00DA332F" w:rsidP="00D054A4">
                            <w:pPr>
                              <w:jc w:val="left"/>
                              <w:rPr>
                                <w:rFonts w:cs="Arial"/>
                                <w:sz w:val="16"/>
                                <w:szCs w:val="16"/>
                              </w:rPr>
                            </w:pPr>
                            <w:r w:rsidRPr="000D0CF0">
                              <w:rPr>
                                <w:rFonts w:cs="Arial"/>
                                <w:b/>
                                <w:sz w:val="16"/>
                                <w:szCs w:val="16"/>
                              </w:rPr>
                              <w:t>Output 2.1:</w:t>
                            </w:r>
                            <w:r w:rsidRPr="000D0CF0">
                              <w:rPr>
                                <w:rFonts w:cs="Arial"/>
                                <w:sz w:val="16"/>
                                <w:szCs w:val="16"/>
                              </w:rPr>
                              <w:t xml:space="preserve"> </w:t>
                            </w:r>
                            <w:r w:rsidRPr="00334E7C">
                              <w:rPr>
                                <w:rFonts w:cs="Arial"/>
                                <w:sz w:val="16"/>
                                <w:szCs w:val="16"/>
                              </w:rPr>
                              <w:t xml:space="preserve">Training workshops in conflict mitigation conducted in </w:t>
                            </w:r>
                            <w:r>
                              <w:rPr>
                                <w:rFonts w:cs="Arial"/>
                                <w:sz w:val="16"/>
                                <w:szCs w:val="16"/>
                              </w:rPr>
                              <w:t>IGAD Cluster 2</w:t>
                            </w:r>
                            <w:r w:rsidRPr="00334E7C">
                              <w:rPr>
                                <w:rFonts w:cs="Arial"/>
                                <w:sz w:val="16"/>
                                <w:szCs w:val="16"/>
                              </w:rPr>
                              <w:t xml:space="preserve"> communities</w:t>
                            </w:r>
                          </w:p>
                          <w:p w14:paraId="67207C8F" w14:textId="77777777" w:rsidR="00DA332F" w:rsidRDefault="00DA332F" w:rsidP="00D054A4">
                            <w:pPr>
                              <w:jc w:val="left"/>
                              <w:rPr>
                                <w:rFonts w:cs="Arial"/>
                                <w:sz w:val="16"/>
                                <w:szCs w:val="16"/>
                              </w:rPr>
                            </w:pPr>
                          </w:p>
                          <w:p w14:paraId="221896DB" w14:textId="77777777" w:rsidR="00DA332F" w:rsidRDefault="00DA332F" w:rsidP="00D3408D">
                            <w:pPr>
                              <w:jc w:val="left"/>
                              <w:rPr>
                                <w:rFonts w:cs="Arial"/>
                                <w:bCs/>
                                <w:sz w:val="16"/>
                                <w:szCs w:val="16"/>
                              </w:rPr>
                            </w:pPr>
                          </w:p>
                          <w:p w14:paraId="24601099" w14:textId="281A1EB4" w:rsidR="00DA332F" w:rsidRDefault="00DA332F" w:rsidP="00D3408D">
                            <w:pPr>
                              <w:jc w:val="left"/>
                              <w:rPr>
                                <w:rFonts w:cs="Arial"/>
                                <w:sz w:val="16"/>
                                <w:szCs w:val="16"/>
                              </w:rPr>
                            </w:pPr>
                            <w:r w:rsidRPr="000D0CF0">
                              <w:rPr>
                                <w:rFonts w:cs="Arial"/>
                                <w:b/>
                                <w:sz w:val="16"/>
                                <w:szCs w:val="16"/>
                              </w:rPr>
                              <w:t>Output 2.2:</w:t>
                            </w:r>
                            <w:r w:rsidRPr="000D0CF0">
                              <w:rPr>
                                <w:rFonts w:cs="Arial"/>
                                <w:sz w:val="16"/>
                                <w:szCs w:val="16"/>
                              </w:rPr>
                              <w:t xml:space="preserve"> </w:t>
                            </w:r>
                            <w:r w:rsidRPr="00334E7C">
                              <w:rPr>
                                <w:rFonts w:cs="Arial"/>
                                <w:sz w:val="16"/>
                                <w:szCs w:val="16"/>
                              </w:rPr>
                              <w:t>Peace Cultural events conducted as a conflict mitigation measure</w:t>
                            </w:r>
                          </w:p>
                          <w:p w14:paraId="14698A89" w14:textId="77777777" w:rsidR="00DA332F" w:rsidRPr="001436C7" w:rsidRDefault="00DA332F" w:rsidP="00D3408D">
                            <w:pPr>
                              <w:rPr>
                                <w:bCs/>
                                <w:iCs/>
                                <w:sz w:val="16"/>
                                <w:szCs w:val="16"/>
                              </w:rPr>
                            </w:pPr>
                          </w:p>
                        </w:txbxContent>
                      </v:textbox>
                    </v:roundrect>
                  </v:group>
                  <v:group id="Group 19" o:spid="_x0000_s1113" style="position:absolute;left:8109;top:4458;width:52348;height:45194" coordorigin="-293" coordsize="52347,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24" o:spid="_x0000_s1114" style="position:absolute;left:36833;top:21221;width:15220;height:19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" fillcolor="#2e75b6" strokecolor="#5b9bd5" strokeweight="1pt">
                      <v:stroke joinstyle="miter"/>
                      <v:textbox>
                        <w:txbxContent>
                          <w:p w14:paraId="4FCC077A" w14:textId="79259701" w:rsidR="00DA332F" w:rsidRDefault="00DA332F" w:rsidP="00D054A4">
                            <w:pPr>
                              <w:jc w:val="left"/>
                              <w:rPr>
                                <w:rFonts w:cs="Arial"/>
                                <w:b/>
                                <w:sz w:val="16"/>
                                <w:szCs w:val="16"/>
                              </w:rPr>
                            </w:pPr>
                            <w:r>
                              <w:rPr>
                                <w:rFonts w:cs="Arial"/>
                                <w:b/>
                                <w:sz w:val="16"/>
                                <w:szCs w:val="16"/>
                              </w:rPr>
                              <w:t xml:space="preserve">Output 3.1: </w:t>
                            </w:r>
                            <w:r w:rsidRPr="00334E7C">
                              <w:rPr>
                                <w:rFonts w:cs="Arial"/>
                                <w:sz w:val="16"/>
                                <w:szCs w:val="16"/>
                              </w:rPr>
                              <w:t>Inter-governmental peace and security related agreements and MoUs negotiated and signed</w:t>
                            </w:r>
                          </w:p>
                          <w:p w14:paraId="6147ADD5" w14:textId="77777777" w:rsidR="00DA332F" w:rsidRDefault="00DA332F" w:rsidP="00D3408D">
                            <w:pPr>
                              <w:jc w:val="left"/>
                              <w:rPr>
                                <w:rFonts w:cs="Arial"/>
                                <w:b/>
                                <w:sz w:val="16"/>
                                <w:szCs w:val="16"/>
                              </w:rPr>
                            </w:pPr>
                          </w:p>
                          <w:p w14:paraId="15E4AE68" w14:textId="63D123A2" w:rsidR="00DA332F" w:rsidRDefault="00DA332F" w:rsidP="00D054A4">
                            <w:pPr>
                              <w:jc w:val="left"/>
                              <w:rPr>
                                <w:rFonts w:cs="Arial"/>
                                <w:b/>
                                <w:sz w:val="16"/>
                                <w:szCs w:val="16"/>
                              </w:rPr>
                            </w:pPr>
                            <w:r w:rsidRPr="00A3728E">
                              <w:rPr>
                                <w:rFonts w:cs="Arial"/>
                                <w:b/>
                                <w:sz w:val="16"/>
                                <w:szCs w:val="16"/>
                              </w:rPr>
                              <w:t>Output 3.</w:t>
                            </w:r>
                            <w:r>
                              <w:rPr>
                                <w:rFonts w:cs="Arial"/>
                                <w:b/>
                                <w:sz w:val="16"/>
                                <w:szCs w:val="16"/>
                              </w:rPr>
                              <w:t>2</w:t>
                            </w:r>
                            <w:r w:rsidRPr="00A3728E">
                              <w:rPr>
                                <w:rFonts w:cs="Arial"/>
                                <w:b/>
                                <w:sz w:val="16"/>
                                <w:szCs w:val="16"/>
                              </w:rPr>
                              <w:t xml:space="preserve">: </w:t>
                            </w:r>
                            <w:r w:rsidRPr="00334E7C">
                              <w:rPr>
                                <w:rFonts w:cs="Arial"/>
                                <w:sz w:val="16"/>
                                <w:szCs w:val="16"/>
                              </w:rPr>
                              <w:t>Inter-governmental peace and security agreements and MOUs implemented</w:t>
                            </w:r>
                          </w:p>
                          <w:p w14:paraId="01038016" w14:textId="77777777" w:rsidR="00DA332F" w:rsidRPr="001B440B" w:rsidRDefault="00DA332F" w:rsidP="00D3408D">
                            <w:pPr>
                              <w:jc w:val="left"/>
                              <w:rPr>
                                <w:rFonts w:cs="Arial"/>
                                <w:sz w:val="16"/>
                                <w:szCs w:val="16"/>
                              </w:rPr>
                            </w:pPr>
                          </w:p>
                          <w:p w14:paraId="7E557739" w14:textId="48C21B94" w:rsidR="00DA332F" w:rsidRDefault="00DA332F" w:rsidP="00D3408D">
                            <w:pPr>
                              <w:jc w:val="left"/>
                              <w:rPr>
                                <w:rFonts w:cs="Arial"/>
                                <w:b/>
                                <w:sz w:val="16"/>
                                <w:szCs w:val="16"/>
                              </w:rPr>
                            </w:pPr>
                            <w:r w:rsidRPr="000D0CF0">
                              <w:rPr>
                                <w:rFonts w:cs="Arial"/>
                                <w:b/>
                                <w:sz w:val="16"/>
                                <w:szCs w:val="16"/>
                              </w:rPr>
                              <w:t>Output 3.</w:t>
                            </w:r>
                            <w:r>
                              <w:rPr>
                                <w:rFonts w:cs="Arial"/>
                                <w:b/>
                                <w:sz w:val="16"/>
                                <w:szCs w:val="16"/>
                              </w:rPr>
                              <w:t>3</w:t>
                            </w:r>
                            <w:r w:rsidRPr="000D0CF0">
                              <w:rPr>
                                <w:rFonts w:cs="Arial"/>
                                <w:b/>
                                <w:sz w:val="16"/>
                                <w:szCs w:val="16"/>
                              </w:rPr>
                              <w:t xml:space="preserve">: </w:t>
                            </w:r>
                            <w:r w:rsidRPr="00334E7C">
                              <w:rPr>
                                <w:rFonts w:cs="Arial"/>
                                <w:sz w:val="16"/>
                                <w:szCs w:val="16"/>
                              </w:rPr>
                              <w:t>Monitoring and Evaluation Framework developed for evaluation implementation of Intergovernmental peace and security agreements and MoUs</w:t>
                            </w:r>
                          </w:p>
                        </w:txbxContent>
                      </v:textbox>
                    </v:roundrect>
                    <v:line id="Straight Connector 25" o:spid="_x0000_s1115" style="position:absolute;flip:y;visibility:visible;mso-wrap-style:square" from="667,2489" to="43110,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fVwwAAANsAAAAPAAAAZHJzL2Rvd25yZXYueG1sRI/RasJA&#10;FETfC/2H5Rb6VjcRak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3+AH1cMAAADbAAAADwAA&#10;AAAAAAAAAAAAAAAHAgAAZHJzL2Rvd25yZXYueG1sUEsFBgAAAAADAAMAtwAAAPcCAAAAAA==&#10;" strokecolor="#5b9bd5 [3204]" strokeweight="1.5pt">
                      <v:stroke joinstyle="miter"/>
                    </v:line>
                    <v:line id="Straight Connector 26" o:spid="_x0000_s1116" style="position:absolute;flip:x;visibility:visible;mso-wrap-style:square" from="600,2489" to="600,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" strokecolor="#5b9bd5 [3204]" strokeweight="1.5pt">
                      <v:stroke joinstyle="miter"/>
                    </v:line>
                    <v:line id="Straight Connector 28" o:spid="_x0000_s1117" style="position:absolute;visibility:visible;mso-wrap-style:square" from="43183,2355" to="4318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" strokecolor="#5b9bd5 [3204]" strokeweight="1.5pt">
                      <v:stroke joinstyle="miter"/>
                    </v:line>
                    <v:line id="Straight Connector 29" o:spid="_x0000_s1118" style="position:absolute;visibility:visible;mso-wrap-style:square" from="-293,44979" to="44416,4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" strokecolor="#5b9bd5 [3204]" strokeweight="1.5pt">
                      <v:stroke joinstyle="miter"/>
                    </v:line>
                    <v:shape id="Straight Arrow Connector 30" o:spid="_x0000_s1119" type="#_x0000_t32" style="position:absolute;left:22520;width:51;height:2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" strokecolor="#5b9bd5 [3204]" strokeweight="1.5pt">
                      <v:stroke endarrow="block" joinstyle="miter"/>
                    </v:shape>
                    <v:line id="Straight Connector 31" o:spid="_x0000_s1120" style="position:absolute;flip:y;visibility:visible;mso-wrap-style:square" from="22559,2288" to="22559,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" strokecolor="#5b9bd5 [3204]" strokeweight="1.5pt">
                      <v:stroke joinstyle="miter"/>
                    </v:line>
                    <v:line id="Straight Connector 32" o:spid="_x0000_s1121" style="position:absolute;flip:y;visibility:visible;mso-wrap-style:square" from="0,34777" to="101,4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" strokecolor="#5b9bd5 [3204]" strokeweight="1.5pt">
                      <v:stroke joinstyle="miter"/>
                    </v:line>
                    <v:line id="Straight Connector 41" o:spid="_x0000_s1122" style="position:absolute;flip:y;visibility:visible;mso-wrap-style:square" from="22369,33647" to="22420,4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" strokecolor="#5b9bd5 [3204]" strokeweight="1.5pt">
                      <v:stroke joinstyle="miter"/>
                    </v:line>
                    <v:line id="Straight Connector 42" o:spid="_x0000_s1123" style="position:absolute;flip:x y;visibility:visible;mso-wrap-style:square" from="44565,41179" to="44612,4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" strokecolor="#5b9bd5 [3204]" strokeweight="1.5pt">
                      <v:stroke joinstyle="miter"/>
                    </v:line>
                  </v:group>
                </v:group>
              </v:group>
            </w:pict>
          </mc:Fallback>
        </mc:AlternateContent>
      </w:r>
    </w:p>
    <w:p w14:paraId="412D9A14" w14:textId="77777777" w:rsidR="003874AF" w:rsidRPr="00750AEA" w:rsidRDefault="003874AF" w:rsidP="004E779F">
      <w:pPr>
        <w:rPr>
          <w:rFonts w:cs="Arial"/>
          <w:noProof/>
        </w:rPr>
      </w:pPr>
    </w:p>
    <w:p w14:paraId="0D7CC3C4" w14:textId="77777777" w:rsidR="001D113F" w:rsidRPr="0033177F" w:rsidRDefault="001D113F" w:rsidP="004E779F">
      <w:pPr>
        <w:rPr>
          <w:rFonts w:cs="Arial"/>
          <w:noProof/>
        </w:rPr>
      </w:pPr>
    </w:p>
    <w:p w14:paraId="066F0029" w14:textId="77777777" w:rsidR="00EF6486" w:rsidRPr="00306530" w:rsidRDefault="00EF6486">
      <w:pPr>
        <w:tabs>
          <w:tab w:val="clear" w:pos="720"/>
        </w:tabs>
        <w:spacing w:after="160" w:line="259" w:lineRule="auto"/>
        <w:jc w:val="left"/>
        <w:rPr>
          <w:rFonts w:cs="Arial"/>
          <w:color w:val="0000CC"/>
          <w:szCs w:val="22"/>
        </w:rPr>
      </w:pPr>
      <w:r w:rsidRPr="00306530">
        <w:rPr>
          <w:rFonts w:cs="Arial"/>
          <w:color w:val="0000CC"/>
          <w:szCs w:val="22"/>
        </w:rPr>
        <w:br w:type="page"/>
      </w:r>
    </w:p>
    <w:p w14:paraId="6B65E315" w14:textId="492055CD" w:rsidR="003874AF" w:rsidRPr="00575FAF" w:rsidRDefault="00ED59DF" w:rsidP="00ED59DF">
      <w:pPr>
        <w:tabs>
          <w:tab w:val="clear" w:pos="720"/>
        </w:tabs>
        <w:spacing w:after="160" w:line="259" w:lineRule="auto"/>
        <w:rPr>
          <w:rFonts w:ascii="Arial Bold" w:eastAsiaTheme="majorEastAsia" w:hAnsi="Arial Bold" w:cstheme="majorBidi"/>
          <w:b/>
          <w:caps/>
          <w:szCs w:val="26"/>
        </w:rPr>
      </w:pPr>
      <w:r w:rsidRPr="00306530">
        <w:rPr>
          <w:rFonts w:cs="Arial"/>
          <w:szCs w:val="22"/>
        </w:rPr>
        <w:lastRenderedPageBreak/>
        <w:t xml:space="preserve">The </w:t>
      </w:r>
      <w:r w:rsidR="004E4572">
        <w:rPr>
          <w:rFonts w:cs="Arial"/>
          <w:szCs w:val="22"/>
        </w:rPr>
        <w:t>IGAD Cluster 2</w:t>
      </w:r>
      <w:r w:rsidRPr="00551E36">
        <w:rPr>
          <w:rFonts w:cs="Arial"/>
          <w:szCs w:val="22"/>
        </w:rPr>
        <w:t xml:space="preserve"> programme is in line with the </w:t>
      </w:r>
      <w:r w:rsidR="00ED3EA6">
        <w:rPr>
          <w:rFonts w:cs="Arial"/>
          <w:szCs w:val="22"/>
        </w:rPr>
        <w:t>2021</w:t>
      </w:r>
      <w:r w:rsidR="00725A30">
        <w:rPr>
          <w:rFonts w:cs="Arial"/>
          <w:szCs w:val="22"/>
        </w:rPr>
        <w:t xml:space="preserve"> - </w:t>
      </w:r>
      <w:r w:rsidR="00E24812">
        <w:rPr>
          <w:rFonts w:cs="Arial"/>
          <w:szCs w:val="22"/>
        </w:rPr>
        <w:t>202</w:t>
      </w:r>
      <w:r w:rsidR="00ED3EA6">
        <w:rPr>
          <w:rFonts w:cs="Arial"/>
          <w:szCs w:val="22"/>
        </w:rPr>
        <w:t>5</w:t>
      </w:r>
      <w:r w:rsidRPr="00551E36">
        <w:rPr>
          <w:rFonts w:cs="Arial"/>
          <w:szCs w:val="22"/>
        </w:rPr>
        <w:t xml:space="preserve"> IGAD Peace and Security Strategy that seeks to promote, achieve and sustain good governance, peace, security, and stability in the IGAD region. In t</w:t>
      </w:r>
      <w:r w:rsidRPr="00F25957">
        <w:rPr>
          <w:rFonts w:cs="Arial"/>
          <w:szCs w:val="22"/>
        </w:rPr>
        <w:t xml:space="preserve">his strategy, IGAD seeks to enhance the predictive and preventive capabilities of the Member States to respond and resolve conflicts and promote stability and good governance in the region (IGAD Secretariat </w:t>
      </w:r>
      <w:r w:rsidR="00E24812">
        <w:rPr>
          <w:rFonts w:cs="Arial"/>
          <w:szCs w:val="22"/>
        </w:rPr>
        <w:t>202</w:t>
      </w:r>
      <w:r w:rsidR="009A3255">
        <w:rPr>
          <w:rFonts w:cs="Arial"/>
          <w:szCs w:val="22"/>
        </w:rPr>
        <w:t>0</w:t>
      </w:r>
      <w:r w:rsidRPr="00F25957">
        <w:rPr>
          <w:rFonts w:cs="Arial"/>
          <w:szCs w:val="22"/>
        </w:rPr>
        <w:t>b, 80).</w:t>
      </w:r>
    </w:p>
    <w:p w14:paraId="3EC593B1" w14:textId="2A3F3C52" w:rsidR="001640F9" w:rsidRPr="00175168" w:rsidRDefault="001640F9" w:rsidP="001640F9">
      <w:pPr>
        <w:rPr>
          <w:rFonts w:cs="Arial"/>
          <w:szCs w:val="22"/>
        </w:rPr>
      </w:pPr>
      <w:r w:rsidRPr="00175168">
        <w:rPr>
          <w:rFonts w:cs="Arial"/>
          <w:szCs w:val="22"/>
        </w:rPr>
        <w:t xml:space="preserve">The outcomes which will be achieved under the </w:t>
      </w:r>
      <w:r w:rsidR="004E4572">
        <w:rPr>
          <w:rFonts w:cs="Arial"/>
          <w:szCs w:val="22"/>
        </w:rPr>
        <w:t>IGAD Cluster 2</w:t>
      </w:r>
      <w:r w:rsidRPr="00175168">
        <w:rPr>
          <w:rFonts w:cs="Arial"/>
          <w:szCs w:val="22"/>
        </w:rPr>
        <w:t xml:space="preserve"> PIA </w:t>
      </w:r>
      <w:r w:rsidR="0021109C" w:rsidRPr="00175168">
        <w:rPr>
          <w:rFonts w:cs="Arial"/>
          <w:szCs w:val="22"/>
        </w:rPr>
        <w:t>3</w:t>
      </w:r>
      <w:r w:rsidRPr="00175168">
        <w:rPr>
          <w:rFonts w:cs="Arial"/>
          <w:szCs w:val="22"/>
        </w:rPr>
        <w:t xml:space="preserve"> on </w:t>
      </w:r>
      <w:r w:rsidRPr="00175168">
        <w:rPr>
          <w:rFonts w:cs="Arial"/>
          <w:b/>
          <w:i/>
          <w:szCs w:val="22"/>
        </w:rPr>
        <w:t>‘</w:t>
      </w:r>
      <w:r w:rsidRPr="00175168">
        <w:rPr>
          <w:rFonts w:cs="Arial"/>
          <w:i/>
          <w:szCs w:val="22"/>
        </w:rPr>
        <w:t xml:space="preserve">Sustainable Peace and Security interventions undertaken to enhance resilience of Households in the </w:t>
      </w:r>
      <w:r w:rsidR="004E4572">
        <w:rPr>
          <w:rFonts w:cs="Arial"/>
          <w:i/>
          <w:szCs w:val="22"/>
        </w:rPr>
        <w:t>IGAD Cluster 2</w:t>
      </w:r>
      <w:r w:rsidRPr="00175168">
        <w:rPr>
          <w:rFonts w:cs="Arial"/>
          <w:i/>
          <w:szCs w:val="22"/>
        </w:rPr>
        <w:t xml:space="preserve"> Communities’ </w:t>
      </w:r>
      <w:r w:rsidRPr="00175168">
        <w:rPr>
          <w:rFonts w:cs="Arial"/>
          <w:szCs w:val="22"/>
        </w:rPr>
        <w:t>are elaborated as follows:</w:t>
      </w:r>
    </w:p>
    <w:p w14:paraId="3CBFB8E7" w14:textId="77777777" w:rsidR="001640F9" w:rsidRPr="00175168" w:rsidRDefault="001640F9" w:rsidP="001640F9"/>
    <w:p w14:paraId="22255A53" w14:textId="0880DEE1" w:rsidR="00AB226A" w:rsidRPr="00175168" w:rsidRDefault="00AB226A" w:rsidP="00001A87">
      <w:pPr>
        <w:rPr>
          <w:b/>
          <w:bCs/>
        </w:rPr>
      </w:pPr>
      <w:r w:rsidRPr="00175168">
        <w:rPr>
          <w:b/>
          <w:bCs/>
        </w:rPr>
        <w:t xml:space="preserve">OUTCOME 1: </w:t>
      </w:r>
      <w:r w:rsidRPr="00175168">
        <w:rPr>
          <w:rStyle w:val="fontstyle01"/>
          <w:rFonts w:ascii="Arial Bold" w:hAnsi="Arial Bold"/>
          <w:b/>
          <w:bCs/>
          <w:color w:val="000000" w:themeColor="text1"/>
          <w:sz w:val="22"/>
          <w:szCs w:val="26"/>
        </w:rPr>
        <w:t xml:space="preserve">PEACE BUILDING ENHANCED IN 90% OF THE COMMUNITIES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BY </w:t>
      </w:r>
      <w:r w:rsidR="00ED3EA6">
        <w:rPr>
          <w:rStyle w:val="fontstyle01"/>
          <w:rFonts w:ascii="Arial Bold" w:hAnsi="Arial Bold"/>
          <w:b/>
          <w:bCs/>
          <w:color w:val="000000" w:themeColor="text1"/>
          <w:sz w:val="22"/>
          <w:szCs w:val="26"/>
        </w:rPr>
        <w:t>2025</w:t>
      </w:r>
    </w:p>
    <w:p w14:paraId="0E06E4EB" w14:textId="77777777" w:rsidR="00F15A0F" w:rsidRPr="00175168" w:rsidRDefault="00F15A0F" w:rsidP="00F15A0F">
      <w:pPr>
        <w:rPr>
          <w:rFonts w:cs="Arial"/>
          <w:noProof/>
        </w:rPr>
      </w:pPr>
    </w:p>
    <w:p w14:paraId="3988B8C7" w14:textId="1529FE1A" w:rsidR="00BA7F40" w:rsidRPr="00175168" w:rsidRDefault="00D14943" w:rsidP="00BA7F40">
      <w:pPr>
        <w:rPr>
          <w:rFonts w:eastAsia="MinionPro-Regular"/>
        </w:rPr>
      </w:pPr>
      <w:r w:rsidRPr="00175168">
        <w:rPr>
          <w:szCs w:val="22"/>
        </w:rPr>
        <w:t xml:space="preserve">The </w:t>
      </w:r>
      <w:r w:rsidRPr="00175168">
        <w:rPr>
          <w:rFonts w:cs="Arial"/>
        </w:rPr>
        <w:t xml:space="preserve">goal of this outcome is to </w:t>
      </w:r>
      <w:r w:rsidR="006710F9" w:rsidRPr="00175168">
        <w:rPr>
          <w:rFonts w:cs="Arial"/>
        </w:rPr>
        <w:t xml:space="preserve">enhance peace building within and between </w:t>
      </w:r>
      <w:r w:rsidR="004E4572">
        <w:rPr>
          <w:rFonts w:cs="Arial"/>
        </w:rPr>
        <w:t>IGAD Cluster 2</w:t>
      </w:r>
      <w:r w:rsidR="006710F9" w:rsidRPr="00175168">
        <w:rPr>
          <w:rFonts w:cs="Arial"/>
        </w:rPr>
        <w:t xml:space="preserve"> communities. </w:t>
      </w:r>
      <w:r w:rsidR="006710F9" w:rsidRPr="00175168">
        <w:t xml:space="preserve">Among targeted interventions for accelerated development in member countries, IGAD seeks investment in sustained peace and security as one of its key priorities (IGAD Secretariat </w:t>
      </w:r>
      <w:r w:rsidR="00E24812">
        <w:t>202</w:t>
      </w:r>
      <w:r w:rsidR="009A3255">
        <w:t>0</w:t>
      </w:r>
      <w:r w:rsidR="006710F9" w:rsidRPr="00175168">
        <w:t xml:space="preserve">b). </w:t>
      </w:r>
      <w:r w:rsidR="00680BF7" w:rsidRPr="00175168">
        <w:rPr>
          <w:rFonts w:cs="Arial"/>
          <w:szCs w:val="22"/>
        </w:rPr>
        <w:t xml:space="preserve">IGAD recognizes the importance of pursuing peaceful strategies for motivating communities to end cattle rustling as well as other forms of conflicts associated with livestock and natural resources (IGAD Secretariat </w:t>
      </w:r>
      <w:r w:rsidR="00E24812">
        <w:rPr>
          <w:rFonts w:cs="Arial"/>
          <w:szCs w:val="22"/>
        </w:rPr>
        <w:t>202</w:t>
      </w:r>
      <w:r w:rsidR="009A3255">
        <w:rPr>
          <w:rFonts w:cs="Arial"/>
          <w:szCs w:val="22"/>
        </w:rPr>
        <w:t>0</w:t>
      </w:r>
      <w:r w:rsidR="00680BF7" w:rsidRPr="00175168">
        <w:rPr>
          <w:rFonts w:cs="Arial"/>
          <w:szCs w:val="22"/>
        </w:rPr>
        <w:t xml:space="preserve">b, 27). </w:t>
      </w:r>
      <w:r w:rsidR="003162DB" w:rsidRPr="00175168">
        <w:t xml:space="preserve">In the IGAD State of the Region Report for </w:t>
      </w:r>
      <w:r w:rsidR="00E24812">
        <w:t>202</w:t>
      </w:r>
      <w:r w:rsidR="009A3255">
        <w:t>0</w:t>
      </w:r>
      <w:r w:rsidR="003162DB" w:rsidRPr="00175168">
        <w:t xml:space="preserve">, investing in national peace and security architectures (NPSA) including policies with capabilities for prediction, prevention, response, and adaptation, is considered a priority area of investment (IGAD Secretariat </w:t>
      </w:r>
      <w:r w:rsidR="00E24812">
        <w:t>202</w:t>
      </w:r>
      <w:r w:rsidR="009A3255">
        <w:t>0</w:t>
      </w:r>
      <w:r w:rsidR="003162DB" w:rsidRPr="00175168">
        <w:t xml:space="preserve">b, 90). </w:t>
      </w:r>
      <w:r w:rsidR="00BA7F40" w:rsidRPr="00175168">
        <w:t>Through the IGAD</w:t>
      </w:r>
      <w:r w:rsidR="00CB6FB6">
        <w:t>’s</w:t>
      </w:r>
      <w:r w:rsidR="00BA7F40" w:rsidRPr="00175168">
        <w:t xml:space="preserve"> Conflict Early Warning and Response Mechanism (CEWARN) </w:t>
      </w:r>
      <w:r w:rsidR="00BA7F40" w:rsidRPr="00175168">
        <w:rPr>
          <w:rFonts w:eastAsia="MinionPro-Regular"/>
        </w:rPr>
        <w:t>established in 2002, a platform was provided for member states to co-operate on conflict prevention and mitigation based on data and analysis provided by an early conflict warning mechanism. In each country, Conflict Early Warning and Early Response Units (CEWERUs), CEWARN national level structures, have played a key role in conflict prevention and resolution.</w:t>
      </w:r>
    </w:p>
    <w:p w14:paraId="4D2586FB" w14:textId="77777777" w:rsidR="00BA7F40" w:rsidRPr="00175168" w:rsidRDefault="00BA7F40" w:rsidP="00BE34BE"/>
    <w:p w14:paraId="33B8191C" w14:textId="049FADCE" w:rsidR="00285E55" w:rsidRPr="00551E36" w:rsidRDefault="003E4F2B" w:rsidP="009D3EDB">
      <w:pPr>
        <w:rPr>
          <w:rFonts w:cs="Arial"/>
          <w:color w:val="0000CC"/>
          <w:szCs w:val="22"/>
        </w:rPr>
      </w:pPr>
      <w:r w:rsidRPr="00175168">
        <w:t>In its IDDRSI CPP, Ethiopia acknowledges that without peace and security, sustainable development is unachievable</w:t>
      </w:r>
      <w:r w:rsidR="00BE34BE" w:rsidRPr="00175168">
        <w:t xml:space="preserve">, </w:t>
      </w:r>
      <w:r w:rsidR="00CB6FB6">
        <w:t xml:space="preserve">the absence of </w:t>
      </w:r>
      <w:r w:rsidR="00BE34BE" w:rsidRPr="00175168">
        <w:t>which undermine</w:t>
      </w:r>
      <w:r w:rsidR="00CB6FB6">
        <w:t>s the</w:t>
      </w:r>
      <w:r w:rsidR="00BE34BE" w:rsidRPr="00175168">
        <w:t xml:space="preserve"> capacity of communities to build their resilience to drought</w:t>
      </w:r>
      <w:r w:rsidRPr="00175168">
        <w:t xml:space="preserve"> </w:t>
      </w:r>
      <w:r w:rsidRPr="00175168">
        <w:rPr>
          <w:szCs w:val="22"/>
        </w:rPr>
        <w:t>(Federal Democratic Republic of Ethiopia 2019, 28</w:t>
      </w:r>
      <w:r w:rsidR="00BE34BE" w:rsidRPr="00175168">
        <w:rPr>
          <w:szCs w:val="22"/>
        </w:rPr>
        <w:t>-9</w:t>
      </w:r>
      <w:r w:rsidRPr="00175168">
        <w:rPr>
          <w:szCs w:val="22"/>
        </w:rPr>
        <w:t xml:space="preserve">). </w:t>
      </w:r>
      <w:r w:rsidR="00BE34BE" w:rsidRPr="00175168">
        <w:t>In Kenya’s 3</w:t>
      </w:r>
      <w:r w:rsidR="00BE34BE" w:rsidRPr="00175168">
        <w:rPr>
          <w:vertAlign w:val="superscript"/>
        </w:rPr>
        <w:t>rd</w:t>
      </w:r>
      <w:r w:rsidR="00BE34BE" w:rsidRPr="00175168">
        <w:t xml:space="preserve"> MTP, peace and security are considered as central to human development to the extent its absence is considered a driver of vulnerability to drought because it destroys assets, damages inter-communal relations, and impedes both migration and access to services and resources (</w:t>
      </w:r>
      <w:r w:rsidR="00BE34BE" w:rsidRPr="00175168">
        <w:rPr>
          <w:szCs w:val="22"/>
        </w:rPr>
        <w:t xml:space="preserve">Republic of Kenya </w:t>
      </w:r>
      <w:r w:rsidR="00BE34BE" w:rsidRPr="00175168">
        <w:rPr>
          <w:color w:val="000000" w:themeColor="text1"/>
          <w:szCs w:val="22"/>
        </w:rPr>
        <w:t>2019, 4)</w:t>
      </w:r>
      <w:r w:rsidR="00BE34BE" w:rsidRPr="00175168">
        <w:t>.</w:t>
      </w:r>
      <w:r w:rsidR="00BA7F40" w:rsidRPr="00175168">
        <w:t xml:space="preserve"> </w:t>
      </w:r>
      <w:r w:rsidR="00210D39" w:rsidRPr="00175168">
        <w:rPr>
          <w:rFonts w:cs="Arial"/>
          <w:szCs w:val="22"/>
        </w:rPr>
        <w:t xml:space="preserve">Sustainable peace and security </w:t>
      </w:r>
      <w:r w:rsidR="009A3255" w:rsidRPr="00175168">
        <w:rPr>
          <w:rFonts w:cs="Arial"/>
          <w:szCs w:val="22"/>
        </w:rPr>
        <w:t>call</w:t>
      </w:r>
      <w:r w:rsidR="00680BF7" w:rsidRPr="00175168">
        <w:rPr>
          <w:rFonts w:cs="Arial"/>
          <w:szCs w:val="22"/>
        </w:rPr>
        <w:t xml:space="preserve"> for, among others, </w:t>
      </w:r>
      <w:r w:rsidR="00570F12" w:rsidRPr="00175168">
        <w:rPr>
          <w:rFonts w:cs="Arial"/>
          <w:szCs w:val="22"/>
        </w:rPr>
        <w:t>building capacity of institutions for peace building and conflict management such as the peace committees.</w:t>
      </w:r>
      <w:r w:rsidR="00BE34BE" w:rsidRPr="00175168">
        <w:rPr>
          <w:rFonts w:cs="Arial"/>
          <w:szCs w:val="22"/>
        </w:rPr>
        <w:t xml:space="preserve"> </w:t>
      </w:r>
      <w:r w:rsidR="00C358D7" w:rsidRPr="003162DB">
        <w:rPr>
          <w:szCs w:val="22"/>
        </w:rPr>
        <w:t xml:space="preserve">In </w:t>
      </w:r>
      <w:r w:rsidR="00C358D7" w:rsidRPr="003162DB">
        <w:rPr>
          <w:rFonts w:cs="Arial"/>
          <w:szCs w:val="22"/>
        </w:rPr>
        <w:t xml:space="preserve">Kenya, a well-established peace building and conflict management architecture has been put in place, with peace committees operationalized at national, county and </w:t>
      </w:r>
      <w:r w:rsidR="00C358D7">
        <w:rPr>
          <w:rFonts w:cs="Arial"/>
          <w:szCs w:val="22"/>
        </w:rPr>
        <w:t>sub-county</w:t>
      </w:r>
      <w:r w:rsidR="00C358D7" w:rsidRPr="003162DB">
        <w:rPr>
          <w:rFonts w:cs="Arial"/>
          <w:szCs w:val="22"/>
        </w:rPr>
        <w:t xml:space="preserve"> levels. Conflict Early Warning and Response </w:t>
      </w:r>
      <w:r w:rsidR="00C358D7">
        <w:rPr>
          <w:rFonts w:cs="Arial"/>
          <w:szCs w:val="22"/>
        </w:rPr>
        <w:t>Centre</w:t>
      </w:r>
      <w:r w:rsidR="00C358D7" w:rsidRPr="003162DB">
        <w:rPr>
          <w:rFonts w:cs="Arial"/>
          <w:szCs w:val="22"/>
        </w:rPr>
        <w:t xml:space="preserve">s have been established </w:t>
      </w:r>
      <w:r w:rsidR="00C358D7">
        <w:rPr>
          <w:rFonts w:cs="Arial"/>
          <w:szCs w:val="22"/>
        </w:rPr>
        <w:t>in some</w:t>
      </w:r>
      <w:r w:rsidR="00C358D7" w:rsidRPr="003162DB">
        <w:rPr>
          <w:rFonts w:cs="Arial"/>
          <w:szCs w:val="22"/>
        </w:rPr>
        <w:t xml:space="preserve"> count</w:t>
      </w:r>
      <w:r w:rsidR="00C358D7">
        <w:rPr>
          <w:rFonts w:cs="Arial"/>
          <w:szCs w:val="22"/>
        </w:rPr>
        <w:t>ies</w:t>
      </w:r>
      <w:r w:rsidR="00C358D7" w:rsidRPr="003162DB">
        <w:rPr>
          <w:rFonts w:cs="Arial"/>
          <w:szCs w:val="22"/>
        </w:rPr>
        <w:t xml:space="preserve"> as conflict early warning information hubs as well as </w:t>
      </w:r>
      <w:r w:rsidR="00CB6FB6">
        <w:rPr>
          <w:rFonts w:cs="Arial"/>
          <w:szCs w:val="22"/>
        </w:rPr>
        <w:t>to advise</w:t>
      </w:r>
      <w:r w:rsidR="00CB6FB6" w:rsidRPr="003162DB">
        <w:rPr>
          <w:rFonts w:cs="Arial"/>
          <w:szCs w:val="22"/>
        </w:rPr>
        <w:t xml:space="preserve"> </w:t>
      </w:r>
      <w:r w:rsidR="00C358D7" w:rsidRPr="003162DB">
        <w:rPr>
          <w:rFonts w:cs="Arial"/>
          <w:szCs w:val="22"/>
        </w:rPr>
        <w:t xml:space="preserve">County Governor on peace issues and recommend preventive actions (IGAD Secretariat </w:t>
      </w:r>
      <w:r w:rsidR="00E24812">
        <w:rPr>
          <w:rFonts w:cs="Arial"/>
          <w:szCs w:val="22"/>
        </w:rPr>
        <w:t>202</w:t>
      </w:r>
      <w:r w:rsidR="009A3255">
        <w:rPr>
          <w:rFonts w:cs="Arial"/>
          <w:szCs w:val="22"/>
        </w:rPr>
        <w:t>0</w:t>
      </w:r>
      <w:r w:rsidR="00C358D7" w:rsidRPr="003162DB">
        <w:rPr>
          <w:rFonts w:cs="Arial"/>
          <w:szCs w:val="22"/>
        </w:rPr>
        <w:t>b, 83).</w:t>
      </w:r>
      <w:r w:rsidR="00C358D7">
        <w:rPr>
          <w:rFonts w:cs="Arial"/>
          <w:szCs w:val="22"/>
        </w:rPr>
        <w:t xml:space="preserve"> </w:t>
      </w:r>
      <w:r w:rsidR="009D3EDB" w:rsidRPr="00175168">
        <w:rPr>
          <w:rFonts w:cs="Arial"/>
          <w:szCs w:val="22"/>
        </w:rPr>
        <w:t xml:space="preserve">Although these structures exist, challenges abound. In </w:t>
      </w:r>
      <w:r w:rsidR="009D3EDB" w:rsidRPr="00175168">
        <w:t>Ethiopia, a national level peace architecture with clear guidelines on its functionality in response to a complex conflict landscape</w:t>
      </w:r>
      <w:r w:rsidR="009D3EDB" w:rsidRPr="009054B5">
        <w:t xml:space="preserve"> </w:t>
      </w:r>
      <w:r w:rsidR="009D3EDB" w:rsidRPr="00175168">
        <w:t xml:space="preserve">has </w:t>
      </w:r>
      <w:r w:rsidR="00CB6FB6">
        <w:t xml:space="preserve">been </w:t>
      </w:r>
      <w:r w:rsidR="009D3EDB" w:rsidRPr="00175168">
        <w:t>put in place (</w:t>
      </w:r>
      <w:r w:rsidR="009D3EDB" w:rsidRPr="00302B5B">
        <w:rPr>
          <w:rFonts w:cs="Arial"/>
          <w:szCs w:val="22"/>
        </w:rPr>
        <w:t>Glowacki and Gönc 2013, 4), althoug</w:t>
      </w:r>
      <w:r w:rsidR="009D3EDB" w:rsidRPr="00750AEA">
        <w:rPr>
          <w:rFonts w:cs="Arial"/>
          <w:szCs w:val="22"/>
        </w:rPr>
        <w:t xml:space="preserve">h it does not always function as well as it </w:t>
      </w:r>
      <w:r w:rsidR="00CB6FB6">
        <w:rPr>
          <w:rFonts w:cs="Arial"/>
          <w:szCs w:val="22"/>
        </w:rPr>
        <w:t>ought</w:t>
      </w:r>
      <w:r w:rsidR="009D3EDB" w:rsidRPr="00750AEA">
        <w:rPr>
          <w:rFonts w:cs="Arial"/>
          <w:szCs w:val="22"/>
        </w:rPr>
        <w:t>.</w:t>
      </w:r>
      <w:r w:rsidR="009D3EDB" w:rsidRPr="00750AEA">
        <w:rPr>
          <w:rStyle w:val="A5"/>
          <w:color w:val="auto"/>
        </w:rPr>
        <w:t xml:space="preserve"> This has given rise to calls for clearly defined institutional structures for peace building at</w:t>
      </w:r>
      <w:r w:rsidR="009D3EDB" w:rsidRPr="0033177F">
        <w:rPr>
          <w:rStyle w:val="A5"/>
          <w:color w:val="auto"/>
        </w:rPr>
        <w:t xml:space="preserve"> national and regional levels linked both vertically and horizontally to both state and non-state actors to enhance achievement of community </w:t>
      </w:r>
      <w:r w:rsidR="009D3EDB" w:rsidRPr="00306530">
        <w:rPr>
          <w:rStyle w:val="A5"/>
        </w:rPr>
        <w:t xml:space="preserve">resilience to drought </w:t>
      </w:r>
      <w:r w:rsidR="009D3EDB" w:rsidRPr="00306530">
        <w:rPr>
          <w:color w:val="000000" w:themeColor="text1"/>
          <w:szCs w:val="22"/>
        </w:rPr>
        <w:t>(Federal Democratic Republic of Ethiopia 2019, 31).</w:t>
      </w:r>
    </w:p>
    <w:p w14:paraId="38A81D6A" w14:textId="77777777" w:rsidR="00190724" w:rsidRPr="00F25957" w:rsidRDefault="00190724" w:rsidP="00F15A0F">
      <w:pPr>
        <w:rPr>
          <w:rFonts w:cs="Arial"/>
          <w:color w:val="0000CC"/>
          <w:szCs w:val="22"/>
        </w:rPr>
      </w:pPr>
    </w:p>
    <w:p w14:paraId="247D47F9" w14:textId="77777777" w:rsidR="00BE0387" w:rsidRPr="00175168" w:rsidRDefault="00BE0387" w:rsidP="00BE0387">
      <w:pPr>
        <w:rPr>
          <w:rFonts w:cs="Calibri"/>
        </w:rPr>
      </w:pPr>
      <w:r w:rsidRPr="00175168">
        <w:rPr>
          <w:rFonts w:cs="Calibri"/>
        </w:rPr>
        <w:t xml:space="preserve">The goal of this outcome will be realized by achieving the following outputs: </w:t>
      </w:r>
    </w:p>
    <w:p w14:paraId="753ED479" w14:textId="77777777" w:rsidR="000F1693" w:rsidRPr="00175168" w:rsidRDefault="000F1693" w:rsidP="00F15A0F">
      <w:pPr>
        <w:rPr>
          <w:rFonts w:cs="Arial"/>
          <w:noProof/>
        </w:rPr>
      </w:pPr>
    </w:p>
    <w:p w14:paraId="066A2EEE" w14:textId="77777777" w:rsidR="000F1693" w:rsidRPr="00175168" w:rsidRDefault="000F1693" w:rsidP="00F15A0F">
      <w:pPr>
        <w:rPr>
          <w:rFonts w:cs="Arial"/>
          <w:noProof/>
        </w:rPr>
      </w:pPr>
    </w:p>
    <w:p w14:paraId="32971570" w14:textId="4409E297" w:rsidR="00AB226A" w:rsidRPr="00B44AF6" w:rsidRDefault="00AB226A" w:rsidP="00F15A0F">
      <w:pPr>
        <w:rPr>
          <w:rFonts w:cs="Arial"/>
          <w:b/>
          <w:i/>
          <w:szCs w:val="22"/>
        </w:rPr>
      </w:pPr>
      <w:r w:rsidRPr="00175168">
        <w:rPr>
          <w:rFonts w:cs="Arial"/>
          <w:b/>
          <w:i/>
          <w:szCs w:val="22"/>
        </w:rPr>
        <w:lastRenderedPageBreak/>
        <w:t>Output 1.1: Local Peace Committee</w:t>
      </w:r>
      <w:r w:rsidR="00CB6FB6">
        <w:rPr>
          <w:rFonts w:cs="Arial"/>
          <w:b/>
          <w:i/>
          <w:szCs w:val="22"/>
        </w:rPr>
        <w:t>s</w:t>
      </w:r>
      <w:r w:rsidRPr="00175168">
        <w:rPr>
          <w:rFonts w:cs="Arial"/>
          <w:b/>
          <w:i/>
          <w:szCs w:val="22"/>
        </w:rPr>
        <w:t xml:space="preserve"> </w:t>
      </w:r>
      <w:r w:rsidR="00B44AF6">
        <w:rPr>
          <w:rFonts w:cs="Arial"/>
          <w:b/>
          <w:i/>
          <w:szCs w:val="22"/>
        </w:rPr>
        <w:t>Re-c</w:t>
      </w:r>
      <w:r w:rsidRPr="00B44AF6">
        <w:rPr>
          <w:rFonts w:cs="Arial"/>
          <w:b/>
          <w:i/>
          <w:szCs w:val="22"/>
        </w:rPr>
        <w:t xml:space="preserve">onstituted </w:t>
      </w:r>
      <w:r w:rsidR="00B44AF6">
        <w:rPr>
          <w:rFonts w:cs="Arial"/>
          <w:b/>
          <w:i/>
          <w:szCs w:val="22"/>
        </w:rPr>
        <w:t xml:space="preserve">and Revitalised </w:t>
      </w:r>
      <w:r w:rsidRPr="00B44AF6">
        <w:rPr>
          <w:rFonts w:cs="Arial"/>
          <w:b/>
          <w:i/>
          <w:szCs w:val="22"/>
        </w:rPr>
        <w:t xml:space="preserve">in at </w:t>
      </w:r>
      <w:r w:rsidR="00D241DB" w:rsidRPr="00B44AF6">
        <w:rPr>
          <w:rFonts w:cs="Arial"/>
          <w:b/>
          <w:i/>
          <w:szCs w:val="22"/>
        </w:rPr>
        <w:t>L</w:t>
      </w:r>
      <w:r w:rsidRPr="00B44AF6">
        <w:rPr>
          <w:rFonts w:cs="Arial"/>
          <w:b/>
          <w:i/>
          <w:szCs w:val="22"/>
        </w:rPr>
        <w:t xml:space="preserve">east 90% of the </w:t>
      </w:r>
      <w:r w:rsidR="00D241DB" w:rsidRPr="00B44AF6">
        <w:rPr>
          <w:rFonts w:cs="Arial"/>
          <w:b/>
          <w:i/>
          <w:szCs w:val="22"/>
        </w:rPr>
        <w:t>C</w:t>
      </w:r>
      <w:r w:rsidRPr="00B44AF6">
        <w:rPr>
          <w:rFonts w:cs="Arial"/>
          <w:b/>
          <w:i/>
          <w:szCs w:val="22"/>
        </w:rPr>
        <w:t xml:space="preserve">ommunities in </w:t>
      </w:r>
      <w:r w:rsidR="004E4572">
        <w:rPr>
          <w:rFonts w:cs="Arial"/>
          <w:b/>
          <w:i/>
          <w:szCs w:val="22"/>
        </w:rPr>
        <w:t>IGAD Cluster 2</w:t>
      </w:r>
    </w:p>
    <w:p w14:paraId="691E2D45" w14:textId="77777777" w:rsidR="00AB226A" w:rsidRPr="00175168" w:rsidRDefault="00AB226A" w:rsidP="00F15A0F">
      <w:pPr>
        <w:rPr>
          <w:rFonts w:cs="Arial"/>
          <w:szCs w:val="22"/>
        </w:rPr>
      </w:pPr>
    </w:p>
    <w:p w14:paraId="45BBAA20" w14:textId="137AE30B" w:rsidR="00AB226A" w:rsidRPr="00B44AF6" w:rsidRDefault="00BA7F40" w:rsidP="00BA7F40">
      <w:pPr>
        <w:rPr>
          <w:rFonts w:cs="Arial"/>
          <w:noProof/>
        </w:rPr>
      </w:pPr>
      <w:r w:rsidRPr="00175168">
        <w:rPr>
          <w:rFonts w:cs="Arial"/>
        </w:rPr>
        <w:t xml:space="preserve">The necessity for supporting the strengthening of the capacities of formal and informal peace structures is recognized by IGAD as a priority investment area for sustaining accelerated development in member countries (IGAD Secretariat </w:t>
      </w:r>
      <w:r w:rsidR="00E24812">
        <w:rPr>
          <w:rFonts w:cs="Arial"/>
        </w:rPr>
        <w:t>202</w:t>
      </w:r>
      <w:r w:rsidR="009A3255">
        <w:rPr>
          <w:rFonts w:cs="Arial"/>
        </w:rPr>
        <w:t>0</w:t>
      </w:r>
      <w:r w:rsidRPr="00175168">
        <w:rPr>
          <w:rFonts w:cs="Arial"/>
        </w:rPr>
        <w:t>b).</w:t>
      </w:r>
      <w:r w:rsidRPr="00175168">
        <w:t xml:space="preserve"> Among others, </w:t>
      </w:r>
      <w:r w:rsidRPr="00175168">
        <w:rPr>
          <w:rFonts w:cs="Arial"/>
        </w:rPr>
        <w:t xml:space="preserve">local peace committees need to be </w:t>
      </w:r>
      <w:r w:rsidR="00B44AF6">
        <w:rPr>
          <w:rFonts w:cs="Arial"/>
        </w:rPr>
        <w:t xml:space="preserve">reconstituted and revitalised </w:t>
      </w:r>
      <w:r w:rsidRPr="00B44AF6">
        <w:rPr>
          <w:rFonts w:cs="Arial"/>
        </w:rPr>
        <w:t xml:space="preserve">through </w:t>
      </w:r>
      <w:r w:rsidR="00B44AF6">
        <w:rPr>
          <w:rFonts w:cs="Arial"/>
        </w:rPr>
        <w:t xml:space="preserve">supporting </w:t>
      </w:r>
      <w:r w:rsidRPr="00B44AF6">
        <w:rPr>
          <w:rFonts w:cs="Arial"/>
        </w:rPr>
        <w:t xml:space="preserve">targeted skills enhancement. This project will, first and foremost, support the </w:t>
      </w:r>
      <w:r w:rsidR="00B44AF6">
        <w:rPr>
          <w:rFonts w:cs="Arial"/>
        </w:rPr>
        <w:t>re-</w:t>
      </w:r>
      <w:r w:rsidRPr="00B44AF6">
        <w:rPr>
          <w:rFonts w:cs="Arial"/>
        </w:rPr>
        <w:t>c</w:t>
      </w:r>
      <w:r w:rsidR="00AB226A" w:rsidRPr="00B44AF6">
        <w:rPr>
          <w:rFonts w:cs="Arial"/>
          <w:szCs w:val="22"/>
        </w:rPr>
        <w:t>onstitut</w:t>
      </w:r>
      <w:r w:rsidRPr="00B44AF6">
        <w:rPr>
          <w:rFonts w:cs="Arial"/>
          <w:szCs w:val="22"/>
        </w:rPr>
        <w:t xml:space="preserve">ion of </w:t>
      </w:r>
      <w:r w:rsidR="00AB226A" w:rsidRPr="00B44AF6">
        <w:rPr>
          <w:rFonts w:cs="Arial"/>
          <w:szCs w:val="22"/>
        </w:rPr>
        <w:t>at least 20 all-inclusive Local Peace Committee</w:t>
      </w:r>
      <w:r w:rsidR="00CB6FB6">
        <w:rPr>
          <w:rFonts w:cs="Arial"/>
          <w:szCs w:val="22"/>
        </w:rPr>
        <w:t>s</w:t>
      </w:r>
      <w:r w:rsidR="00AB226A" w:rsidRPr="00B44AF6">
        <w:rPr>
          <w:rFonts w:cs="Arial"/>
          <w:szCs w:val="22"/>
        </w:rPr>
        <w:t xml:space="preserve"> in the </w:t>
      </w:r>
      <w:r w:rsidR="004E4572">
        <w:rPr>
          <w:rFonts w:cs="Arial"/>
          <w:szCs w:val="22"/>
        </w:rPr>
        <w:t>IGAD Cluster 2</w:t>
      </w:r>
      <w:r w:rsidR="00AB226A" w:rsidRPr="00B44AF6">
        <w:rPr>
          <w:rFonts w:cs="Arial"/>
          <w:szCs w:val="22"/>
        </w:rPr>
        <w:t xml:space="preserve"> communities</w:t>
      </w:r>
      <w:r w:rsidRPr="00B44AF6">
        <w:rPr>
          <w:rFonts w:cs="Arial"/>
          <w:szCs w:val="22"/>
        </w:rPr>
        <w:t xml:space="preserve">. Thereafter, </w:t>
      </w:r>
      <w:r w:rsidR="00AB226A" w:rsidRPr="00B44AF6">
        <w:rPr>
          <w:rFonts w:cs="Arial"/>
          <w:szCs w:val="22"/>
        </w:rPr>
        <w:t xml:space="preserve">materials for training Local Peace Committees on their roles and responsibilities in </w:t>
      </w:r>
      <w:r w:rsidR="004E4572">
        <w:rPr>
          <w:rFonts w:cs="Arial"/>
          <w:szCs w:val="22"/>
        </w:rPr>
        <w:t>IGAD Cluster 2</w:t>
      </w:r>
      <w:r w:rsidR="00AB226A" w:rsidRPr="00B44AF6">
        <w:rPr>
          <w:rFonts w:cs="Arial"/>
          <w:szCs w:val="22"/>
        </w:rPr>
        <w:t xml:space="preserve"> communities</w:t>
      </w:r>
      <w:r w:rsidRPr="00B44AF6">
        <w:rPr>
          <w:rFonts w:cs="Arial"/>
          <w:szCs w:val="22"/>
        </w:rPr>
        <w:t xml:space="preserve"> will be developed and t</w:t>
      </w:r>
      <w:r w:rsidR="00AB226A" w:rsidRPr="00B44AF6">
        <w:rPr>
          <w:rFonts w:cs="Arial"/>
          <w:szCs w:val="22"/>
        </w:rPr>
        <w:t>ranslate</w:t>
      </w:r>
      <w:r w:rsidR="00CB6FB6">
        <w:rPr>
          <w:rFonts w:cs="Arial"/>
          <w:szCs w:val="22"/>
        </w:rPr>
        <w:t>d</w:t>
      </w:r>
      <w:r w:rsidR="00AB226A" w:rsidRPr="00B44AF6">
        <w:rPr>
          <w:rFonts w:cs="Arial"/>
          <w:szCs w:val="22"/>
        </w:rPr>
        <w:t xml:space="preserve"> into local languages in </w:t>
      </w:r>
      <w:r w:rsidR="004E4572">
        <w:rPr>
          <w:rFonts w:cs="Arial"/>
          <w:szCs w:val="22"/>
        </w:rPr>
        <w:t>IGAD Cluster 2</w:t>
      </w:r>
      <w:r w:rsidR="00AB226A" w:rsidRPr="00B44AF6">
        <w:rPr>
          <w:rFonts w:cs="Arial"/>
          <w:szCs w:val="22"/>
        </w:rPr>
        <w:t xml:space="preserve"> communities</w:t>
      </w:r>
      <w:r w:rsidRPr="00B44AF6">
        <w:rPr>
          <w:rFonts w:cs="Arial"/>
          <w:szCs w:val="22"/>
        </w:rPr>
        <w:t xml:space="preserve">. These translated materials will then be used for </w:t>
      </w:r>
      <w:r w:rsidR="00AB226A" w:rsidRPr="00B44AF6">
        <w:rPr>
          <w:rFonts w:cs="Arial"/>
          <w:szCs w:val="22"/>
        </w:rPr>
        <w:t xml:space="preserve">training </w:t>
      </w:r>
      <w:r w:rsidRPr="00B44AF6">
        <w:rPr>
          <w:rFonts w:cs="Arial"/>
          <w:szCs w:val="22"/>
        </w:rPr>
        <w:t xml:space="preserve">of </w:t>
      </w:r>
      <w:r w:rsidR="00AB226A" w:rsidRPr="00B44AF6">
        <w:rPr>
          <w:rFonts w:cs="Arial"/>
          <w:szCs w:val="22"/>
        </w:rPr>
        <w:t xml:space="preserve">Local Peace Committees in </w:t>
      </w:r>
      <w:r w:rsidR="004E4572">
        <w:rPr>
          <w:rFonts w:cs="Arial"/>
          <w:szCs w:val="22"/>
        </w:rPr>
        <w:t>IGAD Cluster 2</w:t>
      </w:r>
      <w:r w:rsidR="00AB226A" w:rsidRPr="00B44AF6">
        <w:rPr>
          <w:rFonts w:cs="Arial"/>
          <w:szCs w:val="22"/>
        </w:rPr>
        <w:t xml:space="preserve"> communities</w:t>
      </w:r>
      <w:r w:rsidRPr="00B44AF6">
        <w:rPr>
          <w:rFonts w:cs="Arial"/>
          <w:szCs w:val="22"/>
        </w:rPr>
        <w:t xml:space="preserve"> on </w:t>
      </w:r>
      <w:r w:rsidRPr="00B44AF6">
        <w:rPr>
          <w:rFonts w:cs="Arial"/>
          <w:noProof/>
        </w:rPr>
        <w:t>peaceful resolution of conflicts, negotiation and mediation skills.</w:t>
      </w:r>
      <w:r w:rsidR="00725A30">
        <w:rPr>
          <w:rFonts w:cs="Arial"/>
          <w:noProof/>
        </w:rPr>
        <w:t xml:space="preserve"> Training will include information on managing natural resource based conflicts in Cluster 2. </w:t>
      </w:r>
      <w:r w:rsidR="00B44AF6">
        <w:rPr>
          <w:rFonts w:cs="Arial"/>
          <w:noProof/>
        </w:rPr>
        <w:t xml:space="preserve"> In addition to materials, logistical support will also be provided to the re-constituted Local Peace Committees.</w:t>
      </w:r>
    </w:p>
    <w:p w14:paraId="4B7A6358" w14:textId="77777777" w:rsidR="00AB226A" w:rsidRPr="00175168" w:rsidRDefault="00AB226A" w:rsidP="00F15A0F">
      <w:pPr>
        <w:rPr>
          <w:rFonts w:cs="Arial"/>
          <w:noProof/>
        </w:rPr>
      </w:pPr>
    </w:p>
    <w:p w14:paraId="3141F904" w14:textId="21188AD7" w:rsidR="00AB226A" w:rsidRPr="00175168" w:rsidRDefault="00AB226A" w:rsidP="00F15A0F">
      <w:pPr>
        <w:rPr>
          <w:rFonts w:cs="Arial"/>
          <w:b/>
          <w:i/>
          <w:szCs w:val="22"/>
        </w:rPr>
      </w:pPr>
      <w:r w:rsidRPr="00175168">
        <w:rPr>
          <w:rFonts w:cs="Arial"/>
          <w:b/>
          <w:i/>
          <w:szCs w:val="22"/>
        </w:rPr>
        <w:t xml:space="preserve">Output 1.2: Functioning of </w:t>
      </w:r>
      <w:r w:rsidR="00D241DB" w:rsidRPr="00175168">
        <w:rPr>
          <w:rFonts w:cs="Arial"/>
          <w:b/>
          <w:i/>
          <w:szCs w:val="22"/>
        </w:rPr>
        <w:t>L</w:t>
      </w:r>
      <w:r w:rsidRPr="00175168">
        <w:rPr>
          <w:rFonts w:cs="Arial"/>
          <w:b/>
          <w:i/>
          <w:szCs w:val="22"/>
        </w:rPr>
        <w:t xml:space="preserve">ocal </w:t>
      </w:r>
      <w:r w:rsidR="00D241DB" w:rsidRPr="00175168">
        <w:rPr>
          <w:rFonts w:cs="Arial"/>
          <w:b/>
          <w:i/>
          <w:szCs w:val="22"/>
        </w:rPr>
        <w:t>P</w:t>
      </w:r>
      <w:r w:rsidRPr="00175168">
        <w:rPr>
          <w:rFonts w:cs="Arial"/>
          <w:b/>
          <w:i/>
          <w:szCs w:val="22"/>
        </w:rPr>
        <w:t xml:space="preserve">eace </w:t>
      </w:r>
      <w:r w:rsidR="00D241DB" w:rsidRPr="00175168">
        <w:rPr>
          <w:rFonts w:cs="Arial"/>
          <w:b/>
          <w:i/>
          <w:szCs w:val="22"/>
        </w:rPr>
        <w:t>C</w:t>
      </w:r>
      <w:r w:rsidRPr="00175168">
        <w:rPr>
          <w:rFonts w:cs="Arial"/>
          <w:b/>
          <w:i/>
          <w:szCs w:val="22"/>
        </w:rPr>
        <w:t xml:space="preserve">ommittees </w:t>
      </w:r>
      <w:r w:rsidR="00D241DB" w:rsidRPr="00175168">
        <w:rPr>
          <w:rFonts w:cs="Arial"/>
          <w:b/>
          <w:i/>
          <w:szCs w:val="22"/>
        </w:rPr>
        <w:t>S</w:t>
      </w:r>
      <w:r w:rsidRPr="00175168">
        <w:rPr>
          <w:rFonts w:cs="Arial"/>
          <w:b/>
          <w:i/>
          <w:szCs w:val="22"/>
        </w:rPr>
        <w:t xml:space="preserve">upported to </w:t>
      </w:r>
      <w:r w:rsidR="00D241DB" w:rsidRPr="00175168">
        <w:rPr>
          <w:rFonts w:cs="Arial"/>
          <w:b/>
          <w:i/>
          <w:szCs w:val="22"/>
        </w:rPr>
        <w:t>E</w:t>
      </w:r>
      <w:r w:rsidRPr="00175168">
        <w:rPr>
          <w:rFonts w:cs="Arial"/>
          <w:b/>
          <w:i/>
          <w:szCs w:val="22"/>
        </w:rPr>
        <w:t xml:space="preserve">nhance </w:t>
      </w:r>
      <w:r w:rsidR="00D241DB" w:rsidRPr="00175168">
        <w:rPr>
          <w:rFonts w:cs="Arial"/>
          <w:b/>
          <w:i/>
          <w:szCs w:val="22"/>
        </w:rPr>
        <w:t>P</w:t>
      </w:r>
      <w:r w:rsidRPr="00175168">
        <w:rPr>
          <w:rFonts w:cs="Arial"/>
          <w:b/>
          <w:i/>
          <w:szCs w:val="22"/>
        </w:rPr>
        <w:t xml:space="preserve">eace </w:t>
      </w:r>
      <w:r w:rsidR="00D241DB" w:rsidRPr="00175168">
        <w:rPr>
          <w:rFonts w:cs="Arial"/>
          <w:b/>
          <w:i/>
          <w:szCs w:val="22"/>
        </w:rPr>
        <w:t>B</w:t>
      </w:r>
      <w:r w:rsidRPr="00175168">
        <w:rPr>
          <w:rFonts w:cs="Arial"/>
          <w:b/>
          <w:i/>
          <w:szCs w:val="22"/>
        </w:rPr>
        <w:t xml:space="preserve">uilding </w:t>
      </w:r>
      <w:r w:rsidR="00D241DB" w:rsidRPr="00175168">
        <w:rPr>
          <w:rFonts w:cs="Arial"/>
          <w:b/>
          <w:i/>
          <w:szCs w:val="22"/>
        </w:rPr>
        <w:t>A</w:t>
      </w:r>
      <w:r w:rsidRPr="00175168">
        <w:rPr>
          <w:rFonts w:cs="Arial"/>
          <w:b/>
          <w:i/>
          <w:szCs w:val="22"/>
        </w:rPr>
        <w:t xml:space="preserve">ctivities in </w:t>
      </w:r>
      <w:r w:rsidR="004E4572">
        <w:rPr>
          <w:rFonts w:cs="Arial"/>
          <w:b/>
          <w:i/>
          <w:szCs w:val="22"/>
        </w:rPr>
        <w:t>IGAD Cluster 2</w:t>
      </w:r>
      <w:r w:rsidRPr="00175168">
        <w:rPr>
          <w:rFonts w:cs="Arial"/>
          <w:b/>
          <w:i/>
          <w:szCs w:val="22"/>
        </w:rPr>
        <w:t xml:space="preserve"> </w:t>
      </w:r>
      <w:r w:rsidR="00D241DB" w:rsidRPr="00175168">
        <w:rPr>
          <w:rFonts w:cs="Arial"/>
          <w:b/>
          <w:i/>
          <w:szCs w:val="22"/>
        </w:rPr>
        <w:t>C</w:t>
      </w:r>
      <w:r w:rsidRPr="00175168">
        <w:rPr>
          <w:rFonts w:cs="Arial"/>
          <w:b/>
          <w:i/>
          <w:szCs w:val="22"/>
        </w:rPr>
        <w:t>ommunities</w:t>
      </w:r>
    </w:p>
    <w:p w14:paraId="4AFAE452" w14:textId="77777777" w:rsidR="00D241DB" w:rsidRPr="00175168" w:rsidRDefault="00D241DB" w:rsidP="00F15A0F">
      <w:pPr>
        <w:rPr>
          <w:rFonts w:cs="Arial"/>
          <w:b/>
          <w:szCs w:val="22"/>
        </w:rPr>
      </w:pPr>
    </w:p>
    <w:p w14:paraId="1615FDC6" w14:textId="159E848D" w:rsidR="00AB226A" w:rsidRPr="005E500D" w:rsidRDefault="00211EB1" w:rsidP="00211EB1">
      <w:pPr>
        <w:rPr>
          <w:rFonts w:cs="Arial"/>
          <w:szCs w:val="22"/>
        </w:rPr>
      </w:pPr>
      <w:r w:rsidRPr="00175168">
        <w:t xml:space="preserve">IGAD’s </w:t>
      </w:r>
      <w:r w:rsidR="00E24812">
        <w:t>202</w:t>
      </w:r>
      <w:r w:rsidR="009A3255">
        <w:t>0</w:t>
      </w:r>
      <w:r w:rsidRPr="00175168">
        <w:t xml:space="preserve"> State of the Region Report recommended that member states adopt interventions that seek to prevent </w:t>
      </w:r>
      <w:r w:rsidR="003A2C6A" w:rsidRPr="00175168">
        <w:t xml:space="preserve">conflicts as a strategy to </w:t>
      </w:r>
      <w:r w:rsidRPr="00175168">
        <w:t>bridg</w:t>
      </w:r>
      <w:r w:rsidR="003A2C6A" w:rsidRPr="00175168">
        <w:t xml:space="preserve">e </w:t>
      </w:r>
      <w:r w:rsidRPr="00175168">
        <w:t xml:space="preserve">the gap in Early Warning and Early Response </w:t>
      </w:r>
      <w:r w:rsidR="003A2C6A" w:rsidRPr="00175168">
        <w:t xml:space="preserve">so as </w:t>
      </w:r>
      <w:r w:rsidRPr="00175168">
        <w:t xml:space="preserve">to address critical limitations related to effective prevention and timely responses to crises in the region (IGAD Secretariat </w:t>
      </w:r>
      <w:r w:rsidR="00E24812">
        <w:t>202</w:t>
      </w:r>
      <w:r w:rsidR="009A3255">
        <w:t>0</w:t>
      </w:r>
      <w:r w:rsidRPr="00175168">
        <w:t xml:space="preserve">b, 90). This project will not only support the training of Local Peace Committees in the </w:t>
      </w:r>
      <w:r w:rsidR="004E4572">
        <w:t>IGAD Cluster 2</w:t>
      </w:r>
      <w:r w:rsidRPr="00175168">
        <w:t xml:space="preserve"> in</w:t>
      </w:r>
      <w:r w:rsidRPr="00175168">
        <w:rPr>
          <w:rFonts w:cs="Arial"/>
          <w:szCs w:val="22"/>
        </w:rPr>
        <w:t xml:space="preserve"> conflict early warning, but it will also support the operationalization of conflict early warning activities by local peace committees. In order to ensure effectiveness in conflict early warning by local peace committees, this project support the e</w:t>
      </w:r>
      <w:r w:rsidR="00AB226A" w:rsidRPr="00175168">
        <w:rPr>
          <w:rFonts w:cs="Arial"/>
          <w:szCs w:val="22"/>
        </w:rPr>
        <w:t>stablish</w:t>
      </w:r>
      <w:r w:rsidRPr="00175168">
        <w:rPr>
          <w:rFonts w:cs="Arial"/>
          <w:szCs w:val="22"/>
        </w:rPr>
        <w:t>ment of Income Generating Activities (</w:t>
      </w:r>
      <w:r w:rsidR="00AB226A" w:rsidRPr="00175168">
        <w:rPr>
          <w:rFonts w:cs="Arial"/>
          <w:szCs w:val="22"/>
        </w:rPr>
        <w:t>IGAs</w:t>
      </w:r>
      <w:r w:rsidRPr="00175168">
        <w:rPr>
          <w:rFonts w:cs="Arial"/>
          <w:szCs w:val="22"/>
        </w:rPr>
        <w:t>)</w:t>
      </w:r>
      <w:r w:rsidR="00AB226A" w:rsidRPr="00175168">
        <w:rPr>
          <w:rFonts w:cs="Arial"/>
          <w:szCs w:val="22"/>
        </w:rPr>
        <w:t xml:space="preserve"> for Local Peace Committees in </w:t>
      </w:r>
      <w:r w:rsidR="004E4572">
        <w:rPr>
          <w:rFonts w:cs="Arial"/>
          <w:szCs w:val="22"/>
        </w:rPr>
        <w:t>IGAD Cluster 2</w:t>
      </w:r>
      <w:r w:rsidR="00AB226A" w:rsidRPr="00175168">
        <w:rPr>
          <w:rFonts w:cs="Arial"/>
          <w:szCs w:val="22"/>
        </w:rPr>
        <w:t xml:space="preserve"> communities</w:t>
      </w:r>
      <w:r w:rsidRPr="00175168">
        <w:rPr>
          <w:rFonts w:cs="Arial"/>
          <w:szCs w:val="22"/>
        </w:rPr>
        <w:t xml:space="preserve">, in addition to supporting them to undertake </w:t>
      </w:r>
      <w:r w:rsidR="00AB226A" w:rsidRPr="00175168">
        <w:rPr>
          <w:rFonts w:cs="Arial"/>
          <w:szCs w:val="22"/>
        </w:rPr>
        <w:t xml:space="preserve">community awareness on the roles and functioning of Local Peace Committees in </w:t>
      </w:r>
      <w:r w:rsidR="004E4572">
        <w:rPr>
          <w:rFonts w:cs="Arial"/>
          <w:szCs w:val="22"/>
        </w:rPr>
        <w:t>IGAD Cluster 2</w:t>
      </w:r>
      <w:r w:rsidR="00AB226A" w:rsidRPr="00175168">
        <w:rPr>
          <w:rFonts w:cs="Arial"/>
          <w:szCs w:val="22"/>
        </w:rPr>
        <w:t xml:space="preserve"> communities</w:t>
      </w:r>
      <w:r w:rsidRPr="00175168">
        <w:rPr>
          <w:rFonts w:cs="Arial"/>
          <w:szCs w:val="22"/>
        </w:rPr>
        <w:t xml:space="preserve">. The project will support the development of </w:t>
      </w:r>
      <w:r w:rsidR="005E500D">
        <w:rPr>
          <w:rFonts w:cs="Arial"/>
          <w:szCs w:val="22"/>
        </w:rPr>
        <w:t>Information Education and Communication (</w:t>
      </w:r>
      <w:r w:rsidR="00AB226A" w:rsidRPr="005E500D">
        <w:rPr>
          <w:rFonts w:cs="Arial"/>
          <w:szCs w:val="22"/>
        </w:rPr>
        <w:t>IEC</w:t>
      </w:r>
      <w:r w:rsidR="005E500D">
        <w:rPr>
          <w:rFonts w:cs="Arial"/>
          <w:szCs w:val="22"/>
        </w:rPr>
        <w:t>)</w:t>
      </w:r>
      <w:r w:rsidR="00AB226A" w:rsidRPr="005E500D">
        <w:rPr>
          <w:rFonts w:cs="Arial"/>
          <w:szCs w:val="22"/>
        </w:rPr>
        <w:t xml:space="preserve"> materials for undertaking community awareness on the functioning of local peace committee in </w:t>
      </w:r>
      <w:r w:rsidR="004E4572">
        <w:rPr>
          <w:rFonts w:cs="Arial"/>
          <w:szCs w:val="22"/>
        </w:rPr>
        <w:t>IGAD Cluster 2</w:t>
      </w:r>
      <w:r w:rsidR="005E500D">
        <w:rPr>
          <w:rFonts w:cs="Arial"/>
          <w:szCs w:val="22"/>
        </w:rPr>
        <w:t>.</w:t>
      </w:r>
      <w:r w:rsidR="00725A30">
        <w:rPr>
          <w:rFonts w:cs="Arial"/>
          <w:szCs w:val="22"/>
        </w:rPr>
        <w:t xml:space="preserve"> Information education and communication materials will include information on natural </w:t>
      </w:r>
      <w:r w:rsidR="009A3255">
        <w:rPr>
          <w:rFonts w:cs="Arial"/>
          <w:szCs w:val="22"/>
        </w:rPr>
        <w:t>resource-based</w:t>
      </w:r>
      <w:r w:rsidR="00725A30">
        <w:rPr>
          <w:rFonts w:cs="Arial"/>
          <w:szCs w:val="22"/>
        </w:rPr>
        <w:t xml:space="preserve"> conflicts. </w:t>
      </w:r>
    </w:p>
    <w:p w14:paraId="64B5628E" w14:textId="77777777" w:rsidR="00AB226A" w:rsidRPr="00750AEA" w:rsidRDefault="00AB226A"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22358A60" w14:textId="77777777" w:rsidTr="00000419">
        <w:tc>
          <w:tcPr>
            <w:tcW w:w="9378" w:type="dxa"/>
            <w:gridSpan w:val="2"/>
            <w:shd w:val="clear" w:color="auto" w:fill="8DB3E2"/>
          </w:tcPr>
          <w:p w14:paraId="1D92C252" w14:textId="4520F7A6" w:rsidR="00F15A0F" w:rsidRPr="00175168" w:rsidRDefault="00F15A0F" w:rsidP="00EA20F9">
            <w:pPr>
              <w:jc w:val="left"/>
              <w:rPr>
                <w:rFonts w:cs="Arial"/>
                <w:b/>
                <w:color w:val="000000"/>
                <w:szCs w:val="22"/>
              </w:rPr>
            </w:pPr>
            <w:r w:rsidRPr="0033177F">
              <w:rPr>
                <w:b/>
              </w:rPr>
              <w:t xml:space="preserve">Outcome </w:t>
            </w:r>
            <w:r w:rsidR="00AB226A" w:rsidRPr="00306530">
              <w:rPr>
                <w:b/>
              </w:rPr>
              <w:t>1</w:t>
            </w:r>
            <w:r w:rsidRPr="00306530">
              <w:rPr>
                <w:b/>
              </w:rPr>
              <w:t>:</w:t>
            </w:r>
            <w:r w:rsidRPr="00551E36">
              <w:t xml:space="preserve"> </w:t>
            </w:r>
            <w:r w:rsidR="00AB226A" w:rsidRPr="00F25957">
              <w:rPr>
                <w:rStyle w:val="fontstyle01"/>
                <w:rFonts w:ascii="Arial" w:hAnsi="Arial" w:cs="Arial"/>
                <w:b/>
                <w:bCs/>
                <w:sz w:val="22"/>
                <w:szCs w:val="22"/>
              </w:rPr>
              <w:t xml:space="preserve">Peace building enhanced in 90% of the communities in </w:t>
            </w:r>
            <w:r w:rsidR="004E4572">
              <w:rPr>
                <w:rStyle w:val="fontstyle01"/>
                <w:rFonts w:ascii="Arial" w:hAnsi="Arial" w:cs="Arial"/>
                <w:b/>
                <w:bCs/>
                <w:sz w:val="22"/>
                <w:szCs w:val="22"/>
              </w:rPr>
              <w:t>IGAD Cluster 2</w:t>
            </w:r>
            <w:r w:rsidR="00AB226A" w:rsidRPr="00575FAF">
              <w:rPr>
                <w:rStyle w:val="fontstyle01"/>
                <w:rFonts w:ascii="Arial" w:hAnsi="Arial" w:cs="Arial"/>
                <w:b/>
                <w:bCs/>
                <w:sz w:val="22"/>
                <w:szCs w:val="22"/>
              </w:rPr>
              <w:t xml:space="preserve"> by </w:t>
            </w:r>
            <w:r w:rsidR="00ED3EA6">
              <w:rPr>
                <w:rStyle w:val="fontstyle01"/>
                <w:rFonts w:ascii="Arial" w:hAnsi="Arial" w:cs="Arial"/>
                <w:b/>
                <w:bCs/>
                <w:sz w:val="22"/>
                <w:szCs w:val="22"/>
              </w:rPr>
              <w:t>2025</w:t>
            </w:r>
          </w:p>
        </w:tc>
      </w:tr>
      <w:tr w:rsidR="00F15A0F" w:rsidRPr="00175168" w14:paraId="0C7593A3" w14:textId="77777777" w:rsidTr="00000419">
        <w:tc>
          <w:tcPr>
            <w:tcW w:w="2988" w:type="dxa"/>
          </w:tcPr>
          <w:p w14:paraId="7B0A3C65" w14:textId="77777777" w:rsidR="00F15A0F" w:rsidRPr="00175168" w:rsidRDefault="00F15A0F" w:rsidP="00000419">
            <w:pPr>
              <w:spacing w:after="20"/>
              <w:rPr>
                <w:b/>
                <w:i/>
              </w:rPr>
            </w:pPr>
            <w:r w:rsidRPr="00175168">
              <w:rPr>
                <w:b/>
                <w:i/>
              </w:rPr>
              <w:t>Outputs</w:t>
            </w:r>
          </w:p>
        </w:tc>
        <w:tc>
          <w:tcPr>
            <w:tcW w:w="6390" w:type="dxa"/>
          </w:tcPr>
          <w:p w14:paraId="52BBDF62" w14:textId="77777777" w:rsidR="00F15A0F" w:rsidRPr="00175168" w:rsidRDefault="00F15A0F" w:rsidP="00000419">
            <w:pPr>
              <w:rPr>
                <w:b/>
                <w:i/>
              </w:rPr>
            </w:pPr>
            <w:r w:rsidRPr="00175168">
              <w:rPr>
                <w:b/>
                <w:i/>
              </w:rPr>
              <w:t>Activities</w:t>
            </w:r>
          </w:p>
        </w:tc>
      </w:tr>
      <w:tr w:rsidR="00F15A0F" w:rsidRPr="00175168" w14:paraId="0FE69E43" w14:textId="77777777" w:rsidTr="00000419">
        <w:tc>
          <w:tcPr>
            <w:tcW w:w="2988" w:type="dxa"/>
          </w:tcPr>
          <w:p w14:paraId="15AD904F" w14:textId="6C64D02B" w:rsidR="00F15A0F" w:rsidRPr="00B44AF6" w:rsidRDefault="00AB226A" w:rsidP="00B44AF6">
            <w:pPr>
              <w:spacing w:after="20"/>
              <w:jc w:val="left"/>
            </w:pPr>
            <w:r w:rsidRPr="00175168">
              <w:rPr>
                <w:rFonts w:cs="Arial"/>
                <w:b/>
                <w:szCs w:val="22"/>
              </w:rPr>
              <w:t>Output 1.1: Local Peace Committee</w:t>
            </w:r>
            <w:r w:rsidR="00CB6FB6">
              <w:rPr>
                <w:rFonts w:cs="Arial"/>
                <w:b/>
                <w:szCs w:val="22"/>
              </w:rPr>
              <w:t>s</w:t>
            </w:r>
            <w:r w:rsidRPr="00175168">
              <w:rPr>
                <w:rFonts w:cs="Arial"/>
                <w:b/>
                <w:szCs w:val="22"/>
              </w:rPr>
              <w:t xml:space="preserve"> </w:t>
            </w:r>
            <w:r w:rsidR="00B44AF6">
              <w:rPr>
                <w:rFonts w:cs="Arial"/>
                <w:b/>
                <w:szCs w:val="22"/>
              </w:rPr>
              <w:t>re-</w:t>
            </w:r>
            <w:r w:rsidRPr="00B44AF6">
              <w:rPr>
                <w:rFonts w:cs="Arial"/>
                <w:b/>
                <w:szCs w:val="22"/>
              </w:rPr>
              <w:t>constituted</w:t>
            </w:r>
            <w:r w:rsidR="00B44AF6">
              <w:rPr>
                <w:rFonts w:cs="Arial"/>
                <w:b/>
                <w:szCs w:val="22"/>
              </w:rPr>
              <w:t xml:space="preserve"> and revitalised</w:t>
            </w:r>
            <w:r w:rsidRPr="00B44AF6">
              <w:rPr>
                <w:rFonts w:cs="Arial"/>
                <w:b/>
                <w:szCs w:val="22"/>
              </w:rPr>
              <w:t xml:space="preserve"> </w:t>
            </w:r>
            <w:r w:rsidR="00B44AF6">
              <w:rPr>
                <w:rFonts w:cs="Arial"/>
                <w:b/>
                <w:szCs w:val="22"/>
              </w:rPr>
              <w:t>i</w:t>
            </w:r>
            <w:r w:rsidRPr="00B44AF6">
              <w:rPr>
                <w:rFonts w:cs="Arial"/>
                <w:b/>
                <w:szCs w:val="22"/>
              </w:rPr>
              <w:t xml:space="preserve">n at least 90% of the communities in </w:t>
            </w:r>
            <w:r w:rsidR="004E4572">
              <w:rPr>
                <w:rFonts w:cs="Arial"/>
                <w:b/>
                <w:szCs w:val="22"/>
              </w:rPr>
              <w:t>IGAD Cluster 2</w:t>
            </w:r>
          </w:p>
        </w:tc>
        <w:tc>
          <w:tcPr>
            <w:tcW w:w="6390" w:type="dxa"/>
          </w:tcPr>
          <w:p w14:paraId="3E85F41A" w14:textId="092281CC" w:rsidR="00AB226A" w:rsidRPr="00175168" w:rsidRDefault="00AB226A" w:rsidP="00AB226A">
            <w:pPr>
              <w:ind w:left="576" w:hanging="576"/>
              <w:jc w:val="left"/>
              <w:rPr>
                <w:rFonts w:cs="Arial"/>
                <w:szCs w:val="22"/>
              </w:rPr>
            </w:pPr>
            <w:r w:rsidRPr="00B44AF6">
              <w:rPr>
                <w:rFonts w:cs="Arial"/>
                <w:szCs w:val="22"/>
              </w:rPr>
              <w:t xml:space="preserve">1.1.1 </w:t>
            </w:r>
            <w:r w:rsidR="00B44AF6">
              <w:rPr>
                <w:rFonts w:cs="Arial"/>
                <w:szCs w:val="22"/>
              </w:rPr>
              <w:t>Re-c</w:t>
            </w:r>
            <w:r w:rsidRPr="00B44AF6">
              <w:rPr>
                <w:rFonts w:cs="Arial"/>
                <w:szCs w:val="22"/>
              </w:rPr>
              <w:t>onstitute at least 20 all-inclusive Local Peace Committee</w:t>
            </w:r>
            <w:r w:rsidR="005460D5">
              <w:rPr>
                <w:rFonts w:cs="Arial"/>
                <w:szCs w:val="22"/>
              </w:rPr>
              <w:t>s</w:t>
            </w:r>
            <w:r w:rsidRPr="00B44AF6">
              <w:rPr>
                <w:rFonts w:cs="Arial"/>
                <w:szCs w:val="22"/>
              </w:rPr>
              <w:t xml:space="preserve"> in the </w:t>
            </w:r>
            <w:r w:rsidR="004E4572">
              <w:rPr>
                <w:rFonts w:cs="Arial"/>
                <w:szCs w:val="22"/>
              </w:rPr>
              <w:t>IGAD Cluster 2</w:t>
            </w:r>
            <w:r w:rsidRPr="00175168">
              <w:rPr>
                <w:rFonts w:cs="Arial"/>
                <w:szCs w:val="22"/>
              </w:rPr>
              <w:t xml:space="preserve"> communities</w:t>
            </w:r>
          </w:p>
          <w:p w14:paraId="33F25546" w14:textId="7BD51B1E" w:rsidR="00AB226A" w:rsidRPr="00C358D7" w:rsidRDefault="00AB226A" w:rsidP="00AB226A">
            <w:pPr>
              <w:ind w:left="576" w:hanging="576"/>
              <w:jc w:val="left"/>
              <w:rPr>
                <w:rFonts w:cs="Arial"/>
                <w:szCs w:val="22"/>
              </w:rPr>
            </w:pPr>
            <w:r w:rsidRPr="00175168">
              <w:rPr>
                <w:rFonts w:cs="Arial"/>
                <w:szCs w:val="22"/>
              </w:rPr>
              <w:t xml:space="preserve">1.1.2 Develop materials for training Local Peace Committees </w:t>
            </w:r>
            <w:r w:rsidRPr="00C358D7">
              <w:rPr>
                <w:rFonts w:cs="Arial"/>
                <w:szCs w:val="22"/>
              </w:rPr>
              <w:t xml:space="preserve">in </w:t>
            </w:r>
            <w:r w:rsidR="004E4572">
              <w:rPr>
                <w:rFonts w:cs="Arial"/>
                <w:szCs w:val="22"/>
              </w:rPr>
              <w:t>IGAD Cluster 2</w:t>
            </w:r>
            <w:r w:rsidRPr="00C358D7">
              <w:rPr>
                <w:rFonts w:cs="Arial"/>
                <w:szCs w:val="22"/>
              </w:rPr>
              <w:t xml:space="preserve"> communities</w:t>
            </w:r>
            <w:r w:rsidR="00C358D7">
              <w:rPr>
                <w:rFonts w:cs="Arial"/>
                <w:szCs w:val="22"/>
              </w:rPr>
              <w:t xml:space="preserve"> to enhance awareness of their revised term of references</w:t>
            </w:r>
          </w:p>
          <w:p w14:paraId="72BE315F" w14:textId="3E5603E2" w:rsidR="00AB226A" w:rsidRPr="00175168" w:rsidRDefault="00AB226A" w:rsidP="00AB226A">
            <w:pPr>
              <w:ind w:left="576" w:hanging="576"/>
              <w:jc w:val="left"/>
              <w:rPr>
                <w:rFonts w:cs="Arial"/>
                <w:szCs w:val="22"/>
              </w:rPr>
            </w:pPr>
            <w:r w:rsidRPr="00175168">
              <w:rPr>
                <w:rFonts w:cs="Arial"/>
                <w:szCs w:val="22"/>
              </w:rPr>
              <w:t xml:space="preserve">1.1.3 Translate training materials into local languages in </w:t>
            </w:r>
            <w:r w:rsidR="004E4572">
              <w:rPr>
                <w:rFonts w:cs="Arial"/>
                <w:szCs w:val="22"/>
              </w:rPr>
              <w:t>IGAD Cluster 2</w:t>
            </w:r>
            <w:r w:rsidRPr="00175168">
              <w:rPr>
                <w:rFonts w:cs="Arial"/>
                <w:szCs w:val="22"/>
              </w:rPr>
              <w:t xml:space="preserve"> communities</w:t>
            </w:r>
          </w:p>
          <w:p w14:paraId="05790CA4" w14:textId="15D40A9A" w:rsidR="00F15A0F" w:rsidRPr="00175168" w:rsidRDefault="00AB226A" w:rsidP="00AB226A">
            <w:pPr>
              <w:ind w:left="576" w:hanging="576"/>
              <w:jc w:val="left"/>
            </w:pPr>
            <w:r w:rsidRPr="00175168">
              <w:rPr>
                <w:rFonts w:cs="Arial"/>
                <w:szCs w:val="22"/>
              </w:rPr>
              <w:t xml:space="preserve">1.1.4 Support training workshops for Local Peace Committees in </w:t>
            </w:r>
            <w:r w:rsidR="004E4572">
              <w:rPr>
                <w:rFonts w:cs="Arial"/>
                <w:szCs w:val="22"/>
              </w:rPr>
              <w:t>IGAD Cluster 2</w:t>
            </w:r>
            <w:r w:rsidRPr="00175168">
              <w:rPr>
                <w:rFonts w:cs="Arial"/>
                <w:szCs w:val="22"/>
              </w:rPr>
              <w:t xml:space="preserve"> communities</w:t>
            </w:r>
          </w:p>
        </w:tc>
      </w:tr>
      <w:tr w:rsidR="00AB226A" w:rsidRPr="00175168" w14:paraId="55476437" w14:textId="77777777" w:rsidTr="00000419">
        <w:tc>
          <w:tcPr>
            <w:tcW w:w="2988" w:type="dxa"/>
          </w:tcPr>
          <w:p w14:paraId="1D522A09" w14:textId="77777777" w:rsidR="00AB226A" w:rsidRPr="00175168" w:rsidRDefault="00AB226A" w:rsidP="00AB226A">
            <w:pPr>
              <w:spacing w:after="20"/>
              <w:jc w:val="left"/>
              <w:rPr>
                <w:rFonts w:cs="Arial"/>
                <w:b/>
                <w:szCs w:val="22"/>
              </w:rPr>
            </w:pPr>
            <w:r w:rsidRPr="00175168">
              <w:rPr>
                <w:rFonts w:cs="Arial"/>
                <w:b/>
                <w:szCs w:val="22"/>
              </w:rPr>
              <w:t xml:space="preserve">Output 1.2: </w:t>
            </w:r>
          </w:p>
          <w:p w14:paraId="74236FDC" w14:textId="2DC876C8" w:rsidR="00AB226A" w:rsidRPr="00175168" w:rsidRDefault="00AB226A" w:rsidP="00AB226A">
            <w:pPr>
              <w:spacing w:after="20"/>
              <w:jc w:val="left"/>
              <w:rPr>
                <w:rFonts w:cs="Arial"/>
                <w:b/>
                <w:szCs w:val="22"/>
              </w:rPr>
            </w:pPr>
            <w:r w:rsidRPr="00175168">
              <w:rPr>
                <w:rFonts w:cs="Arial"/>
                <w:b/>
                <w:szCs w:val="22"/>
              </w:rPr>
              <w:t xml:space="preserve">Functioning of </w:t>
            </w:r>
            <w:r w:rsidR="005460D5">
              <w:rPr>
                <w:rFonts w:cs="Arial"/>
                <w:b/>
                <w:szCs w:val="22"/>
              </w:rPr>
              <w:t>L</w:t>
            </w:r>
            <w:r w:rsidRPr="00175168">
              <w:rPr>
                <w:rFonts w:cs="Arial"/>
                <w:b/>
                <w:szCs w:val="22"/>
              </w:rPr>
              <w:t xml:space="preserve">ocal </w:t>
            </w:r>
            <w:r w:rsidR="005460D5">
              <w:rPr>
                <w:rFonts w:cs="Arial"/>
                <w:b/>
                <w:szCs w:val="22"/>
              </w:rPr>
              <w:t>P</w:t>
            </w:r>
            <w:r w:rsidRPr="00175168">
              <w:rPr>
                <w:rFonts w:cs="Arial"/>
                <w:b/>
                <w:szCs w:val="22"/>
              </w:rPr>
              <w:t xml:space="preserve">eace </w:t>
            </w:r>
            <w:r w:rsidR="005460D5">
              <w:rPr>
                <w:rFonts w:cs="Arial"/>
                <w:b/>
                <w:szCs w:val="22"/>
              </w:rPr>
              <w:t>C</w:t>
            </w:r>
            <w:r w:rsidRPr="00175168">
              <w:rPr>
                <w:rFonts w:cs="Arial"/>
                <w:b/>
                <w:szCs w:val="22"/>
              </w:rPr>
              <w:t xml:space="preserve">ommittees supported to enhance </w:t>
            </w:r>
            <w:r w:rsidRPr="00175168">
              <w:rPr>
                <w:rFonts w:cs="Arial"/>
                <w:b/>
                <w:szCs w:val="22"/>
              </w:rPr>
              <w:lastRenderedPageBreak/>
              <w:t xml:space="preserve">peace building activities in </w:t>
            </w:r>
            <w:r w:rsidR="004E4572">
              <w:rPr>
                <w:rFonts w:cs="Arial"/>
                <w:b/>
                <w:szCs w:val="22"/>
              </w:rPr>
              <w:t>IGAD Cluster 2</w:t>
            </w:r>
            <w:r w:rsidRPr="00175168">
              <w:rPr>
                <w:rFonts w:cs="Arial"/>
                <w:b/>
                <w:szCs w:val="22"/>
              </w:rPr>
              <w:t xml:space="preserve"> communities</w:t>
            </w:r>
          </w:p>
        </w:tc>
        <w:tc>
          <w:tcPr>
            <w:tcW w:w="6390" w:type="dxa"/>
          </w:tcPr>
          <w:p w14:paraId="0E874DE6" w14:textId="59E4153C" w:rsidR="00AB226A" w:rsidRPr="00175168" w:rsidRDefault="00AB226A" w:rsidP="00AB226A">
            <w:pPr>
              <w:ind w:left="576" w:hanging="576"/>
              <w:jc w:val="left"/>
              <w:rPr>
                <w:rFonts w:cs="Arial"/>
                <w:szCs w:val="22"/>
              </w:rPr>
            </w:pPr>
            <w:r w:rsidRPr="00175168">
              <w:rPr>
                <w:rFonts w:cs="Arial"/>
                <w:szCs w:val="22"/>
              </w:rPr>
              <w:lastRenderedPageBreak/>
              <w:t xml:space="preserve">1.2.1 Establish IGAs for Local Peace Committees in </w:t>
            </w:r>
            <w:r w:rsidR="004E4572">
              <w:rPr>
                <w:rFonts w:cs="Arial"/>
                <w:szCs w:val="22"/>
              </w:rPr>
              <w:t>IGAD Cluster 2</w:t>
            </w:r>
            <w:r w:rsidRPr="00175168">
              <w:rPr>
                <w:rFonts w:cs="Arial"/>
                <w:szCs w:val="22"/>
              </w:rPr>
              <w:t xml:space="preserve"> communities</w:t>
            </w:r>
          </w:p>
          <w:p w14:paraId="77C43782" w14:textId="52ADB5B9" w:rsidR="00AB226A" w:rsidRPr="00175168" w:rsidRDefault="00AB226A" w:rsidP="00AB226A">
            <w:pPr>
              <w:ind w:left="576" w:hanging="576"/>
              <w:jc w:val="left"/>
              <w:rPr>
                <w:rFonts w:cs="Arial"/>
                <w:szCs w:val="22"/>
              </w:rPr>
            </w:pPr>
            <w:r w:rsidRPr="00175168">
              <w:rPr>
                <w:rFonts w:cs="Arial"/>
                <w:szCs w:val="22"/>
              </w:rPr>
              <w:lastRenderedPageBreak/>
              <w:t xml:space="preserve">1.2.2 Undertake community awareness on the roles and functioning of Local Peace Committees in </w:t>
            </w:r>
            <w:r w:rsidR="004E4572">
              <w:rPr>
                <w:rFonts w:cs="Arial"/>
                <w:szCs w:val="22"/>
              </w:rPr>
              <w:t>IGAD Cluster 2</w:t>
            </w:r>
            <w:r w:rsidRPr="00175168">
              <w:rPr>
                <w:rFonts w:cs="Arial"/>
                <w:szCs w:val="22"/>
              </w:rPr>
              <w:t xml:space="preserve"> communities</w:t>
            </w:r>
          </w:p>
          <w:p w14:paraId="3D9276F4" w14:textId="6A2A9CC9" w:rsidR="00AB226A" w:rsidRPr="00175168" w:rsidRDefault="00AB226A" w:rsidP="00AB226A">
            <w:pPr>
              <w:ind w:left="576" w:hanging="576"/>
              <w:jc w:val="left"/>
              <w:rPr>
                <w:rFonts w:cs="Arial"/>
                <w:szCs w:val="22"/>
              </w:rPr>
            </w:pPr>
            <w:r w:rsidRPr="00175168">
              <w:rPr>
                <w:rFonts w:cs="Arial"/>
                <w:szCs w:val="22"/>
              </w:rPr>
              <w:t xml:space="preserve">1.2.3 Develop IEC materials for undertaking community awareness on the functioning of </w:t>
            </w:r>
            <w:r w:rsidR="005460D5">
              <w:rPr>
                <w:rFonts w:cs="Arial"/>
                <w:szCs w:val="22"/>
              </w:rPr>
              <w:t>L</w:t>
            </w:r>
            <w:r w:rsidRPr="00175168">
              <w:rPr>
                <w:rFonts w:cs="Arial"/>
                <w:szCs w:val="22"/>
              </w:rPr>
              <w:t xml:space="preserve">ocal </w:t>
            </w:r>
            <w:r w:rsidR="005460D5">
              <w:rPr>
                <w:rFonts w:cs="Arial"/>
                <w:szCs w:val="22"/>
              </w:rPr>
              <w:t>P</w:t>
            </w:r>
            <w:r w:rsidRPr="00175168">
              <w:rPr>
                <w:rFonts w:cs="Arial"/>
                <w:szCs w:val="22"/>
              </w:rPr>
              <w:t xml:space="preserve">eace </w:t>
            </w:r>
            <w:r w:rsidR="005460D5">
              <w:rPr>
                <w:rFonts w:cs="Arial"/>
                <w:szCs w:val="22"/>
              </w:rPr>
              <w:t>C</w:t>
            </w:r>
            <w:r w:rsidRPr="00175168">
              <w:rPr>
                <w:rFonts w:cs="Arial"/>
                <w:szCs w:val="22"/>
              </w:rPr>
              <w:t>ommittee</w:t>
            </w:r>
            <w:r w:rsidR="005460D5">
              <w:rPr>
                <w:rFonts w:cs="Arial"/>
                <w:szCs w:val="22"/>
              </w:rPr>
              <w:t>s</w:t>
            </w:r>
            <w:r w:rsidRPr="00175168">
              <w:rPr>
                <w:rFonts w:cs="Arial"/>
                <w:szCs w:val="22"/>
              </w:rPr>
              <w:t xml:space="preserve"> in </w:t>
            </w:r>
            <w:r w:rsidR="004E4572">
              <w:rPr>
                <w:rFonts w:cs="Arial"/>
                <w:szCs w:val="22"/>
              </w:rPr>
              <w:t>IGAD Cluster 2</w:t>
            </w:r>
          </w:p>
          <w:p w14:paraId="542437AE" w14:textId="77777777" w:rsidR="00190724" w:rsidRDefault="00190724" w:rsidP="00AB226A">
            <w:pPr>
              <w:ind w:left="576" w:hanging="576"/>
              <w:jc w:val="left"/>
              <w:rPr>
                <w:rFonts w:cs="Arial"/>
                <w:szCs w:val="22"/>
              </w:rPr>
            </w:pPr>
            <w:r w:rsidRPr="00175168">
              <w:rPr>
                <w:rFonts w:cs="Arial"/>
                <w:szCs w:val="22"/>
              </w:rPr>
              <w:t>1.2.4 Support Peace Committees to undertake conflict early warning activities in collaboration with security actors</w:t>
            </w:r>
          </w:p>
          <w:p w14:paraId="36EA4AE1" w14:textId="01DC02CE" w:rsidR="00725A30" w:rsidRPr="00175168" w:rsidRDefault="00725A30" w:rsidP="00AB226A">
            <w:pPr>
              <w:ind w:left="576" w:hanging="576"/>
              <w:jc w:val="left"/>
              <w:rPr>
                <w:rFonts w:cs="Arial"/>
                <w:szCs w:val="22"/>
              </w:rPr>
            </w:pPr>
          </w:p>
        </w:tc>
      </w:tr>
    </w:tbl>
    <w:p w14:paraId="2EDC80F3" w14:textId="77777777" w:rsidR="00F15A0F" w:rsidRPr="00175168" w:rsidRDefault="00F15A0F" w:rsidP="00F15A0F">
      <w:pPr>
        <w:rPr>
          <w:rFonts w:cs="Arial"/>
          <w:noProof/>
        </w:rPr>
      </w:pPr>
    </w:p>
    <w:p w14:paraId="5C4BC47D" w14:textId="2E2A0EC9" w:rsidR="00AB226A" w:rsidRPr="00175168" w:rsidRDefault="00AB226A" w:rsidP="00001A87">
      <w:pPr>
        <w:rPr>
          <w:rStyle w:val="fontstyle01"/>
          <w:rFonts w:ascii="Arial Bold" w:hAnsi="Arial Bold"/>
          <w:b/>
          <w:bCs/>
          <w:color w:val="000000" w:themeColor="text1"/>
          <w:sz w:val="22"/>
          <w:szCs w:val="26"/>
        </w:rPr>
      </w:pPr>
      <w:r w:rsidRPr="009054B5">
        <w:rPr>
          <w:b/>
          <w:bCs/>
        </w:rPr>
        <w:t xml:space="preserve">OUTCOME 2: </w:t>
      </w:r>
      <w:r w:rsidRPr="00175168">
        <w:rPr>
          <w:rStyle w:val="fontstyle01"/>
          <w:rFonts w:ascii="Arial Bold" w:hAnsi="Arial Bold"/>
          <w:b/>
          <w:bCs/>
          <w:color w:val="000000" w:themeColor="text1"/>
          <w:sz w:val="22"/>
          <w:szCs w:val="26"/>
        </w:rPr>
        <w:t xml:space="preserve">60% OF THE COMMUNITIES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REPORTING SUCCESSFUL MITIGATION OF AT LEAST </w:t>
      </w:r>
      <w:r w:rsidR="004779B7">
        <w:rPr>
          <w:rStyle w:val="fontstyle01"/>
          <w:rFonts w:ascii="Arial Bold" w:hAnsi="Arial Bold"/>
          <w:b/>
          <w:bCs/>
          <w:color w:val="000000" w:themeColor="text1"/>
          <w:sz w:val="22"/>
          <w:szCs w:val="26"/>
        </w:rPr>
        <w:t>60</w:t>
      </w:r>
      <w:r w:rsidRPr="00175168">
        <w:rPr>
          <w:rStyle w:val="fontstyle01"/>
          <w:rFonts w:ascii="Arial Bold" w:hAnsi="Arial Bold"/>
          <w:b/>
          <w:bCs/>
          <w:color w:val="000000" w:themeColor="text1"/>
          <w:sz w:val="22"/>
          <w:szCs w:val="26"/>
        </w:rPr>
        <w:t xml:space="preserve">% OF THE REPORTED CONFLICTS BY </w:t>
      </w:r>
      <w:r w:rsidR="00ED3EA6">
        <w:rPr>
          <w:rStyle w:val="fontstyle01"/>
          <w:rFonts w:ascii="Arial Bold" w:hAnsi="Arial Bold"/>
          <w:b/>
          <w:bCs/>
          <w:color w:val="000000" w:themeColor="text1"/>
          <w:sz w:val="22"/>
          <w:szCs w:val="26"/>
        </w:rPr>
        <w:t>2025</w:t>
      </w:r>
    </w:p>
    <w:p w14:paraId="61BDE3EC" w14:textId="77777777" w:rsidR="00AB226A" w:rsidRPr="00175168" w:rsidRDefault="00AB226A" w:rsidP="00F15A0F">
      <w:pPr>
        <w:rPr>
          <w:rFonts w:cs="Arial"/>
          <w:noProof/>
        </w:rPr>
      </w:pPr>
    </w:p>
    <w:p w14:paraId="4CDDBFE2" w14:textId="714CCB47" w:rsidR="00BE0387" w:rsidRPr="00306530" w:rsidRDefault="00D14943" w:rsidP="00BE0387">
      <w:pPr>
        <w:rPr>
          <w:rFonts w:cs="Calibri"/>
        </w:rPr>
      </w:pPr>
      <w:r w:rsidRPr="00175168">
        <w:rPr>
          <w:szCs w:val="22"/>
        </w:rPr>
        <w:t xml:space="preserve">The </w:t>
      </w:r>
      <w:r w:rsidRPr="00175168">
        <w:rPr>
          <w:rFonts w:cs="Arial"/>
        </w:rPr>
        <w:t xml:space="preserve">goal of this outcome is to </w:t>
      </w:r>
      <w:r w:rsidR="00BA7F40" w:rsidRPr="00175168">
        <w:rPr>
          <w:rFonts w:cs="Arial"/>
        </w:rPr>
        <w:t xml:space="preserve">enhance capacity of communities in the </w:t>
      </w:r>
      <w:r w:rsidR="004E4572">
        <w:rPr>
          <w:rFonts w:cs="Arial"/>
        </w:rPr>
        <w:t>IGAD Cluster 2</w:t>
      </w:r>
      <w:r w:rsidR="00BA7F40" w:rsidRPr="00175168">
        <w:rPr>
          <w:rFonts w:cs="Arial"/>
        </w:rPr>
        <w:t xml:space="preserve"> to mitigate reported conflicts. </w:t>
      </w:r>
      <w:r w:rsidR="00AD49F7" w:rsidRPr="009054B5">
        <w:rPr>
          <w:w w:val="105"/>
        </w:rPr>
        <w:t>Local Peace Committees (LPCs) are not only important in conflict early w</w:t>
      </w:r>
      <w:r w:rsidR="00AD49F7" w:rsidRPr="009054B5">
        <w:t xml:space="preserve">arning and response because of the role they play in collecting and sharing information of conflict incidents, </w:t>
      </w:r>
      <w:r w:rsidR="005460D5">
        <w:t xml:space="preserve">but also because </w:t>
      </w:r>
      <w:r w:rsidR="00AD49F7" w:rsidRPr="009054B5">
        <w:t xml:space="preserve">they play a very critical role in conflict resolution, especially if mitigation interventions are undertaken early </w:t>
      </w:r>
      <w:r w:rsidR="005460D5">
        <w:t xml:space="preserve">based </w:t>
      </w:r>
      <w:r w:rsidR="00AD49F7" w:rsidRPr="009054B5">
        <w:t xml:space="preserve">on the information they provide </w:t>
      </w:r>
      <w:r w:rsidR="00AD49F7" w:rsidRPr="00175168">
        <w:t>(</w:t>
      </w:r>
      <w:r w:rsidR="00AD49F7" w:rsidRPr="00302B5B">
        <w:rPr>
          <w:rFonts w:cs="Arial"/>
          <w:szCs w:val="22"/>
        </w:rPr>
        <w:t>Glowacki and Gönc 2013</w:t>
      </w:r>
      <w:r w:rsidR="00AD49F7" w:rsidRPr="00750AEA">
        <w:rPr>
          <w:rFonts w:cs="Arial"/>
          <w:szCs w:val="22"/>
        </w:rPr>
        <w:t xml:space="preserve">, 20). </w:t>
      </w:r>
      <w:r w:rsidR="003A2C6A" w:rsidRPr="00750AEA">
        <w:rPr>
          <w:rFonts w:cs="Arial"/>
          <w:noProof/>
        </w:rPr>
        <w:t xml:space="preserve">This project recognizes that conflicts are unavoidable in pastoral communities where survival means competition for scarce and ever dwindling natural resources including pastures and water. </w:t>
      </w:r>
      <w:r w:rsidR="00BE0387" w:rsidRPr="0033177F">
        <w:rPr>
          <w:rFonts w:cs="Calibri"/>
        </w:rPr>
        <w:t>The goal of this outcome will be realized by achieving the following</w:t>
      </w:r>
      <w:r w:rsidR="00BE0387" w:rsidRPr="00306530">
        <w:rPr>
          <w:rFonts w:cs="Calibri"/>
        </w:rPr>
        <w:t xml:space="preserve"> outputs: </w:t>
      </w:r>
    </w:p>
    <w:p w14:paraId="72171132" w14:textId="77777777" w:rsidR="00AB226A" w:rsidRPr="00306530" w:rsidRDefault="00AB226A" w:rsidP="004E779F">
      <w:pPr>
        <w:rPr>
          <w:rFonts w:cs="Arial"/>
          <w:noProof/>
        </w:rPr>
      </w:pPr>
    </w:p>
    <w:p w14:paraId="79FBB208" w14:textId="78F4EEFA" w:rsidR="00AB226A" w:rsidRPr="00175168" w:rsidRDefault="00AB226A" w:rsidP="004E779F">
      <w:pPr>
        <w:rPr>
          <w:rFonts w:cs="Arial"/>
          <w:i/>
          <w:noProof/>
        </w:rPr>
      </w:pPr>
      <w:r w:rsidRPr="00551E36">
        <w:rPr>
          <w:rFonts w:cs="Arial"/>
          <w:b/>
          <w:i/>
          <w:szCs w:val="22"/>
        </w:rPr>
        <w:t xml:space="preserve">Output 2.1: Training </w:t>
      </w:r>
      <w:r w:rsidR="00D241DB" w:rsidRPr="00F25957">
        <w:rPr>
          <w:rFonts w:cs="Arial"/>
          <w:b/>
          <w:i/>
          <w:szCs w:val="22"/>
        </w:rPr>
        <w:t>W</w:t>
      </w:r>
      <w:r w:rsidRPr="00575FAF">
        <w:rPr>
          <w:rFonts w:cs="Arial"/>
          <w:b/>
          <w:i/>
          <w:szCs w:val="22"/>
        </w:rPr>
        <w:t xml:space="preserve">orkshops in </w:t>
      </w:r>
      <w:r w:rsidR="00D241DB" w:rsidRPr="00D05EA8">
        <w:rPr>
          <w:rFonts w:cs="Arial"/>
          <w:b/>
          <w:i/>
          <w:szCs w:val="22"/>
        </w:rPr>
        <w:t>C</w:t>
      </w:r>
      <w:r w:rsidRPr="00D05EA8">
        <w:rPr>
          <w:rFonts w:cs="Arial"/>
          <w:b/>
          <w:i/>
          <w:szCs w:val="22"/>
        </w:rPr>
        <w:t xml:space="preserve">onflict </w:t>
      </w:r>
      <w:r w:rsidR="00D241DB" w:rsidRPr="00D05EA8">
        <w:rPr>
          <w:rFonts w:cs="Arial"/>
          <w:b/>
          <w:i/>
          <w:szCs w:val="22"/>
        </w:rPr>
        <w:t>M</w:t>
      </w:r>
      <w:r w:rsidRPr="00D05EA8">
        <w:rPr>
          <w:rFonts w:cs="Arial"/>
          <w:b/>
          <w:i/>
          <w:szCs w:val="22"/>
        </w:rPr>
        <w:t xml:space="preserve">itigation </w:t>
      </w:r>
      <w:r w:rsidR="00D241DB" w:rsidRPr="00D05EA8">
        <w:rPr>
          <w:rFonts w:cs="Arial"/>
          <w:b/>
          <w:i/>
          <w:szCs w:val="22"/>
        </w:rPr>
        <w:t>C</w:t>
      </w:r>
      <w:r w:rsidRPr="00D05EA8">
        <w:rPr>
          <w:rFonts w:cs="Arial"/>
          <w:b/>
          <w:i/>
          <w:szCs w:val="22"/>
        </w:rPr>
        <w:t xml:space="preserve">onducted in </w:t>
      </w:r>
      <w:r w:rsidR="004E4572">
        <w:rPr>
          <w:rFonts w:cs="Arial"/>
          <w:b/>
          <w:i/>
          <w:szCs w:val="22"/>
        </w:rPr>
        <w:t>IGAD Cluster 2</w:t>
      </w:r>
      <w:r w:rsidRPr="00D05EA8">
        <w:rPr>
          <w:rFonts w:cs="Arial"/>
          <w:b/>
          <w:i/>
          <w:szCs w:val="22"/>
        </w:rPr>
        <w:t xml:space="preserve"> </w:t>
      </w:r>
      <w:r w:rsidR="00D241DB" w:rsidRPr="00175168">
        <w:rPr>
          <w:rFonts w:cs="Arial"/>
          <w:b/>
          <w:i/>
          <w:szCs w:val="22"/>
        </w:rPr>
        <w:t>C</w:t>
      </w:r>
      <w:r w:rsidRPr="00175168">
        <w:rPr>
          <w:rFonts w:cs="Arial"/>
          <w:b/>
          <w:i/>
          <w:szCs w:val="22"/>
        </w:rPr>
        <w:t>ommunities</w:t>
      </w:r>
    </w:p>
    <w:p w14:paraId="47E9DB4F" w14:textId="77777777" w:rsidR="00F15A0F" w:rsidRPr="00175168" w:rsidRDefault="00F15A0F" w:rsidP="00F15A0F">
      <w:pPr>
        <w:rPr>
          <w:rFonts w:cs="Arial"/>
          <w:noProof/>
        </w:rPr>
      </w:pPr>
    </w:p>
    <w:p w14:paraId="718F5005" w14:textId="153B41D4" w:rsidR="00AB226A" w:rsidRPr="00175168" w:rsidRDefault="00AD49F7" w:rsidP="00AB226A">
      <w:pPr>
        <w:rPr>
          <w:rFonts w:cs="Arial"/>
          <w:noProof/>
        </w:rPr>
      </w:pPr>
      <w:r w:rsidRPr="00175168">
        <w:rPr>
          <w:rFonts w:cs="Arial"/>
          <w:szCs w:val="22"/>
        </w:rPr>
        <w:t>T</w:t>
      </w:r>
      <w:r w:rsidR="00AB226A" w:rsidRPr="00175168">
        <w:rPr>
          <w:rFonts w:cs="Arial"/>
          <w:szCs w:val="22"/>
        </w:rPr>
        <w:t xml:space="preserve">raining materials and manuals for </w:t>
      </w:r>
      <w:r w:rsidRPr="00175168">
        <w:rPr>
          <w:rFonts w:cs="Arial"/>
          <w:szCs w:val="22"/>
        </w:rPr>
        <w:t xml:space="preserve">training Local Peace Committees as </w:t>
      </w:r>
      <w:r w:rsidR="00AB226A" w:rsidRPr="00175168">
        <w:rPr>
          <w:rFonts w:cs="Arial"/>
          <w:szCs w:val="22"/>
        </w:rPr>
        <w:t xml:space="preserve">Training-of-Trainers (ToT) in conflict dialogues for mitigating conflicts in </w:t>
      </w:r>
      <w:r w:rsidR="004E4572">
        <w:rPr>
          <w:rFonts w:cs="Arial"/>
          <w:szCs w:val="22"/>
        </w:rPr>
        <w:t>IGAD Cluster 2</w:t>
      </w:r>
      <w:r w:rsidR="00AB226A" w:rsidRPr="00175168">
        <w:rPr>
          <w:rFonts w:cs="Arial"/>
          <w:szCs w:val="22"/>
        </w:rPr>
        <w:t xml:space="preserve"> communities</w:t>
      </w:r>
      <w:r w:rsidRPr="00175168">
        <w:rPr>
          <w:rFonts w:cs="Arial"/>
          <w:szCs w:val="22"/>
        </w:rPr>
        <w:t xml:space="preserve"> will be developed. After the training materials and manuals are t</w:t>
      </w:r>
      <w:r w:rsidR="00AB226A" w:rsidRPr="00175168">
        <w:rPr>
          <w:rFonts w:cs="Arial"/>
          <w:szCs w:val="22"/>
        </w:rPr>
        <w:t>ranslate</w:t>
      </w:r>
      <w:r w:rsidRPr="00175168">
        <w:rPr>
          <w:rFonts w:cs="Arial"/>
          <w:szCs w:val="22"/>
        </w:rPr>
        <w:t>d</w:t>
      </w:r>
      <w:r w:rsidR="00AB226A" w:rsidRPr="00175168">
        <w:rPr>
          <w:rFonts w:cs="Arial"/>
          <w:szCs w:val="22"/>
        </w:rPr>
        <w:t xml:space="preserve"> into local language</w:t>
      </w:r>
      <w:r w:rsidR="005460D5">
        <w:rPr>
          <w:rFonts w:cs="Arial"/>
          <w:szCs w:val="22"/>
        </w:rPr>
        <w:t>s</w:t>
      </w:r>
      <w:r w:rsidR="00AB226A" w:rsidRPr="00175168">
        <w:rPr>
          <w:rFonts w:cs="Arial"/>
          <w:szCs w:val="22"/>
        </w:rPr>
        <w:t xml:space="preserve"> used in </w:t>
      </w:r>
      <w:r w:rsidR="004E4572">
        <w:rPr>
          <w:rFonts w:cs="Arial"/>
          <w:szCs w:val="22"/>
        </w:rPr>
        <w:t>IGAD Cluster 2</w:t>
      </w:r>
      <w:r w:rsidR="00AB226A" w:rsidRPr="00175168">
        <w:rPr>
          <w:rFonts w:cs="Arial"/>
          <w:szCs w:val="22"/>
        </w:rPr>
        <w:t xml:space="preserve"> communities</w:t>
      </w:r>
      <w:r w:rsidRPr="00175168">
        <w:rPr>
          <w:rFonts w:cs="Arial"/>
          <w:szCs w:val="22"/>
        </w:rPr>
        <w:t xml:space="preserve">, the project will support </w:t>
      </w:r>
      <w:r w:rsidR="00AB226A" w:rsidRPr="00175168">
        <w:rPr>
          <w:rFonts w:cs="Arial"/>
          <w:szCs w:val="22"/>
        </w:rPr>
        <w:t xml:space="preserve">ToT workshops for at least </w:t>
      </w:r>
      <w:r w:rsidR="00C358D7">
        <w:rPr>
          <w:rFonts w:cs="Arial"/>
          <w:szCs w:val="22"/>
        </w:rPr>
        <w:t>2</w:t>
      </w:r>
      <w:r w:rsidR="00AB226A" w:rsidRPr="00C358D7">
        <w:rPr>
          <w:rFonts w:cs="Arial"/>
          <w:szCs w:val="22"/>
        </w:rPr>
        <w:t xml:space="preserve">0 </w:t>
      </w:r>
      <w:r w:rsidRPr="00C358D7">
        <w:rPr>
          <w:rFonts w:cs="Arial"/>
          <w:szCs w:val="22"/>
        </w:rPr>
        <w:t xml:space="preserve">Local Peace Committee members per year who will be </w:t>
      </w:r>
      <w:r w:rsidR="00AB226A" w:rsidRPr="00175168">
        <w:rPr>
          <w:rFonts w:cs="Arial"/>
          <w:szCs w:val="22"/>
        </w:rPr>
        <w:t xml:space="preserve">trained </w:t>
      </w:r>
      <w:r w:rsidRPr="00175168">
        <w:rPr>
          <w:rFonts w:cs="Arial"/>
          <w:szCs w:val="22"/>
        </w:rPr>
        <w:t xml:space="preserve">in conflict mitigation. The training workshops will last five days </w:t>
      </w:r>
      <w:r w:rsidR="00AB226A" w:rsidRPr="00175168">
        <w:rPr>
          <w:rFonts w:cs="Arial"/>
          <w:szCs w:val="22"/>
        </w:rPr>
        <w:t>in each country</w:t>
      </w:r>
      <w:r w:rsidRPr="00175168">
        <w:rPr>
          <w:rFonts w:cs="Arial"/>
          <w:szCs w:val="22"/>
        </w:rPr>
        <w:t xml:space="preserve">. These </w:t>
      </w:r>
      <w:r w:rsidR="005460D5">
        <w:rPr>
          <w:rFonts w:cs="Arial"/>
          <w:szCs w:val="22"/>
        </w:rPr>
        <w:t>workshops</w:t>
      </w:r>
      <w:r w:rsidR="005460D5" w:rsidRPr="00175168">
        <w:rPr>
          <w:rFonts w:cs="Arial"/>
          <w:szCs w:val="22"/>
        </w:rPr>
        <w:t xml:space="preserve"> </w:t>
      </w:r>
      <w:r w:rsidRPr="00175168">
        <w:rPr>
          <w:rFonts w:cs="Arial"/>
          <w:szCs w:val="22"/>
        </w:rPr>
        <w:t xml:space="preserve">will be used as avenues for equipping not only </w:t>
      </w:r>
      <w:r w:rsidR="00AB226A" w:rsidRPr="00175168">
        <w:rPr>
          <w:rStyle w:val="fontstyle01"/>
          <w:rFonts w:ascii="Arial" w:hAnsi="Arial" w:cs="Arial"/>
          <w:sz w:val="22"/>
          <w:szCs w:val="22"/>
        </w:rPr>
        <w:t xml:space="preserve">Local Peace Committees </w:t>
      </w:r>
      <w:r w:rsidRPr="00175168">
        <w:rPr>
          <w:rStyle w:val="fontstyle01"/>
          <w:rFonts w:ascii="Arial" w:hAnsi="Arial" w:cs="Arial"/>
          <w:sz w:val="22"/>
          <w:szCs w:val="22"/>
        </w:rPr>
        <w:t xml:space="preserve">but also other key peace building actors </w:t>
      </w:r>
      <w:r w:rsidR="00AB226A" w:rsidRPr="00175168">
        <w:rPr>
          <w:rStyle w:val="fontstyle01"/>
          <w:rFonts w:ascii="Arial" w:hAnsi="Arial" w:cs="Arial"/>
          <w:sz w:val="22"/>
          <w:szCs w:val="22"/>
        </w:rPr>
        <w:t xml:space="preserve">in </w:t>
      </w:r>
      <w:r w:rsidRPr="00175168">
        <w:rPr>
          <w:rStyle w:val="fontstyle01"/>
          <w:rFonts w:ascii="Arial" w:hAnsi="Arial" w:cs="Arial"/>
          <w:sz w:val="22"/>
          <w:szCs w:val="22"/>
        </w:rPr>
        <w:t xml:space="preserve">the </w:t>
      </w:r>
      <w:r w:rsidR="004E4572">
        <w:rPr>
          <w:rStyle w:val="fontstyle01"/>
          <w:rFonts w:ascii="Arial" w:hAnsi="Arial" w:cs="Arial"/>
          <w:sz w:val="22"/>
          <w:szCs w:val="22"/>
        </w:rPr>
        <w:t>IGAD Cluster 2</w:t>
      </w:r>
      <w:r w:rsidR="00AB226A" w:rsidRPr="00175168">
        <w:rPr>
          <w:rStyle w:val="fontstyle01"/>
          <w:rFonts w:ascii="Arial" w:hAnsi="Arial" w:cs="Arial"/>
          <w:sz w:val="22"/>
          <w:szCs w:val="22"/>
        </w:rPr>
        <w:t xml:space="preserve"> </w:t>
      </w:r>
      <w:r w:rsidRPr="00175168">
        <w:rPr>
          <w:rStyle w:val="fontstyle01"/>
          <w:rFonts w:ascii="Arial" w:hAnsi="Arial" w:cs="Arial"/>
          <w:sz w:val="22"/>
          <w:szCs w:val="22"/>
        </w:rPr>
        <w:t>communities with conflict mitigation skills.</w:t>
      </w:r>
    </w:p>
    <w:p w14:paraId="21FDC65B" w14:textId="77777777" w:rsidR="00AB226A" w:rsidRPr="00175168" w:rsidRDefault="00AB226A" w:rsidP="00F15A0F">
      <w:pPr>
        <w:rPr>
          <w:rFonts w:cs="Arial"/>
          <w:noProof/>
        </w:rPr>
      </w:pPr>
    </w:p>
    <w:p w14:paraId="1FAF5253" w14:textId="77777777" w:rsidR="00AB226A" w:rsidRPr="00175168" w:rsidRDefault="00AB226A" w:rsidP="00F15A0F">
      <w:pPr>
        <w:rPr>
          <w:rFonts w:cs="Arial"/>
          <w:i/>
          <w:noProof/>
        </w:rPr>
      </w:pPr>
      <w:r w:rsidRPr="00175168">
        <w:rPr>
          <w:rFonts w:cs="Arial"/>
          <w:b/>
          <w:i/>
          <w:szCs w:val="22"/>
        </w:rPr>
        <w:t xml:space="preserve">Output 2.2: Peace Cultural </w:t>
      </w:r>
      <w:r w:rsidR="0087795E" w:rsidRPr="00175168">
        <w:rPr>
          <w:rFonts w:cs="Arial"/>
          <w:b/>
          <w:i/>
          <w:szCs w:val="22"/>
        </w:rPr>
        <w:t>E</w:t>
      </w:r>
      <w:r w:rsidRPr="00175168">
        <w:rPr>
          <w:rFonts w:cs="Arial"/>
          <w:b/>
          <w:i/>
          <w:szCs w:val="22"/>
        </w:rPr>
        <w:t xml:space="preserve">vents </w:t>
      </w:r>
      <w:r w:rsidR="0087795E" w:rsidRPr="00175168">
        <w:rPr>
          <w:rFonts w:cs="Arial"/>
          <w:b/>
          <w:i/>
          <w:szCs w:val="22"/>
        </w:rPr>
        <w:t>C</w:t>
      </w:r>
      <w:r w:rsidRPr="00175168">
        <w:rPr>
          <w:rFonts w:cs="Arial"/>
          <w:b/>
          <w:i/>
          <w:szCs w:val="22"/>
        </w:rPr>
        <w:t xml:space="preserve">onducted as a </w:t>
      </w:r>
      <w:r w:rsidR="0087795E" w:rsidRPr="00175168">
        <w:rPr>
          <w:rFonts w:cs="Arial"/>
          <w:b/>
          <w:i/>
          <w:szCs w:val="22"/>
        </w:rPr>
        <w:t>C</w:t>
      </w:r>
      <w:r w:rsidRPr="00175168">
        <w:rPr>
          <w:rFonts w:cs="Arial"/>
          <w:b/>
          <w:i/>
          <w:szCs w:val="22"/>
        </w:rPr>
        <w:t xml:space="preserve">onflict </w:t>
      </w:r>
      <w:r w:rsidR="0087795E" w:rsidRPr="00175168">
        <w:rPr>
          <w:rFonts w:cs="Arial"/>
          <w:b/>
          <w:i/>
          <w:szCs w:val="22"/>
        </w:rPr>
        <w:t>M</w:t>
      </w:r>
      <w:r w:rsidRPr="00175168">
        <w:rPr>
          <w:rFonts w:cs="Arial"/>
          <w:b/>
          <w:i/>
          <w:szCs w:val="22"/>
        </w:rPr>
        <w:t xml:space="preserve">itigation </w:t>
      </w:r>
      <w:r w:rsidR="0087795E" w:rsidRPr="00175168">
        <w:rPr>
          <w:rFonts w:cs="Arial"/>
          <w:b/>
          <w:i/>
          <w:szCs w:val="22"/>
        </w:rPr>
        <w:t>M</w:t>
      </w:r>
      <w:r w:rsidRPr="00175168">
        <w:rPr>
          <w:rFonts w:cs="Arial"/>
          <w:b/>
          <w:i/>
          <w:szCs w:val="22"/>
        </w:rPr>
        <w:t>easure</w:t>
      </w:r>
    </w:p>
    <w:p w14:paraId="23F5F5A6" w14:textId="77777777" w:rsidR="00AB226A" w:rsidRPr="00175168" w:rsidRDefault="00AB226A" w:rsidP="00F15A0F">
      <w:pPr>
        <w:rPr>
          <w:rFonts w:cs="Arial"/>
          <w:noProof/>
        </w:rPr>
      </w:pPr>
    </w:p>
    <w:p w14:paraId="2DDD9D53" w14:textId="1D591259" w:rsidR="00AB226A" w:rsidRPr="00175168" w:rsidRDefault="00AD49F7" w:rsidP="00AB226A">
      <w:pPr>
        <w:rPr>
          <w:rFonts w:cs="Arial"/>
          <w:szCs w:val="22"/>
        </w:rPr>
      </w:pPr>
      <w:r w:rsidRPr="00175168">
        <w:rPr>
          <w:rFonts w:cs="Arial"/>
          <w:szCs w:val="22"/>
        </w:rPr>
        <w:t>The project will s</w:t>
      </w:r>
      <w:r w:rsidR="00AB226A" w:rsidRPr="00175168">
        <w:rPr>
          <w:rFonts w:cs="Arial"/>
          <w:szCs w:val="22"/>
        </w:rPr>
        <w:t xml:space="preserve">upport </w:t>
      </w:r>
      <w:r w:rsidR="005460D5">
        <w:rPr>
          <w:rFonts w:cs="Arial"/>
          <w:szCs w:val="22"/>
        </w:rPr>
        <w:t xml:space="preserve">the </w:t>
      </w:r>
      <w:r w:rsidR="00AB226A" w:rsidRPr="00175168">
        <w:rPr>
          <w:rFonts w:cs="Arial"/>
          <w:szCs w:val="22"/>
        </w:rPr>
        <w:t xml:space="preserve">functioning of existing </w:t>
      </w:r>
      <w:r w:rsidRPr="00175168">
        <w:rPr>
          <w:rFonts w:cs="Arial"/>
          <w:szCs w:val="22"/>
        </w:rPr>
        <w:t xml:space="preserve">alternative structures and institutions for peace building and conflict mitigation. These will include, among others: </w:t>
      </w:r>
      <w:r w:rsidR="00AB226A" w:rsidRPr="00175168">
        <w:rPr>
          <w:rFonts w:cs="Arial"/>
          <w:szCs w:val="22"/>
        </w:rPr>
        <w:t>cultural dance</w:t>
      </w:r>
      <w:r w:rsidRPr="00175168">
        <w:rPr>
          <w:rFonts w:cs="Arial"/>
          <w:szCs w:val="22"/>
        </w:rPr>
        <w:t xml:space="preserve"> troupes</w:t>
      </w:r>
      <w:r w:rsidR="00AB226A" w:rsidRPr="00175168">
        <w:rPr>
          <w:rFonts w:cs="Arial"/>
          <w:szCs w:val="22"/>
        </w:rPr>
        <w:t>, soccer</w:t>
      </w:r>
      <w:r w:rsidRPr="00175168">
        <w:rPr>
          <w:rFonts w:cs="Arial"/>
          <w:szCs w:val="22"/>
        </w:rPr>
        <w:t xml:space="preserve"> clubs, as well as</w:t>
      </w:r>
      <w:r w:rsidR="00AB226A" w:rsidRPr="00175168">
        <w:rPr>
          <w:rFonts w:cs="Arial"/>
          <w:szCs w:val="22"/>
        </w:rPr>
        <w:t xml:space="preserve"> </w:t>
      </w:r>
      <w:r w:rsidR="00EB2FEA" w:rsidRPr="00175168">
        <w:rPr>
          <w:rFonts w:cs="Arial"/>
          <w:szCs w:val="22"/>
        </w:rPr>
        <w:t>theatre</w:t>
      </w:r>
      <w:r w:rsidR="00AB226A" w:rsidRPr="00175168">
        <w:rPr>
          <w:rFonts w:cs="Arial"/>
          <w:szCs w:val="22"/>
        </w:rPr>
        <w:t xml:space="preserve"> groups in </w:t>
      </w:r>
      <w:r w:rsidR="004E4572">
        <w:rPr>
          <w:rFonts w:cs="Arial"/>
          <w:szCs w:val="22"/>
        </w:rPr>
        <w:t>IGAD Cluster 2</w:t>
      </w:r>
      <w:r w:rsidR="00AB226A" w:rsidRPr="00175168">
        <w:rPr>
          <w:rFonts w:cs="Arial"/>
          <w:szCs w:val="22"/>
        </w:rPr>
        <w:t xml:space="preserve"> communities</w:t>
      </w:r>
      <w:r w:rsidRPr="00175168">
        <w:rPr>
          <w:rFonts w:cs="Arial"/>
          <w:szCs w:val="22"/>
        </w:rPr>
        <w:t xml:space="preserve">. Where these structures and institutions do not exist, the project will support the </w:t>
      </w:r>
      <w:r w:rsidR="00AB226A" w:rsidRPr="00175168">
        <w:rPr>
          <w:rFonts w:cs="Arial"/>
          <w:szCs w:val="22"/>
        </w:rPr>
        <w:t xml:space="preserve">establishment and functioning of new </w:t>
      </w:r>
      <w:r w:rsidRPr="00175168">
        <w:rPr>
          <w:rFonts w:cs="Arial"/>
          <w:szCs w:val="22"/>
        </w:rPr>
        <w:t xml:space="preserve">ones. In collaboration with these structures and institutions, the project will </w:t>
      </w:r>
      <w:r w:rsidR="00EB2FEA" w:rsidRPr="00175168">
        <w:rPr>
          <w:rFonts w:cs="Arial"/>
          <w:szCs w:val="22"/>
        </w:rPr>
        <w:t>su</w:t>
      </w:r>
      <w:r w:rsidR="00AB226A" w:rsidRPr="00175168">
        <w:rPr>
          <w:rFonts w:cs="Arial"/>
          <w:szCs w:val="22"/>
        </w:rPr>
        <w:t xml:space="preserve">pport </w:t>
      </w:r>
      <w:r w:rsidR="00EB2FEA" w:rsidRPr="00175168">
        <w:rPr>
          <w:rFonts w:cs="Arial"/>
          <w:szCs w:val="22"/>
        </w:rPr>
        <w:t xml:space="preserve">the operationalization of </w:t>
      </w:r>
      <w:r w:rsidR="00AB226A" w:rsidRPr="00175168">
        <w:rPr>
          <w:rFonts w:cs="Arial"/>
          <w:szCs w:val="22"/>
        </w:rPr>
        <w:t xml:space="preserve">Peace Cultural </w:t>
      </w:r>
      <w:r w:rsidR="005460D5">
        <w:rPr>
          <w:rFonts w:cs="Arial"/>
          <w:szCs w:val="22"/>
        </w:rPr>
        <w:t>E</w:t>
      </w:r>
      <w:r w:rsidR="00AB226A" w:rsidRPr="00175168">
        <w:rPr>
          <w:rFonts w:cs="Arial"/>
          <w:szCs w:val="22"/>
        </w:rPr>
        <w:t xml:space="preserve">vents to increase community participation in conflict mitigation activities in </w:t>
      </w:r>
      <w:r w:rsidR="004E4572">
        <w:rPr>
          <w:rFonts w:cs="Arial"/>
          <w:szCs w:val="22"/>
        </w:rPr>
        <w:t>IGAD Cluster 2</w:t>
      </w:r>
      <w:r w:rsidR="00EB2FEA" w:rsidRPr="00175168">
        <w:rPr>
          <w:rFonts w:cs="Arial"/>
          <w:szCs w:val="22"/>
        </w:rPr>
        <w:t>. The project will also s</w:t>
      </w:r>
      <w:r w:rsidR="00AB226A" w:rsidRPr="00175168">
        <w:rPr>
          <w:rFonts w:cs="Arial"/>
          <w:szCs w:val="22"/>
        </w:rPr>
        <w:t xml:space="preserve">upport widespread media publicity of Peace Cultural Events to enhance conflict mitigation outcomes in the </w:t>
      </w:r>
      <w:r w:rsidR="004E4572">
        <w:rPr>
          <w:rFonts w:cs="Arial"/>
          <w:szCs w:val="22"/>
        </w:rPr>
        <w:t>IGAD Cluster 2</w:t>
      </w:r>
      <w:r w:rsidR="00EB2FEA" w:rsidRPr="00175168">
        <w:rPr>
          <w:rFonts w:cs="Arial"/>
          <w:szCs w:val="22"/>
        </w:rPr>
        <w:t>.</w:t>
      </w:r>
    </w:p>
    <w:p w14:paraId="29E93F96" w14:textId="2945D050" w:rsidR="00DA332F" w:rsidRDefault="00DA332F">
      <w:pPr>
        <w:tabs>
          <w:tab w:val="clear" w:pos="720"/>
        </w:tabs>
        <w:spacing w:after="160" w:line="259" w:lineRule="auto"/>
        <w:jc w:val="left"/>
        <w:rPr>
          <w:rFonts w:cs="Arial"/>
          <w:noProof/>
        </w:rPr>
      </w:pPr>
      <w:r>
        <w:rPr>
          <w:rFonts w:cs="Arial"/>
          <w:noProof/>
        </w:rPr>
        <w:br w:type="page"/>
      </w:r>
    </w:p>
    <w:p w14:paraId="76554901" w14:textId="77777777" w:rsidR="00AB226A" w:rsidRPr="00175168" w:rsidRDefault="00AB226A" w:rsidP="00AB226A">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50911A9F" w14:textId="77777777" w:rsidTr="00000419">
        <w:tc>
          <w:tcPr>
            <w:tcW w:w="9378" w:type="dxa"/>
            <w:gridSpan w:val="2"/>
            <w:shd w:val="clear" w:color="auto" w:fill="8DB3E2"/>
          </w:tcPr>
          <w:p w14:paraId="74392D70" w14:textId="7D4BC210" w:rsidR="00F15A0F" w:rsidRPr="00175168" w:rsidRDefault="00F15A0F" w:rsidP="00000419">
            <w:pPr>
              <w:rPr>
                <w:rFonts w:cs="Arial"/>
                <w:b/>
                <w:color w:val="000000"/>
                <w:szCs w:val="22"/>
              </w:rPr>
            </w:pPr>
            <w:r w:rsidRPr="00175168">
              <w:rPr>
                <w:b/>
              </w:rPr>
              <w:t xml:space="preserve">Outcome </w:t>
            </w:r>
            <w:r w:rsidR="00AB226A" w:rsidRPr="00175168">
              <w:rPr>
                <w:b/>
              </w:rPr>
              <w:t>2</w:t>
            </w:r>
            <w:r w:rsidRPr="00175168">
              <w:rPr>
                <w:b/>
              </w:rPr>
              <w:t>:</w:t>
            </w:r>
            <w:r w:rsidR="00AB226A" w:rsidRPr="00175168">
              <w:rPr>
                <w:b/>
              </w:rPr>
              <w:t xml:space="preserve"> </w:t>
            </w:r>
            <w:r w:rsidR="00AB226A" w:rsidRPr="00175168">
              <w:rPr>
                <w:rStyle w:val="fontstyle01"/>
                <w:rFonts w:ascii="Arial" w:hAnsi="Arial" w:cs="Arial"/>
                <w:b/>
                <w:sz w:val="22"/>
                <w:szCs w:val="22"/>
              </w:rPr>
              <w:t xml:space="preserve">60% of the communities in </w:t>
            </w:r>
            <w:r w:rsidR="004E4572">
              <w:rPr>
                <w:rStyle w:val="fontstyle01"/>
                <w:rFonts w:ascii="Arial" w:hAnsi="Arial" w:cs="Arial"/>
                <w:b/>
                <w:sz w:val="22"/>
                <w:szCs w:val="22"/>
              </w:rPr>
              <w:t>IGAD Cluster 2</w:t>
            </w:r>
            <w:r w:rsidR="00AB226A" w:rsidRPr="00175168">
              <w:rPr>
                <w:rStyle w:val="fontstyle01"/>
                <w:rFonts w:ascii="Arial" w:hAnsi="Arial" w:cs="Arial"/>
                <w:b/>
                <w:sz w:val="22"/>
                <w:szCs w:val="22"/>
              </w:rPr>
              <w:t xml:space="preserve"> reporting successful mitigation of at least 80% of the reported conflicts by </w:t>
            </w:r>
            <w:r w:rsidR="00ED3EA6">
              <w:rPr>
                <w:rStyle w:val="fontstyle01"/>
                <w:rFonts w:ascii="Arial" w:hAnsi="Arial" w:cs="Arial"/>
                <w:b/>
                <w:sz w:val="22"/>
                <w:szCs w:val="22"/>
              </w:rPr>
              <w:t>2025</w:t>
            </w:r>
          </w:p>
        </w:tc>
      </w:tr>
      <w:tr w:rsidR="00F15A0F" w:rsidRPr="00175168" w14:paraId="070B752C" w14:textId="77777777" w:rsidTr="00000419">
        <w:tc>
          <w:tcPr>
            <w:tcW w:w="2988" w:type="dxa"/>
          </w:tcPr>
          <w:p w14:paraId="69B72631" w14:textId="77777777" w:rsidR="00F15A0F" w:rsidRPr="00175168" w:rsidRDefault="00F15A0F" w:rsidP="00000419">
            <w:pPr>
              <w:spacing w:after="20"/>
              <w:rPr>
                <w:b/>
                <w:i/>
              </w:rPr>
            </w:pPr>
            <w:r w:rsidRPr="00175168">
              <w:rPr>
                <w:b/>
                <w:i/>
              </w:rPr>
              <w:t>Outputs</w:t>
            </w:r>
          </w:p>
        </w:tc>
        <w:tc>
          <w:tcPr>
            <w:tcW w:w="6390" w:type="dxa"/>
          </w:tcPr>
          <w:p w14:paraId="32411D3D" w14:textId="77777777" w:rsidR="00F15A0F" w:rsidRPr="00175168" w:rsidRDefault="00F15A0F" w:rsidP="00000419">
            <w:pPr>
              <w:rPr>
                <w:b/>
                <w:i/>
              </w:rPr>
            </w:pPr>
            <w:r w:rsidRPr="00175168">
              <w:rPr>
                <w:b/>
                <w:i/>
              </w:rPr>
              <w:t>Activities</w:t>
            </w:r>
          </w:p>
        </w:tc>
      </w:tr>
      <w:tr w:rsidR="00F15A0F" w:rsidRPr="00175168" w14:paraId="33F87CB5" w14:textId="77777777" w:rsidTr="00000419">
        <w:tc>
          <w:tcPr>
            <w:tcW w:w="2988" w:type="dxa"/>
          </w:tcPr>
          <w:p w14:paraId="5D9ABB73" w14:textId="77777777" w:rsidR="00AB226A" w:rsidRPr="00175168" w:rsidRDefault="00AB226A" w:rsidP="00AB226A">
            <w:pPr>
              <w:spacing w:after="20"/>
              <w:jc w:val="left"/>
              <w:rPr>
                <w:rFonts w:cs="Arial"/>
                <w:b/>
                <w:szCs w:val="22"/>
              </w:rPr>
            </w:pPr>
            <w:r w:rsidRPr="00175168">
              <w:rPr>
                <w:rFonts w:cs="Arial"/>
                <w:b/>
                <w:szCs w:val="22"/>
              </w:rPr>
              <w:t xml:space="preserve">Output 2.1: </w:t>
            </w:r>
          </w:p>
          <w:p w14:paraId="141619E6" w14:textId="11AD17DC" w:rsidR="00F15A0F" w:rsidRPr="00175168" w:rsidRDefault="00AB226A" w:rsidP="00AB226A">
            <w:pPr>
              <w:spacing w:after="20"/>
              <w:jc w:val="left"/>
            </w:pPr>
            <w:r w:rsidRPr="00175168">
              <w:rPr>
                <w:rFonts w:cs="Arial"/>
                <w:b/>
                <w:szCs w:val="22"/>
              </w:rPr>
              <w:t xml:space="preserve">Training workshops in conflict mitigation conducted in </w:t>
            </w:r>
            <w:r w:rsidR="004E4572">
              <w:rPr>
                <w:rFonts w:cs="Arial"/>
                <w:b/>
                <w:szCs w:val="22"/>
              </w:rPr>
              <w:t>IGAD Cluster 2</w:t>
            </w:r>
            <w:r w:rsidRPr="00175168">
              <w:rPr>
                <w:rFonts w:cs="Arial"/>
                <w:b/>
                <w:szCs w:val="22"/>
              </w:rPr>
              <w:t xml:space="preserve"> communities</w:t>
            </w:r>
          </w:p>
        </w:tc>
        <w:tc>
          <w:tcPr>
            <w:tcW w:w="6390" w:type="dxa"/>
          </w:tcPr>
          <w:p w14:paraId="2EEC4E58" w14:textId="16F43D59" w:rsidR="00AB226A" w:rsidRPr="00175168" w:rsidRDefault="00AB226A" w:rsidP="00D50A10">
            <w:pPr>
              <w:ind w:left="576" w:hanging="576"/>
              <w:jc w:val="left"/>
              <w:rPr>
                <w:rFonts w:cs="Arial"/>
                <w:szCs w:val="22"/>
              </w:rPr>
            </w:pPr>
            <w:r w:rsidRPr="00175168">
              <w:rPr>
                <w:rFonts w:cs="Arial"/>
                <w:szCs w:val="22"/>
              </w:rPr>
              <w:t xml:space="preserve">2.1.1 Develop training materials and manuals for Training-of-Trainers (ToT) in undertaking conflict dialogues for mitigating conflicts in </w:t>
            </w:r>
            <w:r w:rsidR="004E4572">
              <w:rPr>
                <w:rFonts w:cs="Arial"/>
                <w:szCs w:val="22"/>
              </w:rPr>
              <w:t>IGAD Cluster 2</w:t>
            </w:r>
            <w:r w:rsidRPr="00175168">
              <w:rPr>
                <w:rFonts w:cs="Arial"/>
                <w:szCs w:val="22"/>
              </w:rPr>
              <w:t xml:space="preserve"> communities</w:t>
            </w:r>
          </w:p>
          <w:p w14:paraId="3A864BE1" w14:textId="1C3F08F3" w:rsidR="00AB226A" w:rsidRPr="00175168" w:rsidRDefault="00AB226A" w:rsidP="00D50A10">
            <w:pPr>
              <w:ind w:left="576" w:hanging="576"/>
              <w:jc w:val="left"/>
              <w:rPr>
                <w:rFonts w:cs="Arial"/>
                <w:szCs w:val="22"/>
              </w:rPr>
            </w:pPr>
            <w:r w:rsidRPr="00175168">
              <w:rPr>
                <w:rFonts w:cs="Arial"/>
                <w:szCs w:val="22"/>
              </w:rPr>
              <w:t xml:space="preserve">2.1.2 Translate Training Materials and Manuals for conflict mitigation training into local language used in </w:t>
            </w:r>
            <w:r w:rsidR="004E4572">
              <w:rPr>
                <w:rFonts w:cs="Arial"/>
                <w:szCs w:val="22"/>
              </w:rPr>
              <w:t>IGAD Cluster 2</w:t>
            </w:r>
            <w:r w:rsidRPr="00175168">
              <w:rPr>
                <w:rFonts w:cs="Arial"/>
                <w:szCs w:val="22"/>
              </w:rPr>
              <w:t xml:space="preserve"> communities</w:t>
            </w:r>
          </w:p>
          <w:p w14:paraId="4D19BC45" w14:textId="77777777" w:rsidR="00AB226A" w:rsidRPr="00175168" w:rsidRDefault="00AB226A" w:rsidP="00D50A10">
            <w:pPr>
              <w:ind w:left="576" w:hanging="576"/>
              <w:jc w:val="left"/>
              <w:rPr>
                <w:rFonts w:cs="Arial"/>
                <w:szCs w:val="22"/>
              </w:rPr>
            </w:pPr>
            <w:r w:rsidRPr="00175168">
              <w:rPr>
                <w:rFonts w:cs="Arial"/>
                <w:szCs w:val="22"/>
              </w:rPr>
              <w:t xml:space="preserve">2.1.3 Support ToT workshops for training in conflict mitigation (at least </w:t>
            </w:r>
            <w:r w:rsidRPr="0095570B">
              <w:rPr>
                <w:rFonts w:cs="Arial"/>
                <w:szCs w:val="22"/>
              </w:rPr>
              <w:t>50 Pax</w:t>
            </w:r>
            <w:r w:rsidRPr="00175168">
              <w:rPr>
                <w:rFonts w:cs="Arial"/>
                <w:szCs w:val="22"/>
              </w:rPr>
              <w:t xml:space="preserve"> trained per year for 5 days in each country)</w:t>
            </w:r>
          </w:p>
          <w:p w14:paraId="523AF176" w14:textId="77777777" w:rsidR="00F15A0F" w:rsidRDefault="00AB226A" w:rsidP="00D50A10">
            <w:pPr>
              <w:ind w:left="576" w:hanging="576"/>
              <w:jc w:val="left"/>
              <w:rPr>
                <w:rStyle w:val="fontstyle01"/>
                <w:rFonts w:ascii="Arial" w:hAnsi="Arial" w:cs="Arial"/>
                <w:sz w:val="22"/>
                <w:szCs w:val="22"/>
              </w:rPr>
            </w:pPr>
            <w:r w:rsidRPr="00175168">
              <w:rPr>
                <w:rStyle w:val="fontstyle01"/>
                <w:rFonts w:ascii="Arial" w:hAnsi="Arial" w:cs="Arial"/>
                <w:sz w:val="22"/>
                <w:szCs w:val="22"/>
              </w:rPr>
              <w:t xml:space="preserve">2.1.4 Train Local Peace Committees in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on conflict mitigation skills</w:t>
            </w:r>
          </w:p>
          <w:p w14:paraId="6F58927B" w14:textId="39470E39" w:rsidR="00725A30" w:rsidRPr="00175168" w:rsidRDefault="00725A30" w:rsidP="00D50A10">
            <w:pPr>
              <w:ind w:left="576" w:hanging="576"/>
              <w:jc w:val="left"/>
            </w:pPr>
            <w:r>
              <w:rPr>
                <w:rFonts w:cs="Arial"/>
                <w:szCs w:val="22"/>
              </w:rPr>
              <w:t xml:space="preserve">1.2.5 Train Peace Committees to manage natural </w:t>
            </w:r>
            <w:r w:rsidR="005460D5">
              <w:rPr>
                <w:rFonts w:cs="Arial"/>
                <w:szCs w:val="22"/>
              </w:rPr>
              <w:t>resource-based</w:t>
            </w:r>
            <w:r>
              <w:rPr>
                <w:rFonts w:cs="Arial"/>
                <w:szCs w:val="22"/>
              </w:rPr>
              <w:t xml:space="preserve"> conflicts through training and information</w:t>
            </w:r>
          </w:p>
        </w:tc>
      </w:tr>
      <w:tr w:rsidR="00AB226A" w:rsidRPr="00175168" w14:paraId="0169186B" w14:textId="77777777" w:rsidTr="00000419">
        <w:tc>
          <w:tcPr>
            <w:tcW w:w="2988" w:type="dxa"/>
          </w:tcPr>
          <w:p w14:paraId="5ED507B0" w14:textId="77777777" w:rsidR="00AB226A" w:rsidRPr="00175168" w:rsidRDefault="00AB226A" w:rsidP="00AB226A">
            <w:pPr>
              <w:spacing w:after="20"/>
              <w:jc w:val="left"/>
              <w:rPr>
                <w:rFonts w:cs="Arial"/>
                <w:b/>
                <w:szCs w:val="22"/>
              </w:rPr>
            </w:pPr>
            <w:r w:rsidRPr="00175168">
              <w:rPr>
                <w:rFonts w:cs="Arial"/>
                <w:b/>
                <w:szCs w:val="22"/>
              </w:rPr>
              <w:t xml:space="preserve">Output 2.2: </w:t>
            </w:r>
          </w:p>
          <w:p w14:paraId="2D94E645" w14:textId="75F9602B" w:rsidR="00AB226A" w:rsidRPr="00175168" w:rsidRDefault="00AB226A" w:rsidP="00AB226A">
            <w:pPr>
              <w:spacing w:after="20"/>
              <w:jc w:val="left"/>
              <w:rPr>
                <w:rFonts w:cs="Arial"/>
                <w:b/>
                <w:szCs w:val="22"/>
              </w:rPr>
            </w:pPr>
            <w:r w:rsidRPr="00175168">
              <w:rPr>
                <w:rFonts w:cs="Arial"/>
                <w:b/>
                <w:szCs w:val="22"/>
              </w:rPr>
              <w:t xml:space="preserve">Peace Cultural </w:t>
            </w:r>
            <w:r w:rsidR="005460D5">
              <w:rPr>
                <w:rFonts w:cs="Arial"/>
                <w:b/>
                <w:szCs w:val="22"/>
              </w:rPr>
              <w:t>E</w:t>
            </w:r>
            <w:r w:rsidRPr="00175168">
              <w:rPr>
                <w:rFonts w:cs="Arial"/>
                <w:b/>
                <w:szCs w:val="22"/>
              </w:rPr>
              <w:t>vents conducted as a conflict mitigation measure</w:t>
            </w:r>
          </w:p>
        </w:tc>
        <w:tc>
          <w:tcPr>
            <w:tcW w:w="6390" w:type="dxa"/>
          </w:tcPr>
          <w:p w14:paraId="4452BE28" w14:textId="2B3A9F02" w:rsidR="00AB226A" w:rsidRPr="005E500D" w:rsidRDefault="00AB226A" w:rsidP="00D50A10">
            <w:pPr>
              <w:ind w:left="576" w:hanging="576"/>
              <w:jc w:val="left"/>
              <w:rPr>
                <w:rFonts w:cs="Arial"/>
                <w:szCs w:val="22"/>
              </w:rPr>
            </w:pPr>
            <w:r w:rsidRPr="00175168">
              <w:rPr>
                <w:rFonts w:cs="Arial"/>
                <w:szCs w:val="22"/>
              </w:rPr>
              <w:t>2.2.1 Support functioning of existing cultural dance, soccer, theat</w:t>
            </w:r>
            <w:r w:rsidR="005E500D">
              <w:rPr>
                <w:rFonts w:cs="Arial"/>
                <w:szCs w:val="22"/>
              </w:rPr>
              <w:t>r</w:t>
            </w:r>
            <w:r w:rsidRPr="005E500D">
              <w:rPr>
                <w:rFonts w:cs="Arial"/>
                <w:szCs w:val="22"/>
              </w:rPr>
              <w:t xml:space="preserve">e groups in </w:t>
            </w:r>
            <w:r w:rsidR="004E4572">
              <w:rPr>
                <w:rFonts w:cs="Arial"/>
                <w:szCs w:val="22"/>
              </w:rPr>
              <w:t>IGAD Cluster 2</w:t>
            </w:r>
            <w:r w:rsidRPr="005E500D">
              <w:rPr>
                <w:rFonts w:cs="Arial"/>
                <w:szCs w:val="22"/>
              </w:rPr>
              <w:t xml:space="preserve"> communities</w:t>
            </w:r>
          </w:p>
          <w:p w14:paraId="3555DD3F" w14:textId="39734E51" w:rsidR="00AB226A" w:rsidRPr="00750AEA" w:rsidRDefault="00AB226A" w:rsidP="00D50A10">
            <w:pPr>
              <w:ind w:left="576" w:hanging="576"/>
              <w:jc w:val="left"/>
              <w:rPr>
                <w:rFonts w:cs="Arial"/>
                <w:szCs w:val="22"/>
              </w:rPr>
            </w:pPr>
            <w:r w:rsidRPr="005E500D">
              <w:rPr>
                <w:rFonts w:cs="Arial"/>
                <w:szCs w:val="22"/>
              </w:rPr>
              <w:t>2.2.2 Support establishment and functioning of new cultural dance, soccer, theat</w:t>
            </w:r>
            <w:r w:rsidR="005E500D">
              <w:rPr>
                <w:rFonts w:cs="Arial"/>
                <w:szCs w:val="22"/>
              </w:rPr>
              <w:t>r</w:t>
            </w:r>
            <w:r w:rsidRPr="005E500D">
              <w:rPr>
                <w:rFonts w:cs="Arial"/>
                <w:szCs w:val="22"/>
              </w:rPr>
              <w:t xml:space="preserve">e groups in </w:t>
            </w:r>
            <w:r w:rsidR="004E4572">
              <w:rPr>
                <w:rFonts w:cs="Arial"/>
                <w:szCs w:val="22"/>
              </w:rPr>
              <w:t>IGAD Cluster 2</w:t>
            </w:r>
            <w:r w:rsidRPr="005E500D">
              <w:rPr>
                <w:rFonts w:cs="Arial"/>
                <w:szCs w:val="22"/>
              </w:rPr>
              <w:t xml:space="preserve"> communit</w:t>
            </w:r>
            <w:r w:rsidRPr="00750AEA">
              <w:rPr>
                <w:rFonts w:cs="Arial"/>
                <w:szCs w:val="22"/>
              </w:rPr>
              <w:t>ies where none exists</w:t>
            </w:r>
          </w:p>
          <w:p w14:paraId="3A159620" w14:textId="1721FD05" w:rsidR="00AB226A" w:rsidRPr="00551E36" w:rsidRDefault="00AB226A" w:rsidP="00D50A10">
            <w:pPr>
              <w:ind w:left="576" w:hanging="576"/>
              <w:jc w:val="left"/>
              <w:rPr>
                <w:rFonts w:cs="Arial"/>
                <w:szCs w:val="22"/>
              </w:rPr>
            </w:pPr>
            <w:r w:rsidRPr="0033177F">
              <w:rPr>
                <w:rFonts w:cs="Arial"/>
                <w:szCs w:val="22"/>
              </w:rPr>
              <w:t>2.2.3 Support Peace Cultural events to increase community participation in confl</w:t>
            </w:r>
            <w:r w:rsidRPr="00306530">
              <w:rPr>
                <w:rFonts w:cs="Arial"/>
                <w:szCs w:val="22"/>
              </w:rPr>
              <w:t xml:space="preserve">ict mitigation activities in </w:t>
            </w:r>
            <w:r w:rsidR="004E4572">
              <w:rPr>
                <w:rFonts w:cs="Arial"/>
                <w:szCs w:val="22"/>
              </w:rPr>
              <w:t>IGAD Cluster 2</w:t>
            </w:r>
          </w:p>
          <w:p w14:paraId="692D141A" w14:textId="72491DA2" w:rsidR="00AB226A" w:rsidRPr="00D05EA8" w:rsidRDefault="00AB226A" w:rsidP="00D50A10">
            <w:pPr>
              <w:ind w:left="576" w:hanging="576"/>
              <w:jc w:val="left"/>
            </w:pPr>
            <w:r w:rsidRPr="00F25957">
              <w:rPr>
                <w:rFonts w:cs="Arial"/>
                <w:szCs w:val="22"/>
              </w:rPr>
              <w:t xml:space="preserve">2.2.4 Support widespread media publicity of Peace Cultural Events to enhance conflict mitigation outcomes in the </w:t>
            </w:r>
            <w:r w:rsidR="004E4572">
              <w:rPr>
                <w:rFonts w:cs="Arial"/>
                <w:szCs w:val="22"/>
              </w:rPr>
              <w:t>IGAD Cluster 2</w:t>
            </w:r>
          </w:p>
        </w:tc>
      </w:tr>
    </w:tbl>
    <w:p w14:paraId="37DA74B9" w14:textId="77777777" w:rsidR="00F15A0F" w:rsidRPr="00175168" w:rsidRDefault="00F15A0F" w:rsidP="00F15A0F">
      <w:pPr>
        <w:rPr>
          <w:rFonts w:cs="Arial"/>
          <w:noProof/>
        </w:rPr>
      </w:pPr>
    </w:p>
    <w:p w14:paraId="52BCAB5C" w14:textId="549C0CCE" w:rsidR="00AB226A" w:rsidRPr="00B44AF6" w:rsidRDefault="00AB226A" w:rsidP="00001A87">
      <w:pPr>
        <w:rPr>
          <w:b/>
          <w:bCs/>
        </w:rPr>
      </w:pPr>
      <w:r w:rsidRPr="00175168">
        <w:rPr>
          <w:b/>
          <w:bCs/>
        </w:rPr>
        <w:t xml:space="preserve">OUTCOME 3: BILATERAL RELATIONS BETWEEN IGAD MEMBER STATES IN THE </w:t>
      </w:r>
      <w:r w:rsidR="004E4572">
        <w:rPr>
          <w:b/>
          <w:bCs/>
        </w:rPr>
        <w:t>IGAD CLUSTER 2</w:t>
      </w:r>
      <w:r w:rsidRPr="00175168">
        <w:rPr>
          <w:b/>
          <w:bCs/>
        </w:rPr>
        <w:t xml:space="preserve"> STRENGTHENED THROUGH </w:t>
      </w:r>
      <w:r w:rsidR="00B44AF6" w:rsidRPr="009054B5">
        <w:rPr>
          <w:rFonts w:cs="Arial"/>
          <w:b/>
          <w:szCs w:val="16"/>
        </w:rPr>
        <w:t xml:space="preserve">REVIEW OF EXISTING MOUS AND </w:t>
      </w:r>
      <w:r w:rsidRPr="00B44AF6">
        <w:rPr>
          <w:b/>
          <w:bCs/>
        </w:rPr>
        <w:t xml:space="preserve">ENHANCED INTER-GOVERNMENTAL COMMON PEACE BUILDING ACTIVITIES </w:t>
      </w:r>
    </w:p>
    <w:p w14:paraId="2B06B8AC" w14:textId="77777777" w:rsidR="00AB226A" w:rsidRPr="00175168" w:rsidRDefault="00AB226A" w:rsidP="004E779F">
      <w:pPr>
        <w:rPr>
          <w:rFonts w:cs="Arial"/>
          <w:noProof/>
        </w:rPr>
      </w:pPr>
    </w:p>
    <w:p w14:paraId="3BE76691" w14:textId="2F24ACA9" w:rsidR="00DD021B" w:rsidRPr="00175168" w:rsidRDefault="00D14943" w:rsidP="00DD021B">
      <w:pPr>
        <w:rPr>
          <w:rFonts w:cs="Arial"/>
          <w:noProof/>
        </w:rPr>
      </w:pPr>
      <w:r w:rsidRPr="00175168">
        <w:rPr>
          <w:szCs w:val="22"/>
        </w:rPr>
        <w:t xml:space="preserve">The </w:t>
      </w:r>
      <w:r w:rsidRPr="00175168">
        <w:rPr>
          <w:rFonts w:cs="Arial"/>
        </w:rPr>
        <w:t xml:space="preserve">goal of this outcome is to </w:t>
      </w:r>
      <w:r w:rsidR="003C4E42" w:rsidRPr="00175168">
        <w:rPr>
          <w:rFonts w:cs="Arial"/>
        </w:rPr>
        <w:t xml:space="preserve">strengthen </w:t>
      </w:r>
      <w:r w:rsidR="003C4E42" w:rsidRPr="00175168">
        <w:t xml:space="preserve">bilateral relations between IGAD member states in the </w:t>
      </w:r>
      <w:r w:rsidR="004E4572">
        <w:t>IGAD Cluster 2</w:t>
      </w:r>
      <w:r w:rsidR="003C4E42" w:rsidRPr="00175168">
        <w:t xml:space="preserve"> through enhanced inter-governmental common peace building activities. </w:t>
      </w:r>
      <w:r w:rsidR="00DD021B" w:rsidRPr="00175168">
        <w:rPr>
          <w:rFonts w:cs="Arial"/>
          <w:szCs w:val="22"/>
        </w:rPr>
        <w:t xml:space="preserve">Between 2015 and 2018 in the </w:t>
      </w:r>
      <w:r w:rsidR="004E4572">
        <w:rPr>
          <w:rFonts w:cs="Arial"/>
          <w:szCs w:val="22"/>
        </w:rPr>
        <w:t>IGAD Cluster 2</w:t>
      </w:r>
      <w:r w:rsidR="00DD021B" w:rsidRPr="00175168">
        <w:rPr>
          <w:rFonts w:cs="Arial"/>
          <w:szCs w:val="22"/>
        </w:rPr>
        <w:t xml:space="preserve">, there was an increase in not only internal displacements but also refugees from Ethiopia who sought asylum in other countries in the region as well as overseas. Many of the refugees in the </w:t>
      </w:r>
      <w:r w:rsidR="004E4572">
        <w:rPr>
          <w:rFonts w:cs="Arial"/>
          <w:szCs w:val="22"/>
        </w:rPr>
        <w:t>IGAD Cluster 2</w:t>
      </w:r>
      <w:r w:rsidR="00DD021B" w:rsidRPr="00175168">
        <w:rPr>
          <w:rFonts w:cs="Arial"/>
          <w:szCs w:val="22"/>
        </w:rPr>
        <w:t xml:space="preserve"> have come from Somalia. Kenya registered low levels of IDPs and refugees. In the recent years, internal displacements in the </w:t>
      </w:r>
      <w:r w:rsidR="004E4572">
        <w:rPr>
          <w:rFonts w:cs="Arial"/>
          <w:szCs w:val="22"/>
        </w:rPr>
        <w:t>IGAD Cluster 2</w:t>
      </w:r>
      <w:r w:rsidR="00DD021B" w:rsidRPr="00175168">
        <w:rPr>
          <w:rFonts w:cs="Arial"/>
          <w:szCs w:val="22"/>
        </w:rPr>
        <w:t xml:space="preserve"> have been minimal</w:t>
      </w:r>
      <w:r w:rsidR="003C4E42" w:rsidRPr="00175168">
        <w:rPr>
          <w:rFonts w:cs="Arial"/>
          <w:szCs w:val="22"/>
        </w:rPr>
        <w:t xml:space="preserve">, apart from </w:t>
      </w:r>
      <w:r w:rsidR="00DD021B" w:rsidRPr="00175168">
        <w:rPr>
          <w:rFonts w:cs="Arial"/>
          <w:szCs w:val="22"/>
        </w:rPr>
        <w:t>internal displacement occasioned by natural disasters such as floods. Insecurity associated with conflicts within and between communities along the Ethiopia-Kenya border, which lead to widespread poverty</w:t>
      </w:r>
      <w:r w:rsidR="005460D5">
        <w:rPr>
          <w:rFonts w:cs="Arial"/>
          <w:szCs w:val="22"/>
        </w:rPr>
        <w:t>,</w:t>
      </w:r>
      <w:r w:rsidR="00DD021B" w:rsidRPr="00175168">
        <w:rPr>
          <w:rFonts w:cs="Arial"/>
          <w:szCs w:val="22"/>
        </w:rPr>
        <w:t xml:space="preserve"> have been a cause for many population movements, as population</w:t>
      </w:r>
      <w:r w:rsidR="005460D5">
        <w:rPr>
          <w:rFonts w:cs="Arial"/>
          <w:szCs w:val="22"/>
        </w:rPr>
        <w:t>s</w:t>
      </w:r>
      <w:r w:rsidR="00DD021B" w:rsidRPr="00175168">
        <w:rPr>
          <w:rFonts w:cs="Arial"/>
          <w:szCs w:val="22"/>
        </w:rPr>
        <w:t xml:space="preserve"> not only move to escape the violence but also in search of better economic opportunities. Large number of populations in the </w:t>
      </w:r>
      <w:r w:rsidR="00FB4CDE" w:rsidRPr="00175168">
        <w:rPr>
          <w:rFonts w:cs="Arial"/>
          <w:szCs w:val="22"/>
        </w:rPr>
        <w:t>Cluster</w:t>
      </w:r>
      <w:r w:rsidR="00DD021B" w:rsidRPr="00175168">
        <w:rPr>
          <w:rFonts w:cs="Arial"/>
          <w:szCs w:val="22"/>
        </w:rPr>
        <w:t xml:space="preserve"> have also been </w:t>
      </w:r>
      <w:r w:rsidR="00DD021B" w:rsidRPr="00175168">
        <w:rPr>
          <w:rFonts w:cs="Arial"/>
          <w:bCs/>
          <w:szCs w:val="22"/>
        </w:rPr>
        <w:t xml:space="preserve">displaced from their homes by </w:t>
      </w:r>
      <w:r w:rsidR="00DD021B" w:rsidRPr="00175168">
        <w:rPr>
          <w:rFonts w:cs="Arial"/>
          <w:szCs w:val="22"/>
        </w:rPr>
        <w:t xml:space="preserve">natural shocks and disasters such as prolonged droughts and floods (IGAD Secretariat </w:t>
      </w:r>
      <w:r w:rsidR="00E24812">
        <w:rPr>
          <w:rFonts w:cs="Arial"/>
          <w:szCs w:val="22"/>
        </w:rPr>
        <w:t>202</w:t>
      </w:r>
      <w:r w:rsidR="009A3255">
        <w:rPr>
          <w:rFonts w:cs="Arial"/>
          <w:szCs w:val="22"/>
        </w:rPr>
        <w:t>0</w:t>
      </w:r>
      <w:r w:rsidR="00DD021B" w:rsidRPr="00175168">
        <w:rPr>
          <w:rFonts w:cs="Arial"/>
          <w:szCs w:val="22"/>
        </w:rPr>
        <w:t>b, 69)</w:t>
      </w:r>
      <w:r w:rsidR="00DA332F">
        <w:rPr>
          <w:rFonts w:cs="Arial"/>
          <w:szCs w:val="22"/>
        </w:rPr>
        <w:t>.</w:t>
      </w:r>
    </w:p>
    <w:p w14:paraId="3756987A" w14:textId="77777777" w:rsidR="00AB226A" w:rsidRPr="00175168" w:rsidRDefault="00AB226A" w:rsidP="004E779F">
      <w:pPr>
        <w:rPr>
          <w:rFonts w:cs="Arial"/>
          <w:noProof/>
          <w:szCs w:val="22"/>
        </w:rPr>
      </w:pPr>
    </w:p>
    <w:p w14:paraId="102444F5" w14:textId="5021C2C0" w:rsidR="003C4E42" w:rsidRPr="00175168" w:rsidRDefault="003C4E42" w:rsidP="004E779F">
      <w:pPr>
        <w:rPr>
          <w:rFonts w:cs="Arial"/>
          <w:szCs w:val="22"/>
        </w:rPr>
      </w:pPr>
      <w:r w:rsidRPr="00175168">
        <w:t>In December 2015, Ethiopia and Kenya signed a MoU to provide ‘</w:t>
      </w:r>
      <w:r w:rsidRPr="00175168">
        <w:rPr>
          <w:i/>
        </w:rPr>
        <w:t>support for effective co-operation and co-ordination of cross-border initiatives in southwest Ethiopia-northwest Kenya, Marsabit-Borana, and Kenya-Somalia-Ethiopia’</w:t>
      </w:r>
      <w:r w:rsidRPr="00175168">
        <w:t xml:space="preserve">. This MoU was aimed at enhancing stability in the borderlands of Ethiopia and Kenya by addressing the drivers of conflict and instability, irregular </w:t>
      </w:r>
      <w:r w:rsidRPr="00175168">
        <w:lastRenderedPageBreak/>
        <w:t xml:space="preserve">migration and displacement in the cross-border areas of the Horn of Africa through improved cross-border cooperation and coordination. This culminated into the 2016 integrated cross-border programme to tackle the root causes of violent conflict and vulnerabilities in the borderlands in order to foster peace and sustainable development around Marsabit County in Kenya and Borana Zone of Ethiopia (UNCT Kenya 2019; </w:t>
      </w:r>
      <w:r w:rsidRPr="00175168">
        <w:rPr>
          <w:szCs w:val="22"/>
        </w:rPr>
        <w:t>Republic of Kenya 2019, 4)</w:t>
      </w:r>
      <w:r w:rsidRPr="00175168">
        <w:t xml:space="preserve">. </w:t>
      </w:r>
      <w:r w:rsidR="00286EF6" w:rsidRPr="00175168">
        <w:rPr>
          <w:rFonts w:cs="Arial"/>
          <w:szCs w:val="22"/>
        </w:rPr>
        <w:t xml:space="preserve">Kenya and Ethiopia </w:t>
      </w:r>
      <w:r w:rsidRPr="00175168">
        <w:rPr>
          <w:rFonts w:cs="Arial"/>
          <w:szCs w:val="22"/>
        </w:rPr>
        <w:t xml:space="preserve">have also established cross-border commissions to </w:t>
      </w:r>
      <w:r w:rsidR="00286EF6" w:rsidRPr="00175168">
        <w:rPr>
          <w:rFonts w:cs="Arial"/>
          <w:szCs w:val="22"/>
        </w:rPr>
        <w:t xml:space="preserve">handle issues of immigration, security, and education (IGAD Secretariat </w:t>
      </w:r>
      <w:r w:rsidR="00E24812">
        <w:rPr>
          <w:rFonts w:cs="Arial"/>
          <w:szCs w:val="22"/>
        </w:rPr>
        <w:t>202</w:t>
      </w:r>
      <w:r w:rsidR="009A3255">
        <w:rPr>
          <w:rFonts w:cs="Arial"/>
          <w:szCs w:val="22"/>
        </w:rPr>
        <w:t>0</w:t>
      </w:r>
      <w:r w:rsidR="00286EF6" w:rsidRPr="00175168">
        <w:rPr>
          <w:rFonts w:cs="Arial"/>
          <w:szCs w:val="22"/>
        </w:rPr>
        <w:t xml:space="preserve">b, 83). </w:t>
      </w:r>
    </w:p>
    <w:p w14:paraId="5A762D2A" w14:textId="77777777" w:rsidR="003C4E42" w:rsidRPr="00175168" w:rsidRDefault="003C4E42" w:rsidP="004E779F">
      <w:pPr>
        <w:rPr>
          <w:rFonts w:cs="Arial"/>
          <w:szCs w:val="22"/>
        </w:rPr>
      </w:pPr>
    </w:p>
    <w:p w14:paraId="02AF8D03" w14:textId="5334F0ED" w:rsidR="00286EF6" w:rsidRPr="00C358D7" w:rsidRDefault="00286EF6" w:rsidP="004E779F">
      <w:pPr>
        <w:rPr>
          <w:rFonts w:cs="Arial"/>
          <w:szCs w:val="22"/>
        </w:rPr>
      </w:pPr>
      <w:r w:rsidRPr="00175168">
        <w:rPr>
          <w:rFonts w:cs="Arial"/>
          <w:szCs w:val="22"/>
        </w:rPr>
        <w:t>Such collaboration need</w:t>
      </w:r>
      <w:r w:rsidR="003C4E42" w:rsidRPr="00175168">
        <w:rPr>
          <w:rFonts w:cs="Arial"/>
          <w:szCs w:val="22"/>
        </w:rPr>
        <w:t>s</w:t>
      </w:r>
      <w:r w:rsidRPr="00175168">
        <w:rPr>
          <w:rFonts w:cs="Arial"/>
          <w:szCs w:val="22"/>
        </w:rPr>
        <w:t xml:space="preserve"> to be </w:t>
      </w:r>
      <w:r w:rsidR="003C4E42" w:rsidRPr="00175168">
        <w:rPr>
          <w:rFonts w:cs="Arial"/>
          <w:szCs w:val="22"/>
        </w:rPr>
        <w:t xml:space="preserve">institutionalized and </w:t>
      </w:r>
      <w:r w:rsidRPr="00175168">
        <w:rPr>
          <w:rFonts w:cs="Arial"/>
          <w:szCs w:val="22"/>
        </w:rPr>
        <w:t xml:space="preserve">extended to the management of conflicts between communities in the </w:t>
      </w:r>
      <w:r w:rsidR="004E4572">
        <w:rPr>
          <w:rFonts w:cs="Arial"/>
          <w:szCs w:val="22"/>
        </w:rPr>
        <w:t>IGAD Cluster 2</w:t>
      </w:r>
      <w:r w:rsidRPr="00175168">
        <w:rPr>
          <w:rFonts w:cs="Arial"/>
          <w:szCs w:val="22"/>
        </w:rPr>
        <w:t xml:space="preserve">. </w:t>
      </w:r>
      <w:r w:rsidR="00C358D7">
        <w:rPr>
          <w:rFonts w:cs="Arial"/>
          <w:szCs w:val="22"/>
        </w:rPr>
        <w:t xml:space="preserve">Existing MoUs need to be reviewed to draw lessons to strengthen further bilateral cooperation. </w:t>
      </w:r>
      <w:r w:rsidRPr="00C358D7">
        <w:rPr>
          <w:rFonts w:cs="Arial"/>
          <w:szCs w:val="22"/>
        </w:rPr>
        <w:t xml:space="preserve">There is also need for a more structured approach to deal with cross-border conflicts. Lessons and best practices for the </w:t>
      </w:r>
      <w:r w:rsidR="004E4572">
        <w:rPr>
          <w:rFonts w:cs="Arial"/>
          <w:szCs w:val="22"/>
        </w:rPr>
        <w:t>IGAD Cluster 2</w:t>
      </w:r>
      <w:r w:rsidRPr="00C358D7">
        <w:rPr>
          <w:rFonts w:cs="Arial"/>
          <w:szCs w:val="22"/>
        </w:rPr>
        <w:t xml:space="preserve"> need to be drawn from the closer collaboration between </w:t>
      </w:r>
      <w:r w:rsidR="00693845">
        <w:rPr>
          <w:rFonts w:cs="Arial"/>
          <w:szCs w:val="22"/>
        </w:rPr>
        <w:t>P</w:t>
      </w:r>
      <w:r w:rsidRPr="00C358D7">
        <w:rPr>
          <w:rFonts w:cs="Arial"/>
          <w:szCs w:val="22"/>
        </w:rPr>
        <w:t xml:space="preserve">eace </w:t>
      </w:r>
      <w:r w:rsidR="00693845">
        <w:rPr>
          <w:rFonts w:cs="Arial"/>
          <w:szCs w:val="22"/>
        </w:rPr>
        <w:t>C</w:t>
      </w:r>
      <w:r w:rsidRPr="00C358D7">
        <w:rPr>
          <w:rFonts w:cs="Arial"/>
          <w:szCs w:val="22"/>
        </w:rPr>
        <w:t xml:space="preserve">ommittees in the </w:t>
      </w:r>
      <w:r w:rsidR="004E4572">
        <w:rPr>
          <w:rFonts w:cs="Arial"/>
          <w:szCs w:val="22"/>
        </w:rPr>
        <w:t>IGAD Cluster 2</w:t>
      </w:r>
      <w:r w:rsidRPr="00C358D7">
        <w:rPr>
          <w:rFonts w:cs="Arial"/>
          <w:szCs w:val="22"/>
        </w:rPr>
        <w:t xml:space="preserve"> on the Kenyan and Ethiopian sides of the common borders (IGAD Secretariat </w:t>
      </w:r>
      <w:r w:rsidR="00E24812">
        <w:rPr>
          <w:rFonts w:cs="Arial"/>
          <w:szCs w:val="22"/>
        </w:rPr>
        <w:t>202</w:t>
      </w:r>
      <w:r w:rsidR="009A3255">
        <w:rPr>
          <w:rFonts w:cs="Arial"/>
          <w:szCs w:val="22"/>
        </w:rPr>
        <w:t>0</w:t>
      </w:r>
      <w:r w:rsidRPr="00C358D7">
        <w:rPr>
          <w:rFonts w:cs="Arial"/>
          <w:szCs w:val="22"/>
        </w:rPr>
        <w:t>b, 83).</w:t>
      </w:r>
    </w:p>
    <w:p w14:paraId="23C15D05" w14:textId="77777777" w:rsidR="00DA12D5" w:rsidRPr="00175168" w:rsidRDefault="00DA12D5" w:rsidP="004E779F">
      <w:pPr>
        <w:rPr>
          <w:rFonts w:cs="Arial"/>
          <w:szCs w:val="22"/>
        </w:rPr>
      </w:pPr>
    </w:p>
    <w:p w14:paraId="4C1A53BF" w14:textId="2EBBB8C5" w:rsidR="006F6E3A" w:rsidRPr="00175168" w:rsidRDefault="00DA12D5" w:rsidP="006F6E3A">
      <w:r w:rsidRPr="00175168">
        <w:rPr>
          <w:szCs w:val="22"/>
        </w:rPr>
        <w:t>Much efforts have been invested by IGAD in enhancing resilience in cross-border areas through the Support for Effective Cooperation and Coordination of the Cross-border Initiative in the Cross-Border Areas of the Horn of Africa Region (SECCCI) project</w:t>
      </w:r>
      <w:r w:rsidR="006F6E3A" w:rsidRPr="00175168">
        <w:rPr>
          <w:szCs w:val="22"/>
        </w:rPr>
        <w:t xml:space="preserve"> launched in January 2019. The project sought, among others, to</w:t>
      </w:r>
      <w:r w:rsidR="006F6E3A" w:rsidRPr="00175168">
        <w:t xml:space="preserve"> address the drivers of conflict and instability, irregular migration and displacement in the cross-border areas of the Horn of Africa through improved cross-border cooperation and coordination. Specifically, the project sought to: (i) to strengthen regional policy frameworks, structures and protocols for cross-border cooperation between national and local Governments, the private sector, civil society and international technical and financial partners in development; (ii) to build capacities of communities, local Governments and civil society to fully engage in processes for development planning and results; (iii) to ensure effective cooperation and coordination, monitoring and evaluation of cross-border initiatives including involvement of relevant national and regional actors in these processes; (iv) to strengthen regional policy frameworks, structures and protocols for cross-border cooperation between national and local Governments, the private sector, civil society and international technical and financial partners in development; (v) to build capacities of communities, local Governments and civil society to fully engage in processes for development planning and results</w:t>
      </w:r>
      <w:r w:rsidR="00693845">
        <w:t>;</w:t>
      </w:r>
      <w:r w:rsidR="006F6E3A" w:rsidRPr="00175168">
        <w:t xml:space="preserve"> and (vi) to ensure effective cooperation</w:t>
      </w:r>
      <w:r w:rsidR="00693845">
        <w:t>,</w:t>
      </w:r>
      <w:r w:rsidR="006F6E3A" w:rsidRPr="00175168">
        <w:t xml:space="preserve"> coordination, </w:t>
      </w:r>
      <w:r w:rsidR="00693845">
        <w:t xml:space="preserve">and </w:t>
      </w:r>
      <w:r w:rsidR="006F6E3A" w:rsidRPr="00175168">
        <w:t>monitoring and evaluation of cross-border initiatives including involvement of relevant national and regional actors in these processes.</w:t>
      </w:r>
    </w:p>
    <w:p w14:paraId="290BA972" w14:textId="77777777" w:rsidR="006F6E3A" w:rsidRPr="00175168" w:rsidRDefault="006F6E3A" w:rsidP="00DA12D5">
      <w:pPr>
        <w:rPr>
          <w:rFonts w:cs="Arial"/>
          <w:noProof/>
          <w:color w:val="0000CC"/>
          <w:szCs w:val="22"/>
        </w:rPr>
      </w:pPr>
    </w:p>
    <w:p w14:paraId="3F7032D6" w14:textId="77777777" w:rsidR="00BE0387" w:rsidRPr="00175168" w:rsidRDefault="00BE0387" w:rsidP="00BE0387">
      <w:pPr>
        <w:rPr>
          <w:rFonts w:cs="Calibri"/>
        </w:rPr>
      </w:pPr>
      <w:r w:rsidRPr="00175168">
        <w:rPr>
          <w:rFonts w:cs="Calibri"/>
        </w:rPr>
        <w:t xml:space="preserve">The goal of this outcome will be realized by achieving the following outputs: </w:t>
      </w:r>
    </w:p>
    <w:p w14:paraId="4E5B0CF7" w14:textId="77777777" w:rsidR="00BE0387" w:rsidRPr="00175168" w:rsidRDefault="00BE0387" w:rsidP="00DA12D5">
      <w:pPr>
        <w:rPr>
          <w:rFonts w:cs="Arial"/>
          <w:noProof/>
          <w:color w:val="0000CC"/>
          <w:szCs w:val="22"/>
        </w:rPr>
      </w:pPr>
    </w:p>
    <w:p w14:paraId="160D35AD" w14:textId="77777777" w:rsidR="00AB226A" w:rsidRPr="00175168" w:rsidRDefault="00AB226A" w:rsidP="00AB226A">
      <w:pPr>
        <w:rPr>
          <w:rFonts w:cs="Arial"/>
          <w:b/>
          <w:bCs/>
          <w:i/>
          <w:szCs w:val="22"/>
        </w:rPr>
      </w:pPr>
      <w:r w:rsidRPr="00175168">
        <w:rPr>
          <w:rFonts w:cs="Arial"/>
          <w:b/>
          <w:i/>
          <w:szCs w:val="22"/>
        </w:rPr>
        <w:t xml:space="preserve">Output 3.1: Inter-governmental </w:t>
      </w:r>
      <w:r w:rsidR="0087795E" w:rsidRPr="00175168">
        <w:rPr>
          <w:rFonts w:cs="Arial"/>
          <w:b/>
          <w:i/>
          <w:szCs w:val="22"/>
        </w:rPr>
        <w:t>P</w:t>
      </w:r>
      <w:r w:rsidRPr="00175168">
        <w:rPr>
          <w:rFonts w:cs="Arial"/>
          <w:b/>
          <w:i/>
          <w:szCs w:val="22"/>
        </w:rPr>
        <w:t xml:space="preserve">eace and </w:t>
      </w:r>
      <w:r w:rsidR="0087795E" w:rsidRPr="00175168">
        <w:rPr>
          <w:rFonts w:cs="Arial"/>
          <w:b/>
          <w:i/>
          <w:szCs w:val="22"/>
        </w:rPr>
        <w:t>S</w:t>
      </w:r>
      <w:r w:rsidRPr="00175168">
        <w:rPr>
          <w:rFonts w:cs="Arial"/>
          <w:b/>
          <w:i/>
          <w:szCs w:val="22"/>
        </w:rPr>
        <w:t xml:space="preserve">ecurity </w:t>
      </w:r>
      <w:r w:rsidR="0087795E" w:rsidRPr="00175168">
        <w:rPr>
          <w:rFonts w:cs="Arial"/>
          <w:b/>
          <w:i/>
          <w:szCs w:val="22"/>
        </w:rPr>
        <w:t>R</w:t>
      </w:r>
      <w:r w:rsidRPr="00175168">
        <w:rPr>
          <w:rFonts w:cs="Arial"/>
          <w:b/>
          <w:i/>
          <w:szCs w:val="22"/>
        </w:rPr>
        <w:t xml:space="preserve">elated </w:t>
      </w:r>
      <w:r w:rsidR="0087795E" w:rsidRPr="00175168">
        <w:rPr>
          <w:rFonts w:cs="Arial"/>
          <w:b/>
          <w:i/>
          <w:szCs w:val="22"/>
        </w:rPr>
        <w:t>A</w:t>
      </w:r>
      <w:r w:rsidRPr="00175168">
        <w:rPr>
          <w:rFonts w:cs="Arial"/>
          <w:b/>
          <w:i/>
          <w:szCs w:val="22"/>
        </w:rPr>
        <w:t xml:space="preserve">greements and MoUs </w:t>
      </w:r>
      <w:r w:rsidR="0087795E" w:rsidRPr="00175168">
        <w:rPr>
          <w:rFonts w:cs="Arial"/>
          <w:b/>
          <w:i/>
          <w:szCs w:val="22"/>
        </w:rPr>
        <w:t>N</w:t>
      </w:r>
      <w:r w:rsidRPr="00175168">
        <w:rPr>
          <w:rFonts w:cs="Arial"/>
          <w:b/>
          <w:i/>
          <w:szCs w:val="22"/>
        </w:rPr>
        <w:t xml:space="preserve">egotiated and </w:t>
      </w:r>
      <w:r w:rsidR="0087795E" w:rsidRPr="00175168">
        <w:rPr>
          <w:rFonts w:cs="Arial"/>
          <w:b/>
          <w:i/>
          <w:szCs w:val="22"/>
        </w:rPr>
        <w:t>S</w:t>
      </w:r>
      <w:r w:rsidRPr="00175168">
        <w:rPr>
          <w:rFonts w:cs="Arial"/>
          <w:b/>
          <w:i/>
          <w:szCs w:val="22"/>
        </w:rPr>
        <w:t xml:space="preserve">igned </w:t>
      </w:r>
    </w:p>
    <w:p w14:paraId="13D0EE70" w14:textId="77777777" w:rsidR="00AB226A" w:rsidRPr="00175168" w:rsidRDefault="00AB226A" w:rsidP="004E779F">
      <w:pPr>
        <w:rPr>
          <w:rFonts w:cs="Arial"/>
          <w:noProof/>
        </w:rPr>
      </w:pPr>
    </w:p>
    <w:p w14:paraId="51580831" w14:textId="2820604A" w:rsidR="00AB226A" w:rsidRPr="00175168" w:rsidRDefault="003C4E42" w:rsidP="003C4E42">
      <w:pPr>
        <w:rPr>
          <w:rFonts w:cs="Arial"/>
          <w:szCs w:val="22"/>
        </w:rPr>
      </w:pPr>
      <w:r w:rsidRPr="00175168">
        <w:rPr>
          <w:rFonts w:cs="Arial"/>
          <w:szCs w:val="22"/>
        </w:rPr>
        <w:t>The project will support the ne</w:t>
      </w:r>
      <w:r w:rsidR="00AB226A" w:rsidRPr="00175168">
        <w:rPr>
          <w:rFonts w:cs="Arial"/>
          <w:szCs w:val="22"/>
        </w:rPr>
        <w:t>gotiat</w:t>
      </w:r>
      <w:r w:rsidRPr="00175168">
        <w:rPr>
          <w:rFonts w:cs="Arial"/>
          <w:szCs w:val="22"/>
        </w:rPr>
        <w:t>ion</w:t>
      </w:r>
      <w:r w:rsidR="00C358D7">
        <w:rPr>
          <w:rFonts w:cs="Arial"/>
          <w:szCs w:val="22"/>
        </w:rPr>
        <w:t>, review</w:t>
      </w:r>
      <w:r w:rsidRPr="00C358D7">
        <w:rPr>
          <w:rFonts w:cs="Arial"/>
          <w:szCs w:val="22"/>
        </w:rPr>
        <w:t xml:space="preserve"> </w:t>
      </w:r>
      <w:r w:rsidR="00AB226A" w:rsidRPr="00C358D7">
        <w:rPr>
          <w:rFonts w:cs="Arial"/>
          <w:szCs w:val="22"/>
        </w:rPr>
        <w:t>and sign</w:t>
      </w:r>
      <w:r w:rsidRPr="00C358D7">
        <w:rPr>
          <w:rFonts w:cs="Arial"/>
          <w:szCs w:val="22"/>
        </w:rPr>
        <w:t xml:space="preserve">ing of not only </w:t>
      </w:r>
      <w:r w:rsidR="00AB226A" w:rsidRPr="00C358D7">
        <w:rPr>
          <w:rFonts w:cs="Arial"/>
          <w:bCs/>
          <w:szCs w:val="22"/>
        </w:rPr>
        <w:t xml:space="preserve">MoUs between warring bordering communities in the </w:t>
      </w:r>
      <w:r w:rsidR="004E4572">
        <w:rPr>
          <w:rFonts w:cs="Arial"/>
          <w:bCs/>
          <w:szCs w:val="22"/>
        </w:rPr>
        <w:t>IGAD Cluster 2</w:t>
      </w:r>
      <w:r w:rsidR="00AB226A" w:rsidRPr="00C358D7">
        <w:rPr>
          <w:rFonts w:cs="Arial"/>
          <w:bCs/>
          <w:szCs w:val="22"/>
        </w:rPr>
        <w:t xml:space="preserve"> member states</w:t>
      </w:r>
      <w:r w:rsidRPr="00C358D7">
        <w:rPr>
          <w:rFonts w:cs="Arial"/>
          <w:bCs/>
          <w:szCs w:val="22"/>
        </w:rPr>
        <w:t xml:space="preserve">, but also </w:t>
      </w:r>
      <w:r w:rsidR="00AB226A" w:rsidRPr="00C358D7">
        <w:rPr>
          <w:rFonts w:cs="Arial"/>
          <w:szCs w:val="22"/>
        </w:rPr>
        <w:t xml:space="preserve">community-level peace agreements </w:t>
      </w:r>
      <w:r w:rsidR="00AB226A" w:rsidRPr="00175168">
        <w:rPr>
          <w:rFonts w:cs="Arial"/>
          <w:bCs/>
          <w:szCs w:val="22"/>
        </w:rPr>
        <w:t xml:space="preserve">between warring bordering communities in the </w:t>
      </w:r>
      <w:r w:rsidR="004E4572">
        <w:rPr>
          <w:rFonts w:cs="Arial"/>
          <w:bCs/>
          <w:szCs w:val="22"/>
        </w:rPr>
        <w:t>IGAD Cluster 2</w:t>
      </w:r>
      <w:r w:rsidRPr="00175168">
        <w:rPr>
          <w:rFonts w:cs="Arial"/>
          <w:bCs/>
          <w:szCs w:val="22"/>
        </w:rPr>
        <w:t xml:space="preserve">. The project will also conduct at </w:t>
      </w:r>
      <w:r w:rsidR="00AB226A" w:rsidRPr="00175168">
        <w:rPr>
          <w:rFonts w:cs="Arial"/>
          <w:szCs w:val="22"/>
        </w:rPr>
        <w:t xml:space="preserve">least </w:t>
      </w:r>
      <w:r w:rsidRPr="00175168">
        <w:rPr>
          <w:rFonts w:cs="Arial"/>
          <w:szCs w:val="22"/>
        </w:rPr>
        <w:t xml:space="preserve">four </w:t>
      </w:r>
      <w:r w:rsidR="00AB226A" w:rsidRPr="00175168">
        <w:rPr>
          <w:rFonts w:cs="Arial"/>
          <w:szCs w:val="22"/>
        </w:rPr>
        <w:t xml:space="preserve">semi-annual community meetings </w:t>
      </w:r>
      <w:r w:rsidR="00EE5770" w:rsidRPr="00175168">
        <w:rPr>
          <w:rFonts w:cs="Arial"/>
          <w:szCs w:val="22"/>
        </w:rPr>
        <w:t xml:space="preserve">(one in each of four selected bordering area communities) </w:t>
      </w:r>
      <w:r w:rsidR="00AB226A" w:rsidRPr="00175168">
        <w:rPr>
          <w:rFonts w:cs="Arial"/>
          <w:szCs w:val="22"/>
        </w:rPr>
        <w:t xml:space="preserve">to promote awareness of MoU’s signed in bordering areas of the </w:t>
      </w:r>
      <w:r w:rsidR="004E4572">
        <w:rPr>
          <w:rFonts w:cs="Arial"/>
          <w:szCs w:val="22"/>
        </w:rPr>
        <w:t>IGAD Cluster 2</w:t>
      </w:r>
      <w:r w:rsidRPr="00175168">
        <w:rPr>
          <w:rFonts w:cs="Arial"/>
          <w:szCs w:val="22"/>
        </w:rPr>
        <w:t>.</w:t>
      </w:r>
    </w:p>
    <w:p w14:paraId="393F20E9" w14:textId="77777777" w:rsidR="0082587B" w:rsidRPr="00175168" w:rsidRDefault="0082587B" w:rsidP="003C4E42">
      <w:pPr>
        <w:rPr>
          <w:rFonts w:cs="Arial"/>
          <w:noProof/>
        </w:rPr>
      </w:pPr>
    </w:p>
    <w:p w14:paraId="45DE4DB5" w14:textId="77777777" w:rsidR="00AB226A" w:rsidRPr="00175168" w:rsidRDefault="00AB226A" w:rsidP="004E779F">
      <w:pPr>
        <w:rPr>
          <w:rFonts w:cs="Arial"/>
          <w:i/>
          <w:noProof/>
        </w:rPr>
      </w:pPr>
      <w:r w:rsidRPr="00175168">
        <w:rPr>
          <w:rFonts w:cs="Arial"/>
          <w:b/>
          <w:i/>
          <w:szCs w:val="22"/>
        </w:rPr>
        <w:t xml:space="preserve">Output 3.2: Inter-governmental </w:t>
      </w:r>
      <w:r w:rsidR="0087795E" w:rsidRPr="00175168">
        <w:rPr>
          <w:rFonts w:cs="Arial"/>
          <w:b/>
          <w:i/>
          <w:szCs w:val="22"/>
        </w:rPr>
        <w:t>P</w:t>
      </w:r>
      <w:r w:rsidRPr="00175168">
        <w:rPr>
          <w:rFonts w:cs="Arial"/>
          <w:b/>
          <w:i/>
          <w:szCs w:val="22"/>
        </w:rPr>
        <w:t xml:space="preserve">eace and </w:t>
      </w:r>
      <w:r w:rsidR="0087795E" w:rsidRPr="00175168">
        <w:rPr>
          <w:rFonts w:cs="Arial"/>
          <w:b/>
          <w:i/>
          <w:szCs w:val="22"/>
        </w:rPr>
        <w:t>S</w:t>
      </w:r>
      <w:r w:rsidRPr="00175168">
        <w:rPr>
          <w:rFonts w:cs="Arial"/>
          <w:b/>
          <w:i/>
          <w:szCs w:val="22"/>
        </w:rPr>
        <w:t xml:space="preserve">ecurity </w:t>
      </w:r>
      <w:r w:rsidR="0087795E" w:rsidRPr="00175168">
        <w:rPr>
          <w:rFonts w:cs="Arial"/>
          <w:b/>
          <w:i/>
          <w:szCs w:val="22"/>
        </w:rPr>
        <w:t>A</w:t>
      </w:r>
      <w:r w:rsidRPr="00175168">
        <w:rPr>
          <w:rFonts w:cs="Arial"/>
          <w:b/>
          <w:i/>
          <w:szCs w:val="22"/>
        </w:rPr>
        <w:t xml:space="preserve">greements and MOUs </w:t>
      </w:r>
      <w:r w:rsidR="0087795E" w:rsidRPr="00175168">
        <w:rPr>
          <w:rFonts w:cs="Arial"/>
          <w:b/>
          <w:i/>
          <w:szCs w:val="22"/>
        </w:rPr>
        <w:t>I</w:t>
      </w:r>
      <w:r w:rsidRPr="00175168">
        <w:rPr>
          <w:rFonts w:cs="Arial"/>
          <w:b/>
          <w:i/>
          <w:szCs w:val="22"/>
        </w:rPr>
        <w:t>mplemented</w:t>
      </w:r>
    </w:p>
    <w:p w14:paraId="7C57E208" w14:textId="77777777" w:rsidR="00F15A0F" w:rsidRPr="00175168" w:rsidRDefault="00F15A0F" w:rsidP="00F15A0F">
      <w:pPr>
        <w:rPr>
          <w:rFonts w:cs="Arial"/>
          <w:noProof/>
        </w:rPr>
      </w:pPr>
    </w:p>
    <w:p w14:paraId="52873F79" w14:textId="5038CC18" w:rsidR="00AB226A" w:rsidRPr="00175168" w:rsidRDefault="00EE5770" w:rsidP="00AB226A">
      <w:pPr>
        <w:rPr>
          <w:rFonts w:cs="Arial"/>
          <w:noProof/>
        </w:rPr>
      </w:pPr>
      <w:r w:rsidRPr="00175168">
        <w:rPr>
          <w:rFonts w:cs="Arial"/>
          <w:szCs w:val="22"/>
        </w:rPr>
        <w:t>The project will support the e</w:t>
      </w:r>
      <w:r w:rsidR="00AB226A" w:rsidRPr="00175168">
        <w:rPr>
          <w:rFonts w:cs="Arial"/>
          <w:szCs w:val="22"/>
        </w:rPr>
        <w:t>stablish</w:t>
      </w:r>
      <w:r w:rsidRPr="00175168">
        <w:rPr>
          <w:rFonts w:cs="Arial"/>
          <w:szCs w:val="22"/>
        </w:rPr>
        <w:t>ment</w:t>
      </w:r>
      <w:r w:rsidR="00AB226A" w:rsidRPr="00175168">
        <w:rPr>
          <w:rFonts w:cs="Arial"/>
          <w:szCs w:val="22"/>
        </w:rPr>
        <w:t xml:space="preserve"> and functioning of Project Coordination Unit for </w:t>
      </w:r>
      <w:r w:rsidR="00693845">
        <w:rPr>
          <w:rFonts w:cs="Arial"/>
          <w:szCs w:val="22"/>
        </w:rPr>
        <w:t xml:space="preserve">the </w:t>
      </w:r>
      <w:r w:rsidR="00AB226A" w:rsidRPr="00175168">
        <w:rPr>
          <w:rFonts w:cs="Arial"/>
          <w:szCs w:val="22"/>
        </w:rPr>
        <w:t>implement</w:t>
      </w:r>
      <w:r w:rsidR="00693845">
        <w:rPr>
          <w:rFonts w:cs="Arial"/>
          <w:szCs w:val="22"/>
        </w:rPr>
        <w:t>ation</w:t>
      </w:r>
      <w:r w:rsidR="00AB226A" w:rsidRPr="00175168">
        <w:rPr>
          <w:rFonts w:cs="Arial"/>
          <w:szCs w:val="22"/>
        </w:rPr>
        <w:t xml:space="preserve"> of signed MoUs and Community Peace Agreements in the </w:t>
      </w:r>
      <w:r w:rsidR="004E4572">
        <w:rPr>
          <w:rFonts w:cs="Arial"/>
          <w:szCs w:val="22"/>
        </w:rPr>
        <w:t>IGAD Cluster 2</w:t>
      </w:r>
      <w:r w:rsidRPr="00175168">
        <w:rPr>
          <w:rFonts w:cs="Arial"/>
          <w:szCs w:val="22"/>
        </w:rPr>
        <w:t xml:space="preserve">. </w:t>
      </w:r>
      <w:r w:rsidR="0082587B" w:rsidRPr="00175168">
        <w:t xml:space="preserve">The importance of bringing on board traditional institutions in sustainable peace building and conflict resolution, management and prevention is generally acknowledged in many writings on the </w:t>
      </w:r>
      <w:r w:rsidR="0082587B" w:rsidRPr="00175168">
        <w:lastRenderedPageBreak/>
        <w:t xml:space="preserve">subject. The need for collaboration between formal and non-formal (traditional) structures and institutions in peace building and conflict management is </w:t>
      </w:r>
      <w:r w:rsidR="00693845" w:rsidRPr="00175168">
        <w:t>general</w:t>
      </w:r>
      <w:r w:rsidR="00693845">
        <w:t>ly</w:t>
      </w:r>
      <w:r w:rsidR="00693845" w:rsidRPr="00175168">
        <w:t xml:space="preserve"> </w:t>
      </w:r>
      <w:r w:rsidR="0082587B" w:rsidRPr="00175168">
        <w:t xml:space="preserve">recognized in these writings (De Haan, Dubern, Garancher &amp; Quintero 2014, 30; Forti 2011, 12; Mesfin 2009, 13; Love 2009, 1). </w:t>
      </w:r>
      <w:r w:rsidRPr="00175168">
        <w:rPr>
          <w:rFonts w:cs="Arial"/>
          <w:szCs w:val="22"/>
        </w:rPr>
        <w:t xml:space="preserve">The project will also support </w:t>
      </w:r>
      <w:r w:rsidR="00AB226A" w:rsidRPr="00175168">
        <w:rPr>
          <w:rFonts w:cs="Arial"/>
          <w:szCs w:val="22"/>
        </w:rPr>
        <w:t>awareness meetings for council</w:t>
      </w:r>
      <w:r w:rsidR="00693845">
        <w:rPr>
          <w:rFonts w:cs="Arial"/>
          <w:szCs w:val="22"/>
        </w:rPr>
        <w:t>s</w:t>
      </w:r>
      <w:r w:rsidR="00AB226A" w:rsidRPr="00175168">
        <w:rPr>
          <w:rFonts w:cs="Arial"/>
          <w:szCs w:val="22"/>
        </w:rPr>
        <w:t xml:space="preserve"> of Elders in the bordering communities in the </w:t>
      </w:r>
      <w:r w:rsidR="004E4572">
        <w:rPr>
          <w:rFonts w:cs="Arial"/>
          <w:szCs w:val="22"/>
        </w:rPr>
        <w:t>IGAD Cluster 2</w:t>
      </w:r>
      <w:r w:rsidRPr="00175168">
        <w:rPr>
          <w:rFonts w:cs="Arial"/>
          <w:szCs w:val="22"/>
        </w:rPr>
        <w:t xml:space="preserve">. </w:t>
      </w:r>
      <w:r w:rsidR="00AB226A" w:rsidRPr="00175168">
        <w:rPr>
          <w:rFonts w:cs="Arial"/>
          <w:szCs w:val="22"/>
        </w:rPr>
        <w:t xml:space="preserve">Talk shows </w:t>
      </w:r>
      <w:r w:rsidRPr="00175168">
        <w:rPr>
          <w:rFonts w:cs="Arial"/>
          <w:szCs w:val="22"/>
        </w:rPr>
        <w:t xml:space="preserve">will be held on </w:t>
      </w:r>
      <w:r w:rsidR="00AB226A" w:rsidRPr="00175168">
        <w:rPr>
          <w:rFonts w:cs="Arial"/>
          <w:szCs w:val="22"/>
        </w:rPr>
        <w:t xml:space="preserve">Local community radios </w:t>
      </w:r>
      <w:r w:rsidRPr="00175168">
        <w:rPr>
          <w:rFonts w:cs="Arial"/>
          <w:szCs w:val="22"/>
        </w:rPr>
        <w:t xml:space="preserve">in addition to </w:t>
      </w:r>
      <w:r w:rsidR="00AB226A" w:rsidRPr="00175168">
        <w:rPr>
          <w:rFonts w:cs="Arial"/>
          <w:szCs w:val="22"/>
        </w:rPr>
        <w:t xml:space="preserve">social media campaigns </w:t>
      </w:r>
      <w:r w:rsidRPr="00175168">
        <w:rPr>
          <w:rFonts w:cs="Arial"/>
          <w:szCs w:val="22"/>
        </w:rPr>
        <w:t xml:space="preserve">that will be conducted </w:t>
      </w:r>
      <w:r w:rsidR="00AB226A" w:rsidRPr="00175168">
        <w:rPr>
          <w:rFonts w:cs="Arial"/>
          <w:szCs w:val="22"/>
        </w:rPr>
        <w:t xml:space="preserve">to publicize MoUs and community peace agreements in bordering communities of the </w:t>
      </w:r>
      <w:r w:rsidR="004E4572">
        <w:rPr>
          <w:rFonts w:cs="Arial"/>
          <w:szCs w:val="22"/>
        </w:rPr>
        <w:t>IGAD Cluster 2</w:t>
      </w:r>
      <w:r w:rsidRPr="00175168">
        <w:rPr>
          <w:rFonts w:cs="Arial"/>
          <w:szCs w:val="22"/>
        </w:rPr>
        <w:t>. Several p</w:t>
      </w:r>
      <w:r w:rsidR="00AB226A" w:rsidRPr="00175168">
        <w:rPr>
          <w:rFonts w:cs="Arial"/>
          <w:szCs w:val="22"/>
        </w:rPr>
        <w:t xml:space="preserve">ublic </w:t>
      </w:r>
      <w:r w:rsidRPr="009054B5">
        <w:rPr>
          <w:rFonts w:cs="Arial"/>
          <w:i/>
          <w:szCs w:val="22"/>
        </w:rPr>
        <w:t xml:space="preserve">barazas </w:t>
      </w:r>
      <w:r w:rsidRPr="00175168">
        <w:rPr>
          <w:rFonts w:cs="Arial"/>
          <w:szCs w:val="22"/>
        </w:rPr>
        <w:t>(</w:t>
      </w:r>
      <w:r w:rsidR="00AB226A" w:rsidRPr="00175168">
        <w:rPr>
          <w:rFonts w:cs="Arial"/>
          <w:szCs w:val="22"/>
        </w:rPr>
        <w:t>gathering</w:t>
      </w:r>
      <w:r w:rsidRPr="00175168">
        <w:rPr>
          <w:rFonts w:cs="Arial"/>
          <w:szCs w:val="22"/>
        </w:rPr>
        <w:t>s)</w:t>
      </w:r>
      <w:r w:rsidR="00AB226A" w:rsidRPr="00175168">
        <w:rPr>
          <w:rFonts w:cs="Arial"/>
          <w:szCs w:val="22"/>
        </w:rPr>
        <w:t xml:space="preserve"> </w:t>
      </w:r>
      <w:r w:rsidRPr="00175168">
        <w:rPr>
          <w:rFonts w:cs="Arial"/>
          <w:szCs w:val="22"/>
        </w:rPr>
        <w:t xml:space="preserve">will be held to </w:t>
      </w:r>
      <w:r w:rsidR="00AB226A" w:rsidRPr="00175168">
        <w:rPr>
          <w:rFonts w:cs="Arial"/>
          <w:szCs w:val="22"/>
        </w:rPr>
        <w:t xml:space="preserve">answer queries from community members on the implementation of MoUs and community peace agreements in bordering communities of the </w:t>
      </w:r>
      <w:r w:rsidR="004E4572">
        <w:rPr>
          <w:rFonts w:cs="Arial"/>
          <w:szCs w:val="22"/>
        </w:rPr>
        <w:t>IGAD Cluster 2</w:t>
      </w:r>
      <w:r w:rsidRPr="00175168">
        <w:rPr>
          <w:rFonts w:cs="Arial"/>
          <w:szCs w:val="22"/>
        </w:rPr>
        <w:t>.</w:t>
      </w:r>
    </w:p>
    <w:p w14:paraId="299AD475" w14:textId="77777777" w:rsidR="00AB226A" w:rsidRPr="00175168" w:rsidRDefault="00AB226A" w:rsidP="00AB226A">
      <w:pPr>
        <w:jc w:val="left"/>
        <w:rPr>
          <w:rFonts w:cs="Arial"/>
          <w:i/>
          <w:noProof/>
        </w:rPr>
      </w:pPr>
    </w:p>
    <w:p w14:paraId="33D55BA1" w14:textId="77777777" w:rsidR="00AB226A" w:rsidRPr="00175168" w:rsidRDefault="00AB226A" w:rsidP="00AB226A">
      <w:pPr>
        <w:jc w:val="left"/>
        <w:rPr>
          <w:rFonts w:cs="Arial"/>
          <w:i/>
          <w:noProof/>
        </w:rPr>
      </w:pPr>
      <w:r w:rsidRPr="00175168">
        <w:rPr>
          <w:rFonts w:cs="Arial"/>
          <w:b/>
          <w:i/>
          <w:szCs w:val="22"/>
        </w:rPr>
        <w:t xml:space="preserve">Output 3.3: Monitoring and Evaluation Framework </w:t>
      </w:r>
      <w:r w:rsidR="00CD50AF" w:rsidRPr="00175168">
        <w:rPr>
          <w:rFonts w:cs="Arial"/>
          <w:b/>
          <w:i/>
          <w:szCs w:val="22"/>
        </w:rPr>
        <w:t>D</w:t>
      </w:r>
      <w:r w:rsidRPr="00175168">
        <w:rPr>
          <w:rFonts w:cs="Arial"/>
          <w:b/>
          <w:i/>
          <w:szCs w:val="22"/>
        </w:rPr>
        <w:t xml:space="preserve">eveloped for </w:t>
      </w:r>
      <w:r w:rsidR="00CD50AF" w:rsidRPr="00175168">
        <w:rPr>
          <w:rFonts w:cs="Arial"/>
          <w:b/>
          <w:i/>
          <w:szCs w:val="22"/>
        </w:rPr>
        <w:t>E</w:t>
      </w:r>
      <w:r w:rsidRPr="00175168">
        <w:rPr>
          <w:rFonts w:cs="Arial"/>
          <w:b/>
          <w:i/>
          <w:szCs w:val="22"/>
        </w:rPr>
        <w:t xml:space="preserve">valuation </w:t>
      </w:r>
      <w:r w:rsidR="00CD50AF" w:rsidRPr="00175168">
        <w:rPr>
          <w:rFonts w:cs="Arial"/>
          <w:b/>
          <w:i/>
          <w:szCs w:val="22"/>
        </w:rPr>
        <w:t>I</w:t>
      </w:r>
      <w:r w:rsidRPr="00175168">
        <w:rPr>
          <w:rFonts w:cs="Arial"/>
          <w:b/>
          <w:i/>
          <w:szCs w:val="22"/>
        </w:rPr>
        <w:t xml:space="preserve">mplementation of Intergovernmental </w:t>
      </w:r>
      <w:r w:rsidR="00CD50AF" w:rsidRPr="00175168">
        <w:rPr>
          <w:rFonts w:cs="Arial"/>
          <w:b/>
          <w:i/>
          <w:szCs w:val="22"/>
        </w:rPr>
        <w:t>P</w:t>
      </w:r>
      <w:r w:rsidRPr="00175168">
        <w:rPr>
          <w:rFonts w:cs="Arial"/>
          <w:b/>
          <w:i/>
          <w:szCs w:val="22"/>
        </w:rPr>
        <w:t xml:space="preserve">eace and </w:t>
      </w:r>
      <w:r w:rsidR="00CD50AF" w:rsidRPr="00175168">
        <w:rPr>
          <w:rFonts w:cs="Arial"/>
          <w:b/>
          <w:i/>
          <w:szCs w:val="22"/>
        </w:rPr>
        <w:t>S</w:t>
      </w:r>
      <w:r w:rsidRPr="00175168">
        <w:rPr>
          <w:rFonts w:cs="Arial"/>
          <w:b/>
          <w:i/>
          <w:szCs w:val="22"/>
        </w:rPr>
        <w:t xml:space="preserve">ecurity </w:t>
      </w:r>
      <w:r w:rsidR="00CD50AF" w:rsidRPr="00175168">
        <w:rPr>
          <w:rFonts w:cs="Arial"/>
          <w:b/>
          <w:i/>
          <w:szCs w:val="22"/>
        </w:rPr>
        <w:t>A</w:t>
      </w:r>
      <w:r w:rsidRPr="00175168">
        <w:rPr>
          <w:rFonts w:cs="Arial"/>
          <w:b/>
          <w:i/>
          <w:szCs w:val="22"/>
        </w:rPr>
        <w:t>greements and MoUs</w:t>
      </w:r>
    </w:p>
    <w:p w14:paraId="1B290223" w14:textId="77777777" w:rsidR="00AB226A" w:rsidRPr="00175168" w:rsidRDefault="00AB226A" w:rsidP="00F15A0F">
      <w:pPr>
        <w:rPr>
          <w:rFonts w:cs="Arial"/>
          <w:noProof/>
        </w:rPr>
      </w:pPr>
    </w:p>
    <w:p w14:paraId="0F43B99B" w14:textId="2DFAA4BD" w:rsidR="002A1772" w:rsidRPr="00175168" w:rsidRDefault="002A1772" w:rsidP="002A1772">
      <w:pPr>
        <w:rPr>
          <w:rFonts w:cs="Arial"/>
          <w:noProof/>
        </w:rPr>
      </w:pPr>
      <w:r w:rsidRPr="00175168">
        <w:rPr>
          <w:rFonts w:cs="Arial"/>
          <w:szCs w:val="22"/>
        </w:rPr>
        <w:t xml:space="preserve">At inception of this project, a Baseline </w:t>
      </w:r>
      <w:r w:rsidR="00E81CB8">
        <w:rPr>
          <w:rFonts w:cs="Arial"/>
          <w:szCs w:val="22"/>
        </w:rPr>
        <w:t>S</w:t>
      </w:r>
      <w:r w:rsidRPr="00175168">
        <w:rPr>
          <w:rFonts w:cs="Arial"/>
          <w:szCs w:val="22"/>
        </w:rPr>
        <w:t xml:space="preserve">urvey will be conducted to develop indicators and targets for monitoring progress and results of MoUs signed between bordering communities of the </w:t>
      </w:r>
      <w:r w:rsidR="004E4572">
        <w:rPr>
          <w:rFonts w:cs="Arial"/>
          <w:szCs w:val="22"/>
        </w:rPr>
        <w:t>IGAD Cluster 2</w:t>
      </w:r>
      <w:r w:rsidRPr="00175168">
        <w:rPr>
          <w:rFonts w:cs="Arial"/>
          <w:szCs w:val="22"/>
        </w:rPr>
        <w:t>. A monitoring and evaluation system will be formulated, on the basis of which a Midterm Evaluation to review progress made in</w:t>
      </w:r>
      <w:r w:rsidR="00E81CB8">
        <w:rPr>
          <w:rFonts w:cs="Arial"/>
          <w:szCs w:val="22"/>
        </w:rPr>
        <w:t xml:space="preserve"> the</w:t>
      </w:r>
      <w:r w:rsidRPr="00175168">
        <w:rPr>
          <w:rFonts w:cs="Arial"/>
          <w:szCs w:val="22"/>
        </w:rPr>
        <w:t xml:space="preserve"> implementation of MoUs signed between bordering communities; and an End-line Evaluation to measure outputs, outcomes and impacts from implementation of MoUs signed between bordering communities of the </w:t>
      </w:r>
      <w:r w:rsidR="004E4572">
        <w:rPr>
          <w:rFonts w:cs="Arial"/>
          <w:szCs w:val="22"/>
        </w:rPr>
        <w:t>IGAD Cluster 2</w:t>
      </w:r>
      <w:r w:rsidRPr="00175168">
        <w:rPr>
          <w:rFonts w:cs="Arial"/>
          <w:szCs w:val="22"/>
        </w:rPr>
        <w:t xml:space="preserve"> will be undertaken.</w:t>
      </w:r>
    </w:p>
    <w:p w14:paraId="34342E53" w14:textId="77777777" w:rsidR="00AB226A" w:rsidRPr="00175168" w:rsidRDefault="00AB226A" w:rsidP="00F15A0F">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F15A0F" w:rsidRPr="00175168" w14:paraId="07C4F4DB" w14:textId="77777777" w:rsidTr="00000419">
        <w:tc>
          <w:tcPr>
            <w:tcW w:w="9378" w:type="dxa"/>
            <w:gridSpan w:val="2"/>
            <w:shd w:val="clear" w:color="auto" w:fill="8DB3E2"/>
          </w:tcPr>
          <w:p w14:paraId="50E1F6C6" w14:textId="41EAFD8E" w:rsidR="00F15A0F" w:rsidRPr="00C358D7" w:rsidRDefault="00F15A0F" w:rsidP="00C358D7">
            <w:pPr>
              <w:jc w:val="left"/>
              <w:rPr>
                <w:rFonts w:cs="Arial"/>
                <w:b/>
                <w:color w:val="000000"/>
                <w:szCs w:val="22"/>
              </w:rPr>
            </w:pPr>
            <w:r w:rsidRPr="00175168">
              <w:rPr>
                <w:b/>
              </w:rPr>
              <w:t xml:space="preserve">Outcome </w:t>
            </w:r>
            <w:r w:rsidR="00AB226A" w:rsidRPr="00175168">
              <w:rPr>
                <w:b/>
              </w:rPr>
              <w:t>3</w:t>
            </w:r>
            <w:r w:rsidRPr="00175168">
              <w:rPr>
                <w:b/>
              </w:rPr>
              <w:t>:</w:t>
            </w:r>
            <w:r w:rsidRPr="00175168">
              <w:t xml:space="preserve"> </w:t>
            </w:r>
            <w:r w:rsidR="00AB226A" w:rsidRPr="00175168">
              <w:rPr>
                <w:rFonts w:cs="Arial"/>
                <w:b/>
                <w:szCs w:val="22"/>
              </w:rPr>
              <w:t xml:space="preserve">Bilateral relations between IGAD member states in the </w:t>
            </w:r>
            <w:r w:rsidR="004E4572">
              <w:rPr>
                <w:rFonts w:cs="Arial"/>
                <w:b/>
                <w:szCs w:val="22"/>
              </w:rPr>
              <w:t>IGAD Cluster 2</w:t>
            </w:r>
            <w:r w:rsidR="00AB226A" w:rsidRPr="00175168">
              <w:rPr>
                <w:rFonts w:cs="Arial"/>
                <w:b/>
                <w:szCs w:val="22"/>
              </w:rPr>
              <w:t xml:space="preserve"> strengthened through </w:t>
            </w:r>
            <w:r w:rsidR="00C358D7" w:rsidRPr="003A4600">
              <w:rPr>
                <w:rFonts w:cs="Arial"/>
                <w:b/>
                <w:szCs w:val="16"/>
              </w:rPr>
              <w:t xml:space="preserve">review of existing </w:t>
            </w:r>
            <w:r w:rsidR="00E81CB8" w:rsidRPr="003A4600">
              <w:rPr>
                <w:rFonts w:cs="Arial"/>
                <w:b/>
                <w:szCs w:val="16"/>
              </w:rPr>
              <w:t>M</w:t>
            </w:r>
            <w:r w:rsidR="00E81CB8">
              <w:rPr>
                <w:rFonts w:cs="Arial"/>
                <w:b/>
                <w:szCs w:val="16"/>
              </w:rPr>
              <w:t>o</w:t>
            </w:r>
            <w:r w:rsidR="00E81CB8" w:rsidRPr="003A4600">
              <w:rPr>
                <w:rFonts w:cs="Arial"/>
                <w:b/>
                <w:szCs w:val="16"/>
              </w:rPr>
              <w:t>U</w:t>
            </w:r>
            <w:r w:rsidR="00E81CB8">
              <w:rPr>
                <w:rFonts w:cs="Arial"/>
                <w:b/>
                <w:szCs w:val="16"/>
              </w:rPr>
              <w:t>s</w:t>
            </w:r>
            <w:r w:rsidR="00E81CB8" w:rsidRPr="003A4600">
              <w:rPr>
                <w:rFonts w:cs="Arial"/>
                <w:b/>
                <w:szCs w:val="16"/>
              </w:rPr>
              <w:t xml:space="preserve"> </w:t>
            </w:r>
            <w:r w:rsidR="00C358D7" w:rsidRPr="003A4600">
              <w:rPr>
                <w:rFonts w:cs="Arial"/>
                <w:b/>
                <w:szCs w:val="16"/>
              </w:rPr>
              <w:t xml:space="preserve">and </w:t>
            </w:r>
            <w:r w:rsidR="00AB226A" w:rsidRPr="00C358D7">
              <w:rPr>
                <w:rFonts w:cs="Arial"/>
                <w:b/>
                <w:szCs w:val="22"/>
              </w:rPr>
              <w:t>enhanced inter-governmental common peace building activities</w:t>
            </w:r>
          </w:p>
        </w:tc>
      </w:tr>
      <w:tr w:rsidR="00F15A0F" w:rsidRPr="00175168" w14:paraId="364E04AE" w14:textId="77777777" w:rsidTr="00000419">
        <w:tc>
          <w:tcPr>
            <w:tcW w:w="2988" w:type="dxa"/>
          </w:tcPr>
          <w:p w14:paraId="29F230C1" w14:textId="77777777" w:rsidR="00F15A0F" w:rsidRPr="00175168" w:rsidRDefault="00F15A0F" w:rsidP="00000419">
            <w:pPr>
              <w:spacing w:after="20"/>
              <w:rPr>
                <w:b/>
                <w:i/>
              </w:rPr>
            </w:pPr>
            <w:r w:rsidRPr="00175168">
              <w:rPr>
                <w:b/>
                <w:i/>
              </w:rPr>
              <w:t>Outputs</w:t>
            </w:r>
          </w:p>
        </w:tc>
        <w:tc>
          <w:tcPr>
            <w:tcW w:w="6390" w:type="dxa"/>
          </w:tcPr>
          <w:p w14:paraId="4B45229F" w14:textId="77777777" w:rsidR="00F15A0F" w:rsidRPr="00175168" w:rsidRDefault="00F15A0F" w:rsidP="00000419">
            <w:pPr>
              <w:rPr>
                <w:b/>
                <w:i/>
              </w:rPr>
            </w:pPr>
            <w:r w:rsidRPr="00175168">
              <w:rPr>
                <w:b/>
                <w:i/>
              </w:rPr>
              <w:t>Activities</w:t>
            </w:r>
          </w:p>
        </w:tc>
      </w:tr>
      <w:tr w:rsidR="00F15A0F" w:rsidRPr="00175168" w14:paraId="6D984B3D" w14:textId="77777777" w:rsidTr="00000419">
        <w:tc>
          <w:tcPr>
            <w:tcW w:w="2988" w:type="dxa"/>
          </w:tcPr>
          <w:p w14:paraId="6A1655A9" w14:textId="77777777" w:rsidR="00AB226A" w:rsidRPr="00175168" w:rsidRDefault="00AB226A" w:rsidP="00AB226A">
            <w:pPr>
              <w:rPr>
                <w:rFonts w:cs="Arial"/>
                <w:b/>
                <w:szCs w:val="22"/>
              </w:rPr>
            </w:pPr>
            <w:r w:rsidRPr="00175168">
              <w:rPr>
                <w:rFonts w:cs="Arial"/>
                <w:b/>
                <w:szCs w:val="22"/>
              </w:rPr>
              <w:t xml:space="preserve">Output 3.1: </w:t>
            </w:r>
          </w:p>
          <w:p w14:paraId="75E1150D" w14:textId="77777777" w:rsidR="00AB226A" w:rsidRPr="00175168" w:rsidRDefault="00AB226A" w:rsidP="00AB226A">
            <w:pPr>
              <w:jc w:val="left"/>
              <w:rPr>
                <w:rFonts w:cs="Arial"/>
                <w:b/>
                <w:bCs/>
                <w:szCs w:val="22"/>
              </w:rPr>
            </w:pPr>
            <w:r w:rsidRPr="00175168">
              <w:rPr>
                <w:rFonts w:cs="Arial"/>
                <w:b/>
                <w:szCs w:val="22"/>
              </w:rPr>
              <w:t xml:space="preserve">Inter-governmental peace and security related agreements and MoUs negotiated and signed </w:t>
            </w:r>
          </w:p>
          <w:p w14:paraId="56F179B3" w14:textId="77777777" w:rsidR="00F15A0F" w:rsidRPr="00175168" w:rsidRDefault="00F15A0F" w:rsidP="00AB226A">
            <w:pPr>
              <w:spacing w:after="20"/>
              <w:jc w:val="left"/>
            </w:pPr>
          </w:p>
        </w:tc>
        <w:tc>
          <w:tcPr>
            <w:tcW w:w="6390" w:type="dxa"/>
          </w:tcPr>
          <w:p w14:paraId="08D6AA1D" w14:textId="586A7D3D" w:rsidR="00AB226A" w:rsidRPr="00175168" w:rsidRDefault="00AB226A" w:rsidP="00AB226A">
            <w:pPr>
              <w:ind w:left="576" w:hanging="576"/>
              <w:jc w:val="left"/>
              <w:rPr>
                <w:rFonts w:cs="Arial"/>
                <w:szCs w:val="22"/>
              </w:rPr>
            </w:pPr>
            <w:r w:rsidRPr="00175168">
              <w:rPr>
                <w:rFonts w:cs="Arial"/>
                <w:szCs w:val="22"/>
              </w:rPr>
              <w:t>3.1.1 Negotiate</w:t>
            </w:r>
            <w:r w:rsidR="00C358D7">
              <w:rPr>
                <w:rFonts w:cs="Arial"/>
                <w:szCs w:val="22"/>
              </w:rPr>
              <w:t>, review</w:t>
            </w:r>
            <w:r w:rsidRPr="00C358D7">
              <w:rPr>
                <w:rFonts w:cs="Arial"/>
                <w:szCs w:val="22"/>
              </w:rPr>
              <w:t xml:space="preserve"> and sign </w:t>
            </w:r>
            <w:r w:rsidRPr="00C358D7">
              <w:rPr>
                <w:rFonts w:cs="Arial"/>
                <w:bCs/>
                <w:szCs w:val="22"/>
              </w:rPr>
              <w:t xml:space="preserve">MoUs between warring bordering communities in the </w:t>
            </w:r>
            <w:r w:rsidR="004E4572">
              <w:rPr>
                <w:rFonts w:cs="Arial"/>
                <w:bCs/>
                <w:szCs w:val="22"/>
              </w:rPr>
              <w:t>IGAD Cluster 2</w:t>
            </w:r>
            <w:r w:rsidRPr="00C358D7">
              <w:rPr>
                <w:rFonts w:cs="Arial"/>
                <w:bCs/>
                <w:szCs w:val="22"/>
              </w:rPr>
              <w:t xml:space="preserve"> member states</w:t>
            </w:r>
          </w:p>
          <w:p w14:paraId="2E48C519" w14:textId="059FDA46" w:rsidR="00AB226A" w:rsidRPr="00175168" w:rsidRDefault="00AB226A" w:rsidP="00AB226A">
            <w:pPr>
              <w:ind w:left="576" w:hanging="576"/>
              <w:jc w:val="left"/>
              <w:rPr>
                <w:rFonts w:cs="Arial"/>
                <w:szCs w:val="22"/>
              </w:rPr>
            </w:pPr>
            <w:r w:rsidRPr="00175168">
              <w:rPr>
                <w:rFonts w:cs="Arial"/>
                <w:szCs w:val="22"/>
              </w:rPr>
              <w:t xml:space="preserve">3.1.2 Negotiate and sign community-level peace agreements </w:t>
            </w:r>
            <w:r w:rsidRPr="00175168">
              <w:rPr>
                <w:rFonts w:cs="Arial"/>
                <w:bCs/>
                <w:szCs w:val="22"/>
              </w:rPr>
              <w:t xml:space="preserve">between warring bordering communities in the </w:t>
            </w:r>
            <w:r w:rsidR="004E4572">
              <w:rPr>
                <w:rFonts w:cs="Arial"/>
                <w:bCs/>
                <w:szCs w:val="22"/>
              </w:rPr>
              <w:t>IGAD Cluster 2</w:t>
            </w:r>
            <w:r w:rsidRPr="00175168">
              <w:rPr>
                <w:rFonts w:cs="Arial"/>
                <w:bCs/>
                <w:szCs w:val="22"/>
              </w:rPr>
              <w:t xml:space="preserve"> </w:t>
            </w:r>
            <w:r w:rsidRPr="00175168">
              <w:rPr>
                <w:rFonts w:cs="Arial"/>
                <w:szCs w:val="22"/>
              </w:rPr>
              <w:t>(4 from each side)</w:t>
            </w:r>
          </w:p>
          <w:p w14:paraId="38BE0A27" w14:textId="7A919488" w:rsidR="00F15A0F" w:rsidRPr="00175168" w:rsidRDefault="00AB226A" w:rsidP="00AB226A">
            <w:pPr>
              <w:ind w:left="576" w:hanging="576"/>
              <w:jc w:val="left"/>
            </w:pPr>
            <w:r w:rsidRPr="00175168">
              <w:rPr>
                <w:rFonts w:cs="Arial"/>
                <w:szCs w:val="22"/>
              </w:rPr>
              <w:t xml:space="preserve">3.1.3 Conduct at least semi-annual community meetings to promote awareness of MoU’s signed in bordering areas of the </w:t>
            </w:r>
            <w:r w:rsidR="004E4572">
              <w:rPr>
                <w:rFonts w:cs="Arial"/>
                <w:szCs w:val="22"/>
              </w:rPr>
              <w:t>IGAD Cluster 2</w:t>
            </w:r>
          </w:p>
        </w:tc>
      </w:tr>
      <w:tr w:rsidR="00AB226A" w:rsidRPr="00175168" w14:paraId="269DAA37" w14:textId="77777777" w:rsidTr="00000419">
        <w:tc>
          <w:tcPr>
            <w:tcW w:w="2988" w:type="dxa"/>
          </w:tcPr>
          <w:p w14:paraId="068B5189" w14:textId="77777777" w:rsidR="00AB226A" w:rsidRPr="00175168" w:rsidRDefault="00AB226A" w:rsidP="00AB226A">
            <w:pPr>
              <w:rPr>
                <w:rFonts w:cs="Arial"/>
                <w:b/>
                <w:szCs w:val="22"/>
              </w:rPr>
            </w:pPr>
            <w:r w:rsidRPr="00175168">
              <w:rPr>
                <w:rFonts w:cs="Arial"/>
                <w:b/>
                <w:szCs w:val="22"/>
              </w:rPr>
              <w:t xml:space="preserve">Output 3.2: </w:t>
            </w:r>
          </w:p>
          <w:p w14:paraId="29C39750" w14:textId="6F0E0E05" w:rsidR="00AB226A" w:rsidRPr="00175168" w:rsidRDefault="00AB226A" w:rsidP="00AB226A">
            <w:pPr>
              <w:jc w:val="left"/>
              <w:rPr>
                <w:rFonts w:cs="Arial"/>
                <w:b/>
                <w:szCs w:val="22"/>
              </w:rPr>
            </w:pPr>
            <w:r w:rsidRPr="00175168">
              <w:rPr>
                <w:rFonts w:cs="Arial"/>
                <w:b/>
                <w:szCs w:val="22"/>
              </w:rPr>
              <w:t xml:space="preserve">Inter-governmental peace and security agreements and </w:t>
            </w:r>
            <w:r w:rsidR="00E81CB8" w:rsidRPr="00175168">
              <w:rPr>
                <w:rFonts w:cs="Arial"/>
                <w:b/>
                <w:szCs w:val="22"/>
              </w:rPr>
              <w:t>M</w:t>
            </w:r>
            <w:r w:rsidR="00E81CB8">
              <w:rPr>
                <w:rFonts w:cs="Arial"/>
                <w:b/>
                <w:szCs w:val="22"/>
              </w:rPr>
              <w:t>o</w:t>
            </w:r>
            <w:r w:rsidR="00E81CB8" w:rsidRPr="00175168">
              <w:rPr>
                <w:rFonts w:cs="Arial"/>
                <w:b/>
                <w:szCs w:val="22"/>
              </w:rPr>
              <w:t xml:space="preserve">Us </w:t>
            </w:r>
            <w:r w:rsidRPr="00175168">
              <w:rPr>
                <w:rFonts w:cs="Arial"/>
                <w:b/>
                <w:szCs w:val="22"/>
              </w:rPr>
              <w:t>implemented</w:t>
            </w:r>
          </w:p>
        </w:tc>
        <w:tc>
          <w:tcPr>
            <w:tcW w:w="6390" w:type="dxa"/>
          </w:tcPr>
          <w:p w14:paraId="4F90A7C9" w14:textId="0E77D532" w:rsidR="00AB226A" w:rsidRPr="00175168" w:rsidRDefault="00AB226A" w:rsidP="00AB226A">
            <w:pPr>
              <w:ind w:left="576" w:hanging="576"/>
              <w:jc w:val="left"/>
              <w:rPr>
                <w:rFonts w:cs="Arial"/>
                <w:szCs w:val="22"/>
              </w:rPr>
            </w:pPr>
            <w:r w:rsidRPr="00175168">
              <w:rPr>
                <w:rFonts w:cs="Arial"/>
                <w:szCs w:val="22"/>
              </w:rPr>
              <w:t xml:space="preserve">3.2.1 Establish and support the functioning of Project Coordination Unit for implementing of signed MoUs and Community Peace Agreements in the </w:t>
            </w:r>
            <w:r w:rsidR="004E4572">
              <w:rPr>
                <w:rFonts w:cs="Arial"/>
                <w:szCs w:val="22"/>
              </w:rPr>
              <w:t>IGAD Cluster 2</w:t>
            </w:r>
          </w:p>
          <w:p w14:paraId="7B81AE0C" w14:textId="3220B7D8" w:rsidR="00AB226A" w:rsidRPr="00175168" w:rsidRDefault="00AB226A" w:rsidP="00AB226A">
            <w:pPr>
              <w:ind w:left="576" w:hanging="576"/>
              <w:jc w:val="left"/>
              <w:rPr>
                <w:rFonts w:cs="Arial"/>
                <w:szCs w:val="22"/>
              </w:rPr>
            </w:pPr>
            <w:r w:rsidRPr="00175168">
              <w:rPr>
                <w:rFonts w:cs="Arial"/>
                <w:szCs w:val="22"/>
              </w:rPr>
              <w:t xml:space="preserve">3.2.2 Conduct awareness meetings for council of Elders in the bordering communities in the </w:t>
            </w:r>
            <w:r w:rsidR="004E4572">
              <w:rPr>
                <w:rFonts w:cs="Arial"/>
                <w:szCs w:val="22"/>
              </w:rPr>
              <w:t>IGAD Cluster 2</w:t>
            </w:r>
          </w:p>
          <w:p w14:paraId="38FEEF02" w14:textId="3A02ED81" w:rsidR="00AB226A" w:rsidRPr="00175168" w:rsidRDefault="00AB226A" w:rsidP="00AB226A">
            <w:pPr>
              <w:ind w:left="576" w:hanging="576"/>
              <w:jc w:val="left"/>
              <w:rPr>
                <w:rFonts w:cs="Arial"/>
                <w:szCs w:val="22"/>
              </w:rPr>
            </w:pPr>
            <w:r w:rsidRPr="00175168">
              <w:rPr>
                <w:rFonts w:cs="Arial"/>
                <w:szCs w:val="22"/>
              </w:rPr>
              <w:t xml:space="preserve">3.2.3 Hold Talk shows on Local community radios and conduct social media campaigns to publicize MoUs and community peace agreements in bordering communities of the </w:t>
            </w:r>
            <w:r w:rsidR="004E4572">
              <w:rPr>
                <w:rFonts w:cs="Arial"/>
                <w:szCs w:val="22"/>
              </w:rPr>
              <w:t>IGAD Cluster 2</w:t>
            </w:r>
          </w:p>
          <w:p w14:paraId="2723E1E4" w14:textId="09F876B0" w:rsidR="00AB226A" w:rsidRPr="00175168" w:rsidRDefault="00AB226A" w:rsidP="00AB226A">
            <w:pPr>
              <w:ind w:left="576" w:hanging="576"/>
              <w:jc w:val="left"/>
              <w:rPr>
                <w:rFonts w:cs="Arial"/>
                <w:szCs w:val="22"/>
              </w:rPr>
            </w:pPr>
            <w:r w:rsidRPr="00175168">
              <w:rPr>
                <w:rFonts w:cs="Arial"/>
                <w:szCs w:val="22"/>
              </w:rPr>
              <w:t xml:space="preserve">3.2.4 Hold Public </w:t>
            </w:r>
            <w:r w:rsidRPr="00D50A10">
              <w:rPr>
                <w:rFonts w:cs="Arial"/>
                <w:i/>
                <w:szCs w:val="22"/>
              </w:rPr>
              <w:t>Barazas</w:t>
            </w:r>
            <w:r w:rsidRPr="00175168">
              <w:rPr>
                <w:rFonts w:cs="Arial"/>
                <w:szCs w:val="22"/>
              </w:rPr>
              <w:t>/gathering</w:t>
            </w:r>
            <w:r w:rsidR="00E81CB8">
              <w:rPr>
                <w:rFonts w:cs="Arial"/>
                <w:szCs w:val="22"/>
              </w:rPr>
              <w:t>s</w:t>
            </w:r>
            <w:r w:rsidRPr="00175168">
              <w:rPr>
                <w:rFonts w:cs="Arial"/>
                <w:szCs w:val="22"/>
              </w:rPr>
              <w:t xml:space="preserve"> to answer queries from community members on the implementation of MoUs and community peace agreements in bordering communities of the </w:t>
            </w:r>
            <w:r w:rsidR="004E4572">
              <w:rPr>
                <w:rFonts w:cs="Arial"/>
                <w:szCs w:val="22"/>
              </w:rPr>
              <w:t>IGAD Cluster 2</w:t>
            </w:r>
          </w:p>
        </w:tc>
      </w:tr>
      <w:tr w:rsidR="00AB226A" w:rsidRPr="00175168" w14:paraId="0413B158" w14:textId="77777777" w:rsidTr="00000419">
        <w:tc>
          <w:tcPr>
            <w:tcW w:w="2988" w:type="dxa"/>
          </w:tcPr>
          <w:p w14:paraId="0997D747" w14:textId="77777777" w:rsidR="00AB226A" w:rsidRPr="00175168" w:rsidRDefault="00AB226A" w:rsidP="00AB226A">
            <w:pPr>
              <w:rPr>
                <w:rFonts w:cs="Arial"/>
                <w:b/>
                <w:szCs w:val="22"/>
              </w:rPr>
            </w:pPr>
            <w:r w:rsidRPr="00175168">
              <w:rPr>
                <w:rFonts w:cs="Arial"/>
                <w:b/>
                <w:szCs w:val="22"/>
              </w:rPr>
              <w:t xml:space="preserve">Output 3.3: </w:t>
            </w:r>
          </w:p>
          <w:p w14:paraId="212A635C" w14:textId="77777777" w:rsidR="00AB226A" w:rsidRPr="00175168" w:rsidRDefault="00AB226A" w:rsidP="00AB226A">
            <w:pPr>
              <w:jc w:val="left"/>
              <w:rPr>
                <w:rFonts w:cs="Arial"/>
                <w:b/>
                <w:szCs w:val="22"/>
              </w:rPr>
            </w:pPr>
            <w:r w:rsidRPr="00175168">
              <w:rPr>
                <w:rFonts w:cs="Arial"/>
                <w:b/>
                <w:szCs w:val="22"/>
              </w:rPr>
              <w:t xml:space="preserve">Monitoring and Evaluation Framework developed for evaluation </w:t>
            </w:r>
            <w:r w:rsidRPr="00175168">
              <w:rPr>
                <w:rFonts w:cs="Arial"/>
                <w:b/>
                <w:szCs w:val="22"/>
              </w:rPr>
              <w:lastRenderedPageBreak/>
              <w:t>implementation of Intergovernmental peace and security agreements and MoUs</w:t>
            </w:r>
          </w:p>
        </w:tc>
        <w:tc>
          <w:tcPr>
            <w:tcW w:w="6390" w:type="dxa"/>
          </w:tcPr>
          <w:p w14:paraId="72328C79" w14:textId="381413F1" w:rsidR="00AB226A" w:rsidRPr="00175168" w:rsidRDefault="00AB226A" w:rsidP="00AB226A">
            <w:pPr>
              <w:ind w:left="576" w:hanging="576"/>
              <w:jc w:val="left"/>
              <w:rPr>
                <w:rFonts w:cs="Arial"/>
                <w:szCs w:val="22"/>
              </w:rPr>
            </w:pPr>
            <w:r w:rsidRPr="00175168">
              <w:rPr>
                <w:rFonts w:cs="Arial"/>
                <w:szCs w:val="22"/>
              </w:rPr>
              <w:lastRenderedPageBreak/>
              <w:t xml:space="preserve">3.3.1 Conduct Baseline survey to develop indicators and targets for monitoring progress and results of MoUs signed between bordering communities of the </w:t>
            </w:r>
            <w:r w:rsidR="004E4572">
              <w:rPr>
                <w:rFonts w:cs="Arial"/>
                <w:szCs w:val="22"/>
              </w:rPr>
              <w:t>IGAD Cluster 2</w:t>
            </w:r>
          </w:p>
          <w:p w14:paraId="1843E5CF" w14:textId="463CE0CE" w:rsidR="00AB226A" w:rsidRPr="00175168" w:rsidRDefault="00AB226A" w:rsidP="00AB226A">
            <w:pPr>
              <w:ind w:left="576" w:hanging="576"/>
              <w:jc w:val="left"/>
              <w:rPr>
                <w:rFonts w:cs="Arial"/>
                <w:szCs w:val="22"/>
              </w:rPr>
            </w:pPr>
            <w:r w:rsidRPr="00175168">
              <w:rPr>
                <w:rFonts w:cs="Arial"/>
                <w:szCs w:val="22"/>
              </w:rPr>
              <w:lastRenderedPageBreak/>
              <w:t xml:space="preserve">3.3.2 Undertake Midterm Evaluation to review progress made in implementation of MoUs signed between bordering communities of the </w:t>
            </w:r>
            <w:r w:rsidR="004E4572">
              <w:rPr>
                <w:rFonts w:cs="Arial"/>
                <w:szCs w:val="22"/>
              </w:rPr>
              <w:t>IGAD Cluster 2</w:t>
            </w:r>
          </w:p>
          <w:p w14:paraId="7FD406BE" w14:textId="55DA5C96" w:rsidR="00AB226A" w:rsidRPr="00175168" w:rsidRDefault="00AB226A" w:rsidP="00AB226A">
            <w:pPr>
              <w:ind w:left="576" w:hanging="576"/>
              <w:jc w:val="left"/>
              <w:rPr>
                <w:rFonts w:cs="Arial"/>
                <w:szCs w:val="22"/>
              </w:rPr>
            </w:pPr>
            <w:r w:rsidRPr="00175168">
              <w:rPr>
                <w:rFonts w:cs="Arial"/>
                <w:szCs w:val="22"/>
              </w:rPr>
              <w:t>3.3.3 Undertake End</w:t>
            </w:r>
            <w:r w:rsidR="00D50A10">
              <w:rPr>
                <w:rFonts w:cs="Arial"/>
                <w:szCs w:val="22"/>
              </w:rPr>
              <w:t>-</w:t>
            </w:r>
            <w:r w:rsidRPr="00175168">
              <w:rPr>
                <w:rFonts w:cs="Arial"/>
                <w:szCs w:val="22"/>
              </w:rPr>
              <w:t xml:space="preserve">line Evaluation to measure outputs, outcomes and impacts from </w:t>
            </w:r>
            <w:r w:rsidR="00E81CB8">
              <w:rPr>
                <w:rFonts w:cs="Arial"/>
                <w:szCs w:val="22"/>
              </w:rPr>
              <w:t xml:space="preserve">the </w:t>
            </w:r>
            <w:r w:rsidRPr="00175168">
              <w:rPr>
                <w:rFonts w:cs="Arial"/>
                <w:szCs w:val="22"/>
              </w:rPr>
              <w:t xml:space="preserve">implementation of MoUs signed between bordering communities of the </w:t>
            </w:r>
            <w:r w:rsidR="004E4572">
              <w:rPr>
                <w:rFonts w:cs="Arial"/>
                <w:szCs w:val="22"/>
              </w:rPr>
              <w:t>IGAD Cluster 2</w:t>
            </w:r>
          </w:p>
        </w:tc>
      </w:tr>
    </w:tbl>
    <w:p w14:paraId="02873C70" w14:textId="77777777" w:rsidR="00F15A0F" w:rsidRPr="00175168" w:rsidRDefault="00F15A0F" w:rsidP="00F15A0F">
      <w:pPr>
        <w:rPr>
          <w:rFonts w:cs="Arial"/>
          <w:noProof/>
        </w:rPr>
      </w:pPr>
    </w:p>
    <w:p w14:paraId="19264265" w14:textId="77777777" w:rsidR="004E779F" w:rsidRPr="00175168" w:rsidRDefault="004E779F" w:rsidP="00EA20F9">
      <w:pPr>
        <w:pStyle w:val="Heading2"/>
        <w:rPr>
          <w:noProof/>
          <w:webHidden/>
        </w:rPr>
      </w:pPr>
      <w:bookmarkStart w:id="113" w:name="_Toc70873946"/>
      <w:r w:rsidRPr="00175168">
        <w:rPr>
          <w:noProof/>
        </w:rPr>
        <w:t>BENEFICIARIES AND STAKEHOLDERS</w:t>
      </w:r>
      <w:bookmarkEnd w:id="113"/>
    </w:p>
    <w:p w14:paraId="6BCDEEE3" w14:textId="77777777" w:rsidR="004E779F" w:rsidRPr="00175168" w:rsidRDefault="004E779F" w:rsidP="004E779F">
      <w:pPr>
        <w:rPr>
          <w:rFonts w:cs="Arial"/>
          <w:noProof/>
        </w:rPr>
      </w:pPr>
    </w:p>
    <w:p w14:paraId="56527545" w14:textId="77777777" w:rsidR="00953DB4" w:rsidRPr="00175168" w:rsidRDefault="00953DB4" w:rsidP="004E779F">
      <w:pPr>
        <w:rPr>
          <w:rFonts w:cs="Arial"/>
          <w:szCs w:val="22"/>
        </w:rPr>
      </w:pPr>
      <w:r w:rsidRPr="00175168">
        <w:rPr>
          <w:rFonts w:cs="Arial"/>
          <w:szCs w:val="22"/>
        </w:rPr>
        <w:t>In order for peace building and conflict management interventions to succeed, all stakeholders should be brought on board, including the youth, women, civil society and the private sector.</w:t>
      </w:r>
      <w:r w:rsidR="00EB2FEA" w:rsidRPr="00175168">
        <w:rPr>
          <w:rFonts w:cs="Arial"/>
          <w:szCs w:val="22"/>
        </w:rPr>
        <w:t xml:space="preserve"> These stakeholders include both state and non-state actors, as elaborated in the matrix below:</w:t>
      </w:r>
    </w:p>
    <w:p w14:paraId="5D2F0761" w14:textId="77777777" w:rsidR="00953DB4" w:rsidRPr="00175168" w:rsidRDefault="00953DB4" w:rsidP="009054B5">
      <w:pPr>
        <w:tabs>
          <w:tab w:val="clear" w:pos="720"/>
        </w:tabs>
        <w:spacing w:after="160" w:line="259" w:lineRule="auto"/>
        <w:jc w:val="left"/>
        <w:rPr>
          <w:rFonts w:cs="Arial"/>
          <w:noProof/>
        </w:rPr>
      </w:pPr>
    </w:p>
    <w:tbl>
      <w:tblPr>
        <w:tblStyle w:val="TableGrid"/>
        <w:tblW w:w="9360" w:type="dxa"/>
        <w:tblLayout w:type="fixed"/>
        <w:tblLook w:val="04A0" w:firstRow="1" w:lastRow="0" w:firstColumn="1" w:lastColumn="0" w:noHBand="0" w:noVBand="1"/>
      </w:tblPr>
      <w:tblGrid>
        <w:gridCol w:w="4637"/>
        <w:gridCol w:w="4723"/>
      </w:tblGrid>
      <w:tr w:rsidR="00CB6B92" w:rsidRPr="00175168" w14:paraId="21F4FEF1" w14:textId="77777777" w:rsidTr="00CB6B92">
        <w:tc>
          <w:tcPr>
            <w:tcW w:w="4418" w:type="dxa"/>
          </w:tcPr>
          <w:p w14:paraId="59F133E1" w14:textId="77777777" w:rsidR="00CB6B92" w:rsidRPr="00175168" w:rsidRDefault="00CB6B92" w:rsidP="00CB6B92">
            <w:pPr>
              <w:rPr>
                <w:b/>
                <w:sz w:val="20"/>
              </w:rPr>
            </w:pPr>
            <w:r w:rsidRPr="00175168">
              <w:rPr>
                <w:b/>
                <w:sz w:val="20"/>
              </w:rPr>
              <w:t>Ethiopia</w:t>
            </w:r>
          </w:p>
        </w:tc>
        <w:tc>
          <w:tcPr>
            <w:tcW w:w="4500" w:type="dxa"/>
          </w:tcPr>
          <w:p w14:paraId="1560143C" w14:textId="77777777" w:rsidR="00CB6B92" w:rsidRPr="00175168" w:rsidRDefault="00CB6B92" w:rsidP="00CB6B92">
            <w:pPr>
              <w:jc w:val="left"/>
              <w:rPr>
                <w:b/>
                <w:sz w:val="20"/>
              </w:rPr>
            </w:pPr>
            <w:r w:rsidRPr="00175168">
              <w:rPr>
                <w:b/>
                <w:sz w:val="20"/>
              </w:rPr>
              <w:t>Kenya</w:t>
            </w:r>
          </w:p>
        </w:tc>
      </w:tr>
      <w:tr w:rsidR="00CB6B92" w:rsidRPr="00175168" w14:paraId="79BB201F" w14:textId="77777777" w:rsidTr="00CB6B92">
        <w:tc>
          <w:tcPr>
            <w:tcW w:w="4418" w:type="dxa"/>
          </w:tcPr>
          <w:p w14:paraId="4EE51F6B" w14:textId="77777777" w:rsidR="00CB6B92" w:rsidRPr="00175168" w:rsidRDefault="00CB6B92" w:rsidP="00CB6B92">
            <w:pPr>
              <w:rPr>
                <w:sz w:val="20"/>
              </w:rPr>
            </w:pPr>
            <w:r w:rsidRPr="00175168">
              <w:rPr>
                <w:sz w:val="20"/>
              </w:rPr>
              <w:t xml:space="preserve">Ministry of Peace </w:t>
            </w:r>
          </w:p>
        </w:tc>
        <w:tc>
          <w:tcPr>
            <w:tcW w:w="4500" w:type="dxa"/>
          </w:tcPr>
          <w:p w14:paraId="46F32ABB" w14:textId="385E9B0C" w:rsidR="00CB6B92" w:rsidRPr="005E500D" w:rsidRDefault="00CB6B92" w:rsidP="00CB6B92">
            <w:pPr>
              <w:jc w:val="left"/>
              <w:rPr>
                <w:sz w:val="20"/>
              </w:rPr>
            </w:pPr>
            <w:r w:rsidRPr="00175168">
              <w:rPr>
                <w:sz w:val="20"/>
              </w:rPr>
              <w:t>Ministry of Interior and Coordination</w:t>
            </w:r>
            <w:r w:rsidR="005E500D">
              <w:rPr>
                <w:sz w:val="20"/>
              </w:rPr>
              <w:t xml:space="preserve"> of National Government</w:t>
            </w:r>
          </w:p>
        </w:tc>
      </w:tr>
      <w:tr w:rsidR="00CB6B92" w:rsidRPr="00175168" w14:paraId="3EDAB002" w14:textId="77777777" w:rsidTr="00CB6B92">
        <w:tc>
          <w:tcPr>
            <w:tcW w:w="4418" w:type="dxa"/>
          </w:tcPr>
          <w:p w14:paraId="1ACC3D73" w14:textId="77777777" w:rsidR="00CB6B92" w:rsidRPr="00175168" w:rsidRDefault="00CB6B92" w:rsidP="00CB6B92">
            <w:pPr>
              <w:rPr>
                <w:sz w:val="20"/>
              </w:rPr>
            </w:pPr>
            <w:r w:rsidRPr="00175168">
              <w:rPr>
                <w:sz w:val="20"/>
              </w:rPr>
              <w:t>Commission for Identity and Boundary Delineation</w:t>
            </w:r>
          </w:p>
        </w:tc>
        <w:tc>
          <w:tcPr>
            <w:tcW w:w="4500" w:type="dxa"/>
          </w:tcPr>
          <w:p w14:paraId="285E25BE" w14:textId="77777777" w:rsidR="00CB6B92" w:rsidRPr="00175168" w:rsidRDefault="00CB6B92" w:rsidP="00CB6B92">
            <w:pPr>
              <w:jc w:val="left"/>
              <w:rPr>
                <w:sz w:val="20"/>
              </w:rPr>
            </w:pPr>
            <w:r w:rsidRPr="00175168">
              <w:rPr>
                <w:sz w:val="20"/>
              </w:rPr>
              <w:t>National Cohesion and Integration Commission</w:t>
            </w:r>
            <w:r w:rsidR="00EB2FEA" w:rsidRPr="00175168">
              <w:rPr>
                <w:sz w:val="20"/>
              </w:rPr>
              <w:t xml:space="preserve"> </w:t>
            </w:r>
            <w:r w:rsidRPr="00175168">
              <w:rPr>
                <w:sz w:val="20"/>
              </w:rPr>
              <w:t>(NCIC)</w:t>
            </w:r>
          </w:p>
        </w:tc>
      </w:tr>
      <w:tr w:rsidR="00CB6B92" w:rsidRPr="00175168" w14:paraId="5A9FB12F" w14:textId="77777777" w:rsidTr="00CB6B92">
        <w:tc>
          <w:tcPr>
            <w:tcW w:w="4418" w:type="dxa"/>
          </w:tcPr>
          <w:p w14:paraId="669F093A" w14:textId="77777777" w:rsidR="00CB6B92" w:rsidRPr="00175168" w:rsidRDefault="00CB6B92" w:rsidP="00CB6B92">
            <w:pPr>
              <w:rPr>
                <w:sz w:val="20"/>
              </w:rPr>
            </w:pPr>
            <w:r w:rsidRPr="00175168">
              <w:rPr>
                <w:sz w:val="20"/>
              </w:rPr>
              <w:t>Commission for Peace</w:t>
            </w:r>
          </w:p>
        </w:tc>
        <w:tc>
          <w:tcPr>
            <w:tcW w:w="4500" w:type="dxa"/>
          </w:tcPr>
          <w:p w14:paraId="7E31E15D" w14:textId="27F20EAD" w:rsidR="00CB6B92" w:rsidRPr="005E500D" w:rsidRDefault="00CB6B92" w:rsidP="005E500D">
            <w:pPr>
              <w:jc w:val="left"/>
              <w:rPr>
                <w:sz w:val="20"/>
              </w:rPr>
            </w:pPr>
            <w:r w:rsidRPr="00175168">
              <w:rPr>
                <w:sz w:val="20"/>
              </w:rPr>
              <w:t xml:space="preserve">National Steering </w:t>
            </w:r>
            <w:r w:rsidR="005E500D">
              <w:rPr>
                <w:sz w:val="20"/>
              </w:rPr>
              <w:t>C</w:t>
            </w:r>
            <w:r w:rsidRPr="005E500D">
              <w:rPr>
                <w:sz w:val="20"/>
              </w:rPr>
              <w:t xml:space="preserve">ommittee on Peace </w:t>
            </w:r>
            <w:r w:rsidR="00E81CB8">
              <w:rPr>
                <w:sz w:val="20"/>
              </w:rPr>
              <w:t>B</w:t>
            </w:r>
            <w:r w:rsidR="00E81CB8" w:rsidRPr="005E500D">
              <w:rPr>
                <w:sz w:val="20"/>
              </w:rPr>
              <w:t xml:space="preserve">uilding </w:t>
            </w:r>
            <w:r w:rsidRPr="005E500D">
              <w:rPr>
                <w:sz w:val="20"/>
              </w:rPr>
              <w:t>(NSC)</w:t>
            </w:r>
          </w:p>
        </w:tc>
      </w:tr>
      <w:tr w:rsidR="00CB6B92" w:rsidRPr="00175168" w14:paraId="71F039C9" w14:textId="77777777" w:rsidTr="00CB6B92">
        <w:tc>
          <w:tcPr>
            <w:tcW w:w="4418" w:type="dxa"/>
          </w:tcPr>
          <w:p w14:paraId="3B5D306A" w14:textId="77777777" w:rsidR="00CB6B92" w:rsidRPr="00175168" w:rsidRDefault="00CB6B92" w:rsidP="00CB6B92">
            <w:pPr>
              <w:rPr>
                <w:sz w:val="20"/>
              </w:rPr>
            </w:pPr>
            <w:r w:rsidRPr="00175168">
              <w:rPr>
                <w:sz w:val="20"/>
              </w:rPr>
              <w:t>Federal Intelligence Service</w:t>
            </w:r>
          </w:p>
        </w:tc>
        <w:tc>
          <w:tcPr>
            <w:tcW w:w="4500" w:type="dxa"/>
          </w:tcPr>
          <w:p w14:paraId="01173245" w14:textId="77777777" w:rsidR="00CB6B92" w:rsidRPr="00175168" w:rsidRDefault="00CB6B92" w:rsidP="00CB6B92">
            <w:pPr>
              <w:jc w:val="left"/>
              <w:rPr>
                <w:sz w:val="20"/>
              </w:rPr>
            </w:pPr>
            <w:r w:rsidRPr="00175168">
              <w:rPr>
                <w:sz w:val="20"/>
              </w:rPr>
              <w:t>National Intelligence Service</w:t>
            </w:r>
            <w:r w:rsidR="00EB2FEA" w:rsidRPr="00175168">
              <w:rPr>
                <w:sz w:val="20"/>
              </w:rPr>
              <w:t xml:space="preserve"> </w:t>
            </w:r>
            <w:r w:rsidRPr="00175168">
              <w:rPr>
                <w:sz w:val="20"/>
              </w:rPr>
              <w:t>(NIS)</w:t>
            </w:r>
          </w:p>
        </w:tc>
      </w:tr>
      <w:tr w:rsidR="00CB6B92" w:rsidRPr="00175168" w14:paraId="74147497" w14:textId="77777777" w:rsidTr="00CB6B92">
        <w:tc>
          <w:tcPr>
            <w:tcW w:w="4418" w:type="dxa"/>
          </w:tcPr>
          <w:p w14:paraId="27E5C11E" w14:textId="77777777" w:rsidR="00CB6B92" w:rsidRPr="00175168" w:rsidRDefault="00CB6B92" w:rsidP="00CB6B92">
            <w:pPr>
              <w:rPr>
                <w:sz w:val="20"/>
              </w:rPr>
            </w:pPr>
            <w:r w:rsidRPr="00175168">
              <w:rPr>
                <w:sz w:val="20"/>
              </w:rPr>
              <w:t>Ministry of Defence</w:t>
            </w:r>
          </w:p>
        </w:tc>
        <w:tc>
          <w:tcPr>
            <w:tcW w:w="4500" w:type="dxa"/>
          </w:tcPr>
          <w:p w14:paraId="342E6CE6" w14:textId="77777777" w:rsidR="00CB6B92" w:rsidRPr="00175168" w:rsidRDefault="00CB6B92" w:rsidP="00CB6B92">
            <w:pPr>
              <w:jc w:val="left"/>
              <w:rPr>
                <w:sz w:val="20"/>
              </w:rPr>
            </w:pPr>
            <w:r w:rsidRPr="00175168">
              <w:rPr>
                <w:sz w:val="20"/>
              </w:rPr>
              <w:t>Ministry of Defence</w:t>
            </w:r>
          </w:p>
        </w:tc>
      </w:tr>
      <w:tr w:rsidR="00CB6B92" w:rsidRPr="00175168" w14:paraId="2BA11354" w14:textId="77777777" w:rsidTr="00CB6B92">
        <w:tc>
          <w:tcPr>
            <w:tcW w:w="4418" w:type="dxa"/>
          </w:tcPr>
          <w:p w14:paraId="4FC9B82B" w14:textId="77777777" w:rsidR="00CB6B92" w:rsidRPr="00175168" w:rsidRDefault="00CB6B92" w:rsidP="00CB6B92">
            <w:pPr>
              <w:rPr>
                <w:sz w:val="20"/>
              </w:rPr>
            </w:pPr>
            <w:r w:rsidRPr="00175168">
              <w:rPr>
                <w:sz w:val="20"/>
              </w:rPr>
              <w:t>Federal Police</w:t>
            </w:r>
          </w:p>
        </w:tc>
        <w:tc>
          <w:tcPr>
            <w:tcW w:w="4500" w:type="dxa"/>
          </w:tcPr>
          <w:p w14:paraId="08AB3872" w14:textId="77777777" w:rsidR="00CB6B92" w:rsidRPr="00175168" w:rsidRDefault="00CB6B92" w:rsidP="00EB2FEA">
            <w:pPr>
              <w:jc w:val="left"/>
              <w:rPr>
                <w:sz w:val="20"/>
              </w:rPr>
            </w:pPr>
            <w:r w:rsidRPr="00175168">
              <w:rPr>
                <w:sz w:val="20"/>
              </w:rPr>
              <w:t xml:space="preserve">National Police </w:t>
            </w:r>
            <w:r w:rsidR="00EB2FEA" w:rsidRPr="00175168">
              <w:rPr>
                <w:sz w:val="20"/>
              </w:rPr>
              <w:t>S</w:t>
            </w:r>
            <w:r w:rsidRPr="00175168">
              <w:rPr>
                <w:sz w:val="20"/>
              </w:rPr>
              <w:t>ervice</w:t>
            </w:r>
            <w:r w:rsidR="00EB2FEA" w:rsidRPr="00175168">
              <w:rPr>
                <w:sz w:val="20"/>
              </w:rPr>
              <w:t xml:space="preserve"> </w:t>
            </w:r>
            <w:r w:rsidRPr="00175168">
              <w:rPr>
                <w:sz w:val="20"/>
              </w:rPr>
              <w:t>(NPS)</w:t>
            </w:r>
          </w:p>
        </w:tc>
      </w:tr>
      <w:tr w:rsidR="00CB6B92" w:rsidRPr="00175168" w14:paraId="12F2D5AF" w14:textId="77777777" w:rsidTr="00CB6B92">
        <w:tc>
          <w:tcPr>
            <w:tcW w:w="8918" w:type="dxa"/>
            <w:gridSpan w:val="2"/>
          </w:tcPr>
          <w:p w14:paraId="5D6F53E8" w14:textId="4C2E9EB8" w:rsidR="00CB6B92" w:rsidRPr="00175168" w:rsidRDefault="00CB6B92" w:rsidP="005E500D">
            <w:pPr>
              <w:jc w:val="center"/>
              <w:rPr>
                <w:sz w:val="20"/>
              </w:rPr>
            </w:pPr>
            <w:r w:rsidRPr="00175168">
              <w:rPr>
                <w:sz w:val="20"/>
              </w:rPr>
              <w:t>J</w:t>
            </w:r>
            <w:r w:rsidR="00EB2FEA" w:rsidRPr="00175168">
              <w:rPr>
                <w:sz w:val="20"/>
              </w:rPr>
              <w:t xml:space="preserve">oint </w:t>
            </w:r>
            <w:r w:rsidR="0021109C" w:rsidRPr="00175168">
              <w:rPr>
                <w:sz w:val="20"/>
              </w:rPr>
              <w:t>Cross-border</w:t>
            </w:r>
            <w:r w:rsidR="00EB2FEA" w:rsidRPr="00175168">
              <w:rPr>
                <w:sz w:val="20"/>
              </w:rPr>
              <w:t xml:space="preserve"> Commission (b</w:t>
            </w:r>
            <w:r w:rsidRPr="00175168">
              <w:rPr>
                <w:sz w:val="20"/>
              </w:rPr>
              <w:t xml:space="preserve">oth </w:t>
            </w:r>
            <w:r w:rsidR="009A3255" w:rsidRPr="00175168">
              <w:rPr>
                <w:sz w:val="20"/>
              </w:rPr>
              <w:t>Kenya and</w:t>
            </w:r>
            <w:r w:rsidRPr="00175168">
              <w:rPr>
                <w:sz w:val="20"/>
              </w:rPr>
              <w:t xml:space="preserve"> Ethiopia</w:t>
            </w:r>
            <w:r w:rsidR="00EB2FEA" w:rsidRPr="00175168">
              <w:rPr>
                <w:sz w:val="20"/>
              </w:rPr>
              <w:t>)</w:t>
            </w:r>
          </w:p>
        </w:tc>
      </w:tr>
      <w:tr w:rsidR="00CB6B92" w:rsidRPr="00175168" w14:paraId="24598A05" w14:textId="77777777" w:rsidTr="00CB6B92">
        <w:tc>
          <w:tcPr>
            <w:tcW w:w="4418" w:type="dxa"/>
          </w:tcPr>
          <w:p w14:paraId="08FC4B5B" w14:textId="613D9C5C" w:rsidR="00CB6B92" w:rsidRPr="00D05EA8" w:rsidRDefault="00CB6B92" w:rsidP="005E500D">
            <w:pPr>
              <w:jc w:val="left"/>
              <w:rPr>
                <w:sz w:val="20"/>
              </w:rPr>
            </w:pPr>
            <w:r w:rsidRPr="00175168">
              <w:rPr>
                <w:sz w:val="20"/>
              </w:rPr>
              <w:t xml:space="preserve">Regional </w:t>
            </w:r>
            <w:r w:rsidR="00E81CB8">
              <w:rPr>
                <w:sz w:val="20"/>
              </w:rPr>
              <w:t>S</w:t>
            </w:r>
            <w:r w:rsidRPr="00175168">
              <w:rPr>
                <w:sz w:val="20"/>
              </w:rPr>
              <w:t>tate</w:t>
            </w:r>
            <w:r w:rsidR="0021109C" w:rsidRPr="00175168">
              <w:rPr>
                <w:sz w:val="20"/>
              </w:rPr>
              <w:t xml:space="preserve"> </w:t>
            </w:r>
            <w:r w:rsidRPr="00175168">
              <w:rPr>
                <w:sz w:val="20"/>
              </w:rPr>
              <w:t>(</w:t>
            </w:r>
            <w:r w:rsidRPr="0095570B">
              <w:rPr>
                <w:sz w:val="20"/>
              </w:rPr>
              <w:t>Some institutions at Federal Level exist)</w:t>
            </w:r>
            <w:r w:rsidR="00EB2FEA" w:rsidRPr="00F42380">
              <w:rPr>
                <w:sz w:val="20"/>
              </w:rPr>
              <w:t>,</w:t>
            </w:r>
            <w:r w:rsidR="00EB2FEA" w:rsidRPr="00175168">
              <w:rPr>
                <w:sz w:val="20"/>
              </w:rPr>
              <w:t xml:space="preserve"> </w:t>
            </w:r>
            <w:r w:rsidR="00AE2291" w:rsidRPr="00175168">
              <w:rPr>
                <w:sz w:val="20"/>
              </w:rPr>
              <w:t>i.e.,</w:t>
            </w:r>
            <w:r w:rsidRPr="00175168">
              <w:rPr>
                <w:sz w:val="20"/>
              </w:rPr>
              <w:t xml:space="preserve"> W</w:t>
            </w:r>
            <w:r w:rsidR="005E500D">
              <w:rPr>
                <w:sz w:val="20"/>
              </w:rPr>
              <w:t>o</w:t>
            </w:r>
            <w:r w:rsidRPr="005E500D">
              <w:rPr>
                <w:sz w:val="20"/>
              </w:rPr>
              <w:t>r</w:t>
            </w:r>
            <w:r w:rsidR="005E500D">
              <w:rPr>
                <w:sz w:val="20"/>
              </w:rPr>
              <w:t>e</w:t>
            </w:r>
            <w:r w:rsidRPr="005E500D">
              <w:rPr>
                <w:sz w:val="20"/>
              </w:rPr>
              <w:t xml:space="preserve">das, </w:t>
            </w:r>
            <w:r w:rsidR="00E81CB8" w:rsidRPr="005E500D">
              <w:rPr>
                <w:sz w:val="20"/>
              </w:rPr>
              <w:t>K</w:t>
            </w:r>
            <w:r w:rsidR="00E81CB8">
              <w:rPr>
                <w:sz w:val="20"/>
              </w:rPr>
              <w:t>e</w:t>
            </w:r>
            <w:r w:rsidR="00E81CB8" w:rsidRPr="005E500D">
              <w:rPr>
                <w:sz w:val="20"/>
              </w:rPr>
              <w:t>beles</w:t>
            </w:r>
            <w:r w:rsidRPr="005E500D">
              <w:rPr>
                <w:sz w:val="20"/>
              </w:rPr>
              <w:t>, Council of Elders and</w:t>
            </w:r>
            <w:r w:rsidR="00EB2FEA" w:rsidRPr="005E500D">
              <w:rPr>
                <w:sz w:val="20"/>
              </w:rPr>
              <w:t xml:space="preserve"> </w:t>
            </w:r>
            <w:r w:rsidRPr="005E500D">
              <w:rPr>
                <w:sz w:val="20"/>
              </w:rPr>
              <w:t>Religious Leaders,</w:t>
            </w:r>
            <w:r w:rsidR="00EB2FEA" w:rsidRPr="005E500D">
              <w:rPr>
                <w:sz w:val="20"/>
              </w:rPr>
              <w:t xml:space="preserve"> </w:t>
            </w:r>
            <w:r w:rsidRPr="005E500D">
              <w:rPr>
                <w:sz w:val="20"/>
              </w:rPr>
              <w:t>Abaagadaa,</w:t>
            </w:r>
            <w:r w:rsidR="00EB2FEA" w:rsidRPr="005E500D">
              <w:rPr>
                <w:sz w:val="20"/>
              </w:rPr>
              <w:t xml:space="preserve"> </w:t>
            </w:r>
            <w:r w:rsidRPr="005E500D">
              <w:rPr>
                <w:sz w:val="20"/>
              </w:rPr>
              <w:t>Hadda,</w:t>
            </w:r>
            <w:r w:rsidR="00EB2FEA" w:rsidRPr="005E500D">
              <w:rPr>
                <w:sz w:val="20"/>
              </w:rPr>
              <w:t xml:space="preserve"> </w:t>
            </w:r>
            <w:r w:rsidRPr="00750AEA">
              <w:rPr>
                <w:sz w:val="20"/>
              </w:rPr>
              <w:t>Sinkie,</w:t>
            </w:r>
            <w:r w:rsidR="00EB2FEA" w:rsidRPr="00750AEA">
              <w:rPr>
                <w:sz w:val="20"/>
              </w:rPr>
              <w:t xml:space="preserve"> </w:t>
            </w:r>
            <w:r w:rsidRPr="0033177F">
              <w:rPr>
                <w:sz w:val="20"/>
              </w:rPr>
              <w:t>FBO</w:t>
            </w:r>
            <w:r w:rsidR="00EB2FEA" w:rsidRPr="00306530">
              <w:rPr>
                <w:sz w:val="20"/>
              </w:rPr>
              <w:t>’</w:t>
            </w:r>
            <w:r w:rsidRPr="00306530">
              <w:rPr>
                <w:sz w:val="20"/>
              </w:rPr>
              <w:t>s</w:t>
            </w:r>
            <w:r w:rsidR="00EB2FEA" w:rsidRPr="00551E36">
              <w:rPr>
                <w:sz w:val="20"/>
              </w:rPr>
              <w:t xml:space="preserve"> and </w:t>
            </w:r>
            <w:r w:rsidRPr="00F25957">
              <w:rPr>
                <w:sz w:val="20"/>
              </w:rPr>
              <w:t>CBO</w:t>
            </w:r>
            <w:r w:rsidR="00EB2FEA" w:rsidRPr="00D05EA8">
              <w:rPr>
                <w:sz w:val="20"/>
              </w:rPr>
              <w:t>’</w:t>
            </w:r>
            <w:r w:rsidRPr="00D05EA8">
              <w:rPr>
                <w:sz w:val="20"/>
              </w:rPr>
              <w:t>s)</w:t>
            </w:r>
            <w:r w:rsidR="00EB2FEA" w:rsidRPr="00D05EA8">
              <w:rPr>
                <w:sz w:val="20"/>
              </w:rPr>
              <w:t>.</w:t>
            </w:r>
          </w:p>
        </w:tc>
        <w:tc>
          <w:tcPr>
            <w:tcW w:w="4500" w:type="dxa"/>
          </w:tcPr>
          <w:p w14:paraId="51E39F0D" w14:textId="5AFB495A" w:rsidR="00CB6B92" w:rsidRPr="005E500D" w:rsidRDefault="00CB6B92" w:rsidP="005E500D">
            <w:pPr>
              <w:jc w:val="left"/>
              <w:rPr>
                <w:sz w:val="20"/>
              </w:rPr>
            </w:pPr>
            <w:r w:rsidRPr="00175168">
              <w:rPr>
                <w:sz w:val="20"/>
              </w:rPr>
              <w:t>Counties and Sub-counties and wards peace actors,</w:t>
            </w:r>
            <w:r w:rsidR="00EB2FEA" w:rsidRPr="00175168">
              <w:rPr>
                <w:sz w:val="20"/>
              </w:rPr>
              <w:t xml:space="preserve"> </w:t>
            </w:r>
            <w:r w:rsidRPr="00175168">
              <w:rPr>
                <w:sz w:val="20"/>
              </w:rPr>
              <w:t>NGO</w:t>
            </w:r>
            <w:r w:rsidR="005E500D">
              <w:rPr>
                <w:sz w:val="20"/>
              </w:rPr>
              <w:t>s</w:t>
            </w:r>
            <w:r w:rsidRPr="005E500D">
              <w:rPr>
                <w:sz w:val="20"/>
              </w:rPr>
              <w:t>,</w:t>
            </w:r>
            <w:r w:rsidR="00EB2FEA" w:rsidRPr="005E500D">
              <w:rPr>
                <w:sz w:val="20"/>
              </w:rPr>
              <w:t xml:space="preserve"> </w:t>
            </w:r>
            <w:r w:rsidRPr="005E500D">
              <w:rPr>
                <w:sz w:val="20"/>
              </w:rPr>
              <w:t>CBOs</w:t>
            </w:r>
            <w:r w:rsidR="00EB2FEA" w:rsidRPr="005E500D">
              <w:rPr>
                <w:sz w:val="20"/>
              </w:rPr>
              <w:t xml:space="preserve">, and </w:t>
            </w:r>
            <w:r w:rsidRPr="005E500D">
              <w:rPr>
                <w:sz w:val="20"/>
              </w:rPr>
              <w:t>Peace committees</w:t>
            </w:r>
          </w:p>
        </w:tc>
      </w:tr>
    </w:tbl>
    <w:p w14:paraId="1A10A28F" w14:textId="77777777" w:rsidR="00CB6B92" w:rsidRPr="00175168" w:rsidRDefault="00CB6B92" w:rsidP="004E779F">
      <w:pPr>
        <w:rPr>
          <w:rFonts w:cs="Arial"/>
          <w:noProof/>
        </w:rPr>
      </w:pPr>
    </w:p>
    <w:p w14:paraId="0B38F908" w14:textId="77777777" w:rsidR="004E779F" w:rsidRPr="00175168" w:rsidRDefault="004E779F" w:rsidP="00EA20F9">
      <w:pPr>
        <w:pStyle w:val="Heading2"/>
        <w:rPr>
          <w:noProof/>
        </w:rPr>
      </w:pPr>
      <w:bookmarkStart w:id="114" w:name="_Toc70873947"/>
      <w:r w:rsidRPr="00175168">
        <w:rPr>
          <w:noProof/>
        </w:rPr>
        <w:t>APPROACH AND STRATEGY</w:t>
      </w:r>
      <w:bookmarkEnd w:id="114"/>
    </w:p>
    <w:p w14:paraId="23B65A69" w14:textId="77777777" w:rsidR="004E779F" w:rsidRPr="00175168" w:rsidRDefault="004E779F" w:rsidP="004E779F">
      <w:pPr>
        <w:rPr>
          <w:rFonts w:cs="Arial"/>
          <w:noProof/>
        </w:rPr>
      </w:pPr>
    </w:p>
    <w:p w14:paraId="25B731F5" w14:textId="681DF2DE" w:rsidR="00AA7E7C" w:rsidRPr="00175168" w:rsidRDefault="00AF4173" w:rsidP="00AF4173">
      <w:r w:rsidRPr="009054B5">
        <w:t xml:space="preserve">The highly porous international border between Ethiopia and Kenya and the fluid ethnicities in the </w:t>
      </w:r>
      <w:r w:rsidR="004E4572">
        <w:t>IGAD Cluster 2</w:t>
      </w:r>
      <w:r w:rsidRPr="009054B5">
        <w:t xml:space="preserve"> borderlands makes the conflict situation in the area extremely complex. A conflict </w:t>
      </w:r>
      <w:r w:rsidR="005E500D">
        <w:t xml:space="preserve">on </w:t>
      </w:r>
      <w:r w:rsidRPr="009054B5">
        <w:t>one side of the common border most certainly spills over to the other side, imply</w:t>
      </w:r>
      <w:r w:rsidR="004F5F8E">
        <w:t>ing</w:t>
      </w:r>
      <w:r w:rsidRPr="009054B5">
        <w:t xml:space="preserve"> that in terms of approach, for outcomes of interventions to be sustainable, a </w:t>
      </w:r>
      <w:r w:rsidR="00FB4CDE" w:rsidRPr="009054B5">
        <w:t>Cluster</w:t>
      </w:r>
      <w:r w:rsidRPr="009054B5">
        <w:t xml:space="preserve">-wide longitudinal approach to address the underlying causes of armed conflict has to be deployed. In addition, to the approach being </w:t>
      </w:r>
      <w:r w:rsidR="00FB4CDE" w:rsidRPr="009054B5">
        <w:t>Cluster</w:t>
      </w:r>
      <w:r w:rsidRPr="009054B5">
        <w:t xml:space="preserve">-wide, </w:t>
      </w:r>
      <w:r w:rsidRPr="00175168">
        <w:t xml:space="preserve">it is also essential for </w:t>
      </w:r>
      <w:r w:rsidR="00A43F7F" w:rsidRPr="00302B5B">
        <w:t xml:space="preserve">cross-border </w:t>
      </w:r>
      <w:r w:rsidRPr="005E500D">
        <w:t>challenges to be address using a bott</w:t>
      </w:r>
      <w:r w:rsidRPr="00750AEA">
        <w:t xml:space="preserve">om-up </w:t>
      </w:r>
      <w:r w:rsidR="00A43F7F" w:rsidRPr="00750AEA">
        <w:t xml:space="preserve">approach </w:t>
      </w:r>
      <w:r w:rsidRPr="0033177F">
        <w:t xml:space="preserve">which enables </w:t>
      </w:r>
      <w:r w:rsidR="00A43F7F" w:rsidRPr="00306530">
        <w:t>promoti</w:t>
      </w:r>
      <w:r w:rsidRPr="00306530">
        <w:t>o</w:t>
      </w:r>
      <w:r w:rsidR="00A43F7F" w:rsidRPr="00551E36">
        <w:t>n</w:t>
      </w:r>
      <w:r w:rsidRPr="00F25957">
        <w:t xml:space="preserve"> of </w:t>
      </w:r>
      <w:r w:rsidR="00A43F7F" w:rsidRPr="00D05EA8">
        <w:t>cross-border resilience through dialogues, meetings, and trainings</w:t>
      </w:r>
      <w:r w:rsidRPr="00175168">
        <w:t xml:space="preserve"> with those most affected by conflicts and the primary targets for the interventions</w:t>
      </w:r>
      <w:r w:rsidR="00A43F7F" w:rsidRPr="00175168">
        <w:t xml:space="preserve">. </w:t>
      </w:r>
      <w:r w:rsidRPr="00175168">
        <w:t xml:space="preserve">Such an </w:t>
      </w:r>
      <w:r w:rsidR="00A43F7F" w:rsidRPr="00175168">
        <w:t xml:space="preserve">approach builds on the work of IDDRSI (IGAD Drought Disaster Resilience and Sustainability Initiative) which emphasizes the need for involving the cross-border communities, especially women and youth, and bringing on board multi-level stakeholders in promoting cross-border cooperation. This approach acknowledges the need to work with different actors, state and non-state, </w:t>
      </w:r>
      <w:r w:rsidR="00AA7E7C" w:rsidRPr="00175168">
        <w:t xml:space="preserve">especially the civil society and the private sector </w:t>
      </w:r>
      <w:r w:rsidR="00A43F7F" w:rsidRPr="00175168">
        <w:t>with different experience</w:t>
      </w:r>
      <w:r w:rsidR="004F5F8E">
        <w:t>s</w:t>
      </w:r>
      <w:r w:rsidR="00A43F7F" w:rsidRPr="00175168">
        <w:t>, opportunities and objectives, to address the problems of the grassroots communities.</w:t>
      </w:r>
      <w:r w:rsidR="00AA7E7C" w:rsidRPr="00175168">
        <w:t xml:space="preserve"> One way to do so is to ensure conflict sensitivity in all the activities of the project to minimize unintended negative outcomes among beneficiaries and stakeholders. </w:t>
      </w:r>
      <w:r w:rsidR="00EB2FEA" w:rsidRPr="00175168">
        <w:rPr>
          <w:rFonts w:eastAsia="OpenSans-Light"/>
        </w:rPr>
        <w:t>In addition, all efforts will be made to ensure that the project is run as t</w:t>
      </w:r>
      <w:r w:rsidR="00EB2FEA" w:rsidRPr="00175168">
        <w:t xml:space="preserve">ransparently as possible so its operations can benefit all relevant stakeholders. </w:t>
      </w:r>
    </w:p>
    <w:p w14:paraId="0004463F" w14:textId="77777777" w:rsidR="00AA7E7C" w:rsidRPr="00175168" w:rsidRDefault="00AA7E7C" w:rsidP="00AF4173"/>
    <w:p w14:paraId="3F0781E1" w14:textId="77777777" w:rsidR="004E779F" w:rsidRPr="00175168" w:rsidRDefault="004E779F" w:rsidP="00EA20F9">
      <w:pPr>
        <w:pStyle w:val="Heading2"/>
        <w:rPr>
          <w:noProof/>
        </w:rPr>
      </w:pPr>
      <w:bookmarkStart w:id="115" w:name="_Toc70873948"/>
      <w:r w:rsidRPr="00175168">
        <w:rPr>
          <w:noProof/>
        </w:rPr>
        <w:lastRenderedPageBreak/>
        <w:t>WORK PLAN</w:t>
      </w:r>
      <w:bookmarkEnd w:id="115"/>
    </w:p>
    <w:p w14:paraId="1E0E67EA" w14:textId="77777777" w:rsidR="004E779F" w:rsidRPr="00175168" w:rsidRDefault="004E779F" w:rsidP="004E779F">
      <w:pPr>
        <w:autoSpaceDE w:val="0"/>
        <w:autoSpaceDN w:val="0"/>
        <w:adjustRightInd w:val="0"/>
        <w:rPr>
          <w:rFonts w:cs="Arial"/>
          <w:noProof/>
        </w:rPr>
      </w:pPr>
    </w:p>
    <w:p w14:paraId="29B52ED0" w14:textId="09A389EE" w:rsidR="00EB2FEA" w:rsidRPr="00175168" w:rsidRDefault="00EB2FEA" w:rsidP="00EB2FEA">
      <w:pPr>
        <w:pBdr>
          <w:top w:val="nil"/>
          <w:left w:val="nil"/>
          <w:bottom w:val="nil"/>
          <w:right w:val="nil"/>
          <w:between w:val="nil"/>
        </w:pBdr>
        <w:spacing w:before="40" w:after="40"/>
        <w:rPr>
          <w:rFonts w:eastAsia="Gill Sans" w:cs="Gill Sans"/>
          <w:color w:val="000000"/>
        </w:rPr>
      </w:pPr>
      <w:r w:rsidRPr="00175168">
        <w:rPr>
          <w:rFonts w:eastAsia="Gill Sans" w:cs="Gill Sans"/>
          <w:color w:val="000000"/>
        </w:rPr>
        <w:t>This project will be implemented over a 5-year period. The indicative implementation timeline, expected results and budget are presented in the Annexes. The details of the project work plan will be finalized during project inception.</w:t>
      </w:r>
    </w:p>
    <w:p w14:paraId="3F5949B6" w14:textId="77777777" w:rsidR="00DA332F" w:rsidRDefault="00DA332F" w:rsidP="00BF6F42">
      <w:pPr>
        <w:pStyle w:val="Heading2"/>
        <w:rPr>
          <w:rFonts w:ascii="Arial" w:eastAsia="Times New Roman" w:hAnsi="Arial" w:cs="Arial"/>
          <w:b w:val="0"/>
          <w:caps w:val="0"/>
          <w:noProof/>
          <w:color w:val="auto"/>
          <w:szCs w:val="24"/>
        </w:rPr>
      </w:pPr>
    </w:p>
    <w:p w14:paraId="1DD8C45F" w14:textId="77777777" w:rsidR="00DA332F" w:rsidRDefault="00DA332F" w:rsidP="00BF6F42">
      <w:pPr>
        <w:pStyle w:val="Heading2"/>
        <w:rPr>
          <w:rFonts w:ascii="Arial" w:eastAsia="Times New Roman" w:hAnsi="Arial" w:cs="Arial"/>
          <w:b w:val="0"/>
          <w:caps w:val="0"/>
          <w:noProof/>
          <w:color w:val="auto"/>
          <w:szCs w:val="24"/>
        </w:rPr>
      </w:pPr>
    </w:p>
    <w:p w14:paraId="09553733" w14:textId="383329D6" w:rsidR="003E497E" w:rsidRPr="00175168" w:rsidRDefault="004E779F" w:rsidP="00BF6F42">
      <w:pPr>
        <w:pStyle w:val="Heading2"/>
        <w:rPr>
          <w:color w:val="FF0000"/>
          <w:highlight w:val="cyan"/>
        </w:rPr>
      </w:pPr>
      <w:bookmarkStart w:id="116" w:name="_Toc70873949"/>
      <w:r w:rsidRPr="00175168">
        <w:rPr>
          <w:noProof/>
        </w:rPr>
        <w:t>BUDGET SUMMARY</w:t>
      </w:r>
      <w:bookmarkEnd w:id="116"/>
    </w:p>
    <w:tbl>
      <w:tblPr>
        <w:tblStyle w:val="GridTable4-Accent21"/>
        <w:tblW w:w="9265" w:type="dxa"/>
        <w:tblLook w:val="04A0" w:firstRow="1" w:lastRow="0" w:firstColumn="1" w:lastColumn="0" w:noHBand="0" w:noVBand="1"/>
      </w:tblPr>
      <w:tblGrid>
        <w:gridCol w:w="7735"/>
        <w:gridCol w:w="1530"/>
      </w:tblGrid>
      <w:tr w:rsidR="003E497E" w:rsidRPr="00175168" w14:paraId="1CCAA9F8" w14:textId="77777777" w:rsidTr="004E3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Pr>
          <w:p w14:paraId="2533649D" w14:textId="77777777" w:rsidR="003E497E" w:rsidRPr="00175168" w:rsidRDefault="003E497E" w:rsidP="00D606CA">
            <w:pPr>
              <w:rPr>
                <w:lang w:eastAsia="en-GB"/>
              </w:rPr>
            </w:pPr>
            <w:r w:rsidRPr="00175168">
              <w:rPr>
                <w:lang w:eastAsia="en-GB"/>
              </w:rPr>
              <w:t>Outcomes</w:t>
            </w:r>
          </w:p>
        </w:tc>
        <w:tc>
          <w:tcPr>
            <w:tcW w:w="1530" w:type="dxa"/>
          </w:tcPr>
          <w:p w14:paraId="3FA7A0A5" w14:textId="77777777" w:rsidR="003E497E" w:rsidRPr="00175168" w:rsidRDefault="003E497E" w:rsidP="00D606CA">
            <w:pPr>
              <w:jc w:val="center"/>
              <w:cnfStyle w:val="100000000000" w:firstRow="1" w:lastRow="0" w:firstColumn="0" w:lastColumn="0" w:oddVBand="0" w:evenVBand="0" w:oddHBand="0" w:evenHBand="0" w:firstRowFirstColumn="0" w:firstRowLastColumn="0" w:lastRowFirstColumn="0" w:lastRowLastColumn="0"/>
              <w:rPr>
                <w:lang w:eastAsia="en-GB"/>
              </w:rPr>
            </w:pPr>
            <w:r w:rsidRPr="00175168">
              <w:rPr>
                <w:lang w:eastAsia="en-GB"/>
              </w:rPr>
              <w:t>Budget</w:t>
            </w:r>
          </w:p>
        </w:tc>
      </w:tr>
      <w:tr w:rsidR="003E497E" w:rsidRPr="00175168" w14:paraId="68D857A3"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Pr>
          <w:p w14:paraId="25E74246" w14:textId="110639DF" w:rsidR="003E497E" w:rsidRPr="00175168" w:rsidRDefault="003E497E" w:rsidP="00D606CA">
            <w:pPr>
              <w:rPr>
                <w:b w:val="0"/>
              </w:rPr>
            </w:pPr>
            <w:r w:rsidRPr="00175168">
              <w:t xml:space="preserve">Outcome 1: </w:t>
            </w:r>
            <w:r w:rsidRPr="00175168">
              <w:rPr>
                <w:rStyle w:val="fontstyle01"/>
                <w:rFonts w:ascii="Arial" w:hAnsi="Arial" w:cs="Arial"/>
                <w:sz w:val="22"/>
                <w:szCs w:val="22"/>
              </w:rPr>
              <w:t xml:space="preserve">Peace building enhanced in 90%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tc>
        <w:tc>
          <w:tcPr>
            <w:tcW w:w="1530" w:type="dxa"/>
          </w:tcPr>
          <w:p w14:paraId="33E62D3B" w14:textId="77777777" w:rsidR="003E497E" w:rsidRPr="00175168" w:rsidRDefault="003E497E" w:rsidP="00D606CA">
            <w:pPr>
              <w:jc w:val="center"/>
              <w:cnfStyle w:val="000000100000" w:firstRow="0" w:lastRow="0" w:firstColumn="0" w:lastColumn="0" w:oddVBand="0" w:evenVBand="0" w:oddHBand="1" w:evenHBand="0" w:firstRowFirstColumn="0" w:firstRowLastColumn="0" w:lastRowFirstColumn="0" w:lastRowLastColumn="0"/>
              <w:rPr>
                <w:b/>
              </w:rPr>
            </w:pPr>
            <w:r w:rsidRPr="00175168">
              <w:rPr>
                <w:b/>
              </w:rPr>
              <w:t>14,350,000</w:t>
            </w:r>
          </w:p>
          <w:p w14:paraId="2061F3F2" w14:textId="77777777" w:rsidR="003E497E" w:rsidRPr="00175168" w:rsidRDefault="003E497E" w:rsidP="00D606CA">
            <w:pPr>
              <w:jc w:val="center"/>
              <w:cnfStyle w:val="000000100000" w:firstRow="0" w:lastRow="0" w:firstColumn="0" w:lastColumn="0" w:oddVBand="0" w:evenVBand="0" w:oddHBand="1" w:evenHBand="0" w:firstRowFirstColumn="0" w:firstRowLastColumn="0" w:lastRowFirstColumn="0" w:lastRowLastColumn="0"/>
              <w:rPr>
                <w:b/>
              </w:rPr>
            </w:pPr>
          </w:p>
        </w:tc>
      </w:tr>
      <w:tr w:rsidR="003E497E" w:rsidRPr="00175168" w14:paraId="5234FDC4" w14:textId="77777777" w:rsidTr="004E3630">
        <w:tc>
          <w:tcPr>
            <w:cnfStyle w:val="001000000000" w:firstRow="0" w:lastRow="0" w:firstColumn="1" w:lastColumn="0" w:oddVBand="0" w:evenVBand="0" w:oddHBand="0" w:evenHBand="0" w:firstRowFirstColumn="0" w:firstRowLastColumn="0" w:lastRowFirstColumn="0" w:lastRowLastColumn="0"/>
            <w:tcW w:w="7735" w:type="dxa"/>
          </w:tcPr>
          <w:p w14:paraId="4EA7086B" w14:textId="5C210B05" w:rsidR="003E497E" w:rsidRPr="00175168" w:rsidRDefault="003E497E" w:rsidP="00D606CA">
            <w:pPr>
              <w:rPr>
                <w:b w:val="0"/>
              </w:rPr>
            </w:pPr>
            <w:r w:rsidRPr="00175168">
              <w:t xml:space="preserve">Outcome 2: </w:t>
            </w:r>
            <w:r w:rsidRPr="00175168">
              <w:rPr>
                <w:rStyle w:val="fontstyle01"/>
                <w:rFonts w:ascii="Arial" w:hAnsi="Arial" w:cs="Arial"/>
                <w:sz w:val="22"/>
                <w:szCs w:val="22"/>
              </w:rPr>
              <w:t xml:space="preserve">60%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reporting successful mitigation of at least 80% of the reported conflicts by </w:t>
            </w:r>
            <w:r w:rsidR="00ED3EA6">
              <w:rPr>
                <w:rStyle w:val="fontstyle01"/>
                <w:rFonts w:ascii="Arial" w:hAnsi="Arial" w:cs="Arial"/>
                <w:sz w:val="22"/>
                <w:szCs w:val="22"/>
              </w:rPr>
              <w:t>2025</w:t>
            </w:r>
          </w:p>
        </w:tc>
        <w:tc>
          <w:tcPr>
            <w:tcW w:w="1530" w:type="dxa"/>
          </w:tcPr>
          <w:p w14:paraId="78FAC28A"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rPr>
            </w:pPr>
            <w:r w:rsidRPr="00175168">
              <w:rPr>
                <w:b/>
              </w:rPr>
              <w:t>9,950,000</w:t>
            </w:r>
          </w:p>
          <w:p w14:paraId="470627E3"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rPr>
            </w:pPr>
          </w:p>
        </w:tc>
      </w:tr>
      <w:tr w:rsidR="003E497E" w:rsidRPr="00175168" w14:paraId="385DBA8E"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Pr>
          <w:p w14:paraId="55F81AEC" w14:textId="7F5227C2" w:rsidR="003E497E" w:rsidRPr="000B122C" w:rsidRDefault="003E497E" w:rsidP="000B122C">
            <w:pPr>
              <w:rPr>
                <w:b w:val="0"/>
              </w:rPr>
            </w:pPr>
            <w:r w:rsidRPr="00175168">
              <w:t xml:space="preserve">Outcome 3: Bilateral relations between IGAD member states in the </w:t>
            </w:r>
            <w:r w:rsidR="004E4572">
              <w:t>IGAD Cluster 2</w:t>
            </w:r>
            <w:r w:rsidRPr="00175168">
              <w:t xml:space="preserve"> strengthened through </w:t>
            </w:r>
            <w:r w:rsidR="000B122C">
              <w:t xml:space="preserve">review of existing MoUs and </w:t>
            </w:r>
            <w:r w:rsidRPr="000B122C">
              <w:t xml:space="preserve">enhanced inter-governmental common peace building activities </w:t>
            </w:r>
          </w:p>
        </w:tc>
        <w:tc>
          <w:tcPr>
            <w:tcW w:w="1530" w:type="dxa"/>
          </w:tcPr>
          <w:p w14:paraId="2A2DBDF5" w14:textId="77777777" w:rsidR="003E497E" w:rsidRPr="000B122C" w:rsidRDefault="003E497E" w:rsidP="00D606CA">
            <w:pPr>
              <w:jc w:val="center"/>
              <w:cnfStyle w:val="000000100000" w:firstRow="0" w:lastRow="0" w:firstColumn="0" w:lastColumn="0" w:oddVBand="0" w:evenVBand="0" w:oddHBand="1" w:evenHBand="0" w:firstRowFirstColumn="0" w:firstRowLastColumn="0" w:lastRowFirstColumn="0" w:lastRowLastColumn="0"/>
              <w:rPr>
                <w:b/>
              </w:rPr>
            </w:pPr>
            <w:r w:rsidRPr="000B122C">
              <w:rPr>
                <w:b/>
              </w:rPr>
              <w:t>8,320,000</w:t>
            </w:r>
          </w:p>
          <w:p w14:paraId="37DD1AE6" w14:textId="77777777" w:rsidR="003E497E" w:rsidRPr="00175168" w:rsidRDefault="003E497E" w:rsidP="00D606CA">
            <w:pPr>
              <w:jc w:val="center"/>
              <w:cnfStyle w:val="000000100000" w:firstRow="0" w:lastRow="0" w:firstColumn="0" w:lastColumn="0" w:oddVBand="0" w:evenVBand="0" w:oddHBand="1" w:evenHBand="0" w:firstRowFirstColumn="0" w:firstRowLastColumn="0" w:lastRowFirstColumn="0" w:lastRowLastColumn="0"/>
              <w:rPr>
                <w:b/>
              </w:rPr>
            </w:pPr>
          </w:p>
        </w:tc>
      </w:tr>
      <w:tr w:rsidR="003E497E" w:rsidRPr="00175168" w14:paraId="73BAFCB8" w14:textId="77777777" w:rsidTr="004E3630">
        <w:trPr>
          <w:trHeight w:val="242"/>
        </w:trPr>
        <w:tc>
          <w:tcPr>
            <w:cnfStyle w:val="001000000000" w:firstRow="0" w:lastRow="0" w:firstColumn="1" w:lastColumn="0" w:oddVBand="0" w:evenVBand="0" w:oddHBand="0" w:evenHBand="0" w:firstRowFirstColumn="0" w:firstRowLastColumn="0" w:lastRowFirstColumn="0" w:lastRowLastColumn="0"/>
            <w:tcW w:w="7735" w:type="dxa"/>
          </w:tcPr>
          <w:p w14:paraId="7ECA9A9F" w14:textId="77777777" w:rsidR="003E497E" w:rsidRPr="00175168" w:rsidRDefault="00D606CA" w:rsidP="00D606CA">
            <w:r w:rsidRPr="00175168">
              <w:t>TOTAL</w:t>
            </w:r>
          </w:p>
        </w:tc>
        <w:tc>
          <w:tcPr>
            <w:tcW w:w="1530" w:type="dxa"/>
          </w:tcPr>
          <w:p w14:paraId="3D9AB914" w14:textId="77777777" w:rsidR="003E497E" w:rsidRPr="00175168" w:rsidRDefault="003E497E" w:rsidP="00D606CA">
            <w:pPr>
              <w:jc w:val="center"/>
              <w:cnfStyle w:val="000000000000" w:firstRow="0" w:lastRow="0" w:firstColumn="0" w:lastColumn="0" w:oddVBand="0" w:evenVBand="0" w:oddHBand="0" w:evenHBand="0" w:firstRowFirstColumn="0" w:firstRowLastColumn="0" w:lastRowFirstColumn="0" w:lastRowLastColumn="0"/>
              <w:rPr>
                <w:b/>
              </w:rPr>
            </w:pPr>
            <w:r w:rsidRPr="00175168">
              <w:rPr>
                <w:b/>
              </w:rPr>
              <w:t>32,620,000</w:t>
            </w:r>
          </w:p>
        </w:tc>
      </w:tr>
    </w:tbl>
    <w:p w14:paraId="20A14E3E" w14:textId="77777777" w:rsidR="00B959DD" w:rsidRPr="00175168" w:rsidRDefault="00B959DD" w:rsidP="004F1A94">
      <w:pPr>
        <w:pStyle w:val="Heading1"/>
      </w:pPr>
    </w:p>
    <w:p w14:paraId="1F58DA63" w14:textId="77777777" w:rsidR="00B959DD" w:rsidRPr="00175168" w:rsidRDefault="00B959DD">
      <w:pPr>
        <w:tabs>
          <w:tab w:val="clear" w:pos="720"/>
        </w:tabs>
        <w:spacing w:after="160" w:line="259" w:lineRule="auto"/>
        <w:jc w:val="left"/>
        <w:rPr>
          <w:rFonts w:ascii="Times New Roman Bold" w:eastAsiaTheme="majorEastAsia" w:hAnsi="Times New Roman Bold" w:cstheme="majorBidi"/>
          <w:b/>
          <w:bCs/>
          <w:noProof/>
          <w:sz w:val="24"/>
        </w:rPr>
      </w:pPr>
      <w:r w:rsidRPr="00175168">
        <w:br w:type="page"/>
      </w:r>
    </w:p>
    <w:p w14:paraId="303440B9" w14:textId="242B3E6C" w:rsidR="00BF6F42" w:rsidRPr="00175168" w:rsidRDefault="004E4572" w:rsidP="004F1A94">
      <w:pPr>
        <w:pStyle w:val="Heading1"/>
        <w:rPr>
          <w:rFonts w:eastAsiaTheme="minorEastAsia"/>
          <w:smallCaps/>
          <w:szCs w:val="22"/>
          <w:lang w:eastAsia="en-GB"/>
        </w:rPr>
      </w:pPr>
      <w:bookmarkStart w:id="117" w:name="_Toc70873950"/>
      <w:r>
        <w:lastRenderedPageBreak/>
        <w:t>IGAD CLUSTER 2</w:t>
      </w:r>
      <w:r w:rsidR="00BF6F42" w:rsidRPr="00175168">
        <w:t xml:space="preserve"> PIA 4: </w:t>
      </w:r>
      <w:bookmarkStart w:id="118" w:name="_Hlk56985961"/>
      <w:r w:rsidR="00BF6F42" w:rsidRPr="00175168">
        <w:t xml:space="preserve">IMPROVED LIVELIHOODS </w:t>
      </w:r>
      <w:r w:rsidR="004E3630" w:rsidRPr="00175168">
        <w:t xml:space="preserve">AND SOCIAL DEVELOPMENT </w:t>
      </w:r>
      <w:r w:rsidR="00BF6F42" w:rsidRPr="00175168">
        <w:t xml:space="preserve">SUPPORTED TO STRENGTHEN RESILIENCE IN </w:t>
      </w:r>
      <w:r>
        <w:t>IGAD CLUSTER 2</w:t>
      </w:r>
      <w:r w:rsidR="00BF6F42" w:rsidRPr="00175168">
        <w:t xml:space="preserve"> COMMUNITIES</w:t>
      </w:r>
      <w:bookmarkEnd w:id="117"/>
      <w:bookmarkEnd w:id="118"/>
    </w:p>
    <w:p w14:paraId="5FA3B5AC" w14:textId="77777777" w:rsidR="00BF6F42" w:rsidRPr="00175168" w:rsidRDefault="00BF6F42" w:rsidP="00BF6F42">
      <w:pPr>
        <w:pStyle w:val="Heading2"/>
        <w:rPr>
          <w:noProof/>
        </w:rPr>
      </w:pPr>
      <w:bookmarkStart w:id="119" w:name="_Toc70873951"/>
      <w:r w:rsidRPr="00175168">
        <w:rPr>
          <w:noProof/>
        </w:rPr>
        <w:t>SUMMARY</w:t>
      </w:r>
      <w:bookmarkEnd w:id="119"/>
    </w:p>
    <w:p w14:paraId="267D77BB" w14:textId="77777777" w:rsidR="00BF6F42" w:rsidRPr="00972114" w:rsidRDefault="00BF6F42" w:rsidP="00BF6F42">
      <w:pPr>
        <w:rPr>
          <w:rFonts w:cs="Arial"/>
          <w:noProof/>
        </w:rPr>
      </w:pPr>
    </w:p>
    <w:p w14:paraId="3666F828" w14:textId="0F5F1BC9" w:rsidR="00BF6F42" w:rsidRPr="00175168" w:rsidRDefault="00BF6F42" w:rsidP="00BF6F42">
      <w:r w:rsidRPr="00175168">
        <w:t>The proposed project’s overall Impact Statement is to ‘</w:t>
      </w:r>
      <w:bookmarkStart w:id="120" w:name="_Hlk56985931"/>
      <w:r w:rsidRPr="00175168">
        <w:rPr>
          <w:i/>
        </w:rPr>
        <w:t xml:space="preserve">enhance </w:t>
      </w:r>
      <w:bookmarkStart w:id="121" w:name="_Hlk56982347"/>
      <w:r w:rsidRPr="00175168">
        <w:rPr>
          <w:i/>
        </w:rPr>
        <w:t xml:space="preserve">household income through diversifying and strengthening the livelihood systems in the </w:t>
      </w:r>
      <w:r w:rsidR="004E4572">
        <w:rPr>
          <w:i/>
        </w:rPr>
        <w:t>IGAD Cluster 2</w:t>
      </w:r>
      <w:r w:rsidRPr="00175168">
        <w:t>’</w:t>
      </w:r>
      <w:bookmarkEnd w:id="120"/>
      <w:bookmarkEnd w:id="121"/>
      <w:r w:rsidRPr="00175168">
        <w:t xml:space="preserve">. More specifically, the project aims to: (a) improve forage and dry land crop agriculture, leading to improved production and productivity of the livestock and crop sub-sectors; (b) improve the performance of indigenous cattle; (c) improve animal health conditions, as well as the conditions of the pastoralists who depend on the livestock for their livelihoods; (d) diversify and improve the livelihood mechanisms of the communities in the </w:t>
      </w:r>
      <w:r w:rsidR="004E4572">
        <w:t>IGAD Cluster 2</w:t>
      </w:r>
      <w:r w:rsidRPr="00175168">
        <w:t>; (e) improve availability of livestock and crop inputs and technologies; (f) enhance availability of basic social Infrastructures.</w:t>
      </w:r>
    </w:p>
    <w:p w14:paraId="274AEB5A" w14:textId="77777777" w:rsidR="00BF6F42" w:rsidRPr="00175168" w:rsidRDefault="00BF6F42" w:rsidP="00BF6F42"/>
    <w:p w14:paraId="0033A6DA" w14:textId="0F126727" w:rsidR="00BF6F42" w:rsidRPr="00175168" w:rsidRDefault="00BF6F42" w:rsidP="00BF6F42">
      <w:r w:rsidRPr="00175168">
        <w:t xml:space="preserve">The following outcomes are expected to be achieved by </w:t>
      </w:r>
      <w:r w:rsidR="00ED3EA6">
        <w:t>2025</w:t>
      </w:r>
      <w:r w:rsidRPr="00175168">
        <w:t>:</w:t>
      </w:r>
    </w:p>
    <w:p w14:paraId="5894B3CA" w14:textId="77777777" w:rsidR="00BF6F42" w:rsidRPr="00175168" w:rsidRDefault="00BF6F42" w:rsidP="00BF6F42">
      <w:pPr>
        <w:rPr>
          <w:rFonts w:cs="Arial"/>
          <w:noProof/>
        </w:rPr>
      </w:pPr>
    </w:p>
    <w:p w14:paraId="5BC227DF" w14:textId="6606A5C1" w:rsidR="00BF6F42" w:rsidRPr="00175168" w:rsidRDefault="00BF6F42" w:rsidP="00BF6F42">
      <w:pPr>
        <w:ind w:left="1296" w:hanging="1296"/>
        <w:jc w:val="left"/>
        <w:rPr>
          <w:rStyle w:val="fontstyle01"/>
          <w:rFonts w:ascii="Arial" w:hAnsi="Arial" w:cs="Arial"/>
          <w:sz w:val="22"/>
          <w:szCs w:val="22"/>
        </w:rPr>
      </w:pPr>
      <w:bookmarkStart w:id="122" w:name="_Hlk56982195"/>
      <w:r w:rsidRPr="009054B5">
        <w:rPr>
          <w:b/>
        </w:rPr>
        <w:t xml:space="preserve">Outcome 1: </w:t>
      </w:r>
      <w:bookmarkStart w:id="123" w:name="_Hlk56986016"/>
      <w:r w:rsidRPr="00175168">
        <w:rPr>
          <w:rStyle w:val="fontstyle01"/>
          <w:rFonts w:ascii="Arial" w:hAnsi="Arial" w:cs="Arial"/>
          <w:bCs/>
          <w:sz w:val="22"/>
          <w:szCs w:val="22"/>
        </w:rPr>
        <w:t>Forage production and dryland crop farming improved in at least 90</w:t>
      </w:r>
      <w:r w:rsidRPr="00175168">
        <w:rPr>
          <w:rStyle w:val="fontstyle01"/>
          <w:rFonts w:ascii="Arial" w:hAnsi="Arial" w:cs="Arial"/>
          <w:sz w:val="22"/>
          <w:szCs w:val="22"/>
        </w:rPr>
        <w:t xml:space="preserve">% of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bookmarkEnd w:id="123"/>
    <w:p w14:paraId="428075EC" w14:textId="58D6F018" w:rsidR="00BF6F42" w:rsidRPr="00175168" w:rsidRDefault="00BF6F42" w:rsidP="00BF6F42">
      <w:pPr>
        <w:ind w:left="1296" w:hanging="1296"/>
        <w:jc w:val="left"/>
        <w:rPr>
          <w:rStyle w:val="fontstyle01"/>
          <w:rFonts w:ascii="Arial" w:hAnsi="Arial" w:cs="Arial"/>
          <w:sz w:val="22"/>
          <w:szCs w:val="22"/>
        </w:rPr>
      </w:pPr>
      <w:r w:rsidRPr="009054B5">
        <w:rPr>
          <w:b/>
        </w:rPr>
        <w:t xml:space="preserve">Outcome 2: </w:t>
      </w:r>
      <w:bookmarkStart w:id="124" w:name="_Hlk56986033"/>
      <w:r w:rsidRPr="00175168">
        <w:rPr>
          <w:rStyle w:val="fontstyle01"/>
          <w:rFonts w:ascii="Arial" w:hAnsi="Arial" w:cs="Arial"/>
          <w:sz w:val="22"/>
          <w:szCs w:val="22"/>
        </w:rPr>
        <w:t xml:space="preserve">Livelihood mechanisms of at least 50% of the households diversified and improved in at least 70%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bookmarkEnd w:id="124"/>
    <w:p w14:paraId="5538A564" w14:textId="294BE6C8" w:rsidR="00BF6F42" w:rsidRPr="00175168" w:rsidRDefault="00BF6F42" w:rsidP="00BF6F42">
      <w:pPr>
        <w:ind w:left="1296" w:hanging="1296"/>
        <w:jc w:val="left"/>
      </w:pPr>
      <w:r w:rsidRPr="00175168">
        <w:rPr>
          <w:b/>
        </w:rPr>
        <w:t xml:space="preserve">Outcome 3: </w:t>
      </w:r>
      <w:bookmarkStart w:id="125" w:name="_Hlk56986074"/>
      <w:r w:rsidRPr="00175168">
        <w:t xml:space="preserve">Physical and economic </w:t>
      </w:r>
      <w:r w:rsidR="004F5F8E">
        <w:t>i</w:t>
      </w:r>
      <w:r w:rsidR="004F5F8E" w:rsidRPr="00175168">
        <w:t xml:space="preserve">nfrastructures </w:t>
      </w:r>
      <w:r w:rsidRPr="00175168">
        <w:t xml:space="preserve">established for improvement of livelihoods in at least </w:t>
      </w:r>
      <w:r w:rsidR="004779B7">
        <w:rPr>
          <w:rStyle w:val="fontstyle01"/>
          <w:rFonts w:ascii="Arial" w:hAnsi="Arial" w:cs="Arial"/>
          <w:sz w:val="22"/>
          <w:szCs w:val="22"/>
        </w:rPr>
        <w:t>6</w:t>
      </w:r>
      <w:r w:rsidRPr="00175168">
        <w:rPr>
          <w:rStyle w:val="fontstyle01"/>
          <w:rFonts w:ascii="Arial" w:hAnsi="Arial" w:cs="Arial"/>
          <w:sz w:val="22"/>
          <w:szCs w:val="22"/>
        </w:rPr>
        <w:t xml:space="preserve">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bookmarkEnd w:id="122"/>
    <w:bookmarkEnd w:id="125"/>
    <w:p w14:paraId="792DD22E" w14:textId="77777777" w:rsidR="00BF6F42" w:rsidRPr="00175168" w:rsidRDefault="00BF6F42" w:rsidP="00BF6F42">
      <w:pPr>
        <w:rPr>
          <w:rFonts w:cs="Arial"/>
          <w:noProof/>
        </w:rPr>
      </w:pPr>
    </w:p>
    <w:p w14:paraId="6DE51B48" w14:textId="77777777" w:rsidR="00BF6F42" w:rsidRPr="00175168" w:rsidRDefault="00BF6F42" w:rsidP="00BF6F42">
      <w:pPr>
        <w:pStyle w:val="Heading2"/>
        <w:rPr>
          <w:noProof/>
        </w:rPr>
      </w:pPr>
      <w:bookmarkStart w:id="126" w:name="_Toc70873952"/>
      <w:r w:rsidRPr="00175168">
        <w:rPr>
          <w:noProof/>
        </w:rPr>
        <w:t>BACKGROUND</w:t>
      </w:r>
      <w:bookmarkEnd w:id="126"/>
    </w:p>
    <w:p w14:paraId="09547AA4" w14:textId="77777777" w:rsidR="00BF6F42" w:rsidRPr="00175168" w:rsidRDefault="00BF6F42" w:rsidP="00BF6F42">
      <w:pPr>
        <w:rPr>
          <w:rFonts w:cs="Arial"/>
          <w:noProof/>
        </w:rPr>
      </w:pPr>
    </w:p>
    <w:p w14:paraId="08F1A532" w14:textId="1C9C0E7F" w:rsidR="00BF6F42" w:rsidRPr="00175168" w:rsidRDefault="00BF6F42" w:rsidP="00BF6F42">
      <w:pPr>
        <w:rPr>
          <w:rFonts w:cs="Arial"/>
          <w:noProof/>
        </w:rPr>
      </w:pPr>
      <w:r w:rsidRPr="00175168">
        <w:rPr>
          <w:rFonts w:cs="Arial"/>
          <w:szCs w:val="22"/>
        </w:rPr>
        <w:t xml:space="preserve">Agriculture makes the largest contribution to the national economies of Ethiopia and Kenya. Many studies have suggested that the modernization of the agricultural sector in the IGAD member states, including those in the </w:t>
      </w:r>
      <w:r w:rsidR="004E4572">
        <w:rPr>
          <w:rFonts w:cs="Arial"/>
          <w:szCs w:val="22"/>
        </w:rPr>
        <w:t>IGAD Cluster 2</w:t>
      </w:r>
      <w:r w:rsidRPr="00175168">
        <w:rPr>
          <w:rFonts w:cs="Arial"/>
          <w:szCs w:val="22"/>
        </w:rPr>
        <w:t xml:space="preserve">, is a precondition for achieving high and sustainable growth, poverty reduction and food security (IGAD Secretariat </w:t>
      </w:r>
      <w:r w:rsidR="00E24812">
        <w:rPr>
          <w:rFonts w:cs="Arial"/>
          <w:szCs w:val="22"/>
        </w:rPr>
        <w:t>202</w:t>
      </w:r>
      <w:r w:rsidR="0082488D">
        <w:rPr>
          <w:rFonts w:cs="Arial"/>
          <w:szCs w:val="22"/>
        </w:rPr>
        <w:t>0</w:t>
      </w:r>
      <w:r w:rsidRPr="00175168">
        <w:rPr>
          <w:rFonts w:cs="Arial"/>
          <w:szCs w:val="22"/>
        </w:rPr>
        <w:t xml:space="preserve">b, 26). Both Ethiopia and Kenya recognize the importance of increasing public resources invested in the modernization of agriculture in general (IGAD Secretariat </w:t>
      </w:r>
      <w:r w:rsidR="00E24812">
        <w:rPr>
          <w:rFonts w:cs="Arial"/>
          <w:szCs w:val="22"/>
        </w:rPr>
        <w:t>202</w:t>
      </w:r>
      <w:r w:rsidR="0082488D">
        <w:rPr>
          <w:rFonts w:cs="Arial"/>
          <w:szCs w:val="22"/>
        </w:rPr>
        <w:t>0</w:t>
      </w:r>
      <w:r w:rsidRPr="00175168">
        <w:rPr>
          <w:rFonts w:cs="Arial"/>
          <w:szCs w:val="22"/>
        </w:rPr>
        <w:t>b, 27).</w:t>
      </w:r>
    </w:p>
    <w:p w14:paraId="395B2ACF" w14:textId="77777777" w:rsidR="00BF6F42" w:rsidRPr="00175168" w:rsidRDefault="00BF6F42" w:rsidP="00BF6F42">
      <w:pPr>
        <w:rPr>
          <w:rFonts w:cs="Arial"/>
          <w:szCs w:val="22"/>
        </w:rPr>
      </w:pPr>
    </w:p>
    <w:p w14:paraId="79861126" w14:textId="45BA10FC" w:rsidR="00BF6F42" w:rsidRPr="00750AEA" w:rsidRDefault="00BF6F42" w:rsidP="00BF6F42">
      <w:r w:rsidRPr="00175168">
        <w:t xml:space="preserve">Agriculture and livestock keeping, as well as associated practices such as forage/fodder production in the rangelands are highly dependent on rain. This means that these activities are highly vulnerable to droughts, floods and other extreme weather events. Furthermore, rainfall patterns are characterized by high intra- and inter-seasonal variability, interspersed by severe and prolonged dry spells means that rangelands </w:t>
      </w:r>
      <w:r w:rsidR="004F5F8E">
        <w:t xml:space="preserve">are </w:t>
      </w:r>
      <w:r w:rsidRPr="00175168">
        <w:t xml:space="preserve">susceptible to food insecurity due to low crop and livestock production. Furthermore, environmental degradation such as soil erosion and declining soil fertility, land degradation and inadequate water storage facilities render production difficult. </w:t>
      </w:r>
      <w:r w:rsidRPr="00175168">
        <w:rPr>
          <w:rFonts w:cs="Arial"/>
          <w:szCs w:val="22"/>
        </w:rPr>
        <w:t xml:space="preserve">(IGAD Secretariat </w:t>
      </w:r>
      <w:r w:rsidR="00E24812">
        <w:rPr>
          <w:rFonts w:cs="Arial"/>
          <w:szCs w:val="22"/>
        </w:rPr>
        <w:t>202</w:t>
      </w:r>
      <w:r w:rsidR="0082488D">
        <w:rPr>
          <w:rFonts w:cs="Arial"/>
          <w:szCs w:val="22"/>
        </w:rPr>
        <w:t>0</w:t>
      </w:r>
      <w:r w:rsidRPr="00175168">
        <w:rPr>
          <w:rFonts w:cs="Arial"/>
          <w:szCs w:val="22"/>
        </w:rPr>
        <w:t>b, 21). Women are responsible for providing food for the family</w:t>
      </w:r>
      <w:r w:rsidR="005E500D">
        <w:rPr>
          <w:rFonts w:cs="Arial"/>
          <w:szCs w:val="22"/>
        </w:rPr>
        <w:t xml:space="preserve"> </w:t>
      </w:r>
      <w:r w:rsidRPr="005E500D">
        <w:rPr>
          <w:rFonts w:cs="Arial"/>
          <w:szCs w:val="22"/>
        </w:rPr>
        <w:t xml:space="preserve">but are hampered </w:t>
      </w:r>
      <w:r w:rsidR="005E500D">
        <w:rPr>
          <w:rFonts w:cs="Arial"/>
          <w:szCs w:val="22"/>
        </w:rPr>
        <w:t xml:space="preserve">by </w:t>
      </w:r>
      <w:r w:rsidRPr="005E500D">
        <w:rPr>
          <w:rFonts w:cs="Arial"/>
        </w:rPr>
        <w:t xml:space="preserve">limited access to productive assets and labour markets, unequal compensation, and limited opportunities for participation in household and community decision-making, further placing significant constraints to food and livelihood security among pastoralist women (Gurmu 2018). </w:t>
      </w:r>
    </w:p>
    <w:p w14:paraId="274CE9B9" w14:textId="77777777" w:rsidR="00BF6F42" w:rsidRPr="0033177F" w:rsidRDefault="00BF6F42" w:rsidP="00BF6F42"/>
    <w:p w14:paraId="4CAF2F0E" w14:textId="6B776B37" w:rsidR="00BF6F42" w:rsidRPr="00D05EA8" w:rsidRDefault="00BF6F42" w:rsidP="00BF6F42">
      <w:pPr>
        <w:rPr>
          <w:rFonts w:cstheme="minorHAnsi"/>
        </w:rPr>
      </w:pPr>
      <w:r w:rsidRPr="00306530">
        <w:t xml:space="preserve">The dependence of the population in the </w:t>
      </w:r>
      <w:r w:rsidR="004E4572">
        <w:t>IGAD Cluster 2</w:t>
      </w:r>
      <w:r w:rsidRPr="00306530">
        <w:t xml:space="preserve"> on subsistence livestock production and opportunistic seasonal crop cultivation makes them extremely vulnerable to climatic hazards including the high variabilities in climate and climate change. This means for most of the time, food and livestock production in the </w:t>
      </w:r>
      <w:r w:rsidR="004E4572">
        <w:t>IGAD Cluster 2</w:t>
      </w:r>
      <w:r w:rsidRPr="00306530">
        <w:t xml:space="preserve"> </w:t>
      </w:r>
      <w:r w:rsidR="004F5F8E">
        <w:t>are</w:t>
      </w:r>
      <w:r w:rsidR="004F5F8E" w:rsidRPr="00306530">
        <w:t xml:space="preserve"> </w:t>
      </w:r>
      <w:r w:rsidRPr="00306530">
        <w:t xml:space="preserve">more likely to register a total failure at least once every 3-4 years. Failed crop harvests and disaster-prone livestock production are </w:t>
      </w:r>
      <w:r w:rsidRPr="00306530">
        <w:lastRenderedPageBreak/>
        <w:t>usually accompanied</w:t>
      </w:r>
      <w:r w:rsidR="004F5F8E">
        <w:t xml:space="preserve"> by</w:t>
      </w:r>
      <w:r w:rsidRPr="00306530">
        <w:t xml:space="preserve"> spiralling food and commodity prices and depressed markets for livestock and livestock products, with debilitating consequences on the livelihoods of the population</w:t>
      </w:r>
      <w:r w:rsidRPr="00551E36">
        <w:rPr>
          <w:rFonts w:cstheme="minorHAnsi"/>
        </w:rPr>
        <w:t xml:space="preserve"> (</w:t>
      </w:r>
      <w:r w:rsidRPr="00F25957">
        <w:t xml:space="preserve">IGAD Secretariat </w:t>
      </w:r>
      <w:r w:rsidR="00E24812">
        <w:t>202</w:t>
      </w:r>
      <w:r w:rsidR="0082488D">
        <w:t>0</w:t>
      </w:r>
      <w:r w:rsidRPr="00F25957">
        <w:t>b,)</w:t>
      </w:r>
      <w:r w:rsidRPr="00D05EA8">
        <w:rPr>
          <w:rFonts w:cstheme="minorHAnsi"/>
        </w:rPr>
        <w:t xml:space="preserve">. This further exacerbates food insecurity, poverty, conflict and poverty in the Cluster. </w:t>
      </w:r>
    </w:p>
    <w:p w14:paraId="77AD058C" w14:textId="77777777" w:rsidR="00BF6F42" w:rsidRPr="00175168" w:rsidRDefault="00BF6F42" w:rsidP="00BF6F42">
      <w:pPr>
        <w:rPr>
          <w:rFonts w:cstheme="minorHAnsi"/>
        </w:rPr>
      </w:pPr>
    </w:p>
    <w:p w14:paraId="43BAC76B" w14:textId="2F7B30B0" w:rsidR="00BF6F42" w:rsidRPr="00551E36" w:rsidRDefault="00BF6F42" w:rsidP="00BF6F42">
      <w:pPr>
        <w:rPr>
          <w:rFonts w:cs="Arial"/>
          <w:szCs w:val="22"/>
        </w:rPr>
      </w:pPr>
      <w:r w:rsidRPr="00175168">
        <w:t>In addition to climate change and variability, in both Ethiopia and Kenya, agriculture continues to be bedevilled by both natural and manmade constraints and challenges, including among others</w:t>
      </w:r>
      <w:r w:rsidRPr="00175168">
        <w:rPr>
          <w:rFonts w:cs="Arial"/>
          <w:szCs w:val="22"/>
        </w:rPr>
        <w:t>, a lack of appropriate agricultural and livestock inputs such as improved breeds, seeds and planting materials, as well as the use of outdated technologies due</w:t>
      </w:r>
      <w:r w:rsidR="004F5F8E">
        <w:rPr>
          <w:rFonts w:cs="Arial"/>
          <w:szCs w:val="22"/>
        </w:rPr>
        <w:t xml:space="preserve"> to</w:t>
      </w:r>
      <w:r w:rsidRPr="00175168">
        <w:rPr>
          <w:rFonts w:cs="Arial"/>
          <w:szCs w:val="22"/>
        </w:rPr>
        <w:t xml:space="preserve"> a failure to adopt modern farming and livestock husbandry techniques. There is also a lack of requisite skills and human resources, and inadequate research to support the development of appropriate techniques and technology to increase productivity. Pastoralists and agro</w:t>
      </w:r>
      <w:r w:rsidR="00750AEA">
        <w:rPr>
          <w:rFonts w:cs="Arial"/>
          <w:szCs w:val="22"/>
        </w:rPr>
        <w:t>-</w:t>
      </w:r>
      <w:r w:rsidRPr="00750AEA">
        <w:rPr>
          <w:rFonts w:cs="Arial"/>
          <w:szCs w:val="22"/>
        </w:rPr>
        <w:t xml:space="preserve">pastoral </w:t>
      </w:r>
      <w:r w:rsidR="000D7FD8">
        <w:rPr>
          <w:rFonts w:cs="Arial"/>
          <w:szCs w:val="22"/>
        </w:rPr>
        <w:t xml:space="preserve">communities </w:t>
      </w:r>
      <w:r w:rsidRPr="00750AEA">
        <w:rPr>
          <w:rFonts w:cs="Arial"/>
          <w:szCs w:val="22"/>
        </w:rPr>
        <w:t>operate in an insecure and confli</w:t>
      </w:r>
      <w:r w:rsidRPr="0033177F">
        <w:rPr>
          <w:rFonts w:cs="Arial"/>
          <w:szCs w:val="22"/>
        </w:rPr>
        <w:t>ct prone environment, with little support in the form of extension services in crop and livestock production, public infrastructure and other government support. Lastly, the high population growth rate places additional pressure on already shrinking natura</w:t>
      </w:r>
      <w:r w:rsidRPr="00306530">
        <w:rPr>
          <w:rFonts w:cs="Arial"/>
          <w:szCs w:val="22"/>
        </w:rPr>
        <w:t>l resource base and livestock</w:t>
      </w:r>
      <w:r w:rsidRPr="00551E36">
        <w:rPr>
          <w:rFonts w:cs="Arial"/>
          <w:szCs w:val="22"/>
        </w:rPr>
        <w:t xml:space="preserve"> and makes it more urgent to invest in strategies that not only increase productivity and build resilience, but also create livelihood opportunities for the Cluster’s young people. </w:t>
      </w:r>
    </w:p>
    <w:p w14:paraId="470BD016" w14:textId="77777777" w:rsidR="00BF6F42" w:rsidRPr="00F25957" w:rsidRDefault="00BF6F42" w:rsidP="00BF6F42">
      <w:pPr>
        <w:rPr>
          <w:rFonts w:cs="Arial"/>
          <w:noProof/>
        </w:rPr>
      </w:pPr>
    </w:p>
    <w:p w14:paraId="2B3AB53C" w14:textId="77777777" w:rsidR="00BF6F42" w:rsidRPr="00175168" w:rsidRDefault="00BF6F42" w:rsidP="00BF6F42">
      <w:pPr>
        <w:pStyle w:val="Heading2"/>
        <w:rPr>
          <w:noProof/>
        </w:rPr>
      </w:pPr>
      <w:bookmarkStart w:id="127" w:name="_Toc70873953"/>
      <w:r w:rsidRPr="00175168">
        <w:rPr>
          <w:noProof/>
        </w:rPr>
        <w:t>THEORY OF CHANGE AND EXPECTED RESULTS</w:t>
      </w:r>
      <w:bookmarkEnd w:id="127"/>
    </w:p>
    <w:p w14:paraId="06477F17" w14:textId="77777777" w:rsidR="00BF6F42" w:rsidRPr="00175168" w:rsidRDefault="00BF6F42" w:rsidP="00BF6F42">
      <w:pPr>
        <w:rPr>
          <w:rFonts w:cs="Arial"/>
          <w:noProof/>
        </w:rPr>
      </w:pPr>
    </w:p>
    <w:p w14:paraId="7FE342FC" w14:textId="771DB8B3" w:rsidR="00BF6F42" w:rsidRPr="00175168" w:rsidRDefault="00BF6F42" w:rsidP="00BF6F42">
      <w:r w:rsidRPr="00175168">
        <w:rPr>
          <w:color w:val="000000"/>
        </w:rPr>
        <w:t>The overall impact expected from interventions that will be undertaken under PIA</w:t>
      </w:r>
      <w:r w:rsidR="0021109C" w:rsidRPr="00175168">
        <w:rPr>
          <w:color w:val="000000"/>
        </w:rPr>
        <w:t xml:space="preserve"> 4</w:t>
      </w:r>
      <w:r w:rsidRPr="00175168">
        <w:rPr>
          <w:color w:val="000000"/>
        </w:rPr>
        <w:t xml:space="preserve"> is to </w:t>
      </w:r>
      <w:r w:rsidR="000D7FD8">
        <w:rPr>
          <w:color w:val="000000"/>
        </w:rPr>
        <w:t>“</w:t>
      </w:r>
      <w:r w:rsidRPr="00175168">
        <w:rPr>
          <w:rFonts w:cs="Arial"/>
          <w:i/>
          <w:color w:val="000000" w:themeColor="text1"/>
        </w:rPr>
        <w:t xml:space="preserve">enhance household incomes through diversifying and strengthening the livelihood systems of households in </w:t>
      </w:r>
      <w:r w:rsidR="004E4572">
        <w:rPr>
          <w:rFonts w:cs="Arial"/>
          <w:i/>
          <w:color w:val="000000" w:themeColor="text1"/>
        </w:rPr>
        <w:t>IGAD Cluster 2</w:t>
      </w:r>
      <w:r w:rsidRPr="00175168">
        <w:rPr>
          <w:rFonts w:cs="Arial"/>
          <w:i/>
          <w:color w:val="000000" w:themeColor="text1"/>
        </w:rPr>
        <w:t xml:space="preserve"> communities</w:t>
      </w:r>
      <w:r w:rsidR="000D7FD8">
        <w:rPr>
          <w:rFonts w:cs="Arial"/>
          <w:i/>
          <w:color w:val="000000" w:themeColor="text1"/>
        </w:rPr>
        <w:t>”</w:t>
      </w:r>
      <w:r w:rsidRPr="00175168">
        <w:rPr>
          <w:color w:val="222222"/>
        </w:rPr>
        <w:t xml:space="preserve">. </w:t>
      </w:r>
      <w:r w:rsidRPr="00175168">
        <w:t>This impact will be achieved by pursuing the following project outcomes, namely</w:t>
      </w:r>
      <w:r w:rsidRPr="00175168">
        <w:rPr>
          <w:i/>
          <w:color w:val="222222"/>
        </w:rPr>
        <w:t>:</w:t>
      </w:r>
      <w:r w:rsidRPr="00175168">
        <w:rPr>
          <w:color w:val="222222"/>
        </w:rPr>
        <w:t xml:space="preserve"> (i) </w:t>
      </w:r>
      <w:r w:rsidRPr="00175168">
        <w:t xml:space="preserve">Outcome 1: </w:t>
      </w:r>
      <w:r w:rsidRPr="00175168">
        <w:rPr>
          <w:rStyle w:val="fontstyle01"/>
          <w:rFonts w:ascii="Arial" w:hAnsi="Arial" w:cs="Arial"/>
          <w:bCs/>
          <w:sz w:val="22"/>
          <w:szCs w:val="22"/>
        </w:rPr>
        <w:t>Forage production and dryland crop farming improved in at least 90</w:t>
      </w:r>
      <w:r w:rsidRPr="00175168">
        <w:rPr>
          <w:rStyle w:val="fontstyle01"/>
          <w:rFonts w:ascii="Arial" w:hAnsi="Arial" w:cs="Arial"/>
          <w:sz w:val="22"/>
          <w:szCs w:val="22"/>
        </w:rPr>
        <w:t xml:space="preserve">% of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r w:rsidRPr="00175168">
        <w:rPr>
          <w:rStyle w:val="fontstyle01"/>
          <w:rFonts w:ascii="Arial" w:hAnsi="Arial" w:cs="Arial"/>
          <w:sz w:val="22"/>
          <w:szCs w:val="22"/>
        </w:rPr>
        <w:t xml:space="preserve">; (ii) </w:t>
      </w:r>
      <w:r w:rsidRPr="00175168">
        <w:t xml:space="preserve">Outcome 2: </w:t>
      </w:r>
      <w:r w:rsidRPr="00175168">
        <w:rPr>
          <w:rStyle w:val="fontstyle01"/>
          <w:rFonts w:ascii="Arial" w:hAnsi="Arial" w:cs="Arial"/>
          <w:sz w:val="22"/>
          <w:szCs w:val="22"/>
        </w:rPr>
        <w:t xml:space="preserve">Livelihood mechanisms of at least 50% of the households diversified and improved in at least 70%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r w:rsidRPr="00175168">
        <w:rPr>
          <w:rStyle w:val="fontstyle01"/>
          <w:rFonts w:ascii="Arial" w:hAnsi="Arial" w:cs="Arial"/>
          <w:sz w:val="22"/>
          <w:szCs w:val="22"/>
        </w:rPr>
        <w:t xml:space="preserve">, and; (iii) </w:t>
      </w:r>
      <w:r w:rsidRPr="00175168">
        <w:t xml:space="preserve">Outcome 3: Physical and economic Infrastructures established for improvement of livelihoods in at least </w:t>
      </w:r>
      <w:r w:rsidR="004779B7">
        <w:rPr>
          <w:rStyle w:val="fontstyle01"/>
          <w:rFonts w:ascii="Arial" w:hAnsi="Arial" w:cs="Arial"/>
          <w:sz w:val="22"/>
          <w:szCs w:val="22"/>
        </w:rPr>
        <w:t>6</w:t>
      </w:r>
      <w:r w:rsidRPr="00175168">
        <w:rPr>
          <w:rStyle w:val="fontstyle01"/>
          <w:rFonts w:ascii="Arial" w:hAnsi="Arial" w:cs="Arial"/>
          <w:sz w:val="22"/>
          <w:szCs w:val="22"/>
        </w:rPr>
        <w:t xml:space="preserve">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r w:rsidRPr="00175168">
        <w:rPr>
          <w:rStyle w:val="fontstyle01"/>
          <w:rFonts w:ascii="Arial" w:hAnsi="Arial" w:cs="Arial"/>
          <w:sz w:val="22"/>
          <w:szCs w:val="22"/>
        </w:rPr>
        <w:t>.</w:t>
      </w:r>
    </w:p>
    <w:p w14:paraId="4C8DAF23" w14:textId="77777777" w:rsidR="00BF6F42" w:rsidRPr="00175168" w:rsidRDefault="00BF6F42" w:rsidP="00BF6F42">
      <w:pPr>
        <w:rPr>
          <w:color w:val="222222"/>
        </w:rPr>
      </w:pPr>
    </w:p>
    <w:p w14:paraId="7284B9A3" w14:textId="33C48766" w:rsidR="00BF6F42" w:rsidRPr="00D05EA8" w:rsidRDefault="00BF6F42" w:rsidP="00BF6F42">
      <w:r w:rsidRPr="00175168">
        <w:t>This project will contribute to the IDDRSI Regional Programming Paper (2019-2024), under Priority Intervention Area (PIA) No, 3 on ‘Enhanced Production and Livelihood Diversification’ under the strategic objective ‘to increase adaptive capacities of the drought-prone ASAL communities. In particular, it addresses expected IDDRSI outcomes under seven different outputs, including the following: (a) IDDRSI output 3.1</w:t>
      </w:r>
      <w:r w:rsidR="000D7FD8">
        <w:t>:</w:t>
      </w:r>
      <w:r w:rsidRPr="00175168">
        <w:t xml:space="preserve"> Livestock Production, Health and Nutrition; (b) IDDRSI output 3.2</w:t>
      </w:r>
      <w:r w:rsidR="000D7FD8">
        <w:t>:</w:t>
      </w:r>
      <w:r w:rsidRPr="00175168">
        <w:t xml:space="preserve"> Crop Production and Productivity; (c) IDDRSI output 3.3</w:t>
      </w:r>
      <w:r w:rsidR="000D7FD8">
        <w:t>:</w:t>
      </w:r>
      <w:r w:rsidRPr="00175168">
        <w:t xml:space="preserve"> Fisheries Development; (d) IDDRSI output 3.4</w:t>
      </w:r>
      <w:r w:rsidR="000D7FD8">
        <w:t>:</w:t>
      </w:r>
      <w:r w:rsidRPr="00175168">
        <w:t xml:space="preserve"> Income Diversification; (e) IDDRSI output 3.5</w:t>
      </w:r>
      <w:r w:rsidR="000D7FD8">
        <w:t>:</w:t>
      </w:r>
      <w:r w:rsidRPr="00175168">
        <w:t xml:space="preserve"> Productive Safety Net (</w:t>
      </w:r>
      <w:r w:rsidR="000D7FD8">
        <w:t xml:space="preserve">for the </w:t>
      </w:r>
      <w:r w:rsidRPr="00175168">
        <w:t>chronically food insecure); (f) IDDRSI output 3.6</w:t>
      </w:r>
      <w:r w:rsidR="000D7FD8">
        <w:t>:</w:t>
      </w:r>
      <w:r w:rsidRPr="00175168">
        <w:t xml:space="preserve"> Productive Safety Net 2 (graduating from </w:t>
      </w:r>
      <w:r w:rsidR="000D7FD8">
        <w:t xml:space="preserve">the </w:t>
      </w:r>
      <w:r w:rsidRPr="00175168">
        <w:t>safety net)</w:t>
      </w:r>
      <w:r w:rsidR="000D7FD8">
        <w:t>;</w:t>
      </w:r>
      <w:r w:rsidRPr="00175168">
        <w:t xml:space="preserve"> and (g) IDDRSI output 3.7</w:t>
      </w:r>
      <w:r w:rsidR="000D7FD8">
        <w:t>:</w:t>
      </w:r>
      <w:r w:rsidRPr="00175168">
        <w:t xml:space="preserve"> Trans-boundary Disease and SPS Measures and Standard. The planned project interventions will also contribute to IDDRSI PIA 4 on </w:t>
      </w:r>
      <w:r w:rsidRPr="00175168">
        <w:rPr>
          <w:rFonts w:cs="Open Sans"/>
          <w:bCs/>
          <w:szCs w:val="22"/>
        </w:rPr>
        <w:t xml:space="preserve">Disaster Risk Management. </w:t>
      </w:r>
      <w:r w:rsidRPr="00175168">
        <w:t xml:space="preserve">It will also contribute to the IDDRSI Country Programming Papers for Ethiopia (2019 </w:t>
      </w:r>
      <w:r w:rsidR="00D05EA8">
        <w:t>–</w:t>
      </w:r>
      <w:r w:rsidRPr="00D05EA8">
        <w:t xml:space="preserve"> 2024</w:t>
      </w:r>
      <w:r w:rsidR="00D05EA8">
        <w:t>)</w:t>
      </w:r>
      <w:r w:rsidRPr="00D05EA8">
        <w:t xml:space="preserve"> and Kenya (2018 – 2022)</w:t>
      </w:r>
      <w:r w:rsidR="00D05EA8">
        <w:t>.</w:t>
      </w:r>
    </w:p>
    <w:p w14:paraId="68D29FF1" w14:textId="77777777" w:rsidR="00BF6F42" w:rsidRPr="00175168" w:rsidRDefault="00BF6F42" w:rsidP="00BF6F42">
      <w:pPr>
        <w:rPr>
          <w:rFonts w:cs="Arial"/>
          <w:noProof/>
        </w:rPr>
      </w:pPr>
    </w:p>
    <w:p w14:paraId="734ED8F5" w14:textId="77777777" w:rsidR="00BF6F42" w:rsidRPr="00175168" w:rsidRDefault="00BF6F42" w:rsidP="00BF6F42">
      <w:pPr>
        <w:rPr>
          <w:lang w:eastAsia="en-GB"/>
        </w:rPr>
      </w:pPr>
      <w:r w:rsidRPr="00175168">
        <w:t xml:space="preserve">The planned project </w:t>
      </w:r>
      <w:r w:rsidRPr="00175168">
        <w:rPr>
          <w:lang w:eastAsia="en-GB"/>
        </w:rPr>
        <w:t>will achieve the overall project impact through the following intervention logic:</w:t>
      </w:r>
    </w:p>
    <w:p w14:paraId="32E62B3C" w14:textId="77777777" w:rsidR="00BF6F42" w:rsidRPr="00175168" w:rsidRDefault="00BF6F42" w:rsidP="00BF6F42"/>
    <w:p w14:paraId="43157CEE" w14:textId="77777777" w:rsidR="00BF6F42" w:rsidRPr="00175168" w:rsidRDefault="00BF6F42" w:rsidP="00BF6F42">
      <w:pPr>
        <w:rPr>
          <w:rFonts w:cs="Arial"/>
          <w:noProof/>
          <w:highlight w:val="yellow"/>
        </w:rPr>
      </w:pPr>
    </w:p>
    <w:p w14:paraId="2A669206" w14:textId="77777777" w:rsidR="00BF6F42" w:rsidRPr="00175168" w:rsidRDefault="00BF6F42" w:rsidP="00BF6F42">
      <w:pPr>
        <w:tabs>
          <w:tab w:val="clear" w:pos="720"/>
        </w:tabs>
        <w:spacing w:after="160" w:line="259" w:lineRule="auto"/>
        <w:jc w:val="left"/>
        <w:rPr>
          <w:rFonts w:cs="Arial"/>
          <w:noProof/>
          <w:highlight w:val="yellow"/>
        </w:rPr>
      </w:pPr>
      <w:r w:rsidRPr="00175168">
        <w:rPr>
          <w:rFonts w:cs="Arial"/>
          <w:noProof/>
          <w:highlight w:val="yellow"/>
        </w:rPr>
        <w:br w:type="page"/>
      </w:r>
    </w:p>
    <w:p w14:paraId="3BFCC8AC" w14:textId="0265AE28" w:rsidR="00BF6F42" w:rsidRPr="00175168" w:rsidRDefault="00001A87" w:rsidP="00BF6F42">
      <w:pPr>
        <w:rPr>
          <w:rFonts w:cs="Arial"/>
          <w:noProof/>
          <w:highlight w:val="yellow"/>
        </w:rPr>
      </w:pPr>
      <w:r w:rsidRPr="00DD6301">
        <w:rPr>
          <w:rFonts w:cs="Arial"/>
          <w:noProof/>
          <w:lang w:eastAsia="en-GB"/>
        </w:rPr>
        <w:lastRenderedPageBreak/>
        <mc:AlternateContent>
          <mc:Choice Requires="wpg">
            <w:drawing>
              <wp:anchor distT="0" distB="0" distL="114300" distR="114300" simplePos="0" relativeHeight="251661312" behindDoc="0" locked="0" layoutInCell="1" allowOverlap="1" wp14:anchorId="11D6ED1B" wp14:editId="3EC046FC">
                <wp:simplePos x="0" y="0"/>
                <wp:positionH relativeFrom="column">
                  <wp:posOffset>0</wp:posOffset>
                </wp:positionH>
                <wp:positionV relativeFrom="paragraph">
                  <wp:posOffset>0</wp:posOffset>
                </wp:positionV>
                <wp:extent cx="6019800" cy="8386445"/>
                <wp:effectExtent l="0" t="0" r="19050" b="0"/>
                <wp:wrapNone/>
                <wp:docPr id="55" name="Group 55"/>
                <wp:cNvGraphicFramePr/>
                <a:graphic xmlns:a="http://schemas.openxmlformats.org/drawingml/2006/main">
                  <a:graphicData uri="http://schemas.microsoft.com/office/word/2010/wordprocessingGroup">
                    <wpg:wgp>
                      <wpg:cNvGrpSpPr/>
                      <wpg:grpSpPr>
                        <a:xfrm>
                          <a:off x="0" y="0"/>
                          <a:ext cx="6019800" cy="8386445"/>
                          <a:chOff x="0" y="0"/>
                          <a:chExt cx="6019800" cy="8386445"/>
                        </a:xfrm>
                      </wpg:grpSpPr>
                      <wpg:grpSp>
                        <wpg:cNvPr id="130" name="Group 130"/>
                        <wpg:cNvGrpSpPr/>
                        <wpg:grpSpPr>
                          <a:xfrm>
                            <a:off x="0" y="0"/>
                            <a:ext cx="6019800" cy="8069580"/>
                            <a:chOff x="0" y="0"/>
                            <a:chExt cx="6019800" cy="7407252"/>
                          </a:xfrm>
                        </wpg:grpSpPr>
                        <wps:wsp>
                          <wps:cNvPr id="131" name="Rounded Rectangle 60"/>
                          <wps:cNvSpPr/>
                          <wps:spPr>
                            <a:xfrm>
                              <a:off x="1066800" y="0"/>
                              <a:ext cx="3886200" cy="644000"/>
                            </a:xfrm>
                            <a:prstGeom prst="roundRect">
                              <a:avLst/>
                            </a:prstGeom>
                            <a:solidFill>
                              <a:srgbClr val="00B050"/>
                            </a:solidFill>
                            <a:ln w="12700" cap="flat" cmpd="sng" algn="ctr">
                              <a:solidFill>
                                <a:srgbClr val="5B9BD5"/>
                              </a:solidFill>
                              <a:prstDash val="solid"/>
                              <a:miter lim="800000"/>
                            </a:ln>
                            <a:effectLst/>
                          </wps:spPr>
                          <wps:txbx>
                            <w:txbxContent>
                              <w:p w14:paraId="66ECF986" w14:textId="6DE702C7" w:rsidR="00DA332F" w:rsidRPr="00B55B57" w:rsidRDefault="00DA332F" w:rsidP="00BF6F42">
                                <w:pPr>
                                  <w:jc w:val="center"/>
                                  <w:rPr>
                                    <w:rFonts w:cs="Arial"/>
                                    <w:b/>
                                    <w:color w:val="FFFFFF" w:themeColor="background1"/>
                                    <w:sz w:val="18"/>
                                  </w:rPr>
                                </w:pPr>
                                <w:r w:rsidRPr="00B55B57">
                                  <w:rPr>
                                    <w:rFonts w:cs="Arial"/>
                                    <w:b/>
                                    <w:color w:val="FFFFFF" w:themeColor="background1"/>
                                    <w:sz w:val="18"/>
                                  </w:rPr>
                                  <w:t xml:space="preserve">Overall impact: </w:t>
                                </w:r>
                                <w:r w:rsidRPr="00AD6A53">
                                  <w:rPr>
                                    <w:rFonts w:cs="Arial"/>
                                    <w:b/>
                                    <w:color w:val="FFFFFF" w:themeColor="background1"/>
                                    <w:sz w:val="18"/>
                                  </w:rPr>
                                  <w:t>enhance household income through diversifying and strengthening the livelihood systems</w:t>
                                </w:r>
                                <w:r>
                                  <w:rPr>
                                    <w:rFonts w:cs="Arial"/>
                                    <w:b/>
                                    <w:color w:val="FFFFFF" w:themeColor="background1"/>
                                    <w:sz w:val="18"/>
                                  </w:rPr>
                                  <w:t xml:space="preserve"> in an equitable and inclusive manner</w:t>
                                </w:r>
                                <w:r w:rsidRPr="00AD6A53">
                                  <w:rPr>
                                    <w:rFonts w:cs="Arial"/>
                                    <w:b/>
                                    <w:color w:val="FFFFFF" w:themeColor="background1"/>
                                    <w:sz w:val="18"/>
                                  </w:rPr>
                                  <w:t xml:space="preserve"> in the </w:t>
                                </w:r>
                                <w:r>
                                  <w:rPr>
                                    <w:rFonts w:cs="Arial"/>
                                    <w:b/>
                                    <w:color w:val="FFFFFF" w:themeColor="background1"/>
                                    <w:sz w:val="18"/>
                                  </w:rPr>
                                  <w:t>IGAD Cluster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61"/>
                          <wps:cNvSpPr/>
                          <wps:spPr>
                            <a:xfrm>
                              <a:off x="104775" y="1323975"/>
                              <a:ext cx="1605170" cy="1423455"/>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2C2D828A" w14:textId="021EDB86" w:rsidR="00DA332F" w:rsidRPr="00AD6A53" w:rsidRDefault="00DA332F" w:rsidP="00BF6F42">
                                <w:pPr>
                                  <w:jc w:val="center"/>
                                  <w:rPr>
                                    <w:rFonts w:cs="Arial"/>
                                    <w:b/>
                                    <w:color w:val="FFFFFF" w:themeColor="background1"/>
                                    <w:sz w:val="16"/>
                                    <w:szCs w:val="16"/>
                                  </w:rPr>
                                </w:pPr>
                                <w:r>
                                  <w:rPr>
                                    <w:rFonts w:cs="Arial"/>
                                    <w:b/>
                                    <w:color w:val="FFFFFF" w:themeColor="background1"/>
                                    <w:sz w:val="16"/>
                                    <w:szCs w:val="16"/>
                                  </w:rPr>
                                  <w:t xml:space="preserve">Outcome 1: </w:t>
                                </w:r>
                                <w:r w:rsidRPr="00AD6A53">
                                  <w:rPr>
                                    <w:rFonts w:cs="Arial"/>
                                    <w:b/>
                                    <w:bCs/>
                                    <w:color w:val="FFFFFF" w:themeColor="background1"/>
                                    <w:sz w:val="16"/>
                                    <w:szCs w:val="16"/>
                                  </w:rPr>
                                  <w:t xml:space="preserve">Forage production and dryland crop farming </w:t>
                                </w:r>
                                <w:r>
                                  <w:rPr>
                                    <w:rFonts w:cs="Arial"/>
                                    <w:b/>
                                    <w:bCs/>
                                    <w:color w:val="FFFFFF" w:themeColor="background1"/>
                                    <w:sz w:val="16"/>
                                    <w:szCs w:val="16"/>
                                  </w:rPr>
                                  <w:t xml:space="preserve">equitably </w:t>
                                </w:r>
                                <w:r w:rsidRPr="00AD6A53">
                                  <w:rPr>
                                    <w:rFonts w:cs="Arial"/>
                                    <w:b/>
                                    <w:bCs/>
                                    <w:color w:val="FFFFFF" w:themeColor="background1"/>
                                    <w:sz w:val="16"/>
                                    <w:szCs w:val="16"/>
                                  </w:rPr>
                                  <w:t>improved in at least 90</w:t>
                                </w:r>
                                <w:r w:rsidRPr="00AD6A53">
                                  <w:rPr>
                                    <w:rFonts w:cs="Arial"/>
                                    <w:b/>
                                    <w:color w:val="FFFFFF" w:themeColor="background1"/>
                                    <w:sz w:val="16"/>
                                    <w:szCs w:val="16"/>
                                  </w:rPr>
                                  <w:t xml:space="preserve">% of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p w14:paraId="68F5C172" w14:textId="77777777" w:rsidR="00DA332F" w:rsidRPr="007633C5" w:rsidRDefault="00DA332F" w:rsidP="00BF6F42">
                                <w:pPr>
                                  <w:jc w:val="center"/>
                                  <w:rPr>
                                    <w:rFonts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62"/>
                          <wps:cNvSpPr/>
                          <wps:spPr>
                            <a:xfrm>
                              <a:off x="0" y="3533775"/>
                              <a:ext cx="1714500" cy="3324225"/>
                            </a:xfrm>
                            <a:prstGeom prst="roundRect">
                              <a:avLst/>
                            </a:prstGeom>
                            <a:solidFill>
                              <a:srgbClr val="002060"/>
                            </a:solidFill>
                            <a:ln w="12700" cap="flat" cmpd="sng" algn="ctr">
                              <a:solidFill>
                                <a:srgbClr val="5B9BD5"/>
                              </a:solidFill>
                              <a:prstDash val="solid"/>
                              <a:miter lim="800000"/>
                            </a:ln>
                            <a:effectLst/>
                          </wps:spPr>
                          <wps:txbx>
                            <w:txbxContent>
                              <w:p w14:paraId="370B2009" w14:textId="357D9765" w:rsidR="00DA332F"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1.1: </w:t>
                                </w:r>
                                <w:r w:rsidRPr="00EF2E79">
                                  <w:rPr>
                                    <w:rFonts w:cs="Arial"/>
                                    <w:b/>
                                    <w:bCs/>
                                    <w:iCs/>
                                    <w:color w:val="FFFFFF" w:themeColor="background1"/>
                                    <w:sz w:val="16"/>
                                    <w:szCs w:val="16"/>
                                  </w:rPr>
                                  <w:t xml:space="preserve">Production and productivity in dryland farming </w:t>
                                </w:r>
                                <w:r>
                                  <w:rPr>
                                    <w:rFonts w:cs="Arial"/>
                                    <w:b/>
                                    <w:bCs/>
                                    <w:iCs/>
                                    <w:color w:val="FFFFFF" w:themeColor="background1"/>
                                    <w:sz w:val="16"/>
                                    <w:szCs w:val="16"/>
                                  </w:rPr>
                                  <w:t xml:space="preserve">equitably </w:t>
                                </w:r>
                                <w:r w:rsidRPr="00EF2E79">
                                  <w:rPr>
                                    <w:rFonts w:cs="Arial"/>
                                    <w:b/>
                                    <w:bCs/>
                                    <w:iCs/>
                                    <w:color w:val="FFFFFF" w:themeColor="background1"/>
                                    <w:sz w:val="16"/>
                                    <w:szCs w:val="16"/>
                                  </w:rPr>
                                  <w:t xml:space="preserve">improved in 90% of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communities by </w:t>
                                </w:r>
                                <w:r>
                                  <w:rPr>
                                    <w:rFonts w:cs="Arial"/>
                                    <w:b/>
                                    <w:bCs/>
                                    <w:iCs/>
                                    <w:color w:val="FFFFFF" w:themeColor="background1"/>
                                    <w:sz w:val="16"/>
                                    <w:szCs w:val="16"/>
                                  </w:rPr>
                                  <w:t>2025</w:t>
                                </w:r>
                              </w:p>
                              <w:p w14:paraId="40D8C925" w14:textId="77777777" w:rsidR="00DA332F" w:rsidRDefault="00DA332F" w:rsidP="00BF6F42">
                                <w:pPr>
                                  <w:jc w:val="left"/>
                                  <w:rPr>
                                    <w:rFonts w:cs="Arial"/>
                                    <w:b/>
                                    <w:bCs/>
                                    <w:iCs/>
                                    <w:color w:val="FFFFFF" w:themeColor="background1"/>
                                    <w:sz w:val="16"/>
                                    <w:szCs w:val="16"/>
                                  </w:rPr>
                                </w:pPr>
                              </w:p>
                              <w:p w14:paraId="57A95C0B" w14:textId="77777777" w:rsidR="00DA332F" w:rsidRPr="00EF2E79" w:rsidRDefault="00DA332F" w:rsidP="00BF6F42">
                                <w:pPr>
                                  <w:jc w:val="left"/>
                                  <w:rPr>
                                    <w:rFonts w:cs="Arial"/>
                                    <w:b/>
                                    <w:bCs/>
                                    <w:iCs/>
                                    <w:color w:val="FFFFFF" w:themeColor="background1"/>
                                    <w:sz w:val="16"/>
                                    <w:szCs w:val="16"/>
                                  </w:rPr>
                                </w:pPr>
                              </w:p>
                              <w:p w14:paraId="173CF667" w14:textId="6D031003" w:rsidR="00DA332F"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1.2: </w:t>
                                </w:r>
                                <w:r w:rsidRPr="00EF2E79">
                                  <w:rPr>
                                    <w:rFonts w:cs="Arial"/>
                                    <w:b/>
                                    <w:bCs/>
                                    <w:iCs/>
                                    <w:color w:val="FFFFFF" w:themeColor="background1"/>
                                    <w:sz w:val="16"/>
                                    <w:szCs w:val="16"/>
                                  </w:rPr>
                                  <w:t>Indigenous cattle</w:t>
                                </w:r>
                                <w:r>
                                  <w:rPr>
                                    <w:rFonts w:cs="Arial"/>
                                    <w:b/>
                                    <w:bCs/>
                                    <w:iCs/>
                                    <w:color w:val="FFFFFF" w:themeColor="background1"/>
                                    <w:sz w:val="16"/>
                                    <w:szCs w:val="16"/>
                                  </w:rPr>
                                  <w:t xml:space="preserve"> and small ruminant</w:t>
                                </w:r>
                                <w:r w:rsidRPr="00EF2E79">
                                  <w:rPr>
                                    <w:rFonts w:cs="Arial"/>
                                    <w:b/>
                                    <w:bCs/>
                                    <w:iCs/>
                                    <w:color w:val="FFFFFF" w:themeColor="background1"/>
                                    <w:sz w:val="16"/>
                                    <w:szCs w:val="16"/>
                                  </w:rPr>
                                  <w:t xml:space="preserve"> performance improved in 90% of communities in the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by </w:t>
                                </w:r>
                                <w:r>
                                  <w:rPr>
                                    <w:rFonts w:cs="Arial"/>
                                    <w:b/>
                                    <w:bCs/>
                                    <w:iCs/>
                                    <w:color w:val="FFFFFF" w:themeColor="background1"/>
                                    <w:sz w:val="16"/>
                                    <w:szCs w:val="16"/>
                                  </w:rPr>
                                  <w:t>2025</w:t>
                                </w:r>
                                <w:r w:rsidRPr="00EF2E79">
                                  <w:rPr>
                                    <w:rFonts w:cs="Arial"/>
                                    <w:b/>
                                    <w:bCs/>
                                    <w:iCs/>
                                    <w:color w:val="FFFFFF" w:themeColor="background1"/>
                                    <w:sz w:val="16"/>
                                    <w:szCs w:val="16"/>
                                  </w:rPr>
                                  <w:t xml:space="preserve"> </w:t>
                                </w:r>
                              </w:p>
                              <w:p w14:paraId="18C5902F" w14:textId="77777777" w:rsidR="00DA332F" w:rsidRDefault="00DA332F" w:rsidP="00BF6F42">
                                <w:pPr>
                                  <w:jc w:val="left"/>
                                  <w:rPr>
                                    <w:rFonts w:cs="Arial"/>
                                    <w:b/>
                                    <w:bCs/>
                                    <w:iCs/>
                                    <w:color w:val="FFFFFF" w:themeColor="background1"/>
                                    <w:sz w:val="16"/>
                                    <w:szCs w:val="16"/>
                                  </w:rPr>
                                </w:pPr>
                              </w:p>
                              <w:p w14:paraId="6E39087A" w14:textId="7A21BF22" w:rsidR="00DA332F" w:rsidRPr="00EF2E79"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1.3:  </w:t>
                                </w:r>
                                <w:r w:rsidRPr="00EF2E79">
                                  <w:rPr>
                                    <w:rFonts w:cs="Arial"/>
                                    <w:b/>
                                    <w:bCs/>
                                    <w:iCs/>
                                    <w:color w:val="FFFFFF" w:themeColor="background1"/>
                                    <w:sz w:val="16"/>
                                    <w:szCs w:val="16"/>
                                  </w:rPr>
                                  <w:t xml:space="preserve">Interventions undertaken to address factors affecting livestock health in 90% of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communities by </w:t>
                                </w:r>
                                <w:r>
                                  <w:rPr>
                                    <w:rFonts w:cs="Arial"/>
                                    <w:b/>
                                    <w:bCs/>
                                    <w:iCs/>
                                    <w:color w:val="FFFFFF" w:themeColor="background1"/>
                                    <w:sz w:val="16"/>
                                    <w:szCs w:val="16"/>
                                  </w:rPr>
                                  <w:t>2025</w:t>
                                </w:r>
                              </w:p>
                              <w:p w14:paraId="1D07335F" w14:textId="77777777" w:rsidR="00DA332F" w:rsidRPr="008278DE" w:rsidRDefault="00DA332F" w:rsidP="00BF6F42">
                                <w:pPr>
                                  <w:jc w:val="left"/>
                                  <w:rPr>
                                    <w:rFonts w:cs="Arial"/>
                                    <w:b/>
                                    <w:bCs/>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Elbow Connector 63"/>
                          <wps:cNvCnPr/>
                          <wps:spPr>
                            <a:xfrm rot="16200000" flipH="1">
                              <a:off x="3895725" y="-171450"/>
                              <a:ext cx="666129" cy="2345057"/>
                            </a:xfrm>
                            <a:prstGeom prst="bentConnector3">
                              <a:avLst>
                                <a:gd name="adj1" fmla="val 54910"/>
                              </a:avLst>
                            </a:prstGeom>
                            <a:noFill/>
                            <a:ln w="28575" cap="flat" cmpd="sng" algn="ctr">
                              <a:solidFill>
                                <a:srgbClr val="5B9BD5"/>
                              </a:solidFill>
                              <a:prstDash val="solid"/>
                              <a:miter lim="800000"/>
                              <a:tailEnd type="triangle"/>
                            </a:ln>
                            <a:effectLst/>
                          </wps:spPr>
                          <wps:bodyPr/>
                        </wps:wsp>
                        <wps:wsp>
                          <wps:cNvPr id="135" name="Elbow Connector 96"/>
                          <wps:cNvCnPr/>
                          <wps:spPr>
                            <a:xfrm rot="5400000">
                              <a:off x="1552575" y="-171450"/>
                              <a:ext cx="666252" cy="2357120"/>
                            </a:xfrm>
                            <a:prstGeom prst="bentConnector3">
                              <a:avLst>
                                <a:gd name="adj1" fmla="val 54910"/>
                              </a:avLst>
                            </a:prstGeom>
                            <a:noFill/>
                            <a:ln w="28575" cap="flat" cmpd="sng" algn="ctr">
                              <a:solidFill>
                                <a:srgbClr val="5B9BD5"/>
                              </a:solidFill>
                              <a:prstDash val="solid"/>
                              <a:miter lim="800000"/>
                              <a:tailEnd type="triangle"/>
                            </a:ln>
                            <a:effectLst/>
                          </wps:spPr>
                          <wps:bodyPr/>
                        </wps:wsp>
                        <wps:wsp>
                          <wps:cNvPr id="136" name="Straight Arrow Connector 136"/>
                          <wps:cNvCnPr/>
                          <wps:spPr>
                            <a:xfrm rot="10800000">
                              <a:off x="914400" y="2762250"/>
                              <a:ext cx="0" cy="768281"/>
                            </a:xfrm>
                            <a:prstGeom prst="straightConnector1">
                              <a:avLst/>
                            </a:prstGeom>
                            <a:noFill/>
                            <a:ln w="38100" cap="flat" cmpd="sng" algn="ctr">
                              <a:solidFill>
                                <a:srgbClr val="5B9BD5"/>
                              </a:solidFill>
                              <a:prstDash val="solid"/>
                              <a:miter lim="800000"/>
                              <a:tailEnd type="triangle"/>
                            </a:ln>
                            <a:effectLst/>
                          </wps:spPr>
                          <wps:bodyPr/>
                        </wps:wsp>
                        <wps:wsp>
                          <wps:cNvPr id="137" name="Straight Arrow Connector 137"/>
                          <wps:cNvCnPr/>
                          <wps:spPr>
                            <a:xfrm rot="10800000">
                              <a:off x="5276850" y="2762250"/>
                              <a:ext cx="0" cy="768281"/>
                            </a:xfrm>
                            <a:prstGeom prst="straightConnector1">
                              <a:avLst/>
                            </a:prstGeom>
                            <a:noFill/>
                            <a:ln w="38100" cap="flat" cmpd="sng" algn="ctr">
                              <a:solidFill>
                                <a:srgbClr val="5B9BD5"/>
                              </a:solidFill>
                              <a:prstDash val="solid"/>
                              <a:miter lim="800000"/>
                              <a:tailEnd type="triangle"/>
                            </a:ln>
                            <a:effectLst/>
                          </wps:spPr>
                          <wps:bodyPr/>
                        </wps:wsp>
                        <wps:wsp>
                          <wps:cNvPr id="138" name="Straight Arrow Connector 138"/>
                          <wps:cNvCnPr/>
                          <wps:spPr>
                            <a:xfrm rot="10800000">
                              <a:off x="2924175" y="2800350"/>
                              <a:ext cx="0" cy="768281"/>
                            </a:xfrm>
                            <a:prstGeom prst="straightConnector1">
                              <a:avLst/>
                            </a:prstGeom>
                            <a:noFill/>
                            <a:ln w="38100" cap="flat" cmpd="sng" algn="ctr">
                              <a:solidFill>
                                <a:srgbClr val="5B9BD5"/>
                              </a:solidFill>
                              <a:prstDash val="solid"/>
                              <a:miter lim="800000"/>
                              <a:tailEnd type="triangle"/>
                            </a:ln>
                            <a:effectLst/>
                          </wps:spPr>
                          <wps:bodyPr/>
                        </wps:wsp>
                        <wps:wsp>
                          <wps:cNvPr id="139" name="Straight Connector 139"/>
                          <wps:cNvCnPr/>
                          <wps:spPr>
                            <a:xfrm>
                              <a:off x="828675" y="6858000"/>
                              <a:ext cx="0" cy="549252"/>
                            </a:xfrm>
                            <a:prstGeom prst="line">
                              <a:avLst/>
                            </a:prstGeom>
                            <a:noFill/>
                            <a:ln w="38100" cap="flat" cmpd="sng" algn="ctr">
                              <a:solidFill>
                                <a:srgbClr val="5B9BD5"/>
                              </a:solidFill>
                              <a:prstDash val="solid"/>
                              <a:miter lim="800000"/>
                            </a:ln>
                            <a:effectLst/>
                          </wps:spPr>
                          <wps:bodyPr/>
                        </wps:wsp>
                        <wps:wsp>
                          <wps:cNvPr id="140" name="Straight Connector 140"/>
                          <wps:cNvCnPr/>
                          <wps:spPr>
                            <a:xfrm>
                              <a:off x="5248275" y="6848475"/>
                              <a:ext cx="0" cy="524773"/>
                            </a:xfrm>
                            <a:prstGeom prst="line">
                              <a:avLst/>
                            </a:prstGeom>
                            <a:noFill/>
                            <a:ln w="38100" cap="flat" cmpd="sng" algn="ctr">
                              <a:solidFill>
                                <a:srgbClr val="5B9BD5"/>
                              </a:solidFill>
                              <a:prstDash val="solid"/>
                              <a:miter lim="800000"/>
                            </a:ln>
                            <a:effectLst/>
                          </wps:spPr>
                          <wps:bodyPr/>
                        </wps:wsp>
                        <wps:wsp>
                          <wps:cNvPr id="141" name="Straight Connector 141"/>
                          <wps:cNvCnPr/>
                          <wps:spPr>
                            <a:xfrm flipV="1">
                              <a:off x="809625" y="7381875"/>
                              <a:ext cx="4462670" cy="23068"/>
                            </a:xfrm>
                            <a:prstGeom prst="line">
                              <a:avLst/>
                            </a:prstGeom>
                            <a:noFill/>
                            <a:ln w="28575" cap="flat" cmpd="sng" algn="ctr">
                              <a:solidFill>
                                <a:srgbClr val="5B9BD5"/>
                              </a:solidFill>
                              <a:prstDash val="solid"/>
                              <a:miter lim="800000"/>
                            </a:ln>
                            <a:effectLst/>
                          </wps:spPr>
                          <wps:bodyPr/>
                        </wps:wsp>
                        <wps:wsp>
                          <wps:cNvPr id="142" name="Rounded Rectangle 104"/>
                          <wps:cNvSpPr/>
                          <wps:spPr>
                            <a:xfrm>
                              <a:off x="2085975" y="1343025"/>
                              <a:ext cx="1689652" cy="1456659"/>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384A9183" w14:textId="1216E93F" w:rsidR="00DA332F" w:rsidRPr="00AD6A53" w:rsidRDefault="00DA332F" w:rsidP="00BF6F42">
                                <w:pPr>
                                  <w:jc w:val="center"/>
                                  <w:rPr>
                                    <w:rFonts w:cs="Arial"/>
                                    <w:b/>
                                    <w:color w:val="FFFFFF" w:themeColor="background1"/>
                                    <w:sz w:val="16"/>
                                    <w:szCs w:val="16"/>
                                  </w:rPr>
                                </w:pPr>
                                <w:r w:rsidRPr="007633C5">
                                  <w:rPr>
                                    <w:rFonts w:cs="Arial"/>
                                    <w:b/>
                                    <w:color w:val="FFFFFF" w:themeColor="background1"/>
                                    <w:sz w:val="16"/>
                                    <w:szCs w:val="16"/>
                                  </w:rPr>
                                  <w:t>Outcome 2</w:t>
                                </w:r>
                                <w:r w:rsidRPr="007633C5">
                                  <w:rPr>
                                    <w:b/>
                                    <w:color w:val="FFFFFF" w:themeColor="background1"/>
                                  </w:rPr>
                                  <w:t>:</w:t>
                                </w:r>
                                <w:r w:rsidRPr="007633C5">
                                  <w:rPr>
                                    <w:b/>
                                  </w:rPr>
                                  <w:t xml:space="preserve"> </w:t>
                                </w:r>
                                <w:r w:rsidRPr="00AD6A53">
                                  <w:rPr>
                                    <w:rFonts w:cs="Arial"/>
                                    <w:b/>
                                    <w:color w:val="FFFFFF" w:themeColor="background1"/>
                                    <w:sz w:val="16"/>
                                    <w:szCs w:val="16"/>
                                  </w:rPr>
                                  <w:t xml:space="preserve">Livelihood mechanisms of at least 50% of the households diversified and improved in at least 70% of the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p w14:paraId="1FBD2BCE" w14:textId="77777777" w:rsidR="00DA332F" w:rsidRPr="007633C5" w:rsidRDefault="00DA332F" w:rsidP="00BF6F42">
                                <w:pPr>
                                  <w:jc w:val="center"/>
                                  <w:rPr>
                                    <w:rFonts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105"/>
                          <wps:cNvSpPr/>
                          <wps:spPr>
                            <a:xfrm>
                              <a:off x="4400550" y="1371600"/>
                              <a:ext cx="1555474" cy="1423455"/>
                            </a:xfrm>
                            <a:prstGeom prst="roundRect">
                              <a:avLst/>
                            </a:prstGeom>
                            <a:solidFill>
                              <a:schemeClr val="tx1">
                                <a:lumMod val="75000"/>
                                <a:lumOff val="25000"/>
                              </a:schemeClr>
                            </a:solidFill>
                            <a:ln w="12700" cap="flat" cmpd="sng" algn="ctr">
                              <a:solidFill>
                                <a:srgbClr val="5B9BD5"/>
                              </a:solidFill>
                              <a:prstDash val="solid"/>
                              <a:miter lim="800000"/>
                            </a:ln>
                            <a:effectLst/>
                          </wps:spPr>
                          <wps:txbx>
                            <w:txbxContent>
                              <w:p w14:paraId="37462FD0" w14:textId="6EE131DF" w:rsidR="00DA332F" w:rsidRPr="007633C5" w:rsidRDefault="00DA332F" w:rsidP="00BF6F42">
                                <w:pPr>
                                  <w:jc w:val="center"/>
                                  <w:rPr>
                                    <w:b/>
                                    <w:color w:val="FFFFFF" w:themeColor="background1"/>
                                  </w:rPr>
                                </w:pPr>
                                <w:r w:rsidRPr="007633C5">
                                  <w:rPr>
                                    <w:rFonts w:cs="Arial"/>
                                    <w:b/>
                                    <w:color w:val="FFFFFF" w:themeColor="background1"/>
                                    <w:sz w:val="16"/>
                                    <w:szCs w:val="16"/>
                                  </w:rPr>
                                  <w:t xml:space="preserve">Outcome 3: </w:t>
                                </w:r>
                                <w:r w:rsidRPr="00AD6A53">
                                  <w:rPr>
                                    <w:rFonts w:cs="Arial"/>
                                    <w:b/>
                                    <w:color w:val="FFFFFF" w:themeColor="background1"/>
                                    <w:sz w:val="16"/>
                                    <w:szCs w:val="16"/>
                                  </w:rPr>
                                  <w:t xml:space="preserve">Physical and </w:t>
                                </w:r>
                                <w:r>
                                  <w:rPr>
                                    <w:rFonts w:cs="Arial"/>
                                    <w:b/>
                                    <w:color w:val="FFFFFF" w:themeColor="background1"/>
                                    <w:sz w:val="16"/>
                                    <w:szCs w:val="16"/>
                                  </w:rPr>
                                  <w:t>market i</w:t>
                                </w:r>
                                <w:r w:rsidRPr="00AD6A53">
                                  <w:rPr>
                                    <w:rFonts w:cs="Arial"/>
                                    <w:b/>
                                    <w:color w:val="FFFFFF" w:themeColor="background1"/>
                                    <w:sz w:val="16"/>
                                    <w:szCs w:val="16"/>
                                  </w:rPr>
                                  <w:t>nfrastructure established for</w:t>
                                </w:r>
                                <w:r>
                                  <w:rPr>
                                    <w:rFonts w:cs="Arial"/>
                                    <w:b/>
                                    <w:color w:val="FFFFFF" w:themeColor="background1"/>
                                    <w:sz w:val="16"/>
                                    <w:szCs w:val="16"/>
                                  </w:rPr>
                                  <w:t xml:space="preserve"> </w:t>
                                </w:r>
                                <w:r w:rsidRPr="00AD6A53">
                                  <w:rPr>
                                    <w:rFonts w:cs="Arial"/>
                                    <w:b/>
                                    <w:color w:val="FFFFFF" w:themeColor="background1"/>
                                    <w:sz w:val="16"/>
                                    <w:szCs w:val="16"/>
                                  </w:rPr>
                                  <w:t xml:space="preserve">improvement of livelihoods in at least </w:t>
                                </w:r>
                                <w:r>
                                  <w:rPr>
                                    <w:rFonts w:cs="Arial"/>
                                    <w:b/>
                                    <w:color w:val="FFFFFF" w:themeColor="background1"/>
                                    <w:sz w:val="16"/>
                                    <w:szCs w:val="16"/>
                                  </w:rPr>
                                  <w:t>6</w:t>
                                </w:r>
                                <w:r w:rsidRPr="00AD6A53">
                                  <w:rPr>
                                    <w:rFonts w:cs="Arial"/>
                                    <w:b/>
                                    <w:color w:val="FFFFFF" w:themeColor="background1"/>
                                    <w:sz w:val="16"/>
                                    <w:szCs w:val="16"/>
                                  </w:rPr>
                                  <w:t xml:space="preserve">0% of the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Arrow Connector 144"/>
                          <wps:cNvCnPr/>
                          <wps:spPr>
                            <a:xfrm>
                              <a:off x="3057525" y="800100"/>
                              <a:ext cx="0" cy="519720"/>
                            </a:xfrm>
                            <a:prstGeom prst="straightConnector1">
                              <a:avLst/>
                            </a:prstGeom>
                            <a:noFill/>
                            <a:ln w="28575" cap="flat" cmpd="sng" algn="ctr">
                              <a:solidFill>
                                <a:srgbClr val="5B9BD5"/>
                              </a:solidFill>
                              <a:prstDash val="solid"/>
                              <a:miter lim="800000"/>
                              <a:tailEnd type="triangle"/>
                            </a:ln>
                            <a:effectLst/>
                          </wps:spPr>
                          <wps:bodyPr/>
                        </wps:wsp>
                        <wps:wsp>
                          <wps:cNvPr id="145" name="Rounded Rectangle 107"/>
                          <wps:cNvSpPr/>
                          <wps:spPr>
                            <a:xfrm>
                              <a:off x="2085974" y="3504280"/>
                              <a:ext cx="1792605" cy="3353720"/>
                            </a:xfrm>
                            <a:prstGeom prst="roundRect">
                              <a:avLst/>
                            </a:prstGeom>
                            <a:solidFill>
                              <a:srgbClr val="002060"/>
                            </a:solidFill>
                            <a:ln w="12700" cap="flat" cmpd="sng" algn="ctr">
                              <a:solidFill>
                                <a:srgbClr val="5B9BD5"/>
                              </a:solidFill>
                              <a:prstDash val="solid"/>
                              <a:miter lim="800000"/>
                            </a:ln>
                            <a:effectLst/>
                          </wps:spPr>
                          <wps:txbx>
                            <w:txbxContent>
                              <w:p w14:paraId="1AA51E53" w14:textId="0614C363" w:rsidR="00DA332F" w:rsidRDefault="00DA332F" w:rsidP="00BF6F42">
                                <w:pPr>
                                  <w:jc w:val="left"/>
                                  <w:rPr>
                                    <w:rFonts w:eastAsia="Gill Sans" w:cs="Arial"/>
                                    <w:b/>
                                    <w:color w:val="FFFFFF" w:themeColor="background1"/>
                                    <w:sz w:val="14"/>
                                    <w:szCs w:val="14"/>
                                  </w:rPr>
                                </w:pPr>
                                <w:bookmarkStart w:id="128" w:name="_Hlk57045526"/>
                                <w:r w:rsidRPr="00AD6A53">
                                  <w:rPr>
                                    <w:rFonts w:eastAsia="Gill Sans" w:cs="Arial"/>
                                    <w:b/>
                                    <w:color w:val="FFFFFF" w:themeColor="background1"/>
                                    <w:sz w:val="14"/>
                                    <w:szCs w:val="14"/>
                                  </w:rPr>
                                  <w:t xml:space="preserve">Output 2.1:  Diversified </w:t>
                                </w:r>
                                <w:r>
                                  <w:rPr>
                                    <w:rFonts w:eastAsia="Gill Sans" w:cs="Arial"/>
                                    <w:b/>
                                    <w:color w:val="FFFFFF" w:themeColor="background1"/>
                                    <w:sz w:val="14"/>
                                    <w:szCs w:val="14"/>
                                  </w:rPr>
                                  <w:t>i</w:t>
                                </w:r>
                                <w:r w:rsidRPr="00AD6A53">
                                  <w:rPr>
                                    <w:rFonts w:eastAsia="Gill Sans" w:cs="Arial"/>
                                    <w:b/>
                                    <w:color w:val="FFFFFF" w:themeColor="background1"/>
                                    <w:sz w:val="14"/>
                                    <w:szCs w:val="14"/>
                                  </w:rPr>
                                  <w:t xml:space="preserve">ncome generating activities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created for at least 50% of the households in the </w:t>
                                </w:r>
                                <w:r>
                                  <w:rPr>
                                    <w:rFonts w:eastAsia="Gill Sans" w:cs="Arial"/>
                                    <w:b/>
                                    <w:color w:val="FFFFFF" w:themeColor="background1"/>
                                    <w:sz w:val="14"/>
                                    <w:szCs w:val="14"/>
                                  </w:rPr>
                                  <w:t>IGAD Cluster 2</w:t>
                                </w:r>
                                <w:r w:rsidRPr="00AD6A53">
                                  <w:rPr>
                                    <w:rFonts w:eastAsia="Gill Sans" w:cs="Arial"/>
                                    <w:b/>
                                    <w:color w:val="FFFFFF" w:themeColor="background1"/>
                                    <w:sz w:val="14"/>
                                    <w:szCs w:val="14"/>
                                  </w:rPr>
                                  <w:t xml:space="preserve"> communities</w:t>
                                </w:r>
                                <w:r>
                                  <w:rPr>
                                    <w:rFonts w:eastAsia="Gill Sans" w:cs="Arial"/>
                                    <w:b/>
                                    <w:color w:val="FFFFFF" w:themeColor="background1"/>
                                    <w:sz w:val="14"/>
                                    <w:szCs w:val="14"/>
                                  </w:rPr>
                                  <w:t xml:space="preserve"> by 2025 </w:t>
                                </w:r>
                              </w:p>
                              <w:p w14:paraId="4B890EDF" w14:textId="77777777" w:rsidR="00DA332F" w:rsidRPr="00AD6A53" w:rsidRDefault="00DA332F" w:rsidP="00BF6F42">
                                <w:pPr>
                                  <w:jc w:val="left"/>
                                  <w:rPr>
                                    <w:rFonts w:eastAsia="Gill Sans" w:cs="Arial"/>
                                    <w:b/>
                                    <w:color w:val="FFFFFF" w:themeColor="background1"/>
                                    <w:sz w:val="14"/>
                                    <w:szCs w:val="14"/>
                                  </w:rPr>
                                </w:pPr>
                              </w:p>
                              <w:p w14:paraId="640C6E1B" w14:textId="5631F001"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2.2:  Availability of improved Inputs and technologies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increased in </w:t>
                                </w:r>
                                <w:r>
                                  <w:rPr>
                                    <w:rFonts w:eastAsia="Gill Sans" w:cs="Arial"/>
                                    <w:b/>
                                    <w:color w:val="FFFFFF" w:themeColor="background1"/>
                                    <w:sz w:val="14"/>
                                    <w:szCs w:val="14"/>
                                  </w:rPr>
                                  <w:t xml:space="preserve">at least 70% </w:t>
                                </w:r>
                                <w:r w:rsidRPr="00AD6A53">
                                  <w:rPr>
                                    <w:rFonts w:eastAsia="Gill Sans" w:cs="Arial"/>
                                    <w:b/>
                                    <w:color w:val="FFFFFF" w:themeColor="background1"/>
                                    <w:sz w:val="14"/>
                                    <w:szCs w:val="14"/>
                                  </w:rPr>
                                  <w:t xml:space="preserve">communities in the </w:t>
                                </w:r>
                                <w:r>
                                  <w:rPr>
                                    <w:rFonts w:eastAsia="Gill Sans" w:cs="Arial"/>
                                    <w:b/>
                                    <w:color w:val="FFFFFF" w:themeColor="background1"/>
                                    <w:sz w:val="14"/>
                                    <w:szCs w:val="14"/>
                                  </w:rPr>
                                  <w:t xml:space="preserve">IGAD Cluster 2 by 2025 </w:t>
                                </w:r>
                              </w:p>
                              <w:p w14:paraId="4BE8EDA1" w14:textId="325E9662" w:rsidR="00DA332F"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2.3: </w:t>
                                </w:r>
                                <w:r>
                                  <w:rPr>
                                    <w:rFonts w:eastAsia="Gill Sans" w:cs="Arial"/>
                                    <w:b/>
                                    <w:color w:val="FFFFFF" w:themeColor="background1"/>
                                    <w:sz w:val="14"/>
                                    <w:szCs w:val="14"/>
                                  </w:rPr>
                                  <w:t xml:space="preserve"> </w:t>
                                </w:r>
                                <w:r w:rsidRPr="00AD6A53">
                                  <w:rPr>
                                    <w:rFonts w:eastAsia="Gill Sans" w:cs="Arial"/>
                                    <w:b/>
                                    <w:color w:val="FFFFFF" w:themeColor="background1"/>
                                    <w:sz w:val="14"/>
                                    <w:szCs w:val="14"/>
                                  </w:rPr>
                                  <w:t>Access to Financial and Credit services in communities in</w:t>
                                </w:r>
                                <w:r>
                                  <w:rPr>
                                    <w:rFonts w:eastAsia="Gill Sans" w:cs="Arial"/>
                                    <w:b/>
                                    <w:color w:val="FFFFFF" w:themeColor="background1"/>
                                    <w:sz w:val="14"/>
                                    <w:szCs w:val="14"/>
                                  </w:rPr>
                                  <w:t xml:space="preserve"> at least 70% IGAD Cluster 2</w:t>
                                </w:r>
                                <w:r w:rsidRPr="00AD6A53">
                                  <w:rPr>
                                    <w:rFonts w:eastAsia="Gill Sans" w:cs="Arial"/>
                                    <w:b/>
                                    <w:color w:val="FFFFFF" w:themeColor="background1"/>
                                    <w:sz w:val="14"/>
                                    <w:szCs w:val="14"/>
                                  </w:rPr>
                                  <w:t xml:space="preserve">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improved by </w:t>
                                </w:r>
                                <w:r>
                                  <w:rPr>
                                    <w:rFonts w:eastAsia="Gill Sans" w:cs="Arial"/>
                                    <w:b/>
                                    <w:color w:val="FFFFFF" w:themeColor="background1"/>
                                    <w:sz w:val="14"/>
                                    <w:szCs w:val="14"/>
                                  </w:rPr>
                                  <w:t>2025</w:t>
                                </w:r>
                              </w:p>
                              <w:p w14:paraId="5AAFD5F8" w14:textId="5C4D73C4" w:rsidR="00DA332F" w:rsidRDefault="00DA332F" w:rsidP="00BF6F42">
                                <w:pPr>
                                  <w:tabs>
                                    <w:tab w:val="clear" w:pos="720"/>
                                  </w:tabs>
                                  <w:spacing w:after="160" w:line="259" w:lineRule="auto"/>
                                  <w:jc w:val="left"/>
                                  <w:rPr>
                                    <w:rFonts w:eastAsia="Gill Sans" w:cs="Arial"/>
                                    <w:b/>
                                    <w:color w:val="FFFFFF" w:themeColor="background1"/>
                                    <w:sz w:val="14"/>
                                    <w:szCs w:val="14"/>
                                  </w:rPr>
                                </w:pPr>
                                <w:r w:rsidRPr="0087315B">
                                  <w:rPr>
                                    <w:rFonts w:eastAsia="Gill Sans" w:cs="Arial"/>
                                    <w:b/>
                                    <w:color w:val="FFFFFF" w:themeColor="background1"/>
                                    <w:sz w:val="14"/>
                                    <w:szCs w:val="14"/>
                                  </w:rPr>
                                  <w:t xml:space="preserve">Output 2.4: Underlying causes and factors driving migration addressed to minimize migration effect on the fragile economy and livelihoods of households in in </w:t>
                                </w:r>
                                <w:r>
                                  <w:rPr>
                                    <w:rFonts w:eastAsia="Gill Sans" w:cs="Arial"/>
                                    <w:b/>
                                    <w:color w:val="FFFFFF" w:themeColor="background1"/>
                                    <w:sz w:val="14"/>
                                    <w:szCs w:val="14"/>
                                  </w:rPr>
                                  <w:t>IGAD Cluster 2</w:t>
                                </w:r>
                                <w:r w:rsidRPr="0087315B">
                                  <w:rPr>
                                    <w:rFonts w:eastAsia="Gill Sans" w:cs="Arial"/>
                                    <w:b/>
                                    <w:color w:val="FFFFFF" w:themeColor="background1"/>
                                    <w:sz w:val="14"/>
                                    <w:szCs w:val="14"/>
                                  </w:rPr>
                                  <w:t xml:space="preserve"> communities</w:t>
                                </w:r>
                              </w:p>
                              <w:bookmarkEnd w:id="128"/>
                              <w:p w14:paraId="26B06682" w14:textId="223D1729" w:rsidR="00DA332F" w:rsidRPr="008278DE" w:rsidRDefault="00DA332F" w:rsidP="00BF6F42">
                                <w:pPr>
                                  <w:jc w:val="left"/>
                                  <w:rPr>
                                    <w:rFonts w:eastAsia="Gill Sans"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Rounded Rectangle 108"/>
                          <wps:cNvSpPr/>
                          <wps:spPr>
                            <a:xfrm>
                              <a:off x="4305300" y="3533775"/>
                              <a:ext cx="1714500" cy="3324225"/>
                            </a:xfrm>
                            <a:prstGeom prst="roundRect">
                              <a:avLst/>
                            </a:prstGeom>
                            <a:solidFill>
                              <a:srgbClr val="002060"/>
                            </a:solidFill>
                            <a:ln w="12700" cap="flat" cmpd="sng" algn="ctr">
                              <a:solidFill>
                                <a:srgbClr val="5B9BD5"/>
                              </a:solidFill>
                              <a:prstDash val="solid"/>
                              <a:miter lim="800000"/>
                            </a:ln>
                            <a:effectLst/>
                          </wps:spPr>
                          <wps:txbx>
                            <w:txbxContent>
                              <w:p w14:paraId="585953C7" w14:textId="0726FE49"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bookmarkStart w:id="129" w:name="_Hlk57045509"/>
                                <w:r w:rsidRPr="00AD6A53">
                                  <w:rPr>
                                    <w:rFonts w:eastAsia="Gill Sans" w:cs="Arial"/>
                                    <w:b/>
                                    <w:color w:val="FFFFFF" w:themeColor="background1"/>
                                    <w:sz w:val="14"/>
                                    <w:szCs w:val="14"/>
                                  </w:rPr>
                                  <w:t xml:space="preserve">Output 3.1: Selected Physical Infrastructure Rehabilitated and </w:t>
                                </w:r>
                                <w:r>
                                  <w:rPr>
                                    <w:rFonts w:eastAsia="Gill Sans" w:cs="Arial"/>
                                    <w:b/>
                                    <w:color w:val="FFFFFF" w:themeColor="background1"/>
                                    <w:sz w:val="14"/>
                                    <w:szCs w:val="14"/>
                                  </w:rPr>
                                  <w:t>c</w:t>
                                </w:r>
                                <w:r w:rsidRPr="00AD6A53">
                                  <w:rPr>
                                    <w:rFonts w:eastAsia="Gill Sans" w:cs="Arial"/>
                                    <w:b/>
                                    <w:color w:val="FFFFFF" w:themeColor="background1"/>
                                    <w:sz w:val="14"/>
                                    <w:szCs w:val="14"/>
                                  </w:rPr>
                                  <w:t xml:space="preserve">onstructed in </w:t>
                                </w:r>
                                <w:r>
                                  <w:rPr>
                                    <w:rFonts w:eastAsia="Gill Sans" w:cs="Arial"/>
                                    <w:b/>
                                    <w:color w:val="FFFFFF" w:themeColor="background1"/>
                                    <w:sz w:val="14"/>
                                    <w:szCs w:val="14"/>
                                  </w:rPr>
                                  <w:t>at least 80% of IGAD Cluster 2</w:t>
                                </w:r>
                                <w:r w:rsidRPr="00AD6A53">
                                  <w:rPr>
                                    <w:rFonts w:eastAsia="Gill Sans" w:cs="Arial"/>
                                    <w:b/>
                                    <w:color w:val="FFFFFF" w:themeColor="background1"/>
                                    <w:sz w:val="14"/>
                                    <w:szCs w:val="14"/>
                                  </w:rPr>
                                  <w:t xml:space="preserve"> </w:t>
                                </w:r>
                                <w:r>
                                  <w:rPr>
                                    <w:rFonts w:eastAsia="Gill Sans" w:cs="Arial"/>
                                    <w:b/>
                                    <w:color w:val="FFFFFF" w:themeColor="background1"/>
                                    <w:sz w:val="14"/>
                                    <w:szCs w:val="14"/>
                                  </w:rPr>
                                  <w:t>by 2025</w:t>
                                </w:r>
                              </w:p>
                              <w:p w14:paraId="75EFEF3A" w14:textId="77777777"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p>
                              <w:p w14:paraId="10B98088" w14:textId="58109AB9"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3.2: Capacities of the Local Institutions Strengthened Leading to Improved Delivery of Basic Services in at least 80% of the Communities in </w:t>
                                </w:r>
                                <w:r>
                                  <w:rPr>
                                    <w:rFonts w:eastAsia="Gill Sans" w:cs="Arial"/>
                                    <w:b/>
                                    <w:color w:val="FFFFFF" w:themeColor="background1"/>
                                    <w:sz w:val="14"/>
                                    <w:szCs w:val="14"/>
                                  </w:rPr>
                                  <w:t>IGAD Cluster 2 by 2025</w:t>
                                </w:r>
                              </w:p>
                              <w:bookmarkEnd w:id="129"/>
                              <w:p w14:paraId="378489A5" w14:textId="77777777" w:rsidR="00DA332F" w:rsidRPr="008278DE" w:rsidRDefault="00DA332F" w:rsidP="00BF6F42">
                                <w:pPr>
                                  <w:jc w:val="left"/>
                                  <w:rPr>
                                    <w:rFonts w:eastAsia="Gill Sans"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wps:spPr>
                            <a:xfrm rot="10800000">
                              <a:off x="2971800" y="6858000"/>
                              <a:ext cx="0" cy="514321"/>
                            </a:xfrm>
                            <a:prstGeom prst="straightConnector1">
                              <a:avLst/>
                            </a:prstGeom>
                            <a:noFill/>
                            <a:ln w="38100" cap="flat" cmpd="sng" algn="ctr">
                              <a:solidFill>
                                <a:srgbClr val="5B9BD5"/>
                              </a:solidFill>
                              <a:prstDash val="solid"/>
                              <a:miter lim="800000"/>
                              <a:tailEnd type="triangle"/>
                            </a:ln>
                            <a:effectLst/>
                          </wps:spPr>
                          <wps:bodyPr/>
                        </wps:wsp>
                      </wpg:grpSp>
                      <wps:wsp>
                        <wps:cNvPr id="150" name="Text Box 150"/>
                        <wps:cNvSpPr txBox="1"/>
                        <wps:spPr>
                          <a:xfrm>
                            <a:off x="0" y="8128000"/>
                            <a:ext cx="6019800" cy="258445"/>
                          </a:xfrm>
                          <a:prstGeom prst="rect">
                            <a:avLst/>
                          </a:prstGeom>
                          <a:solidFill>
                            <a:prstClr val="white"/>
                          </a:solidFill>
                          <a:ln>
                            <a:noFill/>
                          </a:ln>
                        </wps:spPr>
                        <wps:txbx>
                          <w:txbxContent>
                            <w:p w14:paraId="05569DB6" w14:textId="1958F2EC" w:rsidR="00DA332F" w:rsidRPr="00A351B9" w:rsidRDefault="00DA332F" w:rsidP="00BF6F42">
                              <w:pPr>
                                <w:pStyle w:val="Caption"/>
                                <w:rPr>
                                  <w:rFonts w:eastAsia="Times New Roman" w:cs="Arial"/>
                                  <w:noProof/>
                                  <w:szCs w:val="24"/>
                                </w:rPr>
                              </w:pPr>
                              <w:bookmarkStart w:id="130" w:name="_Toc64960932"/>
                              <w:r>
                                <w:t xml:space="preserve">Figure </w:t>
                              </w:r>
                              <w:r>
                                <w:fldChar w:fldCharType="begin"/>
                              </w:r>
                              <w:r>
                                <w:instrText xml:space="preserve"> SEQ Figure \* ARABIC </w:instrText>
                              </w:r>
                              <w:r>
                                <w:fldChar w:fldCharType="separate"/>
                              </w:r>
                              <w:r>
                                <w:rPr>
                                  <w:noProof/>
                                </w:rPr>
                                <w:t>8</w:t>
                              </w:r>
                              <w:r>
                                <w:fldChar w:fldCharType="end"/>
                              </w:r>
                              <w:r>
                                <w:t>: Theory of Change – IGAD Cluster 2 PIA 4</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D6ED1B" id="Group 55" o:spid="_x0000_s1124" style="position:absolute;left:0;text-align:left;margin-left:0;margin-top:0;width:474pt;height:660.35pt;z-index:251661312;mso-position-horizontal-relative:text;mso-position-vertical-relative:text" coordsize="60198,8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">
                <v:group id="Group 130" o:spid="_x0000_s1125" style="position:absolute;width:60198;height:80695" coordsize="60198,7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oundrect id="Rounded Rectangle 60" o:spid="_x0000_s1126" style="position:absolute;left:10668;width:38862;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" fillcolor="#00b050" strokecolor="#5b9bd5" strokeweight="1pt">
                    <v:stroke joinstyle="miter"/>
                    <v:textbox>
                      <w:txbxContent>
                        <w:p w14:paraId="66ECF986" w14:textId="6DE702C7" w:rsidR="00DA332F" w:rsidRPr="00B55B57" w:rsidRDefault="00DA332F" w:rsidP="00BF6F42">
                          <w:pPr>
                            <w:jc w:val="center"/>
                            <w:rPr>
                              <w:rFonts w:cs="Arial"/>
                              <w:b/>
                              <w:color w:val="FFFFFF" w:themeColor="background1"/>
                              <w:sz w:val="18"/>
                            </w:rPr>
                          </w:pPr>
                          <w:r w:rsidRPr="00B55B57">
                            <w:rPr>
                              <w:rFonts w:cs="Arial"/>
                              <w:b/>
                              <w:color w:val="FFFFFF" w:themeColor="background1"/>
                              <w:sz w:val="18"/>
                            </w:rPr>
                            <w:t xml:space="preserve">Overall impact: </w:t>
                          </w:r>
                          <w:r w:rsidRPr="00AD6A53">
                            <w:rPr>
                              <w:rFonts w:cs="Arial"/>
                              <w:b/>
                              <w:color w:val="FFFFFF" w:themeColor="background1"/>
                              <w:sz w:val="18"/>
                            </w:rPr>
                            <w:t>enhance household income through diversifying and strengthening the livelihood systems</w:t>
                          </w:r>
                          <w:r>
                            <w:rPr>
                              <w:rFonts w:cs="Arial"/>
                              <w:b/>
                              <w:color w:val="FFFFFF" w:themeColor="background1"/>
                              <w:sz w:val="18"/>
                            </w:rPr>
                            <w:t xml:space="preserve"> in an equitable and inclusive manner</w:t>
                          </w:r>
                          <w:r w:rsidRPr="00AD6A53">
                            <w:rPr>
                              <w:rFonts w:cs="Arial"/>
                              <w:b/>
                              <w:color w:val="FFFFFF" w:themeColor="background1"/>
                              <w:sz w:val="18"/>
                            </w:rPr>
                            <w:t xml:space="preserve"> in the </w:t>
                          </w:r>
                          <w:r>
                            <w:rPr>
                              <w:rFonts w:cs="Arial"/>
                              <w:b/>
                              <w:color w:val="FFFFFF" w:themeColor="background1"/>
                              <w:sz w:val="18"/>
                            </w:rPr>
                            <w:t>IGAD Cluster 2</w:t>
                          </w:r>
                        </w:p>
                      </w:txbxContent>
                    </v:textbox>
                  </v:roundrect>
                  <v:roundrect id="Rounded Rectangle 61" o:spid="_x0000_s1127" style="position:absolute;left:1047;top:13239;width:16052;height:14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" fillcolor="#404040 [2429]" strokecolor="#5b9bd5" strokeweight="1pt">
                    <v:stroke joinstyle="miter"/>
                    <v:textbox>
                      <w:txbxContent>
                        <w:p w14:paraId="2C2D828A" w14:textId="021EDB86" w:rsidR="00DA332F" w:rsidRPr="00AD6A53" w:rsidRDefault="00DA332F" w:rsidP="00BF6F42">
                          <w:pPr>
                            <w:jc w:val="center"/>
                            <w:rPr>
                              <w:rFonts w:cs="Arial"/>
                              <w:b/>
                              <w:color w:val="FFFFFF" w:themeColor="background1"/>
                              <w:sz w:val="16"/>
                              <w:szCs w:val="16"/>
                            </w:rPr>
                          </w:pPr>
                          <w:r>
                            <w:rPr>
                              <w:rFonts w:cs="Arial"/>
                              <w:b/>
                              <w:color w:val="FFFFFF" w:themeColor="background1"/>
                              <w:sz w:val="16"/>
                              <w:szCs w:val="16"/>
                            </w:rPr>
                            <w:t xml:space="preserve">Outcome 1: </w:t>
                          </w:r>
                          <w:r w:rsidRPr="00AD6A53">
                            <w:rPr>
                              <w:rFonts w:cs="Arial"/>
                              <w:b/>
                              <w:bCs/>
                              <w:color w:val="FFFFFF" w:themeColor="background1"/>
                              <w:sz w:val="16"/>
                              <w:szCs w:val="16"/>
                            </w:rPr>
                            <w:t xml:space="preserve">Forage production and dryland crop farming </w:t>
                          </w:r>
                          <w:r>
                            <w:rPr>
                              <w:rFonts w:cs="Arial"/>
                              <w:b/>
                              <w:bCs/>
                              <w:color w:val="FFFFFF" w:themeColor="background1"/>
                              <w:sz w:val="16"/>
                              <w:szCs w:val="16"/>
                            </w:rPr>
                            <w:t xml:space="preserve">equitably </w:t>
                          </w:r>
                          <w:r w:rsidRPr="00AD6A53">
                            <w:rPr>
                              <w:rFonts w:cs="Arial"/>
                              <w:b/>
                              <w:bCs/>
                              <w:color w:val="FFFFFF" w:themeColor="background1"/>
                              <w:sz w:val="16"/>
                              <w:szCs w:val="16"/>
                            </w:rPr>
                            <w:t>improved in at least 90</w:t>
                          </w:r>
                          <w:r w:rsidRPr="00AD6A53">
                            <w:rPr>
                              <w:rFonts w:cs="Arial"/>
                              <w:b/>
                              <w:color w:val="FFFFFF" w:themeColor="background1"/>
                              <w:sz w:val="16"/>
                              <w:szCs w:val="16"/>
                            </w:rPr>
                            <w:t xml:space="preserve">% of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p w14:paraId="68F5C172" w14:textId="77777777" w:rsidR="00DA332F" w:rsidRPr="007633C5" w:rsidRDefault="00DA332F" w:rsidP="00BF6F42">
                          <w:pPr>
                            <w:jc w:val="center"/>
                            <w:rPr>
                              <w:rFonts w:cs="Arial"/>
                              <w:b/>
                              <w:color w:val="FFFFFF" w:themeColor="background1"/>
                              <w:sz w:val="16"/>
                              <w:szCs w:val="16"/>
                            </w:rPr>
                          </w:pPr>
                        </w:p>
                      </w:txbxContent>
                    </v:textbox>
                  </v:roundrect>
                  <v:roundrect id="Rounded Rectangle 62" o:spid="_x0000_s1128" style="position:absolute;top:35337;width:17145;height:332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" fillcolor="#002060" strokecolor="#5b9bd5" strokeweight="1pt">
                    <v:stroke joinstyle="miter"/>
                    <v:textbox>
                      <w:txbxContent>
                        <w:p w14:paraId="370B2009" w14:textId="357D9765" w:rsidR="00DA332F"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1.1: </w:t>
                          </w:r>
                          <w:r w:rsidRPr="00EF2E79">
                            <w:rPr>
                              <w:rFonts w:cs="Arial"/>
                              <w:b/>
                              <w:bCs/>
                              <w:iCs/>
                              <w:color w:val="FFFFFF" w:themeColor="background1"/>
                              <w:sz w:val="16"/>
                              <w:szCs w:val="16"/>
                            </w:rPr>
                            <w:t xml:space="preserve">Production and productivity in dryland farming </w:t>
                          </w:r>
                          <w:r>
                            <w:rPr>
                              <w:rFonts w:cs="Arial"/>
                              <w:b/>
                              <w:bCs/>
                              <w:iCs/>
                              <w:color w:val="FFFFFF" w:themeColor="background1"/>
                              <w:sz w:val="16"/>
                              <w:szCs w:val="16"/>
                            </w:rPr>
                            <w:t xml:space="preserve">equitably </w:t>
                          </w:r>
                          <w:r w:rsidRPr="00EF2E79">
                            <w:rPr>
                              <w:rFonts w:cs="Arial"/>
                              <w:b/>
                              <w:bCs/>
                              <w:iCs/>
                              <w:color w:val="FFFFFF" w:themeColor="background1"/>
                              <w:sz w:val="16"/>
                              <w:szCs w:val="16"/>
                            </w:rPr>
                            <w:t xml:space="preserve">improved in 90% of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communities by </w:t>
                          </w:r>
                          <w:r>
                            <w:rPr>
                              <w:rFonts w:cs="Arial"/>
                              <w:b/>
                              <w:bCs/>
                              <w:iCs/>
                              <w:color w:val="FFFFFF" w:themeColor="background1"/>
                              <w:sz w:val="16"/>
                              <w:szCs w:val="16"/>
                            </w:rPr>
                            <w:t>2025</w:t>
                          </w:r>
                        </w:p>
                        <w:p w14:paraId="40D8C925" w14:textId="77777777" w:rsidR="00DA332F" w:rsidRDefault="00DA332F" w:rsidP="00BF6F42">
                          <w:pPr>
                            <w:jc w:val="left"/>
                            <w:rPr>
                              <w:rFonts w:cs="Arial"/>
                              <w:b/>
                              <w:bCs/>
                              <w:iCs/>
                              <w:color w:val="FFFFFF" w:themeColor="background1"/>
                              <w:sz w:val="16"/>
                              <w:szCs w:val="16"/>
                            </w:rPr>
                          </w:pPr>
                        </w:p>
                        <w:p w14:paraId="57A95C0B" w14:textId="77777777" w:rsidR="00DA332F" w:rsidRPr="00EF2E79" w:rsidRDefault="00DA332F" w:rsidP="00BF6F42">
                          <w:pPr>
                            <w:jc w:val="left"/>
                            <w:rPr>
                              <w:rFonts w:cs="Arial"/>
                              <w:b/>
                              <w:bCs/>
                              <w:iCs/>
                              <w:color w:val="FFFFFF" w:themeColor="background1"/>
                              <w:sz w:val="16"/>
                              <w:szCs w:val="16"/>
                            </w:rPr>
                          </w:pPr>
                        </w:p>
                        <w:p w14:paraId="173CF667" w14:textId="6D031003" w:rsidR="00DA332F"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1.2: </w:t>
                          </w:r>
                          <w:r w:rsidRPr="00EF2E79">
                            <w:rPr>
                              <w:rFonts w:cs="Arial"/>
                              <w:b/>
                              <w:bCs/>
                              <w:iCs/>
                              <w:color w:val="FFFFFF" w:themeColor="background1"/>
                              <w:sz w:val="16"/>
                              <w:szCs w:val="16"/>
                            </w:rPr>
                            <w:t>Indigenous cattle</w:t>
                          </w:r>
                          <w:r>
                            <w:rPr>
                              <w:rFonts w:cs="Arial"/>
                              <w:b/>
                              <w:bCs/>
                              <w:iCs/>
                              <w:color w:val="FFFFFF" w:themeColor="background1"/>
                              <w:sz w:val="16"/>
                              <w:szCs w:val="16"/>
                            </w:rPr>
                            <w:t xml:space="preserve"> and small ruminant</w:t>
                          </w:r>
                          <w:r w:rsidRPr="00EF2E79">
                            <w:rPr>
                              <w:rFonts w:cs="Arial"/>
                              <w:b/>
                              <w:bCs/>
                              <w:iCs/>
                              <w:color w:val="FFFFFF" w:themeColor="background1"/>
                              <w:sz w:val="16"/>
                              <w:szCs w:val="16"/>
                            </w:rPr>
                            <w:t xml:space="preserve"> performance improved in 90% of communities in the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by </w:t>
                          </w:r>
                          <w:r>
                            <w:rPr>
                              <w:rFonts w:cs="Arial"/>
                              <w:b/>
                              <w:bCs/>
                              <w:iCs/>
                              <w:color w:val="FFFFFF" w:themeColor="background1"/>
                              <w:sz w:val="16"/>
                              <w:szCs w:val="16"/>
                            </w:rPr>
                            <w:t>2025</w:t>
                          </w:r>
                          <w:r w:rsidRPr="00EF2E79">
                            <w:rPr>
                              <w:rFonts w:cs="Arial"/>
                              <w:b/>
                              <w:bCs/>
                              <w:iCs/>
                              <w:color w:val="FFFFFF" w:themeColor="background1"/>
                              <w:sz w:val="16"/>
                              <w:szCs w:val="16"/>
                            </w:rPr>
                            <w:t xml:space="preserve"> </w:t>
                          </w:r>
                        </w:p>
                        <w:p w14:paraId="18C5902F" w14:textId="77777777" w:rsidR="00DA332F" w:rsidRDefault="00DA332F" w:rsidP="00BF6F42">
                          <w:pPr>
                            <w:jc w:val="left"/>
                            <w:rPr>
                              <w:rFonts w:cs="Arial"/>
                              <w:b/>
                              <w:bCs/>
                              <w:iCs/>
                              <w:color w:val="FFFFFF" w:themeColor="background1"/>
                              <w:sz w:val="16"/>
                              <w:szCs w:val="16"/>
                            </w:rPr>
                          </w:pPr>
                        </w:p>
                        <w:p w14:paraId="6E39087A" w14:textId="7A21BF22" w:rsidR="00DA332F" w:rsidRPr="00EF2E79" w:rsidRDefault="00DA332F" w:rsidP="00BF6F42">
                          <w:pPr>
                            <w:jc w:val="left"/>
                            <w:rPr>
                              <w:rFonts w:cs="Arial"/>
                              <w:b/>
                              <w:bCs/>
                              <w:iCs/>
                              <w:color w:val="FFFFFF" w:themeColor="background1"/>
                              <w:sz w:val="16"/>
                              <w:szCs w:val="16"/>
                            </w:rPr>
                          </w:pPr>
                          <w:r>
                            <w:rPr>
                              <w:rFonts w:cs="Arial"/>
                              <w:b/>
                              <w:bCs/>
                              <w:iCs/>
                              <w:color w:val="FFFFFF" w:themeColor="background1"/>
                              <w:sz w:val="16"/>
                              <w:szCs w:val="16"/>
                            </w:rPr>
                            <w:t xml:space="preserve">Output 1.3:  </w:t>
                          </w:r>
                          <w:r w:rsidRPr="00EF2E79">
                            <w:rPr>
                              <w:rFonts w:cs="Arial"/>
                              <w:b/>
                              <w:bCs/>
                              <w:iCs/>
                              <w:color w:val="FFFFFF" w:themeColor="background1"/>
                              <w:sz w:val="16"/>
                              <w:szCs w:val="16"/>
                            </w:rPr>
                            <w:t xml:space="preserve">Interventions undertaken to address factors affecting livestock health in 90% of </w:t>
                          </w:r>
                          <w:r>
                            <w:rPr>
                              <w:rFonts w:cs="Arial"/>
                              <w:b/>
                              <w:bCs/>
                              <w:iCs/>
                              <w:color w:val="FFFFFF" w:themeColor="background1"/>
                              <w:sz w:val="16"/>
                              <w:szCs w:val="16"/>
                            </w:rPr>
                            <w:t>IGAD Cluster 2</w:t>
                          </w:r>
                          <w:r w:rsidRPr="00EF2E79">
                            <w:rPr>
                              <w:rFonts w:cs="Arial"/>
                              <w:b/>
                              <w:bCs/>
                              <w:iCs/>
                              <w:color w:val="FFFFFF" w:themeColor="background1"/>
                              <w:sz w:val="16"/>
                              <w:szCs w:val="16"/>
                            </w:rPr>
                            <w:t xml:space="preserve"> communities by </w:t>
                          </w:r>
                          <w:r>
                            <w:rPr>
                              <w:rFonts w:cs="Arial"/>
                              <w:b/>
                              <w:bCs/>
                              <w:iCs/>
                              <w:color w:val="FFFFFF" w:themeColor="background1"/>
                              <w:sz w:val="16"/>
                              <w:szCs w:val="16"/>
                            </w:rPr>
                            <w:t>2025</w:t>
                          </w:r>
                        </w:p>
                        <w:p w14:paraId="1D07335F" w14:textId="77777777" w:rsidR="00DA332F" w:rsidRPr="008278DE" w:rsidRDefault="00DA332F" w:rsidP="00BF6F42">
                          <w:pPr>
                            <w:jc w:val="left"/>
                            <w:rPr>
                              <w:rFonts w:cs="Arial"/>
                              <w:b/>
                              <w:bCs/>
                              <w:iCs/>
                              <w:color w:val="FFFFFF" w:themeColor="background1"/>
                              <w:sz w:val="16"/>
                              <w:szCs w:val="16"/>
                            </w:rPr>
                          </w:pPr>
                        </w:p>
                      </w:txbxContent>
                    </v:textbox>
                  </v:roundrect>
                  <v:shape id="Elbow Connector 63" o:spid="_x0000_s1129" type="#_x0000_t34" style="position:absolute;left:38957;top:-1715;width:6661;height:234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" adj="11861" strokecolor="#5b9bd5" strokeweight="2.25pt">
                    <v:stroke endarrow="block"/>
                  </v:shape>
                  <v:shape id="Elbow Connector 96" o:spid="_x0000_s1130" type="#_x0000_t34" style="position:absolute;left:15525;top:-1715;width:6663;height:235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" adj="11861" strokecolor="#5b9bd5" strokeweight="2.25pt">
                    <v:stroke endarrow="block"/>
                  </v:shape>
                  <v:shape id="Straight Arrow Connector 136" o:spid="_x0000_s1131" type="#_x0000_t32" style="position:absolute;left:9144;top:27622;width:0;height:76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" strokecolor="#5b9bd5" strokeweight="3pt">
                    <v:stroke endarrow="block" joinstyle="miter"/>
                  </v:shape>
                  <v:shape id="Straight Arrow Connector 137" o:spid="_x0000_s1132" type="#_x0000_t32" style="position:absolute;left:52768;top:27622;width:0;height:76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" strokecolor="#5b9bd5" strokeweight="3pt">
                    <v:stroke endarrow="block" joinstyle="miter"/>
                  </v:shape>
                  <v:shape id="Straight Arrow Connector 138" o:spid="_x0000_s1133" type="#_x0000_t32" style="position:absolute;left:29241;top:28003;width:0;height:76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" strokecolor="#5b9bd5" strokeweight="3pt">
                    <v:stroke endarrow="block" joinstyle="miter"/>
                  </v:shape>
                  <v:line id="Straight Connector 139" o:spid="_x0000_s1134" style="position:absolute;visibility:visible;mso-wrap-style:square" from="8286,68580" to="8286,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" strokecolor="#5b9bd5" strokeweight="3pt">
                    <v:stroke joinstyle="miter"/>
                  </v:line>
                  <v:line id="Straight Connector 140" o:spid="_x0000_s1135" style="position:absolute;visibility:visible;mso-wrap-style:square" from="52482,68484" to="52482,7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" strokecolor="#5b9bd5" strokeweight="3pt">
                    <v:stroke joinstyle="miter"/>
                  </v:line>
                  <v:line id="Straight Connector 141" o:spid="_x0000_s1136" style="position:absolute;flip:y;visibility:visible;mso-wrap-style:square" from="8096,73818" to="52722,7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" strokecolor="#5b9bd5" strokeweight="2.25pt">
                    <v:stroke joinstyle="miter"/>
                  </v:line>
                  <v:roundrect id="Rounded Rectangle 104" o:spid="_x0000_s1137" style="position:absolute;left:20859;top:13430;width:16897;height:14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" fillcolor="#404040 [2429]" strokecolor="#5b9bd5" strokeweight="1pt">
                    <v:stroke joinstyle="miter"/>
                    <v:textbox>
                      <w:txbxContent>
                        <w:p w14:paraId="384A9183" w14:textId="1216E93F" w:rsidR="00DA332F" w:rsidRPr="00AD6A53" w:rsidRDefault="00DA332F" w:rsidP="00BF6F42">
                          <w:pPr>
                            <w:jc w:val="center"/>
                            <w:rPr>
                              <w:rFonts w:cs="Arial"/>
                              <w:b/>
                              <w:color w:val="FFFFFF" w:themeColor="background1"/>
                              <w:sz w:val="16"/>
                              <w:szCs w:val="16"/>
                            </w:rPr>
                          </w:pPr>
                          <w:r w:rsidRPr="007633C5">
                            <w:rPr>
                              <w:rFonts w:cs="Arial"/>
                              <w:b/>
                              <w:color w:val="FFFFFF" w:themeColor="background1"/>
                              <w:sz w:val="16"/>
                              <w:szCs w:val="16"/>
                            </w:rPr>
                            <w:t>Outcome 2</w:t>
                          </w:r>
                          <w:r w:rsidRPr="007633C5">
                            <w:rPr>
                              <w:b/>
                              <w:color w:val="FFFFFF" w:themeColor="background1"/>
                            </w:rPr>
                            <w:t>:</w:t>
                          </w:r>
                          <w:r w:rsidRPr="007633C5">
                            <w:rPr>
                              <w:b/>
                            </w:rPr>
                            <w:t xml:space="preserve"> </w:t>
                          </w:r>
                          <w:r w:rsidRPr="00AD6A53">
                            <w:rPr>
                              <w:rFonts w:cs="Arial"/>
                              <w:b/>
                              <w:color w:val="FFFFFF" w:themeColor="background1"/>
                              <w:sz w:val="16"/>
                              <w:szCs w:val="16"/>
                            </w:rPr>
                            <w:t xml:space="preserve">Livelihood mechanisms of at least 50% of the households diversified and improved in at least 70% of the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p w14:paraId="1FBD2BCE" w14:textId="77777777" w:rsidR="00DA332F" w:rsidRPr="007633C5" w:rsidRDefault="00DA332F" w:rsidP="00BF6F42">
                          <w:pPr>
                            <w:jc w:val="center"/>
                            <w:rPr>
                              <w:rFonts w:cs="Arial"/>
                              <w:b/>
                              <w:color w:val="FFFFFF" w:themeColor="background1"/>
                              <w:sz w:val="16"/>
                              <w:szCs w:val="16"/>
                            </w:rPr>
                          </w:pPr>
                        </w:p>
                      </w:txbxContent>
                    </v:textbox>
                  </v:roundrect>
                  <v:roundrect id="Rounded Rectangle 105" o:spid="_x0000_s1138" style="position:absolute;left:44005;top:13716;width:15555;height:14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" fillcolor="#404040 [2429]" strokecolor="#5b9bd5" strokeweight="1pt">
                    <v:stroke joinstyle="miter"/>
                    <v:textbox>
                      <w:txbxContent>
                        <w:p w14:paraId="37462FD0" w14:textId="6EE131DF" w:rsidR="00DA332F" w:rsidRPr="007633C5" w:rsidRDefault="00DA332F" w:rsidP="00BF6F42">
                          <w:pPr>
                            <w:jc w:val="center"/>
                            <w:rPr>
                              <w:b/>
                              <w:color w:val="FFFFFF" w:themeColor="background1"/>
                            </w:rPr>
                          </w:pPr>
                          <w:r w:rsidRPr="007633C5">
                            <w:rPr>
                              <w:rFonts w:cs="Arial"/>
                              <w:b/>
                              <w:color w:val="FFFFFF" w:themeColor="background1"/>
                              <w:sz w:val="16"/>
                              <w:szCs w:val="16"/>
                            </w:rPr>
                            <w:t xml:space="preserve">Outcome 3: </w:t>
                          </w:r>
                          <w:r w:rsidRPr="00AD6A53">
                            <w:rPr>
                              <w:rFonts w:cs="Arial"/>
                              <w:b/>
                              <w:color w:val="FFFFFF" w:themeColor="background1"/>
                              <w:sz w:val="16"/>
                              <w:szCs w:val="16"/>
                            </w:rPr>
                            <w:t xml:space="preserve">Physical and </w:t>
                          </w:r>
                          <w:r>
                            <w:rPr>
                              <w:rFonts w:cs="Arial"/>
                              <w:b/>
                              <w:color w:val="FFFFFF" w:themeColor="background1"/>
                              <w:sz w:val="16"/>
                              <w:szCs w:val="16"/>
                            </w:rPr>
                            <w:t>market i</w:t>
                          </w:r>
                          <w:r w:rsidRPr="00AD6A53">
                            <w:rPr>
                              <w:rFonts w:cs="Arial"/>
                              <w:b/>
                              <w:color w:val="FFFFFF" w:themeColor="background1"/>
                              <w:sz w:val="16"/>
                              <w:szCs w:val="16"/>
                            </w:rPr>
                            <w:t>nfrastructure established for</w:t>
                          </w:r>
                          <w:r>
                            <w:rPr>
                              <w:rFonts w:cs="Arial"/>
                              <w:b/>
                              <w:color w:val="FFFFFF" w:themeColor="background1"/>
                              <w:sz w:val="16"/>
                              <w:szCs w:val="16"/>
                            </w:rPr>
                            <w:t xml:space="preserve"> </w:t>
                          </w:r>
                          <w:r w:rsidRPr="00AD6A53">
                            <w:rPr>
                              <w:rFonts w:cs="Arial"/>
                              <w:b/>
                              <w:color w:val="FFFFFF" w:themeColor="background1"/>
                              <w:sz w:val="16"/>
                              <w:szCs w:val="16"/>
                            </w:rPr>
                            <w:t xml:space="preserve">improvement of livelihoods in at least </w:t>
                          </w:r>
                          <w:r>
                            <w:rPr>
                              <w:rFonts w:cs="Arial"/>
                              <w:b/>
                              <w:color w:val="FFFFFF" w:themeColor="background1"/>
                              <w:sz w:val="16"/>
                              <w:szCs w:val="16"/>
                            </w:rPr>
                            <w:t>6</w:t>
                          </w:r>
                          <w:r w:rsidRPr="00AD6A53">
                            <w:rPr>
                              <w:rFonts w:cs="Arial"/>
                              <w:b/>
                              <w:color w:val="FFFFFF" w:themeColor="background1"/>
                              <w:sz w:val="16"/>
                              <w:szCs w:val="16"/>
                            </w:rPr>
                            <w:t xml:space="preserve">0% of the communities in </w:t>
                          </w:r>
                          <w:r>
                            <w:rPr>
                              <w:rFonts w:cs="Arial"/>
                              <w:b/>
                              <w:color w:val="FFFFFF" w:themeColor="background1"/>
                              <w:sz w:val="16"/>
                              <w:szCs w:val="16"/>
                            </w:rPr>
                            <w:t>IGAD Cluster 2</w:t>
                          </w:r>
                          <w:r w:rsidRPr="00AD6A53">
                            <w:rPr>
                              <w:rFonts w:cs="Arial"/>
                              <w:b/>
                              <w:color w:val="FFFFFF" w:themeColor="background1"/>
                              <w:sz w:val="16"/>
                              <w:szCs w:val="16"/>
                            </w:rPr>
                            <w:t xml:space="preserve"> by </w:t>
                          </w:r>
                          <w:r>
                            <w:rPr>
                              <w:rFonts w:cs="Arial"/>
                              <w:b/>
                              <w:color w:val="FFFFFF" w:themeColor="background1"/>
                              <w:sz w:val="16"/>
                              <w:szCs w:val="16"/>
                            </w:rPr>
                            <w:t>2025</w:t>
                          </w:r>
                        </w:p>
                      </w:txbxContent>
                    </v:textbox>
                  </v:roundrect>
                  <v:shape id="Straight Arrow Connector 144" o:spid="_x0000_s1139" type="#_x0000_t32" style="position:absolute;left:30575;top:8001;width:0;height:5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" strokecolor="#5b9bd5" strokeweight="2.25pt">
                    <v:stroke endarrow="block" joinstyle="miter"/>
                  </v:shape>
                  <v:roundrect id="Rounded Rectangle 107" o:spid="_x0000_s1140" style="position:absolute;left:20859;top:35042;width:17926;height:33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" fillcolor="#002060" strokecolor="#5b9bd5" strokeweight="1pt">
                    <v:stroke joinstyle="miter"/>
                    <v:textbox>
                      <w:txbxContent>
                        <w:p w14:paraId="1AA51E53" w14:textId="0614C363" w:rsidR="00DA332F" w:rsidRDefault="00DA332F" w:rsidP="00BF6F42">
                          <w:pPr>
                            <w:jc w:val="left"/>
                            <w:rPr>
                              <w:rFonts w:eastAsia="Gill Sans" w:cs="Arial"/>
                              <w:b/>
                              <w:color w:val="FFFFFF" w:themeColor="background1"/>
                              <w:sz w:val="14"/>
                              <w:szCs w:val="14"/>
                            </w:rPr>
                          </w:pPr>
                          <w:bookmarkStart w:id="131" w:name="_Hlk57045526"/>
                          <w:r w:rsidRPr="00AD6A53">
                            <w:rPr>
                              <w:rFonts w:eastAsia="Gill Sans" w:cs="Arial"/>
                              <w:b/>
                              <w:color w:val="FFFFFF" w:themeColor="background1"/>
                              <w:sz w:val="14"/>
                              <w:szCs w:val="14"/>
                            </w:rPr>
                            <w:t xml:space="preserve">Output 2.1:  Diversified </w:t>
                          </w:r>
                          <w:r>
                            <w:rPr>
                              <w:rFonts w:eastAsia="Gill Sans" w:cs="Arial"/>
                              <w:b/>
                              <w:color w:val="FFFFFF" w:themeColor="background1"/>
                              <w:sz w:val="14"/>
                              <w:szCs w:val="14"/>
                            </w:rPr>
                            <w:t>i</w:t>
                          </w:r>
                          <w:r w:rsidRPr="00AD6A53">
                            <w:rPr>
                              <w:rFonts w:eastAsia="Gill Sans" w:cs="Arial"/>
                              <w:b/>
                              <w:color w:val="FFFFFF" w:themeColor="background1"/>
                              <w:sz w:val="14"/>
                              <w:szCs w:val="14"/>
                            </w:rPr>
                            <w:t xml:space="preserve">ncome generating activities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created for at least 50% of the households in the </w:t>
                          </w:r>
                          <w:r>
                            <w:rPr>
                              <w:rFonts w:eastAsia="Gill Sans" w:cs="Arial"/>
                              <w:b/>
                              <w:color w:val="FFFFFF" w:themeColor="background1"/>
                              <w:sz w:val="14"/>
                              <w:szCs w:val="14"/>
                            </w:rPr>
                            <w:t>IGAD Cluster 2</w:t>
                          </w:r>
                          <w:r w:rsidRPr="00AD6A53">
                            <w:rPr>
                              <w:rFonts w:eastAsia="Gill Sans" w:cs="Arial"/>
                              <w:b/>
                              <w:color w:val="FFFFFF" w:themeColor="background1"/>
                              <w:sz w:val="14"/>
                              <w:szCs w:val="14"/>
                            </w:rPr>
                            <w:t xml:space="preserve"> communities</w:t>
                          </w:r>
                          <w:r>
                            <w:rPr>
                              <w:rFonts w:eastAsia="Gill Sans" w:cs="Arial"/>
                              <w:b/>
                              <w:color w:val="FFFFFF" w:themeColor="background1"/>
                              <w:sz w:val="14"/>
                              <w:szCs w:val="14"/>
                            </w:rPr>
                            <w:t xml:space="preserve"> by 2025 </w:t>
                          </w:r>
                        </w:p>
                        <w:p w14:paraId="4B890EDF" w14:textId="77777777" w:rsidR="00DA332F" w:rsidRPr="00AD6A53" w:rsidRDefault="00DA332F" w:rsidP="00BF6F42">
                          <w:pPr>
                            <w:jc w:val="left"/>
                            <w:rPr>
                              <w:rFonts w:eastAsia="Gill Sans" w:cs="Arial"/>
                              <w:b/>
                              <w:color w:val="FFFFFF" w:themeColor="background1"/>
                              <w:sz w:val="14"/>
                              <w:szCs w:val="14"/>
                            </w:rPr>
                          </w:pPr>
                        </w:p>
                        <w:p w14:paraId="640C6E1B" w14:textId="5631F001"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2.2:  Availability of improved Inputs and technologies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increased in </w:t>
                          </w:r>
                          <w:r>
                            <w:rPr>
                              <w:rFonts w:eastAsia="Gill Sans" w:cs="Arial"/>
                              <w:b/>
                              <w:color w:val="FFFFFF" w:themeColor="background1"/>
                              <w:sz w:val="14"/>
                              <w:szCs w:val="14"/>
                            </w:rPr>
                            <w:t xml:space="preserve">at least 70% </w:t>
                          </w:r>
                          <w:r w:rsidRPr="00AD6A53">
                            <w:rPr>
                              <w:rFonts w:eastAsia="Gill Sans" w:cs="Arial"/>
                              <w:b/>
                              <w:color w:val="FFFFFF" w:themeColor="background1"/>
                              <w:sz w:val="14"/>
                              <w:szCs w:val="14"/>
                            </w:rPr>
                            <w:t xml:space="preserve">communities in the </w:t>
                          </w:r>
                          <w:r>
                            <w:rPr>
                              <w:rFonts w:eastAsia="Gill Sans" w:cs="Arial"/>
                              <w:b/>
                              <w:color w:val="FFFFFF" w:themeColor="background1"/>
                              <w:sz w:val="14"/>
                              <w:szCs w:val="14"/>
                            </w:rPr>
                            <w:t xml:space="preserve">IGAD Cluster 2 by 2025 </w:t>
                          </w:r>
                        </w:p>
                        <w:p w14:paraId="4BE8EDA1" w14:textId="325E9662" w:rsidR="00DA332F"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2.3: </w:t>
                          </w:r>
                          <w:r>
                            <w:rPr>
                              <w:rFonts w:eastAsia="Gill Sans" w:cs="Arial"/>
                              <w:b/>
                              <w:color w:val="FFFFFF" w:themeColor="background1"/>
                              <w:sz w:val="14"/>
                              <w:szCs w:val="14"/>
                            </w:rPr>
                            <w:t xml:space="preserve"> </w:t>
                          </w:r>
                          <w:r w:rsidRPr="00AD6A53">
                            <w:rPr>
                              <w:rFonts w:eastAsia="Gill Sans" w:cs="Arial"/>
                              <w:b/>
                              <w:color w:val="FFFFFF" w:themeColor="background1"/>
                              <w:sz w:val="14"/>
                              <w:szCs w:val="14"/>
                            </w:rPr>
                            <w:t>Access to Financial and Credit services in communities in</w:t>
                          </w:r>
                          <w:r>
                            <w:rPr>
                              <w:rFonts w:eastAsia="Gill Sans" w:cs="Arial"/>
                              <w:b/>
                              <w:color w:val="FFFFFF" w:themeColor="background1"/>
                              <w:sz w:val="14"/>
                              <w:szCs w:val="14"/>
                            </w:rPr>
                            <w:t xml:space="preserve"> at least 70% IGAD Cluster 2</w:t>
                          </w:r>
                          <w:r w:rsidRPr="00AD6A53">
                            <w:rPr>
                              <w:rFonts w:eastAsia="Gill Sans" w:cs="Arial"/>
                              <w:b/>
                              <w:color w:val="FFFFFF" w:themeColor="background1"/>
                              <w:sz w:val="14"/>
                              <w:szCs w:val="14"/>
                            </w:rPr>
                            <w:t xml:space="preserve"> </w:t>
                          </w:r>
                          <w:r>
                            <w:rPr>
                              <w:rFonts w:eastAsia="Gill Sans" w:cs="Arial"/>
                              <w:b/>
                              <w:color w:val="FFFFFF" w:themeColor="background1"/>
                              <w:sz w:val="14"/>
                              <w:szCs w:val="14"/>
                            </w:rPr>
                            <w:t xml:space="preserve">equitably </w:t>
                          </w:r>
                          <w:r w:rsidRPr="00AD6A53">
                            <w:rPr>
                              <w:rFonts w:eastAsia="Gill Sans" w:cs="Arial"/>
                              <w:b/>
                              <w:color w:val="FFFFFF" w:themeColor="background1"/>
                              <w:sz w:val="14"/>
                              <w:szCs w:val="14"/>
                            </w:rPr>
                            <w:t xml:space="preserve">improved by </w:t>
                          </w:r>
                          <w:r>
                            <w:rPr>
                              <w:rFonts w:eastAsia="Gill Sans" w:cs="Arial"/>
                              <w:b/>
                              <w:color w:val="FFFFFF" w:themeColor="background1"/>
                              <w:sz w:val="14"/>
                              <w:szCs w:val="14"/>
                            </w:rPr>
                            <w:t>2025</w:t>
                          </w:r>
                        </w:p>
                        <w:p w14:paraId="5AAFD5F8" w14:textId="5C4D73C4" w:rsidR="00DA332F" w:rsidRDefault="00DA332F" w:rsidP="00BF6F42">
                          <w:pPr>
                            <w:tabs>
                              <w:tab w:val="clear" w:pos="720"/>
                            </w:tabs>
                            <w:spacing w:after="160" w:line="259" w:lineRule="auto"/>
                            <w:jc w:val="left"/>
                            <w:rPr>
                              <w:rFonts w:eastAsia="Gill Sans" w:cs="Arial"/>
                              <w:b/>
                              <w:color w:val="FFFFFF" w:themeColor="background1"/>
                              <w:sz w:val="14"/>
                              <w:szCs w:val="14"/>
                            </w:rPr>
                          </w:pPr>
                          <w:r w:rsidRPr="0087315B">
                            <w:rPr>
                              <w:rFonts w:eastAsia="Gill Sans" w:cs="Arial"/>
                              <w:b/>
                              <w:color w:val="FFFFFF" w:themeColor="background1"/>
                              <w:sz w:val="14"/>
                              <w:szCs w:val="14"/>
                            </w:rPr>
                            <w:t xml:space="preserve">Output 2.4: Underlying causes and factors driving migration addressed to minimize migration effect on the fragile economy and livelihoods of households in in </w:t>
                          </w:r>
                          <w:r>
                            <w:rPr>
                              <w:rFonts w:eastAsia="Gill Sans" w:cs="Arial"/>
                              <w:b/>
                              <w:color w:val="FFFFFF" w:themeColor="background1"/>
                              <w:sz w:val="14"/>
                              <w:szCs w:val="14"/>
                            </w:rPr>
                            <w:t>IGAD Cluster 2</w:t>
                          </w:r>
                          <w:r w:rsidRPr="0087315B">
                            <w:rPr>
                              <w:rFonts w:eastAsia="Gill Sans" w:cs="Arial"/>
                              <w:b/>
                              <w:color w:val="FFFFFF" w:themeColor="background1"/>
                              <w:sz w:val="14"/>
                              <w:szCs w:val="14"/>
                            </w:rPr>
                            <w:t xml:space="preserve"> communities</w:t>
                          </w:r>
                        </w:p>
                        <w:bookmarkEnd w:id="131"/>
                        <w:p w14:paraId="26B06682" w14:textId="223D1729" w:rsidR="00DA332F" w:rsidRPr="008278DE" w:rsidRDefault="00DA332F" w:rsidP="00BF6F42">
                          <w:pPr>
                            <w:jc w:val="left"/>
                            <w:rPr>
                              <w:rFonts w:eastAsia="Gill Sans" w:cs="Arial"/>
                              <w:b/>
                              <w:color w:val="FFFFFF" w:themeColor="background1"/>
                              <w:sz w:val="16"/>
                              <w:szCs w:val="16"/>
                            </w:rPr>
                          </w:pPr>
                        </w:p>
                      </w:txbxContent>
                    </v:textbox>
                  </v:roundrect>
                  <v:roundrect id="Rounded Rectangle 108" o:spid="_x0000_s1141" style="position:absolute;left:43053;top:35337;width:17145;height:3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" fillcolor="#002060" strokecolor="#5b9bd5" strokeweight="1pt">
                    <v:stroke joinstyle="miter"/>
                    <v:textbox>
                      <w:txbxContent>
                        <w:p w14:paraId="585953C7" w14:textId="0726FE49"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bookmarkStart w:id="132" w:name="_Hlk57045509"/>
                          <w:r w:rsidRPr="00AD6A53">
                            <w:rPr>
                              <w:rFonts w:eastAsia="Gill Sans" w:cs="Arial"/>
                              <w:b/>
                              <w:color w:val="FFFFFF" w:themeColor="background1"/>
                              <w:sz w:val="14"/>
                              <w:szCs w:val="14"/>
                            </w:rPr>
                            <w:t xml:space="preserve">Output 3.1: Selected Physical Infrastructure Rehabilitated and </w:t>
                          </w:r>
                          <w:r>
                            <w:rPr>
                              <w:rFonts w:eastAsia="Gill Sans" w:cs="Arial"/>
                              <w:b/>
                              <w:color w:val="FFFFFF" w:themeColor="background1"/>
                              <w:sz w:val="14"/>
                              <w:szCs w:val="14"/>
                            </w:rPr>
                            <w:t>c</w:t>
                          </w:r>
                          <w:r w:rsidRPr="00AD6A53">
                            <w:rPr>
                              <w:rFonts w:eastAsia="Gill Sans" w:cs="Arial"/>
                              <w:b/>
                              <w:color w:val="FFFFFF" w:themeColor="background1"/>
                              <w:sz w:val="14"/>
                              <w:szCs w:val="14"/>
                            </w:rPr>
                            <w:t xml:space="preserve">onstructed in </w:t>
                          </w:r>
                          <w:r>
                            <w:rPr>
                              <w:rFonts w:eastAsia="Gill Sans" w:cs="Arial"/>
                              <w:b/>
                              <w:color w:val="FFFFFF" w:themeColor="background1"/>
                              <w:sz w:val="14"/>
                              <w:szCs w:val="14"/>
                            </w:rPr>
                            <w:t>at least 80% of IGAD Cluster 2</w:t>
                          </w:r>
                          <w:r w:rsidRPr="00AD6A53">
                            <w:rPr>
                              <w:rFonts w:eastAsia="Gill Sans" w:cs="Arial"/>
                              <w:b/>
                              <w:color w:val="FFFFFF" w:themeColor="background1"/>
                              <w:sz w:val="14"/>
                              <w:szCs w:val="14"/>
                            </w:rPr>
                            <w:t xml:space="preserve"> </w:t>
                          </w:r>
                          <w:r>
                            <w:rPr>
                              <w:rFonts w:eastAsia="Gill Sans" w:cs="Arial"/>
                              <w:b/>
                              <w:color w:val="FFFFFF" w:themeColor="background1"/>
                              <w:sz w:val="14"/>
                              <w:szCs w:val="14"/>
                            </w:rPr>
                            <w:t>by 2025</w:t>
                          </w:r>
                        </w:p>
                        <w:p w14:paraId="75EFEF3A" w14:textId="77777777"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p>
                        <w:p w14:paraId="10B98088" w14:textId="58109AB9" w:rsidR="00DA332F" w:rsidRPr="00AD6A53" w:rsidRDefault="00DA332F" w:rsidP="00BF6F42">
                          <w:pPr>
                            <w:tabs>
                              <w:tab w:val="clear" w:pos="720"/>
                            </w:tabs>
                            <w:spacing w:after="160" w:line="259" w:lineRule="auto"/>
                            <w:jc w:val="left"/>
                            <w:rPr>
                              <w:rFonts w:eastAsia="Gill Sans" w:cs="Arial"/>
                              <w:b/>
                              <w:color w:val="FFFFFF" w:themeColor="background1"/>
                              <w:sz w:val="14"/>
                              <w:szCs w:val="14"/>
                            </w:rPr>
                          </w:pPr>
                          <w:r w:rsidRPr="00AD6A53">
                            <w:rPr>
                              <w:rFonts w:eastAsia="Gill Sans" w:cs="Arial"/>
                              <w:b/>
                              <w:color w:val="FFFFFF" w:themeColor="background1"/>
                              <w:sz w:val="14"/>
                              <w:szCs w:val="14"/>
                            </w:rPr>
                            <w:t xml:space="preserve">Output 3.2: Capacities of the Local Institutions Strengthened Leading to Improved Delivery of Basic Services in at least 80% of the Communities in </w:t>
                          </w:r>
                          <w:r>
                            <w:rPr>
                              <w:rFonts w:eastAsia="Gill Sans" w:cs="Arial"/>
                              <w:b/>
                              <w:color w:val="FFFFFF" w:themeColor="background1"/>
                              <w:sz w:val="14"/>
                              <w:szCs w:val="14"/>
                            </w:rPr>
                            <w:t>IGAD Cluster 2 by 2025</w:t>
                          </w:r>
                        </w:p>
                        <w:bookmarkEnd w:id="132"/>
                        <w:p w14:paraId="378489A5" w14:textId="77777777" w:rsidR="00DA332F" w:rsidRPr="008278DE" w:rsidRDefault="00DA332F" w:rsidP="00BF6F42">
                          <w:pPr>
                            <w:jc w:val="left"/>
                            <w:rPr>
                              <w:rFonts w:eastAsia="Gill Sans" w:cs="Arial"/>
                              <w:b/>
                              <w:color w:val="FFFFFF" w:themeColor="background1"/>
                              <w:sz w:val="16"/>
                              <w:szCs w:val="16"/>
                            </w:rPr>
                          </w:pPr>
                        </w:p>
                      </w:txbxContent>
                    </v:textbox>
                  </v:roundrect>
                  <v:shape id="Straight Arrow Connector 147" o:spid="_x0000_s1142" type="#_x0000_t32" style="position:absolute;left:29718;top:68580;width:0;height:5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" strokecolor="#5b9bd5" strokeweight="3pt">
                    <v:stroke endarrow="block" joinstyle="miter"/>
                  </v:shape>
                </v:group>
                <v:shape id="Text Box 150" o:spid="_x0000_s1143" type="#_x0000_t202" style="position:absolute;top:81280;width:601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" stroked="f">
                  <v:textbox style="mso-fit-shape-to-text:t" inset="0,0,0,0">
                    <w:txbxContent>
                      <w:p w14:paraId="05569DB6" w14:textId="1958F2EC" w:rsidR="00DA332F" w:rsidRPr="00A351B9" w:rsidRDefault="00DA332F" w:rsidP="00BF6F42">
                        <w:pPr>
                          <w:pStyle w:val="Caption"/>
                          <w:rPr>
                            <w:rFonts w:eastAsia="Times New Roman" w:cs="Arial"/>
                            <w:noProof/>
                            <w:szCs w:val="24"/>
                          </w:rPr>
                        </w:pPr>
                        <w:bookmarkStart w:id="133" w:name="_Toc64960932"/>
                        <w:r>
                          <w:t xml:space="preserve">Figure </w:t>
                        </w:r>
                        <w:r>
                          <w:fldChar w:fldCharType="begin"/>
                        </w:r>
                        <w:r>
                          <w:instrText xml:space="preserve"> SEQ Figure \* ARABIC </w:instrText>
                        </w:r>
                        <w:r>
                          <w:fldChar w:fldCharType="separate"/>
                        </w:r>
                        <w:r>
                          <w:rPr>
                            <w:noProof/>
                          </w:rPr>
                          <w:t>8</w:t>
                        </w:r>
                        <w:r>
                          <w:fldChar w:fldCharType="end"/>
                        </w:r>
                        <w:r>
                          <w:t>: Theory of Change – IGAD Cluster 2 PIA 4</w:t>
                        </w:r>
                        <w:bookmarkEnd w:id="133"/>
                      </w:p>
                    </w:txbxContent>
                  </v:textbox>
                </v:shape>
              </v:group>
            </w:pict>
          </mc:Fallback>
        </mc:AlternateContent>
      </w:r>
    </w:p>
    <w:p w14:paraId="6BAB35D0" w14:textId="77777777" w:rsidR="00BF6F42" w:rsidRPr="00750AEA" w:rsidRDefault="00BF6F42" w:rsidP="00BF6F42">
      <w:pPr>
        <w:rPr>
          <w:rFonts w:cs="Arial"/>
          <w:noProof/>
        </w:rPr>
      </w:pPr>
    </w:p>
    <w:p w14:paraId="223C69C5" w14:textId="77777777" w:rsidR="00BF6F42" w:rsidRPr="007F384C" w:rsidRDefault="00BF6F42" w:rsidP="00BF6F42">
      <w:pPr>
        <w:tabs>
          <w:tab w:val="clear" w:pos="720"/>
        </w:tabs>
        <w:spacing w:after="160" w:line="259" w:lineRule="auto"/>
        <w:jc w:val="left"/>
        <w:rPr>
          <w:rFonts w:ascii="Arial Bold" w:eastAsiaTheme="majorEastAsia" w:hAnsi="Arial Bold" w:cstheme="majorBidi"/>
          <w:b/>
          <w:caps/>
          <w:color w:val="000000" w:themeColor="text1"/>
          <w:szCs w:val="26"/>
        </w:rPr>
      </w:pPr>
      <w:r w:rsidRPr="00750AEA">
        <w:br w:type="page"/>
      </w:r>
    </w:p>
    <w:p w14:paraId="02B27221" w14:textId="77777777" w:rsidR="00BF6F42" w:rsidRPr="0033177F" w:rsidRDefault="00BF6F42" w:rsidP="00BF6F42"/>
    <w:p w14:paraId="12D0FB03" w14:textId="3A68D571" w:rsidR="00BF6F42" w:rsidRPr="00551E36" w:rsidRDefault="00BF6F42" w:rsidP="00001A87">
      <w:pPr>
        <w:rPr>
          <w:rStyle w:val="fontstyle01"/>
          <w:rFonts w:ascii="Arial Bold" w:hAnsi="Arial Bold"/>
          <w:b/>
          <w:bCs/>
          <w:color w:val="000000" w:themeColor="text1"/>
          <w:sz w:val="22"/>
          <w:szCs w:val="26"/>
        </w:rPr>
      </w:pPr>
      <w:r w:rsidRPr="00306530">
        <w:rPr>
          <w:b/>
          <w:bCs/>
        </w:rPr>
        <w:t xml:space="preserve">OUTCOME 1: </w:t>
      </w:r>
      <w:r w:rsidRPr="00306530">
        <w:rPr>
          <w:rStyle w:val="fontstyle01"/>
          <w:rFonts w:ascii="Arial Bold" w:hAnsi="Arial Bold"/>
          <w:b/>
          <w:bCs/>
          <w:color w:val="000000" w:themeColor="text1"/>
          <w:sz w:val="22"/>
          <w:szCs w:val="26"/>
        </w:rPr>
        <w:t xml:space="preserve">FORAGE PRODUCTION AND DRYLAND CROP FARMING EQUITABLY IMPROVED IN AT LEAST 90% OF COMMUNITIES IN </w:t>
      </w:r>
      <w:r w:rsidR="004E4572">
        <w:rPr>
          <w:rStyle w:val="fontstyle01"/>
          <w:rFonts w:ascii="Arial Bold" w:hAnsi="Arial Bold"/>
          <w:b/>
          <w:bCs/>
          <w:color w:val="000000" w:themeColor="text1"/>
          <w:sz w:val="22"/>
          <w:szCs w:val="26"/>
        </w:rPr>
        <w:t>IGAD CLUSTER 2</w:t>
      </w:r>
      <w:r w:rsidRPr="00306530">
        <w:rPr>
          <w:rStyle w:val="fontstyle01"/>
          <w:rFonts w:ascii="Arial Bold" w:hAnsi="Arial Bold"/>
          <w:b/>
          <w:bCs/>
          <w:color w:val="000000" w:themeColor="text1"/>
          <w:sz w:val="22"/>
          <w:szCs w:val="26"/>
        </w:rPr>
        <w:t xml:space="preserve"> BY END O</w:t>
      </w:r>
      <w:r w:rsidRPr="00551E36">
        <w:rPr>
          <w:rStyle w:val="fontstyle01"/>
          <w:rFonts w:ascii="Arial Bold" w:hAnsi="Arial Bold"/>
          <w:b/>
          <w:bCs/>
          <w:color w:val="000000" w:themeColor="text1"/>
          <w:sz w:val="22"/>
          <w:szCs w:val="26"/>
        </w:rPr>
        <w:t xml:space="preserve">F </w:t>
      </w:r>
      <w:r w:rsidR="00ED3EA6">
        <w:rPr>
          <w:rStyle w:val="fontstyle01"/>
          <w:rFonts w:ascii="Arial Bold" w:hAnsi="Arial Bold"/>
          <w:b/>
          <w:bCs/>
          <w:color w:val="000000" w:themeColor="text1"/>
          <w:sz w:val="22"/>
          <w:szCs w:val="26"/>
        </w:rPr>
        <w:t>2025</w:t>
      </w:r>
    </w:p>
    <w:p w14:paraId="763A5D35" w14:textId="77777777" w:rsidR="00BF6F42" w:rsidRPr="00F25957" w:rsidRDefault="00BF6F42" w:rsidP="00BF6F42">
      <w:pPr>
        <w:rPr>
          <w:rFonts w:cs="Arial"/>
          <w:noProof/>
        </w:rPr>
      </w:pPr>
    </w:p>
    <w:p w14:paraId="3816B729" w14:textId="2C39CBE4" w:rsidR="00BF6F42" w:rsidRPr="00175168" w:rsidRDefault="00BF6F42" w:rsidP="00BF6F42">
      <w:pPr>
        <w:rPr>
          <w:rFonts w:cs="Arial"/>
        </w:rPr>
      </w:pPr>
      <w:r w:rsidRPr="00175168">
        <w:t xml:space="preserve">Although underappreciated in the past, there is an increasing recognition of the value and contribution </w:t>
      </w:r>
      <w:r w:rsidR="000D7FD8">
        <w:t>of</w:t>
      </w:r>
      <w:r w:rsidRPr="00175168">
        <w:t xml:space="preserve"> livestock </w:t>
      </w:r>
      <w:r w:rsidR="000D7FD8">
        <w:t xml:space="preserve">to </w:t>
      </w:r>
      <w:r w:rsidRPr="00175168">
        <w:t>East Africa</w:t>
      </w:r>
      <w:r w:rsidR="000D7FD8">
        <w:t>n economies</w:t>
      </w:r>
      <w:r w:rsidRPr="00175168">
        <w:t xml:space="preserve">. In Kenya, the pastoral sector has an estimated economic worth of USD 1.3 billion, with an annual national pastoral livestock offtake valued at USD 0.189 billion (Nyariki </w:t>
      </w:r>
      <w:r w:rsidRPr="009054B5">
        <w:rPr>
          <w:i/>
        </w:rPr>
        <w:t>et al</w:t>
      </w:r>
      <w:r w:rsidR="00D05EA8">
        <w:t>.</w:t>
      </w:r>
      <w:r w:rsidRPr="00D05EA8">
        <w:t xml:space="preserve"> 2019). In Ethiopia, the livestock economy </w:t>
      </w:r>
      <w:r w:rsidR="000D7FD8">
        <w:t>is valued at</w:t>
      </w:r>
      <w:r w:rsidRPr="00D05EA8">
        <w:t xml:space="preserve"> $11.3 billion US dollars at 2009 exchange rates. In Ethiopia, </w:t>
      </w:r>
      <w:r w:rsidRPr="00175168">
        <w:rPr>
          <w:rFonts w:cs="Arial"/>
        </w:rPr>
        <w:t xml:space="preserve">the livestock sector contributes 17% to Ethiopia’s GDP, and 39% to agriculture GDP (Shapiro </w:t>
      </w:r>
      <w:r w:rsidRPr="009054B5">
        <w:rPr>
          <w:rFonts w:cs="Arial"/>
          <w:i/>
        </w:rPr>
        <w:t>et al</w:t>
      </w:r>
      <w:r w:rsidR="006F50E8">
        <w:rPr>
          <w:rFonts w:cs="Arial"/>
        </w:rPr>
        <w:t>.</w:t>
      </w:r>
      <w:r w:rsidRPr="006F50E8">
        <w:rPr>
          <w:rFonts w:cs="Arial"/>
        </w:rPr>
        <w:t xml:space="preserve"> 2017). Furthermore, over 75% of cattle herds in Kenya are kept by pastoralists, supplying the bulk of meat consumed there. </w:t>
      </w:r>
      <w:r w:rsidRPr="00175168">
        <w:t>Pastoralism directly supports an estimated 20 million people an</w:t>
      </w:r>
      <w:r w:rsidRPr="0095570B">
        <w:rPr>
          <w:szCs w:val="22"/>
        </w:rPr>
        <w:t>d produces 80% of t</w:t>
      </w:r>
      <w:r w:rsidRPr="00855692">
        <w:rPr>
          <w:szCs w:val="22"/>
        </w:rPr>
        <w:t xml:space="preserve">he total annual milk supply in Ethiopia, provides 90% of the meat consumed in East Africa, and contributes </w:t>
      </w:r>
      <w:bookmarkStart w:id="134" w:name="_Hlk56977255"/>
      <w:r w:rsidRPr="00855692">
        <w:rPr>
          <w:szCs w:val="22"/>
        </w:rPr>
        <w:t>17% and</w:t>
      </w:r>
      <w:r w:rsidRPr="00E10C03">
        <w:rPr>
          <w:szCs w:val="22"/>
        </w:rPr>
        <w:t xml:space="preserve"> 13% and 8% of GDP in Ethiopia and Kenya </w:t>
      </w:r>
      <w:r w:rsidRPr="00175168">
        <w:t xml:space="preserve">(Nyariki </w:t>
      </w:r>
      <w:r w:rsidRPr="009054B5">
        <w:rPr>
          <w:i/>
        </w:rPr>
        <w:t>et al</w:t>
      </w:r>
      <w:r w:rsidR="00D05EA8">
        <w:t>.</w:t>
      </w:r>
      <w:r w:rsidRPr="00D05EA8">
        <w:t xml:space="preserve"> 2019)</w:t>
      </w:r>
      <w:r w:rsidR="005C0FFF">
        <w:t>.</w:t>
      </w:r>
      <w:r w:rsidRPr="00D05EA8">
        <w:rPr>
          <w:rFonts w:cs="Arial"/>
        </w:rPr>
        <w:t xml:space="preserve"> </w:t>
      </w:r>
      <w:r w:rsidRPr="00D05EA8">
        <w:t xml:space="preserve">In Kenya, </w:t>
      </w:r>
      <w:r w:rsidRPr="00D05EA8">
        <w:rPr>
          <w:szCs w:val="22"/>
        </w:rPr>
        <w:t>rangelands account for over 83% of the country’s</w:t>
      </w:r>
      <w:r w:rsidRPr="00175168">
        <w:rPr>
          <w:szCs w:val="22"/>
        </w:rPr>
        <w:t xml:space="preserve"> land mass and support over 70% of the country's livestock and 85% of wildlife populations. 60 percent of Kenya’s livestock is found in ASALs where it employs 90% of the population. Livestock directly contributes 12 percent of the GDP annually, and 42 percent to Agriculture (</w:t>
      </w:r>
      <w:r w:rsidRPr="00175168">
        <w:t xml:space="preserve">IGAD Secretariat </w:t>
      </w:r>
      <w:r w:rsidR="00E24812">
        <w:t>202</w:t>
      </w:r>
      <w:r w:rsidR="0082488D">
        <w:t>0</w:t>
      </w:r>
      <w:r w:rsidRPr="00175168">
        <w:t xml:space="preserve">a, 25). </w:t>
      </w:r>
    </w:p>
    <w:p w14:paraId="5A7D71F1" w14:textId="77777777" w:rsidR="00BF6F42" w:rsidRPr="00175168" w:rsidRDefault="00BF6F42" w:rsidP="00BF6F42"/>
    <w:bookmarkEnd w:id="134"/>
    <w:p w14:paraId="1989006C" w14:textId="4195D145" w:rsidR="00BF6F42" w:rsidRPr="00175168" w:rsidRDefault="00BF6F42" w:rsidP="00BF6F42">
      <w:pPr>
        <w:rPr>
          <w:rFonts w:cs="Arial"/>
        </w:rPr>
      </w:pPr>
      <w:r w:rsidRPr="00175168">
        <w:rPr>
          <w:rFonts w:cs="Arial"/>
        </w:rPr>
        <w:t xml:space="preserve">Although the sector makes a significant contribution to the economy, and creates jobs along the value chain, there is a need </w:t>
      </w:r>
      <w:r w:rsidR="000D7FD8">
        <w:rPr>
          <w:rFonts w:cs="Arial"/>
        </w:rPr>
        <w:t>for the</w:t>
      </w:r>
      <w:r w:rsidR="000D7FD8" w:rsidRPr="00175168">
        <w:rPr>
          <w:rFonts w:cs="Arial"/>
        </w:rPr>
        <w:t xml:space="preserve"> </w:t>
      </w:r>
      <w:r w:rsidRPr="00175168">
        <w:rPr>
          <w:rFonts w:cs="Arial"/>
        </w:rPr>
        <w:t xml:space="preserve">Cluster to address key constraints to livestock production and productivity in the </w:t>
      </w:r>
      <w:r w:rsidR="004E4572">
        <w:rPr>
          <w:rFonts w:cs="Arial"/>
        </w:rPr>
        <w:t>IGAD Cluster 2</w:t>
      </w:r>
      <w:r w:rsidRPr="00175168">
        <w:rPr>
          <w:rFonts w:cs="Arial"/>
        </w:rPr>
        <w:t>. Major challenges in livestock production include a weak livestock sector</w:t>
      </w:r>
      <w:r w:rsidR="000D7FD8">
        <w:rPr>
          <w:rFonts w:cs="Arial"/>
        </w:rPr>
        <w:t>, lacking</w:t>
      </w:r>
      <w:r w:rsidRPr="00175168">
        <w:rPr>
          <w:rFonts w:cs="Arial"/>
        </w:rPr>
        <w:t xml:space="preserve"> animal health and veterinary service delivery systems, weak prevention and control of major livestock</w:t>
      </w:r>
      <w:r w:rsidR="000D7FD8">
        <w:rPr>
          <w:rFonts w:cs="Arial"/>
        </w:rPr>
        <w:t xml:space="preserve"> diseases</w:t>
      </w:r>
      <w:r w:rsidRPr="00175168">
        <w:rPr>
          <w:rFonts w:cs="Arial"/>
        </w:rPr>
        <w:t xml:space="preserve">, </w:t>
      </w:r>
      <w:r w:rsidR="000D7FD8">
        <w:rPr>
          <w:rFonts w:cs="Arial"/>
        </w:rPr>
        <w:t>t</w:t>
      </w:r>
      <w:r w:rsidRPr="00175168">
        <w:rPr>
          <w:rFonts w:cs="Arial"/>
        </w:rPr>
        <w:t>rans</w:t>
      </w:r>
      <w:r w:rsidR="000D7FD8">
        <w:rPr>
          <w:rFonts w:cs="Arial"/>
        </w:rPr>
        <w:t>-</w:t>
      </w:r>
      <w:r w:rsidRPr="00175168">
        <w:rPr>
          <w:rFonts w:cs="Arial"/>
        </w:rPr>
        <w:t>boundary and trade related diseases</w:t>
      </w:r>
      <w:r w:rsidR="000D7FD8">
        <w:rPr>
          <w:rFonts w:cs="Arial"/>
        </w:rPr>
        <w:t xml:space="preserve"> –</w:t>
      </w:r>
      <w:r w:rsidRPr="00175168">
        <w:rPr>
          <w:rFonts w:cs="Arial"/>
        </w:rPr>
        <w:t xml:space="preserve"> resulting in inadequate disease surveillance, inadequate early warning systems</w:t>
      </w:r>
      <w:r w:rsidR="00AE2291">
        <w:rPr>
          <w:rFonts w:cs="Arial"/>
        </w:rPr>
        <w:t xml:space="preserve"> </w:t>
      </w:r>
      <w:r w:rsidRPr="00175168">
        <w:rPr>
          <w:rFonts w:cs="Arial"/>
        </w:rPr>
        <w:t>and</w:t>
      </w:r>
      <w:r w:rsidR="006F4C69">
        <w:rPr>
          <w:rFonts w:cs="Arial"/>
        </w:rPr>
        <w:t xml:space="preserve"> insufficient</w:t>
      </w:r>
      <w:r w:rsidRPr="00175168">
        <w:rPr>
          <w:rFonts w:cs="Arial"/>
        </w:rPr>
        <w:t xml:space="preserve"> emergency preparedness and emergency response to animal disease outbreaks. Furthermore, there is a lack of adequate livestock infrastructure such as cold chain facilities for drug and vaccine storage. Environmental challenges, such as rangeland degradation, </w:t>
      </w:r>
      <w:r w:rsidR="006F4C69" w:rsidRPr="00175168">
        <w:rPr>
          <w:rFonts w:cs="Arial"/>
        </w:rPr>
        <w:t>insufficient</w:t>
      </w:r>
      <w:r w:rsidRPr="00175168">
        <w:rPr>
          <w:rFonts w:cs="Arial"/>
        </w:rPr>
        <w:t xml:space="preserve"> access to water result in low productivity, exacerbated by poor farm management and animal feeding systems. </w:t>
      </w:r>
    </w:p>
    <w:p w14:paraId="37E1E8DB" w14:textId="77777777" w:rsidR="00BF6F42" w:rsidRPr="00175168" w:rsidRDefault="00BF6F42" w:rsidP="00BF6F42">
      <w:pPr>
        <w:rPr>
          <w:rFonts w:cs="Arial"/>
        </w:rPr>
      </w:pPr>
    </w:p>
    <w:p w14:paraId="70AEE72F" w14:textId="68D48FFD" w:rsidR="00BF6F42" w:rsidRPr="00D05EA8" w:rsidRDefault="00BF6F42" w:rsidP="00BF6F42">
      <w:pPr>
        <w:rPr>
          <w:rFonts w:cs="Arial"/>
        </w:rPr>
      </w:pPr>
      <w:r w:rsidRPr="00175168">
        <w:rPr>
          <w:rFonts w:cs="Arial"/>
        </w:rPr>
        <w:t xml:space="preserve">Agriculture is also practiced in the </w:t>
      </w:r>
      <w:r w:rsidR="004E4572">
        <w:rPr>
          <w:rFonts w:cs="Arial"/>
        </w:rPr>
        <w:t>IGAD Cluster 2</w:t>
      </w:r>
      <w:r w:rsidRPr="00175168">
        <w:rPr>
          <w:rFonts w:cs="Arial"/>
        </w:rPr>
        <w:t xml:space="preserve"> with an increasing reliance of pastoralists on rain fed cultivation of produce such as teff, maize, barley, wheat, beans, and garden vegetables. Marsabit county has a total of 1,582,750 ha of arable</w:t>
      </w:r>
      <w:r w:rsidR="006F4C69">
        <w:rPr>
          <w:rFonts w:cs="Arial"/>
        </w:rPr>
        <w:t xml:space="preserve"> land</w:t>
      </w:r>
      <w:r w:rsidRPr="00175168">
        <w:rPr>
          <w:rFonts w:cs="Arial"/>
        </w:rPr>
        <w:t>, representing 22% of the total land area, and 27% of the national arable land. However, total acreage under food crops is 5,060 ha, representing 0.3% of arable land</w:t>
      </w:r>
      <w:r w:rsidR="00D05EA8">
        <w:rPr>
          <w:rFonts w:cs="Arial"/>
        </w:rPr>
        <w:t xml:space="preserve"> </w:t>
      </w:r>
      <w:r w:rsidRPr="00D05EA8">
        <w:rPr>
          <w:rFonts w:cs="Arial"/>
        </w:rPr>
        <w:t>(GoK 2013). Much of the area is underutilised due to unfavo</w:t>
      </w:r>
      <w:r w:rsidR="00D05EA8">
        <w:rPr>
          <w:rFonts w:cs="Arial"/>
        </w:rPr>
        <w:t>u</w:t>
      </w:r>
      <w:r w:rsidRPr="00D05EA8">
        <w:rPr>
          <w:rFonts w:cs="Arial"/>
        </w:rPr>
        <w:t xml:space="preserve">rable climate conditions for rain fed agriculture, representing an opportunity to expand agricultural production through irrigation. Crop cultivation is limited by </w:t>
      </w:r>
      <w:r w:rsidRPr="00D05EA8">
        <w:t xml:space="preserve">drought and water stress, lack of seeds, </w:t>
      </w:r>
      <w:r w:rsidR="006F4C69">
        <w:t>irregular</w:t>
      </w:r>
      <w:r w:rsidR="006F4C69" w:rsidRPr="00D05EA8">
        <w:t xml:space="preserve"> </w:t>
      </w:r>
      <w:r w:rsidRPr="00D05EA8">
        <w:t>onset of rainy seasons, poor road network, high input prices, and pests and diseases.</w:t>
      </w:r>
      <w:r w:rsidRPr="00D05EA8">
        <w:rPr>
          <w:rFonts w:cs="Arial"/>
        </w:rPr>
        <w:t xml:space="preserve"> Similar to the livestock sector, public investment in agriculture remains low, with inadequate extension services, resulting in little transfer of technology, training and implementation of interventions to improve performance (MOALF 2017).</w:t>
      </w:r>
    </w:p>
    <w:p w14:paraId="00E7D6D0" w14:textId="77777777" w:rsidR="00BF6F42" w:rsidRPr="00175168" w:rsidRDefault="00BF6F42" w:rsidP="00BF6F42">
      <w:pPr>
        <w:rPr>
          <w:rFonts w:cs="Arial"/>
        </w:rPr>
      </w:pPr>
    </w:p>
    <w:p w14:paraId="592889DB" w14:textId="7901DEB1" w:rsidR="00BF6F42" w:rsidRPr="00306530" w:rsidRDefault="00BF6F42" w:rsidP="00BF6F42">
      <w:pPr>
        <w:rPr>
          <w:rFonts w:cs="Arial"/>
        </w:rPr>
      </w:pPr>
      <w:r w:rsidRPr="00175168">
        <w:rPr>
          <w:rFonts w:cs="Arial"/>
        </w:rPr>
        <w:t>This is exacerbated by climate</w:t>
      </w:r>
      <w:r w:rsidR="007F384C">
        <w:rPr>
          <w:rFonts w:cs="Arial"/>
        </w:rPr>
        <w:t>-</w:t>
      </w:r>
      <w:r w:rsidRPr="007F384C">
        <w:rPr>
          <w:rFonts w:cs="Arial"/>
        </w:rPr>
        <w:t>related shocks such as droughts, floods, and erratic rainfall, as well as</w:t>
      </w:r>
      <w:r w:rsidRPr="0033177F">
        <w:rPr>
          <w:rFonts w:cs="Arial"/>
        </w:rPr>
        <w:t xml:space="preserve"> rangeland degradation and inadequate sources of water. Indeed, cattle numbers fluctuate drastically, with cycles of major die-offs due to periodic droughts such as those in 1983/1985, 1991/1993, 1998/1999 and 2005/2006 followed by restocking (Coppock </w:t>
      </w:r>
      <w:r w:rsidRPr="009054B5">
        <w:rPr>
          <w:rFonts w:cs="Arial"/>
          <w:i/>
        </w:rPr>
        <w:t>et al.</w:t>
      </w:r>
      <w:r w:rsidRPr="00306530">
        <w:rPr>
          <w:rFonts w:cs="Arial"/>
        </w:rPr>
        <w:t xml:space="preserve"> 2008). Thus, pastoralists and agro-pastoralists should be supported in adapting to these changes, or else their livelihoods will be affected by a decline in food production.</w:t>
      </w:r>
    </w:p>
    <w:p w14:paraId="033D7B6B" w14:textId="77777777" w:rsidR="00BF6F42" w:rsidRPr="00306530" w:rsidRDefault="00BF6F42" w:rsidP="00BF6F42">
      <w:pPr>
        <w:rPr>
          <w:rFonts w:cs="Arial"/>
        </w:rPr>
      </w:pPr>
    </w:p>
    <w:p w14:paraId="68B4632D" w14:textId="0B5624E1" w:rsidR="00BF6F42" w:rsidRPr="00175168" w:rsidRDefault="00BF6F42" w:rsidP="00BF6F42">
      <w:pPr>
        <w:rPr>
          <w:rFonts w:cs="Arial"/>
          <w:szCs w:val="22"/>
        </w:rPr>
      </w:pPr>
      <w:r w:rsidRPr="00551E36">
        <w:rPr>
          <w:rFonts w:cs="Arial"/>
          <w:szCs w:val="22"/>
        </w:rPr>
        <w:t>The participation of women and youth in the predominantly subsistence orient</w:t>
      </w:r>
      <w:r w:rsidRPr="00F25957">
        <w:rPr>
          <w:rFonts w:cs="Arial"/>
          <w:szCs w:val="22"/>
        </w:rPr>
        <w:t>ed agricultural sector in general is still low</w:t>
      </w:r>
      <w:r w:rsidR="006F4C69">
        <w:rPr>
          <w:rFonts w:cs="Arial"/>
          <w:szCs w:val="22"/>
        </w:rPr>
        <w:t>. A</w:t>
      </w:r>
      <w:r w:rsidRPr="00F25957">
        <w:rPr>
          <w:rFonts w:cs="Arial"/>
          <w:szCs w:val="22"/>
        </w:rPr>
        <w:t xml:space="preserve">lthough women participate in milk and small ruminant value chain </w:t>
      </w:r>
      <w:r w:rsidR="006F4C69" w:rsidRPr="00F25957">
        <w:rPr>
          <w:rFonts w:cs="Arial"/>
          <w:szCs w:val="22"/>
        </w:rPr>
        <w:t>activities</w:t>
      </w:r>
      <w:r w:rsidR="006F4C69">
        <w:rPr>
          <w:rFonts w:cs="Arial"/>
          <w:szCs w:val="22"/>
        </w:rPr>
        <w:t>, they still ought to</w:t>
      </w:r>
      <w:r w:rsidR="006F4C69" w:rsidRPr="00D05EA8">
        <w:rPr>
          <w:rFonts w:cs="Arial"/>
          <w:szCs w:val="22"/>
        </w:rPr>
        <w:t xml:space="preserve"> </w:t>
      </w:r>
      <w:r w:rsidRPr="00D05EA8">
        <w:rPr>
          <w:rFonts w:cs="Arial"/>
          <w:szCs w:val="22"/>
        </w:rPr>
        <w:t xml:space="preserve">be supported with skills and assets. There is also </w:t>
      </w:r>
      <w:r w:rsidR="006F4C69">
        <w:rPr>
          <w:rFonts w:cs="Arial"/>
          <w:szCs w:val="22"/>
        </w:rPr>
        <w:t xml:space="preserve">a </w:t>
      </w:r>
      <w:r w:rsidRPr="00D05EA8">
        <w:rPr>
          <w:rFonts w:cs="Arial"/>
          <w:szCs w:val="22"/>
        </w:rPr>
        <w:t xml:space="preserve">need to regularize </w:t>
      </w:r>
      <w:r w:rsidRPr="00D05EA8">
        <w:rPr>
          <w:rFonts w:cs="Arial"/>
          <w:szCs w:val="22"/>
        </w:rPr>
        <w:lastRenderedPageBreak/>
        <w:t>and scale</w:t>
      </w:r>
      <w:r w:rsidRPr="00175168">
        <w:rPr>
          <w:rFonts w:cs="Arial"/>
          <w:szCs w:val="22"/>
        </w:rPr>
        <w:t xml:space="preserve"> up </w:t>
      </w:r>
      <w:r w:rsidR="006F4C69">
        <w:rPr>
          <w:rFonts w:cs="Arial"/>
          <w:szCs w:val="22"/>
        </w:rPr>
        <w:t>the</w:t>
      </w:r>
      <w:r w:rsidR="006F4C69" w:rsidRPr="00175168">
        <w:rPr>
          <w:rFonts w:cs="Arial"/>
          <w:szCs w:val="22"/>
        </w:rPr>
        <w:t xml:space="preserve"> </w:t>
      </w:r>
      <w:r w:rsidRPr="00175168">
        <w:rPr>
          <w:rFonts w:cs="Arial"/>
          <w:szCs w:val="22"/>
        </w:rPr>
        <w:t xml:space="preserve">support </w:t>
      </w:r>
      <w:r w:rsidR="006F4C69">
        <w:rPr>
          <w:rFonts w:cs="Arial"/>
          <w:szCs w:val="22"/>
        </w:rPr>
        <w:t xml:space="preserve">for </w:t>
      </w:r>
      <w:r w:rsidRPr="00175168">
        <w:rPr>
          <w:rFonts w:cs="Arial"/>
          <w:szCs w:val="22"/>
        </w:rPr>
        <w:t xml:space="preserve">promotion of the livestock products </w:t>
      </w:r>
      <w:r w:rsidR="006F4C69">
        <w:rPr>
          <w:rFonts w:cs="Arial"/>
          <w:szCs w:val="22"/>
        </w:rPr>
        <w:t>destined for</w:t>
      </w:r>
      <w:r w:rsidR="006F4C69" w:rsidRPr="00175168">
        <w:rPr>
          <w:rFonts w:cs="Arial"/>
          <w:szCs w:val="22"/>
        </w:rPr>
        <w:t xml:space="preserve"> </w:t>
      </w:r>
      <w:r w:rsidRPr="00175168">
        <w:rPr>
          <w:rFonts w:cs="Arial"/>
          <w:szCs w:val="22"/>
        </w:rPr>
        <w:t>the Gulf market</w:t>
      </w:r>
      <w:r w:rsidR="006F4C69">
        <w:rPr>
          <w:rFonts w:cs="Arial"/>
          <w:szCs w:val="22"/>
        </w:rPr>
        <w:t>.</w:t>
      </w:r>
      <w:r w:rsidRPr="00175168">
        <w:rPr>
          <w:rFonts w:cs="Arial"/>
          <w:szCs w:val="22"/>
        </w:rPr>
        <w:t xml:space="preserve"> </w:t>
      </w:r>
      <w:r w:rsidR="006F4C69">
        <w:rPr>
          <w:rFonts w:cs="Arial"/>
          <w:szCs w:val="22"/>
        </w:rPr>
        <w:t>A</w:t>
      </w:r>
      <w:r w:rsidRPr="00175168">
        <w:rPr>
          <w:rFonts w:cs="Arial"/>
          <w:szCs w:val="22"/>
        </w:rPr>
        <w:t>ttract</w:t>
      </w:r>
      <w:r w:rsidR="006F4C69">
        <w:rPr>
          <w:rFonts w:cs="Arial"/>
          <w:szCs w:val="22"/>
        </w:rPr>
        <w:t>ing</w:t>
      </w:r>
      <w:r w:rsidRPr="00175168">
        <w:rPr>
          <w:rFonts w:cs="Arial"/>
          <w:szCs w:val="22"/>
        </w:rPr>
        <w:t xml:space="preserve"> new buyers and exporters </w:t>
      </w:r>
      <w:r w:rsidR="006F4C69">
        <w:rPr>
          <w:rFonts w:cs="Arial"/>
          <w:szCs w:val="22"/>
        </w:rPr>
        <w:t>will</w:t>
      </w:r>
      <w:r w:rsidR="006F4C69" w:rsidRPr="00175168">
        <w:rPr>
          <w:rFonts w:cs="Arial"/>
          <w:szCs w:val="22"/>
        </w:rPr>
        <w:t xml:space="preserve"> </w:t>
      </w:r>
      <w:r w:rsidRPr="00175168">
        <w:rPr>
          <w:rFonts w:cs="Arial"/>
          <w:szCs w:val="22"/>
        </w:rPr>
        <w:t>result</w:t>
      </w:r>
      <w:r w:rsidR="006F4C69">
        <w:rPr>
          <w:rFonts w:cs="Arial"/>
          <w:szCs w:val="22"/>
        </w:rPr>
        <w:t xml:space="preserve"> in an</w:t>
      </w:r>
      <w:r w:rsidRPr="00175168">
        <w:rPr>
          <w:rFonts w:cs="Arial"/>
          <w:szCs w:val="22"/>
        </w:rPr>
        <w:t xml:space="preserve"> increment in sales and income. In addition, </w:t>
      </w:r>
      <w:r w:rsidR="00492E05">
        <w:rPr>
          <w:rFonts w:cs="Arial"/>
          <w:szCs w:val="22"/>
        </w:rPr>
        <w:t xml:space="preserve">it is a considered opinion </w:t>
      </w:r>
      <w:r w:rsidRPr="00175168">
        <w:rPr>
          <w:rFonts w:cs="Arial"/>
          <w:szCs w:val="22"/>
        </w:rPr>
        <w:t xml:space="preserve">to explore alternative markets to the Middle East and North Africa for meat export; identify additional export markets in Asia </w:t>
      </w:r>
      <w:r w:rsidR="00492E05">
        <w:rPr>
          <w:rFonts w:cs="Arial"/>
          <w:szCs w:val="22"/>
        </w:rPr>
        <w:t>such as</w:t>
      </w:r>
      <w:r w:rsidR="00492E05" w:rsidRPr="00175168">
        <w:rPr>
          <w:rFonts w:cs="Arial"/>
          <w:szCs w:val="22"/>
        </w:rPr>
        <w:t xml:space="preserve"> </w:t>
      </w:r>
      <w:r w:rsidRPr="00175168">
        <w:rPr>
          <w:rFonts w:cs="Arial"/>
          <w:szCs w:val="22"/>
        </w:rPr>
        <w:t xml:space="preserve">Vietnam </w:t>
      </w:r>
      <w:r w:rsidR="00492E05">
        <w:rPr>
          <w:rFonts w:cs="Arial"/>
          <w:szCs w:val="22"/>
        </w:rPr>
        <w:t>would be a window to the larger</w:t>
      </w:r>
      <w:r w:rsidRPr="00175168">
        <w:rPr>
          <w:rFonts w:cs="Arial"/>
          <w:szCs w:val="22"/>
        </w:rPr>
        <w:t xml:space="preserve"> China market (IGAD Secretariat </w:t>
      </w:r>
      <w:r w:rsidR="00E24812">
        <w:rPr>
          <w:rFonts w:cs="Arial"/>
          <w:szCs w:val="22"/>
        </w:rPr>
        <w:t>202</w:t>
      </w:r>
      <w:r w:rsidR="0082488D">
        <w:rPr>
          <w:rFonts w:cs="Arial"/>
          <w:szCs w:val="22"/>
        </w:rPr>
        <w:t>0</w:t>
      </w:r>
      <w:r w:rsidRPr="00175168">
        <w:rPr>
          <w:rFonts w:cs="Arial"/>
          <w:szCs w:val="22"/>
        </w:rPr>
        <w:t xml:space="preserve">b, 16). </w:t>
      </w:r>
      <w:r w:rsidRPr="00175168">
        <w:rPr>
          <w:rFonts w:cs="Arial"/>
        </w:rPr>
        <w:t xml:space="preserve">Lastly, there is a need to improve animal genetics in order to improve the quality of herds. </w:t>
      </w:r>
    </w:p>
    <w:p w14:paraId="6B4DB51A" w14:textId="77777777" w:rsidR="00BF6F42" w:rsidRPr="00175168" w:rsidRDefault="00BF6F42" w:rsidP="00BF6F42">
      <w:pPr>
        <w:rPr>
          <w:rFonts w:cs="Arial"/>
        </w:rPr>
      </w:pPr>
    </w:p>
    <w:p w14:paraId="1F298BAD" w14:textId="3E126302" w:rsidR="00BF6F42" w:rsidRPr="007F384C" w:rsidRDefault="00492E05" w:rsidP="00BF6F42">
      <w:pPr>
        <w:rPr>
          <w:rFonts w:cs="Arial"/>
          <w:color w:val="0000CC"/>
          <w:szCs w:val="22"/>
        </w:rPr>
      </w:pPr>
      <w:r>
        <w:t>I</w:t>
      </w:r>
      <w:r w:rsidRPr="00175168">
        <w:t>n order to enhance</w:t>
      </w:r>
      <w:r>
        <w:t xml:space="preserve"> the</w:t>
      </w:r>
      <w:r w:rsidRPr="00175168">
        <w:t xml:space="preserve"> resilience of pastoral livelihoods in the </w:t>
      </w:r>
      <w:r>
        <w:t xml:space="preserve">IGAD Cluster 2, </w:t>
      </w:r>
      <w:r>
        <w:rPr>
          <w:rFonts w:cs="Arial"/>
          <w:szCs w:val="22"/>
        </w:rPr>
        <w:t>t</w:t>
      </w:r>
      <w:r w:rsidR="00BF6F42" w:rsidRPr="00175168">
        <w:rPr>
          <w:rFonts w:cs="Arial"/>
          <w:szCs w:val="22"/>
        </w:rPr>
        <w:t>his project seeks to promote f</w:t>
      </w:r>
      <w:r w:rsidR="00BF6F42" w:rsidRPr="00175168">
        <w:t>orage production for livestock on one hand, and dryland crop farming for improving food security in pastoralist communities, on the other.</w:t>
      </w:r>
      <w:r w:rsidR="00BF6F42" w:rsidRPr="00175168">
        <w:rPr>
          <w:rFonts w:cs="Arial"/>
          <w:color w:val="0000CC"/>
          <w:szCs w:val="22"/>
        </w:rPr>
        <w:t xml:space="preserve"> </w:t>
      </w:r>
      <w:r w:rsidR="00BF6F42" w:rsidRPr="00175168">
        <w:rPr>
          <w:rFonts w:cs="Calibri"/>
        </w:rPr>
        <w:t>The goal of this outcome will be reali</w:t>
      </w:r>
      <w:r w:rsidR="007F384C">
        <w:rPr>
          <w:rFonts w:cs="Calibri"/>
        </w:rPr>
        <w:t>s</w:t>
      </w:r>
      <w:r w:rsidR="00BF6F42" w:rsidRPr="007F384C">
        <w:rPr>
          <w:rFonts w:cs="Calibri"/>
        </w:rPr>
        <w:t xml:space="preserve">ed by achieving the following outputs: </w:t>
      </w:r>
    </w:p>
    <w:p w14:paraId="17E02E9D" w14:textId="77777777" w:rsidR="00BF6F42" w:rsidRPr="0033177F" w:rsidRDefault="00BF6F42" w:rsidP="00BF6F42">
      <w:pPr>
        <w:rPr>
          <w:rFonts w:cs="Arial"/>
          <w:noProof/>
        </w:rPr>
      </w:pPr>
    </w:p>
    <w:p w14:paraId="0E68EA72" w14:textId="1137D9BD" w:rsidR="00BF6F42" w:rsidRPr="00306530" w:rsidRDefault="00BF6F42" w:rsidP="00BF6F42">
      <w:pPr>
        <w:rPr>
          <w:rFonts w:cs="Calibri"/>
          <w:b/>
          <w:i/>
          <w:szCs w:val="22"/>
        </w:rPr>
      </w:pPr>
      <w:r w:rsidRPr="00306530">
        <w:rPr>
          <w:rFonts w:cs="Calibri"/>
          <w:b/>
          <w:i/>
          <w:szCs w:val="22"/>
        </w:rPr>
        <w:t xml:space="preserve">Output 1.1: Production and productivity in dryland farming equitably improved in 90% of </w:t>
      </w:r>
      <w:r w:rsidR="004E4572">
        <w:rPr>
          <w:rFonts w:cs="Calibri"/>
          <w:b/>
          <w:i/>
          <w:szCs w:val="22"/>
        </w:rPr>
        <w:t>IGAD Cluster 2</w:t>
      </w:r>
      <w:r w:rsidRPr="00306530">
        <w:rPr>
          <w:rFonts w:cs="Calibri"/>
          <w:b/>
          <w:i/>
          <w:szCs w:val="22"/>
        </w:rPr>
        <w:t xml:space="preserve"> communities by </w:t>
      </w:r>
      <w:r w:rsidR="00ED3EA6">
        <w:rPr>
          <w:rFonts w:cs="Calibri"/>
          <w:b/>
          <w:i/>
          <w:szCs w:val="22"/>
        </w:rPr>
        <w:t>2025</w:t>
      </w:r>
    </w:p>
    <w:p w14:paraId="418B7F1A" w14:textId="77777777" w:rsidR="00B959DD" w:rsidRPr="00306530" w:rsidRDefault="00B959DD" w:rsidP="00BF6F42">
      <w:pPr>
        <w:rPr>
          <w:rFonts w:cs="Calibri"/>
          <w:bCs/>
          <w:iCs/>
          <w:szCs w:val="22"/>
        </w:rPr>
      </w:pPr>
    </w:p>
    <w:p w14:paraId="69F6CDBC" w14:textId="4AD2A02A" w:rsidR="00BF6F42" w:rsidRPr="00175168" w:rsidRDefault="00BF6F42" w:rsidP="00BF6F42">
      <w:pPr>
        <w:rPr>
          <w:rFonts w:cs="Calibri"/>
          <w:bCs/>
          <w:iCs/>
          <w:szCs w:val="22"/>
        </w:rPr>
      </w:pPr>
      <w:r w:rsidRPr="00551E36">
        <w:rPr>
          <w:rFonts w:cs="Calibri"/>
          <w:bCs/>
          <w:iCs/>
          <w:szCs w:val="22"/>
        </w:rPr>
        <w:t>Under this output, activities will go towards improving the production and productivity of livestock and dryland farming. This w</w:t>
      </w:r>
      <w:r w:rsidRPr="00F25957">
        <w:rPr>
          <w:rFonts w:cs="Calibri"/>
          <w:bCs/>
          <w:iCs/>
          <w:szCs w:val="22"/>
        </w:rPr>
        <w:t>ill be done through investment in new technologies such as drip irrigation and water harvesting infrastructure</w:t>
      </w:r>
      <w:r w:rsidR="00492E05">
        <w:rPr>
          <w:rFonts w:cs="Calibri"/>
          <w:bCs/>
          <w:iCs/>
          <w:szCs w:val="22"/>
        </w:rPr>
        <w:t xml:space="preserve"> with</w:t>
      </w:r>
      <w:r w:rsidRPr="00F25957">
        <w:rPr>
          <w:rFonts w:cs="Calibri"/>
          <w:bCs/>
          <w:iCs/>
          <w:szCs w:val="22"/>
        </w:rPr>
        <w:t xml:space="preserve"> small scale irrigation schemes where appropriate. Additionally, climate smart agriculture techniques wil</w:t>
      </w:r>
      <w:r w:rsidRPr="00D05EA8">
        <w:rPr>
          <w:rFonts w:cs="Calibri"/>
          <w:bCs/>
          <w:iCs/>
          <w:szCs w:val="22"/>
        </w:rPr>
        <w:t>l be demonstrated in farmer field schools, including soil and water conservation measures and the use of climate information for long term planning. Capacity building activities will be gender inclusive, and at least 50% of trainees will be women and youth</w:t>
      </w:r>
      <w:r w:rsidRPr="006F50E8">
        <w:rPr>
          <w:rFonts w:cs="Calibri"/>
          <w:bCs/>
          <w:iCs/>
          <w:szCs w:val="22"/>
        </w:rPr>
        <w:t xml:space="preserve">. Lastly, community workers will </w:t>
      </w:r>
      <w:r w:rsidRPr="00B44AF6">
        <w:rPr>
          <w:rFonts w:cs="Calibri"/>
          <w:bCs/>
          <w:iCs/>
          <w:szCs w:val="22"/>
        </w:rPr>
        <w:t xml:space="preserve">also be trained, in order to disseminate new knowledge and technologies in the </w:t>
      </w:r>
      <w:r w:rsidR="004E4572">
        <w:rPr>
          <w:rFonts w:cs="Calibri"/>
          <w:bCs/>
          <w:iCs/>
          <w:szCs w:val="22"/>
        </w:rPr>
        <w:t>IGAD Cluster 2</w:t>
      </w:r>
      <w:r w:rsidRPr="00B44AF6">
        <w:rPr>
          <w:rFonts w:cs="Calibri"/>
          <w:bCs/>
          <w:iCs/>
          <w:szCs w:val="22"/>
        </w:rPr>
        <w:t>. Efforts will be made to ensure that at least 30% of community workers trained are women, in order to ensure that women within</w:t>
      </w:r>
      <w:r w:rsidRPr="00175168">
        <w:rPr>
          <w:rFonts w:cs="Calibri"/>
          <w:bCs/>
          <w:iCs/>
          <w:szCs w:val="22"/>
        </w:rPr>
        <w:t xml:space="preserve"> the </w:t>
      </w:r>
      <w:r w:rsidR="004E4572">
        <w:rPr>
          <w:rFonts w:cs="Calibri"/>
          <w:bCs/>
          <w:iCs/>
          <w:szCs w:val="22"/>
        </w:rPr>
        <w:t>IGAD Cluster 2</w:t>
      </w:r>
      <w:r w:rsidRPr="00175168">
        <w:rPr>
          <w:rFonts w:cs="Calibri"/>
          <w:bCs/>
          <w:iCs/>
          <w:szCs w:val="22"/>
        </w:rPr>
        <w:t xml:space="preserve"> can receive technical support. </w:t>
      </w:r>
    </w:p>
    <w:p w14:paraId="3C3F9996" w14:textId="77777777" w:rsidR="00BF6F42" w:rsidRPr="00175168" w:rsidRDefault="00BF6F42" w:rsidP="00BF6F42">
      <w:pPr>
        <w:rPr>
          <w:rFonts w:cs="Calibri"/>
          <w:bCs/>
          <w:iCs/>
          <w:szCs w:val="22"/>
        </w:rPr>
      </w:pPr>
    </w:p>
    <w:p w14:paraId="6EF3E5BB" w14:textId="77777777" w:rsidR="00BF6F42" w:rsidRPr="00175168" w:rsidRDefault="00BF6F42" w:rsidP="00BF6F42">
      <w:pPr>
        <w:rPr>
          <w:rFonts w:cs="Calibri"/>
          <w:szCs w:val="22"/>
        </w:rPr>
      </w:pPr>
    </w:p>
    <w:p w14:paraId="1DC139C3" w14:textId="01F70F16" w:rsidR="00BF6F42" w:rsidRPr="00175168" w:rsidRDefault="00BF6F42" w:rsidP="00BF6F42">
      <w:pPr>
        <w:rPr>
          <w:rFonts w:cs="Calibri"/>
          <w:b/>
          <w:bCs/>
          <w:i/>
          <w:iCs/>
          <w:szCs w:val="22"/>
        </w:rPr>
      </w:pPr>
      <w:r w:rsidRPr="00175168">
        <w:rPr>
          <w:rFonts w:cs="Calibri"/>
          <w:b/>
          <w:i/>
          <w:szCs w:val="22"/>
        </w:rPr>
        <w:t xml:space="preserve">Output 1.2: </w:t>
      </w:r>
      <w:r w:rsidRPr="00175168">
        <w:rPr>
          <w:rFonts w:cs="Calibri"/>
          <w:b/>
          <w:bCs/>
          <w:i/>
          <w:iCs/>
          <w:szCs w:val="22"/>
        </w:rPr>
        <w:t xml:space="preserve">Indigenous cattle and small ruminant performance equitably improved in 90% of communities in the </w:t>
      </w:r>
      <w:r w:rsidR="004E4572">
        <w:rPr>
          <w:rFonts w:cs="Calibri"/>
          <w:b/>
          <w:bCs/>
          <w:i/>
          <w:iCs/>
          <w:szCs w:val="22"/>
        </w:rPr>
        <w:t>IGAD Cluster 2</w:t>
      </w:r>
      <w:r w:rsidRPr="00175168">
        <w:rPr>
          <w:rFonts w:cs="Calibri"/>
          <w:b/>
          <w:bCs/>
          <w:i/>
          <w:iCs/>
          <w:szCs w:val="22"/>
        </w:rPr>
        <w:t xml:space="preserve"> by </w:t>
      </w:r>
      <w:r w:rsidR="00ED3EA6">
        <w:rPr>
          <w:rFonts w:cs="Calibri"/>
          <w:b/>
          <w:bCs/>
          <w:i/>
          <w:iCs/>
          <w:szCs w:val="22"/>
        </w:rPr>
        <w:t>2025</w:t>
      </w:r>
      <w:r w:rsidRPr="00175168">
        <w:rPr>
          <w:rFonts w:cs="Calibri"/>
          <w:b/>
          <w:bCs/>
          <w:i/>
          <w:iCs/>
          <w:szCs w:val="22"/>
        </w:rPr>
        <w:t xml:space="preserve"> </w:t>
      </w:r>
    </w:p>
    <w:p w14:paraId="46C52E8E" w14:textId="77777777" w:rsidR="00B959DD" w:rsidRPr="00175168" w:rsidRDefault="00B959DD" w:rsidP="00BF6F42">
      <w:pPr>
        <w:rPr>
          <w:rFonts w:cs="Arial"/>
        </w:rPr>
      </w:pPr>
    </w:p>
    <w:p w14:paraId="18D1A703" w14:textId="626D2941" w:rsidR="00BF6F42" w:rsidRPr="00175168" w:rsidRDefault="00BF6F42" w:rsidP="00BF6F42">
      <w:pPr>
        <w:rPr>
          <w:rFonts w:cs="Arial"/>
        </w:rPr>
      </w:pPr>
      <w:r w:rsidRPr="00175168">
        <w:rPr>
          <w:rFonts w:cs="Arial"/>
        </w:rPr>
        <w:t xml:space="preserve">The livestock sector is of critical importance to both the local and regional economy, with significant potential for improvements in productivity. Under this output, both hard and soft investments will be made in order to increase the levels of productivity in the </w:t>
      </w:r>
      <w:r w:rsidR="004E4572">
        <w:rPr>
          <w:rFonts w:cs="Arial"/>
        </w:rPr>
        <w:t>IGAD Cluster 2</w:t>
      </w:r>
      <w:r w:rsidRPr="00175168">
        <w:rPr>
          <w:rFonts w:cs="Arial"/>
        </w:rPr>
        <w:t>. Thus, the project will support the construction and operationalisation of a nitrogen plant for servicing Artificial Insemination activities in the Cluster; support the creation and functioning of an AI and synchronisation services in the Cluster, including the purchase of a service bull</w:t>
      </w:r>
      <w:r w:rsidR="00492E05">
        <w:rPr>
          <w:rFonts w:cs="Arial"/>
        </w:rPr>
        <w:t>;</w:t>
      </w:r>
      <w:r w:rsidRPr="00175168">
        <w:rPr>
          <w:rFonts w:cs="Arial"/>
        </w:rPr>
        <w:t xml:space="preserve"> and train and equip AI technicians in the Cluster. Additionally, pastoralists and agro-pastoralists will be supported in the establishment of seed multiplication centres for forage, and community workers will be trained and supported in disseminating the new technologies introduced in </w:t>
      </w:r>
      <w:r w:rsidR="004E4572">
        <w:rPr>
          <w:rFonts w:cs="Arial"/>
        </w:rPr>
        <w:t>IGAD Cluster 2</w:t>
      </w:r>
      <w:r w:rsidRPr="00175168">
        <w:rPr>
          <w:rFonts w:cs="Arial"/>
        </w:rPr>
        <w:t xml:space="preserve"> communities. At least 30% of the community workers trained will be women. Under this output, women will be supported in increasing the productivity of small ruminants such as shoats and goats – and training will be gender sensitive, with at least 50% of trainees as women and the youth. </w:t>
      </w:r>
    </w:p>
    <w:p w14:paraId="3E00E845" w14:textId="77777777" w:rsidR="00BF6F42" w:rsidRPr="00175168" w:rsidRDefault="00BF6F42" w:rsidP="00BF6F42">
      <w:pPr>
        <w:rPr>
          <w:rFonts w:cs="Arial"/>
          <w:noProof/>
        </w:rPr>
      </w:pPr>
    </w:p>
    <w:p w14:paraId="43DB7229" w14:textId="03ACE00E" w:rsidR="00BF6F42" w:rsidRPr="00175168" w:rsidRDefault="00BF6F42" w:rsidP="00BF6F42">
      <w:pPr>
        <w:rPr>
          <w:rFonts w:cs="Arial"/>
          <w:i/>
          <w:noProof/>
        </w:rPr>
      </w:pPr>
      <w:r w:rsidRPr="00175168">
        <w:rPr>
          <w:rFonts w:cs="Calibri"/>
          <w:b/>
          <w:i/>
          <w:szCs w:val="22"/>
        </w:rPr>
        <w:t xml:space="preserve">Output 1.3: </w:t>
      </w:r>
      <w:r w:rsidRPr="00175168">
        <w:rPr>
          <w:rFonts w:cs="Calibri"/>
          <w:b/>
          <w:bCs/>
          <w:i/>
          <w:iCs/>
          <w:szCs w:val="22"/>
        </w:rPr>
        <w:t xml:space="preserve">Interventions undertaken to address factors affecting livestock health in 90% of </w:t>
      </w:r>
      <w:r w:rsidR="004E4572">
        <w:rPr>
          <w:rFonts w:cs="Calibri"/>
          <w:b/>
          <w:bCs/>
          <w:i/>
          <w:iCs/>
          <w:szCs w:val="22"/>
        </w:rPr>
        <w:t>IGAD Cluster 2</w:t>
      </w:r>
      <w:r w:rsidRPr="00175168">
        <w:rPr>
          <w:rFonts w:cs="Calibri"/>
          <w:b/>
          <w:bCs/>
          <w:i/>
          <w:iCs/>
          <w:szCs w:val="22"/>
        </w:rPr>
        <w:t xml:space="preserve"> communities by </w:t>
      </w:r>
      <w:r w:rsidR="00ED3EA6">
        <w:rPr>
          <w:rFonts w:cs="Calibri"/>
          <w:b/>
          <w:bCs/>
          <w:i/>
          <w:iCs/>
          <w:szCs w:val="22"/>
        </w:rPr>
        <w:t>2025</w:t>
      </w:r>
    </w:p>
    <w:p w14:paraId="54B77997" w14:textId="77777777" w:rsidR="00BF6F42" w:rsidRPr="00175168" w:rsidRDefault="00BF6F42" w:rsidP="00BF6F42">
      <w:pPr>
        <w:rPr>
          <w:rFonts w:cs="Arial"/>
          <w:noProof/>
        </w:rPr>
      </w:pPr>
    </w:p>
    <w:p w14:paraId="7E4FA5E1" w14:textId="597AD3A6" w:rsidR="00BF6F42" w:rsidRPr="00175168" w:rsidRDefault="00BF6F42" w:rsidP="00BF6F42">
      <w:pPr>
        <w:rPr>
          <w:rFonts w:cs="Calibri"/>
          <w:szCs w:val="22"/>
        </w:rPr>
      </w:pPr>
      <w:r w:rsidRPr="00175168">
        <w:rPr>
          <w:rFonts w:cs="Arial"/>
          <w:noProof/>
        </w:rPr>
        <w:t xml:space="preserve">In order to enhance the potential of the </w:t>
      </w:r>
      <w:r w:rsidR="004E4572">
        <w:rPr>
          <w:rFonts w:cs="Arial"/>
          <w:noProof/>
        </w:rPr>
        <w:t>IGAD Cluster 2</w:t>
      </w:r>
      <w:r w:rsidRPr="00175168">
        <w:rPr>
          <w:rFonts w:cs="Arial"/>
          <w:noProof/>
        </w:rPr>
        <w:t xml:space="preserve"> member countries to increase the productivity of cattle and small ruminants for both domestic consumption and the export market, this project will channel significant resources in the improvement of veterinary animal health care. Resources will be provided for investment in the construction of </w:t>
      </w:r>
      <w:r w:rsidRPr="00175168">
        <w:rPr>
          <w:rFonts w:cs="Calibri"/>
          <w:spacing w:val="-1"/>
          <w:szCs w:val="22"/>
        </w:rPr>
        <w:t>veterinary/animal health clinics</w:t>
      </w:r>
      <w:r w:rsidRPr="00175168">
        <w:rPr>
          <w:rFonts w:cs="Calibri"/>
          <w:szCs w:val="22"/>
        </w:rPr>
        <w:t xml:space="preserve"> in various communities in the </w:t>
      </w:r>
      <w:r w:rsidR="004E4572">
        <w:rPr>
          <w:rFonts w:cs="Calibri"/>
          <w:szCs w:val="22"/>
        </w:rPr>
        <w:t>IGAD Cluster 2</w:t>
      </w:r>
      <w:r w:rsidRPr="00175168">
        <w:rPr>
          <w:rFonts w:cs="Calibri"/>
          <w:szCs w:val="22"/>
        </w:rPr>
        <w:t xml:space="preserve">. Support will be provided to </w:t>
      </w:r>
      <w:r w:rsidRPr="00175168">
        <w:rPr>
          <w:rFonts w:cs="Calibri"/>
          <w:snapToGrid w:val="0"/>
          <w:szCs w:val="22"/>
        </w:rPr>
        <w:t xml:space="preserve">train community-identified </w:t>
      </w:r>
      <w:r w:rsidRPr="00175168">
        <w:rPr>
          <w:rFonts w:cs="Calibri"/>
          <w:snapToGrid w:val="0"/>
          <w:szCs w:val="22"/>
        </w:rPr>
        <w:lastRenderedPageBreak/>
        <w:t>veterinary technicians who will be deployed in their own communities. In addition, support will also be provided to train locally-identified Community Animal Health Workers (CAHWs)</w:t>
      </w:r>
      <w:r w:rsidRPr="00175168">
        <w:rPr>
          <w:rFonts w:cs="Calibri"/>
          <w:szCs w:val="22"/>
        </w:rPr>
        <w:t xml:space="preserve">. CAHWs will be equipped with motorbikes to enhance their mobility. In addition, the </w:t>
      </w:r>
      <w:r w:rsidRPr="00175168">
        <w:rPr>
          <w:rFonts w:cs="Calibri"/>
          <w:snapToGrid w:val="0"/>
          <w:szCs w:val="22"/>
        </w:rPr>
        <w:t>introduction and functioning of a kraal-to-kraal Veterinary</w:t>
      </w:r>
      <w:r w:rsidR="00AE2291">
        <w:rPr>
          <w:rFonts w:cs="Calibri"/>
          <w:snapToGrid w:val="0"/>
          <w:szCs w:val="22"/>
        </w:rPr>
        <w:t xml:space="preserve"> </w:t>
      </w:r>
      <w:r w:rsidR="00BD4340">
        <w:rPr>
          <w:rFonts w:cs="Calibri"/>
          <w:snapToGrid w:val="0"/>
          <w:szCs w:val="22"/>
        </w:rPr>
        <w:t>E</w:t>
      </w:r>
      <w:r w:rsidRPr="00175168">
        <w:rPr>
          <w:rFonts w:cs="Calibri"/>
          <w:snapToGrid w:val="0"/>
          <w:szCs w:val="22"/>
        </w:rPr>
        <w:t xml:space="preserve">xtension </w:t>
      </w:r>
      <w:r w:rsidR="00BD4340">
        <w:rPr>
          <w:rFonts w:cs="Calibri"/>
          <w:snapToGrid w:val="0"/>
          <w:szCs w:val="22"/>
        </w:rPr>
        <w:t>S</w:t>
      </w:r>
      <w:r w:rsidR="00BD4340" w:rsidRPr="00175168">
        <w:rPr>
          <w:rFonts w:cs="Calibri"/>
          <w:snapToGrid w:val="0"/>
          <w:szCs w:val="22"/>
        </w:rPr>
        <w:t xml:space="preserve">ervices </w:t>
      </w:r>
      <w:r w:rsidRPr="00175168">
        <w:rPr>
          <w:rFonts w:cs="Calibri"/>
          <w:snapToGrid w:val="0"/>
          <w:szCs w:val="22"/>
        </w:rPr>
        <w:t>provision by CAHWs will be supported. The project will make available to communities subsidized drugs, vaccines and equipment</w:t>
      </w:r>
      <w:r w:rsidRPr="00175168">
        <w:rPr>
          <w:rFonts w:cs="Calibri"/>
          <w:szCs w:val="22"/>
        </w:rPr>
        <w:t xml:space="preserve">. In every community, disease reporting focal points will be identified and trained. The project will also support major infrastructure investments in animal health care such as the provision of cold chain facilities at community level in the </w:t>
      </w:r>
      <w:r w:rsidR="004E4572">
        <w:rPr>
          <w:rFonts w:cs="Calibri"/>
          <w:szCs w:val="22"/>
        </w:rPr>
        <w:t>IGAD Cluster 2</w:t>
      </w:r>
      <w:r w:rsidRPr="00175168">
        <w:rPr>
          <w:rFonts w:cs="Calibri"/>
          <w:szCs w:val="22"/>
        </w:rPr>
        <w:t xml:space="preserve">. </w:t>
      </w:r>
      <w:r w:rsidRPr="00175168">
        <w:rPr>
          <w:rFonts w:cs="Arial"/>
        </w:rPr>
        <w:t xml:space="preserve">Under this output, women will be supported in increasing the productivity of small ruminants such as shoats and goats – and training will be gender sensitive, with at least 50% of trainees as women and the youth. At least 30% of community animal health workers trained will be women, in order to </w:t>
      </w:r>
      <w:r w:rsidR="007F384C" w:rsidRPr="00175168">
        <w:rPr>
          <w:rFonts w:cs="Arial"/>
        </w:rPr>
        <w:t>enhance</w:t>
      </w:r>
      <w:r w:rsidRPr="00175168">
        <w:rPr>
          <w:rFonts w:cs="Arial"/>
        </w:rPr>
        <w:t xml:space="preserve"> services to women keeping livestock in the </w:t>
      </w:r>
      <w:r w:rsidR="004E4572">
        <w:rPr>
          <w:rFonts w:cs="Arial"/>
        </w:rPr>
        <w:t>IGAD Cluster 2</w:t>
      </w:r>
      <w:r w:rsidRPr="00175168">
        <w:rPr>
          <w:rFonts w:cs="Arial"/>
        </w:rPr>
        <w:t xml:space="preserve">. </w:t>
      </w:r>
    </w:p>
    <w:p w14:paraId="509BA4E5" w14:textId="77777777" w:rsidR="00BF6F42" w:rsidRPr="00175168" w:rsidRDefault="00BF6F42" w:rsidP="00BF6F42">
      <w:pPr>
        <w:rPr>
          <w:rFonts w:cs="Arial"/>
          <w:noProof/>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788"/>
      </w:tblGrid>
      <w:tr w:rsidR="00BF6F42" w:rsidRPr="00175168" w14:paraId="09BDA8E0" w14:textId="77777777" w:rsidTr="004E3630">
        <w:tc>
          <w:tcPr>
            <w:tcW w:w="9776" w:type="dxa"/>
            <w:gridSpan w:val="2"/>
            <w:shd w:val="clear" w:color="auto" w:fill="8DB3E2"/>
          </w:tcPr>
          <w:p w14:paraId="7E11BE47" w14:textId="117FB660" w:rsidR="00BF6F42" w:rsidRPr="00175168" w:rsidRDefault="00BF6F42" w:rsidP="004E3630">
            <w:pPr>
              <w:rPr>
                <w:rFonts w:cs="Arial"/>
                <w:b/>
                <w:color w:val="000000"/>
                <w:szCs w:val="22"/>
              </w:rPr>
            </w:pPr>
            <w:r w:rsidRPr="00175168">
              <w:rPr>
                <w:b/>
              </w:rPr>
              <w:t>Outcome 1:</w:t>
            </w:r>
            <w:r w:rsidRPr="00175168">
              <w:t xml:space="preserve"> </w:t>
            </w:r>
            <w:r w:rsidRPr="00175168">
              <w:rPr>
                <w:rStyle w:val="fontstyle01"/>
                <w:rFonts w:ascii="Arial" w:hAnsi="Arial" w:cs="Arial"/>
                <w:b/>
                <w:bCs/>
                <w:sz w:val="22"/>
                <w:szCs w:val="22"/>
              </w:rPr>
              <w:t>Forage Production and Dryland Crop Farming improved in at least 90</w:t>
            </w:r>
            <w:r w:rsidRPr="00175168">
              <w:rPr>
                <w:rStyle w:val="fontstyle01"/>
                <w:rFonts w:ascii="Arial" w:hAnsi="Arial" w:cs="Arial"/>
                <w:b/>
                <w:sz w:val="22"/>
                <w:szCs w:val="22"/>
              </w:rPr>
              <w:t xml:space="preserve">% of Communities in </w:t>
            </w:r>
            <w:r w:rsidR="004E4572">
              <w:rPr>
                <w:rStyle w:val="fontstyle01"/>
                <w:rFonts w:ascii="Arial" w:hAnsi="Arial" w:cs="Arial"/>
                <w:b/>
                <w:sz w:val="22"/>
                <w:szCs w:val="22"/>
              </w:rPr>
              <w:t>IGAD Cluster 2</w:t>
            </w:r>
            <w:r w:rsidRPr="00175168">
              <w:rPr>
                <w:rStyle w:val="fontstyle01"/>
                <w:rFonts w:ascii="Arial" w:hAnsi="Arial" w:cs="Arial"/>
                <w:b/>
                <w:sz w:val="22"/>
                <w:szCs w:val="22"/>
              </w:rPr>
              <w:t xml:space="preserve"> by </w:t>
            </w:r>
            <w:r w:rsidR="00ED3EA6">
              <w:rPr>
                <w:rStyle w:val="fontstyle01"/>
                <w:rFonts w:ascii="Arial" w:hAnsi="Arial" w:cs="Arial"/>
                <w:b/>
                <w:sz w:val="22"/>
                <w:szCs w:val="22"/>
              </w:rPr>
              <w:t>2025</w:t>
            </w:r>
          </w:p>
        </w:tc>
      </w:tr>
      <w:tr w:rsidR="00BF6F42" w:rsidRPr="00175168" w14:paraId="1365128B" w14:textId="77777777" w:rsidTr="004E3630">
        <w:tc>
          <w:tcPr>
            <w:tcW w:w="2988" w:type="dxa"/>
          </w:tcPr>
          <w:p w14:paraId="4C044F3F" w14:textId="77777777" w:rsidR="00BF6F42" w:rsidRPr="00175168" w:rsidRDefault="00BF6F42" w:rsidP="004E3630">
            <w:pPr>
              <w:spacing w:after="20"/>
              <w:rPr>
                <w:b/>
                <w:i/>
              </w:rPr>
            </w:pPr>
            <w:r w:rsidRPr="00175168">
              <w:rPr>
                <w:b/>
                <w:i/>
              </w:rPr>
              <w:t>Outputs</w:t>
            </w:r>
          </w:p>
        </w:tc>
        <w:tc>
          <w:tcPr>
            <w:tcW w:w="6788" w:type="dxa"/>
          </w:tcPr>
          <w:p w14:paraId="5C6114BA" w14:textId="77777777" w:rsidR="00BF6F42" w:rsidRPr="00175168" w:rsidRDefault="00BF6F42" w:rsidP="004E3630">
            <w:pPr>
              <w:rPr>
                <w:b/>
                <w:i/>
              </w:rPr>
            </w:pPr>
            <w:r w:rsidRPr="00175168">
              <w:rPr>
                <w:b/>
                <w:i/>
              </w:rPr>
              <w:t>Activities</w:t>
            </w:r>
          </w:p>
        </w:tc>
      </w:tr>
      <w:tr w:rsidR="00BF6F42" w:rsidRPr="00175168" w14:paraId="7046A702" w14:textId="77777777" w:rsidTr="004E3630">
        <w:tc>
          <w:tcPr>
            <w:tcW w:w="2988" w:type="dxa"/>
          </w:tcPr>
          <w:p w14:paraId="27851259" w14:textId="77777777" w:rsidR="00BF6F42" w:rsidRPr="00175168" w:rsidRDefault="00BF6F42" w:rsidP="004E3630">
            <w:pPr>
              <w:spacing w:after="20"/>
              <w:jc w:val="left"/>
              <w:rPr>
                <w:b/>
              </w:rPr>
            </w:pPr>
            <w:r w:rsidRPr="00175168">
              <w:rPr>
                <w:b/>
              </w:rPr>
              <w:t>Output 1.1:</w:t>
            </w:r>
          </w:p>
          <w:p w14:paraId="371DAE7C" w14:textId="7873EF39" w:rsidR="00BF6F42" w:rsidRPr="00175168" w:rsidRDefault="00BF6F42" w:rsidP="004E3630">
            <w:pPr>
              <w:jc w:val="left"/>
            </w:pPr>
            <w:r w:rsidRPr="00175168">
              <w:rPr>
                <w:rFonts w:cs="Calibri"/>
                <w:b/>
                <w:bCs/>
                <w:iCs/>
                <w:szCs w:val="22"/>
              </w:rPr>
              <w:t xml:space="preserve">Production and productivity in dryland farming equitably improved in 90% of </w:t>
            </w:r>
            <w:r w:rsidR="004E4572">
              <w:rPr>
                <w:rFonts w:cs="Calibri"/>
                <w:b/>
                <w:bCs/>
                <w:iCs/>
                <w:szCs w:val="22"/>
              </w:rPr>
              <w:t>IGAD Cluster 2</w:t>
            </w:r>
            <w:r w:rsidRPr="00175168">
              <w:rPr>
                <w:rFonts w:cs="Calibri"/>
                <w:b/>
                <w:bCs/>
                <w:iCs/>
                <w:szCs w:val="22"/>
              </w:rPr>
              <w:t xml:space="preserve"> communities by </w:t>
            </w:r>
            <w:r w:rsidR="00ED3EA6">
              <w:rPr>
                <w:rFonts w:cs="Calibri"/>
                <w:b/>
                <w:bCs/>
                <w:iCs/>
                <w:szCs w:val="22"/>
              </w:rPr>
              <w:t>2025</w:t>
            </w:r>
          </w:p>
        </w:tc>
        <w:tc>
          <w:tcPr>
            <w:tcW w:w="6788" w:type="dxa"/>
          </w:tcPr>
          <w:p w14:paraId="08BB8FD6" w14:textId="40ECDEED" w:rsidR="00BF6F42" w:rsidRPr="00175168" w:rsidRDefault="00BF6F42" w:rsidP="00D50A10">
            <w:pPr>
              <w:ind w:left="576" w:hanging="576"/>
              <w:jc w:val="left"/>
              <w:rPr>
                <w:rFonts w:cs="Calibri"/>
                <w:szCs w:val="22"/>
              </w:rPr>
            </w:pPr>
            <w:r w:rsidRPr="00175168">
              <w:rPr>
                <w:rFonts w:cs="Calibri"/>
                <w:szCs w:val="22"/>
              </w:rPr>
              <w:t>1.1.1 Introduce new technologies (</w:t>
            </w:r>
            <w:r w:rsidR="00AE2291" w:rsidRPr="00175168">
              <w:rPr>
                <w:rFonts w:cs="Calibri"/>
                <w:szCs w:val="22"/>
              </w:rPr>
              <w:t>e.g.,</w:t>
            </w:r>
            <w:r w:rsidRPr="00175168">
              <w:rPr>
                <w:rFonts w:cs="Calibri"/>
                <w:szCs w:val="22"/>
              </w:rPr>
              <w:t xml:space="preserve"> drip irrigation, water harvesting) in </w:t>
            </w:r>
            <w:r w:rsidR="004E4572">
              <w:rPr>
                <w:rFonts w:cs="Calibri"/>
                <w:szCs w:val="22"/>
              </w:rPr>
              <w:t>IGAD Cluster 2</w:t>
            </w:r>
            <w:r w:rsidRPr="00175168">
              <w:rPr>
                <w:rFonts w:cs="Calibri"/>
                <w:szCs w:val="22"/>
              </w:rPr>
              <w:t xml:space="preserve"> communities</w:t>
            </w:r>
          </w:p>
          <w:p w14:paraId="1E89AE7B" w14:textId="2288615B" w:rsidR="00BF6F42" w:rsidRPr="00175168" w:rsidRDefault="00BF6F42" w:rsidP="00D50A10">
            <w:pPr>
              <w:ind w:left="576" w:hanging="576"/>
              <w:jc w:val="left"/>
              <w:rPr>
                <w:rFonts w:cs="Calibri"/>
                <w:bCs/>
                <w:iCs/>
                <w:szCs w:val="22"/>
              </w:rPr>
            </w:pPr>
            <w:r w:rsidRPr="00175168">
              <w:rPr>
                <w:rFonts w:cs="Calibri"/>
                <w:szCs w:val="22"/>
              </w:rPr>
              <w:t xml:space="preserve">1.1.2 </w:t>
            </w:r>
            <w:r w:rsidR="00BD4340">
              <w:rPr>
                <w:rFonts w:cs="Calibri"/>
                <w:szCs w:val="22"/>
              </w:rPr>
              <w:t xml:space="preserve">Demonstrate </w:t>
            </w:r>
            <w:r w:rsidR="00BD4340">
              <w:rPr>
                <w:rFonts w:cs="Calibri"/>
                <w:bCs/>
                <w:iCs/>
                <w:szCs w:val="22"/>
              </w:rPr>
              <w:t>c</w:t>
            </w:r>
            <w:r w:rsidRPr="00175168">
              <w:rPr>
                <w:rFonts w:cs="Calibri"/>
                <w:bCs/>
                <w:iCs/>
                <w:szCs w:val="22"/>
              </w:rPr>
              <w:t xml:space="preserve">limate smart agriculture techniques </w:t>
            </w:r>
          </w:p>
          <w:p w14:paraId="22F75ED4" w14:textId="650BB2A1" w:rsidR="00BF6F42" w:rsidRPr="00175168" w:rsidRDefault="00BF6F42" w:rsidP="00D50A10">
            <w:pPr>
              <w:ind w:left="576" w:hanging="576"/>
              <w:jc w:val="left"/>
              <w:rPr>
                <w:rFonts w:cs="Calibri"/>
                <w:szCs w:val="22"/>
              </w:rPr>
            </w:pPr>
            <w:r w:rsidRPr="00175168">
              <w:rPr>
                <w:rFonts w:cs="Calibri"/>
                <w:szCs w:val="22"/>
              </w:rPr>
              <w:t>1.1.</w:t>
            </w:r>
            <w:r w:rsidR="00D50A10">
              <w:rPr>
                <w:rFonts w:cs="Calibri"/>
                <w:szCs w:val="22"/>
              </w:rPr>
              <w:t>3</w:t>
            </w:r>
            <w:r w:rsidRPr="00175168">
              <w:rPr>
                <w:rFonts w:cs="Calibri"/>
                <w:szCs w:val="22"/>
              </w:rPr>
              <w:t xml:space="preserve"> Provide training for local communities on good production practices in </w:t>
            </w:r>
            <w:r w:rsidR="004E4572">
              <w:rPr>
                <w:rFonts w:cs="Calibri"/>
                <w:szCs w:val="22"/>
              </w:rPr>
              <w:t>IGAD Cluster 2</w:t>
            </w:r>
            <w:r w:rsidRPr="00175168">
              <w:rPr>
                <w:rFonts w:cs="Calibri"/>
                <w:szCs w:val="22"/>
              </w:rPr>
              <w:t xml:space="preserve"> communities</w:t>
            </w:r>
          </w:p>
          <w:p w14:paraId="06FDC30F" w14:textId="3C343111" w:rsidR="00BF6F42" w:rsidRPr="00175168" w:rsidRDefault="00BF6F42" w:rsidP="00D50A10">
            <w:pPr>
              <w:ind w:left="576" w:hanging="576"/>
              <w:jc w:val="left"/>
              <w:rPr>
                <w:rFonts w:cs="Calibri"/>
                <w:szCs w:val="22"/>
              </w:rPr>
            </w:pPr>
            <w:r w:rsidRPr="00175168">
              <w:rPr>
                <w:rFonts w:cs="Calibri"/>
                <w:szCs w:val="22"/>
              </w:rPr>
              <w:t>1.1.</w:t>
            </w:r>
            <w:r w:rsidR="00D50A10">
              <w:rPr>
                <w:rFonts w:cs="Calibri"/>
                <w:szCs w:val="22"/>
              </w:rPr>
              <w:t>4</w:t>
            </w:r>
            <w:r w:rsidRPr="00175168">
              <w:rPr>
                <w:rFonts w:cs="Calibri"/>
                <w:szCs w:val="22"/>
              </w:rPr>
              <w:t xml:space="preserve"> Establish pastoral and agro-pastoral training centres for communities in</w:t>
            </w:r>
            <w:r w:rsidR="00BD4340">
              <w:rPr>
                <w:rFonts w:cs="Calibri"/>
                <w:szCs w:val="22"/>
              </w:rPr>
              <w:t xml:space="preserve"> </w:t>
            </w:r>
            <w:r w:rsidR="004E4572">
              <w:rPr>
                <w:rFonts w:cs="Calibri"/>
                <w:szCs w:val="22"/>
              </w:rPr>
              <w:t>IGAD Cluster 2</w:t>
            </w:r>
            <w:r w:rsidRPr="00175168">
              <w:rPr>
                <w:rFonts w:cs="Calibri"/>
                <w:szCs w:val="22"/>
              </w:rPr>
              <w:t xml:space="preserve"> </w:t>
            </w:r>
          </w:p>
          <w:p w14:paraId="5030DA55" w14:textId="138102AF" w:rsidR="00BF6F42" w:rsidRPr="00175168" w:rsidRDefault="00BF6F42" w:rsidP="00D50A10">
            <w:pPr>
              <w:ind w:left="576" w:hanging="576"/>
              <w:jc w:val="left"/>
              <w:rPr>
                <w:rFonts w:cs="Calibri"/>
                <w:szCs w:val="22"/>
              </w:rPr>
            </w:pPr>
            <w:r w:rsidRPr="00175168">
              <w:rPr>
                <w:rFonts w:cs="Calibri"/>
                <w:szCs w:val="22"/>
              </w:rPr>
              <w:t>1.1.</w:t>
            </w:r>
            <w:r w:rsidR="00D50A10">
              <w:rPr>
                <w:rFonts w:cs="Calibri"/>
                <w:szCs w:val="22"/>
              </w:rPr>
              <w:t>5</w:t>
            </w:r>
            <w:r w:rsidRPr="00175168">
              <w:rPr>
                <w:rFonts w:cs="Calibri"/>
                <w:szCs w:val="22"/>
              </w:rPr>
              <w:t xml:space="preserve"> Availability of improved </w:t>
            </w:r>
            <w:r w:rsidR="00BD4340">
              <w:rPr>
                <w:rFonts w:cs="Calibri"/>
                <w:szCs w:val="22"/>
              </w:rPr>
              <w:t>i</w:t>
            </w:r>
            <w:r w:rsidRPr="00175168">
              <w:rPr>
                <w:rFonts w:cs="Calibri"/>
                <w:szCs w:val="22"/>
              </w:rPr>
              <w:t xml:space="preserve">nputs and technologies, including      seed bank undertaken </w:t>
            </w:r>
          </w:p>
          <w:p w14:paraId="7D34DE72" w14:textId="77777777" w:rsidR="00BF6F42" w:rsidRPr="00175168" w:rsidRDefault="00BF6F42" w:rsidP="00D50A10">
            <w:pPr>
              <w:ind w:left="576" w:hanging="576"/>
              <w:jc w:val="left"/>
            </w:pPr>
          </w:p>
        </w:tc>
      </w:tr>
      <w:tr w:rsidR="00BF6F42" w:rsidRPr="00175168" w14:paraId="03271D1C" w14:textId="77777777" w:rsidTr="004E3630">
        <w:tc>
          <w:tcPr>
            <w:tcW w:w="2988" w:type="dxa"/>
          </w:tcPr>
          <w:p w14:paraId="6181F1A2" w14:textId="77777777" w:rsidR="00BF6F42" w:rsidRPr="00175168" w:rsidRDefault="00BF6F42" w:rsidP="004E3630">
            <w:pPr>
              <w:spacing w:after="20"/>
              <w:jc w:val="left"/>
            </w:pPr>
            <w:r w:rsidRPr="00175168">
              <w:rPr>
                <w:b/>
              </w:rPr>
              <w:t>Output 1.2:</w:t>
            </w:r>
            <w:r w:rsidRPr="00175168">
              <w:t xml:space="preserve"> </w:t>
            </w:r>
          </w:p>
          <w:p w14:paraId="511FC212" w14:textId="666B69B4" w:rsidR="00BF6F42" w:rsidRPr="00175168" w:rsidRDefault="00BF6F42" w:rsidP="004E3630">
            <w:pPr>
              <w:spacing w:after="20"/>
              <w:jc w:val="left"/>
            </w:pPr>
            <w:r w:rsidRPr="00175168">
              <w:rPr>
                <w:rFonts w:cs="Calibri"/>
                <w:b/>
                <w:bCs/>
                <w:iCs/>
                <w:szCs w:val="22"/>
              </w:rPr>
              <w:t xml:space="preserve">Indigenous cattle and small ruminant performance improved in 90% of communities in the </w:t>
            </w:r>
            <w:r w:rsidR="004E4572">
              <w:rPr>
                <w:rFonts w:cs="Calibri"/>
                <w:b/>
                <w:bCs/>
                <w:iCs/>
                <w:szCs w:val="22"/>
              </w:rPr>
              <w:t>IGAD Cluster 2</w:t>
            </w:r>
            <w:r w:rsidRPr="00175168">
              <w:rPr>
                <w:rFonts w:cs="Calibri"/>
                <w:b/>
                <w:bCs/>
                <w:iCs/>
                <w:szCs w:val="22"/>
              </w:rPr>
              <w:t xml:space="preserve"> by </w:t>
            </w:r>
            <w:r w:rsidR="00ED3EA6">
              <w:rPr>
                <w:rFonts w:cs="Calibri"/>
                <w:b/>
                <w:bCs/>
                <w:iCs/>
                <w:szCs w:val="22"/>
              </w:rPr>
              <w:t>2025</w:t>
            </w:r>
            <w:r w:rsidRPr="00175168">
              <w:rPr>
                <w:rFonts w:cs="Calibri"/>
                <w:b/>
                <w:bCs/>
                <w:iCs/>
                <w:szCs w:val="22"/>
              </w:rPr>
              <w:t xml:space="preserve"> </w:t>
            </w:r>
          </w:p>
        </w:tc>
        <w:tc>
          <w:tcPr>
            <w:tcW w:w="6788" w:type="dxa"/>
          </w:tcPr>
          <w:p w14:paraId="4A650DCC" w14:textId="71313CAB" w:rsidR="00BF6F42" w:rsidRPr="00175168" w:rsidRDefault="00BF6F42" w:rsidP="00D50A10">
            <w:pPr>
              <w:ind w:left="576" w:hanging="576"/>
              <w:jc w:val="left"/>
              <w:rPr>
                <w:rStyle w:val="fontstyle01"/>
                <w:rFonts w:ascii="Calibri" w:hAnsi="Calibri" w:cs="Calibri"/>
                <w:sz w:val="22"/>
                <w:szCs w:val="22"/>
              </w:rPr>
            </w:pPr>
            <w:r w:rsidRPr="009054B5">
              <w:rPr>
                <w:rFonts w:cs="Calibri"/>
                <w:szCs w:val="22"/>
              </w:rPr>
              <w:t xml:space="preserve">1.2.1 Support the construction and operationalization of a nitrogen plant for servicing AI activities in </w:t>
            </w:r>
            <w:r w:rsidR="004E4572">
              <w:rPr>
                <w:rFonts w:cs="Calibri"/>
                <w:szCs w:val="22"/>
              </w:rPr>
              <w:t>IGAD Cluster 2</w:t>
            </w:r>
          </w:p>
          <w:p w14:paraId="21CF1C1C" w14:textId="2C4F11F2" w:rsidR="00BF6F42" w:rsidRPr="00175168" w:rsidRDefault="00BF6F42" w:rsidP="00D50A10">
            <w:pPr>
              <w:ind w:left="576" w:hanging="576"/>
              <w:jc w:val="left"/>
              <w:rPr>
                <w:rStyle w:val="fontstyle01"/>
                <w:rFonts w:ascii="Calibri" w:hAnsi="Calibri" w:cs="Calibri"/>
                <w:sz w:val="22"/>
                <w:szCs w:val="22"/>
              </w:rPr>
            </w:pPr>
            <w:r w:rsidRPr="009054B5">
              <w:rPr>
                <w:rFonts w:cs="Calibri"/>
                <w:szCs w:val="22"/>
              </w:rPr>
              <w:t xml:space="preserve">1.2.2 Support the creation and functioning of an AI and synchronization service in </w:t>
            </w:r>
            <w:r w:rsidR="004E4572">
              <w:rPr>
                <w:rFonts w:cs="Calibri"/>
                <w:szCs w:val="22"/>
              </w:rPr>
              <w:t>IGAD Cluster 2</w:t>
            </w:r>
            <w:r w:rsidRPr="009054B5">
              <w:rPr>
                <w:rFonts w:cs="Calibri"/>
                <w:szCs w:val="22"/>
              </w:rPr>
              <w:t xml:space="preserve"> </w:t>
            </w:r>
          </w:p>
          <w:p w14:paraId="21761F36" w14:textId="1ACBEF82" w:rsidR="00BF6F42" w:rsidRPr="00175168" w:rsidRDefault="00BF6F42" w:rsidP="00D50A10">
            <w:pPr>
              <w:ind w:left="576" w:hanging="576"/>
              <w:jc w:val="left"/>
              <w:rPr>
                <w:rFonts w:cs="Calibri"/>
                <w:szCs w:val="22"/>
              </w:rPr>
            </w:pPr>
            <w:r w:rsidRPr="00175168">
              <w:rPr>
                <w:rFonts w:cs="Calibri"/>
                <w:szCs w:val="22"/>
              </w:rPr>
              <w:t xml:space="preserve">1.2.3 Train and equip AI technicians in </w:t>
            </w:r>
            <w:r w:rsidR="004E4572">
              <w:rPr>
                <w:rFonts w:cs="Calibri"/>
                <w:szCs w:val="22"/>
              </w:rPr>
              <w:t>IGAD Cluster 2</w:t>
            </w:r>
            <w:r w:rsidRPr="00175168">
              <w:rPr>
                <w:rFonts w:cs="Calibri"/>
                <w:szCs w:val="22"/>
              </w:rPr>
              <w:t xml:space="preserve"> </w:t>
            </w:r>
          </w:p>
          <w:p w14:paraId="4B982791" w14:textId="2ADBBE6C" w:rsidR="00BF6F42" w:rsidRPr="00175168" w:rsidRDefault="00BF6F42" w:rsidP="00D50A10">
            <w:pPr>
              <w:ind w:left="576" w:hanging="576"/>
              <w:jc w:val="left"/>
              <w:rPr>
                <w:rFonts w:cs="Calibri"/>
                <w:szCs w:val="22"/>
              </w:rPr>
            </w:pPr>
            <w:r w:rsidRPr="00175168">
              <w:rPr>
                <w:rFonts w:cs="Calibri"/>
                <w:szCs w:val="22"/>
              </w:rPr>
              <w:t xml:space="preserve">1.2.4 Purchase and make available cold chain facilities for AI services in </w:t>
            </w:r>
            <w:r w:rsidR="004E4572">
              <w:rPr>
                <w:rFonts w:cs="Calibri"/>
                <w:szCs w:val="22"/>
              </w:rPr>
              <w:t>IGAD Cluster 2</w:t>
            </w:r>
            <w:r w:rsidRPr="00175168">
              <w:rPr>
                <w:rFonts w:cs="Calibri"/>
                <w:szCs w:val="22"/>
              </w:rPr>
              <w:t xml:space="preserve"> communities</w:t>
            </w:r>
          </w:p>
          <w:p w14:paraId="2732D46C" w14:textId="644AC568" w:rsidR="00BF6F42" w:rsidRPr="00175168" w:rsidRDefault="00BF6F42" w:rsidP="00D50A10">
            <w:pPr>
              <w:ind w:left="576" w:hanging="576"/>
              <w:jc w:val="left"/>
              <w:rPr>
                <w:rFonts w:cs="Calibri"/>
                <w:szCs w:val="22"/>
              </w:rPr>
            </w:pPr>
            <w:r w:rsidRPr="00175168">
              <w:rPr>
                <w:rFonts w:cs="Calibri"/>
                <w:szCs w:val="22"/>
              </w:rPr>
              <w:t xml:space="preserve">1.2.5 Purchase Service Bulls for the AI service centre in </w:t>
            </w:r>
            <w:r w:rsidR="004E4572">
              <w:rPr>
                <w:rFonts w:cs="Calibri"/>
                <w:szCs w:val="22"/>
              </w:rPr>
              <w:t>IGAD Cluster 2</w:t>
            </w:r>
          </w:p>
          <w:p w14:paraId="640BF88B" w14:textId="1A85E086" w:rsidR="00BF6F42" w:rsidRPr="00175168" w:rsidRDefault="00BF6F42" w:rsidP="00D50A10">
            <w:pPr>
              <w:ind w:left="576" w:hanging="576"/>
              <w:jc w:val="left"/>
              <w:rPr>
                <w:rFonts w:cs="Calibri"/>
                <w:szCs w:val="22"/>
              </w:rPr>
            </w:pPr>
            <w:r w:rsidRPr="00175168">
              <w:rPr>
                <w:rFonts w:cs="Calibri"/>
                <w:szCs w:val="22"/>
              </w:rPr>
              <w:t xml:space="preserve">1.2.6 Introduce and adapt productive livestock breeds in </w:t>
            </w:r>
            <w:r w:rsidR="004E4572">
              <w:rPr>
                <w:rFonts w:cs="Calibri"/>
                <w:szCs w:val="22"/>
              </w:rPr>
              <w:t>IGAD Cluster 2</w:t>
            </w:r>
            <w:r w:rsidRPr="00175168">
              <w:rPr>
                <w:rFonts w:cs="Calibri"/>
                <w:szCs w:val="22"/>
              </w:rPr>
              <w:t xml:space="preserve"> communities</w:t>
            </w:r>
          </w:p>
          <w:p w14:paraId="3A4AC703" w14:textId="1C9E5E6A" w:rsidR="00BF6F42" w:rsidRPr="00175168" w:rsidRDefault="00BF6F42" w:rsidP="00D50A10">
            <w:pPr>
              <w:ind w:left="576" w:hanging="576"/>
              <w:jc w:val="left"/>
              <w:rPr>
                <w:rFonts w:cs="Calibri"/>
                <w:szCs w:val="22"/>
              </w:rPr>
            </w:pPr>
            <w:r w:rsidRPr="00175168">
              <w:rPr>
                <w:rFonts w:cs="Calibri"/>
                <w:szCs w:val="22"/>
              </w:rPr>
              <w:t xml:space="preserve">1.2.7 Establish and popularize seed multiplication centres and seed banks for crops and forage in </w:t>
            </w:r>
            <w:r w:rsidR="004E4572">
              <w:rPr>
                <w:rFonts w:cs="Calibri"/>
                <w:szCs w:val="22"/>
              </w:rPr>
              <w:t>IGAD Cluster 2</w:t>
            </w:r>
            <w:r w:rsidRPr="00175168">
              <w:rPr>
                <w:rFonts w:cs="Calibri"/>
                <w:szCs w:val="22"/>
              </w:rPr>
              <w:t xml:space="preserve"> communities</w:t>
            </w:r>
          </w:p>
          <w:p w14:paraId="579B7D6A" w14:textId="39453AA6" w:rsidR="00BF6F42" w:rsidRPr="00175168" w:rsidRDefault="00BF6F42" w:rsidP="00D50A10">
            <w:pPr>
              <w:ind w:left="576" w:hanging="576"/>
              <w:jc w:val="left"/>
            </w:pPr>
            <w:r w:rsidRPr="00175168">
              <w:rPr>
                <w:rFonts w:cs="Calibri"/>
                <w:szCs w:val="22"/>
              </w:rPr>
              <w:t xml:space="preserve">1.2.8 Train community workers to support dissemination of new technologies in </w:t>
            </w:r>
            <w:r w:rsidR="004E4572">
              <w:rPr>
                <w:rFonts w:cs="Calibri"/>
                <w:szCs w:val="22"/>
              </w:rPr>
              <w:t>IGAD Cluster 2</w:t>
            </w:r>
            <w:r w:rsidRPr="00175168">
              <w:rPr>
                <w:rFonts w:cs="Calibri"/>
                <w:szCs w:val="22"/>
              </w:rPr>
              <w:t xml:space="preserve"> communities</w:t>
            </w:r>
          </w:p>
        </w:tc>
      </w:tr>
      <w:tr w:rsidR="00BF6F42" w:rsidRPr="00175168" w14:paraId="1AEAACAF" w14:textId="77777777" w:rsidTr="004E3630">
        <w:tc>
          <w:tcPr>
            <w:tcW w:w="2988" w:type="dxa"/>
          </w:tcPr>
          <w:p w14:paraId="0E94673C" w14:textId="77777777" w:rsidR="00BF6F42" w:rsidRPr="00175168" w:rsidRDefault="00BF6F42" w:rsidP="004E3630">
            <w:pPr>
              <w:spacing w:after="20"/>
              <w:jc w:val="left"/>
              <w:rPr>
                <w:rFonts w:cs="Calibri"/>
                <w:b/>
                <w:szCs w:val="22"/>
              </w:rPr>
            </w:pPr>
            <w:r w:rsidRPr="00175168">
              <w:rPr>
                <w:rFonts w:cs="Calibri"/>
                <w:b/>
                <w:szCs w:val="22"/>
              </w:rPr>
              <w:t xml:space="preserve">Output 1.3: </w:t>
            </w:r>
          </w:p>
          <w:p w14:paraId="6E4914C8" w14:textId="63307DFC" w:rsidR="00BF6F42" w:rsidRPr="00175168" w:rsidRDefault="00BF6F42" w:rsidP="004E3630">
            <w:pPr>
              <w:spacing w:after="20"/>
              <w:jc w:val="left"/>
              <w:rPr>
                <w:rFonts w:cs="Calibri"/>
                <w:b/>
                <w:bCs/>
                <w:iCs/>
                <w:szCs w:val="22"/>
              </w:rPr>
            </w:pPr>
            <w:r w:rsidRPr="00175168">
              <w:rPr>
                <w:rFonts w:cs="Calibri"/>
                <w:b/>
                <w:bCs/>
                <w:iCs/>
                <w:szCs w:val="22"/>
              </w:rPr>
              <w:t xml:space="preserve">Interventions undertaken to address factors affecting livestock health in 90% of </w:t>
            </w:r>
            <w:r w:rsidR="004E4572">
              <w:rPr>
                <w:rFonts w:cs="Calibri"/>
                <w:b/>
                <w:bCs/>
                <w:iCs/>
                <w:szCs w:val="22"/>
              </w:rPr>
              <w:t>IGAD Cluster 2</w:t>
            </w:r>
            <w:r w:rsidRPr="00175168">
              <w:rPr>
                <w:rFonts w:cs="Calibri"/>
                <w:b/>
                <w:bCs/>
                <w:iCs/>
                <w:szCs w:val="22"/>
              </w:rPr>
              <w:t xml:space="preserve"> communities by </w:t>
            </w:r>
            <w:r w:rsidR="00ED3EA6">
              <w:rPr>
                <w:rFonts w:cs="Calibri"/>
                <w:b/>
                <w:bCs/>
                <w:iCs/>
                <w:szCs w:val="22"/>
              </w:rPr>
              <w:t>2025</w:t>
            </w:r>
          </w:p>
          <w:p w14:paraId="04AF1F0B" w14:textId="77777777" w:rsidR="00BF6F42" w:rsidRPr="00175168" w:rsidRDefault="00BF6F42" w:rsidP="004E3630">
            <w:pPr>
              <w:spacing w:after="20"/>
              <w:jc w:val="left"/>
              <w:rPr>
                <w:b/>
              </w:rPr>
            </w:pPr>
          </w:p>
        </w:tc>
        <w:tc>
          <w:tcPr>
            <w:tcW w:w="6788" w:type="dxa"/>
          </w:tcPr>
          <w:p w14:paraId="4D468924" w14:textId="5C1760CF" w:rsidR="00BF6F42" w:rsidRPr="00175168" w:rsidRDefault="00BF6F42" w:rsidP="00D50A10">
            <w:pPr>
              <w:ind w:left="576" w:hanging="576"/>
              <w:jc w:val="left"/>
              <w:rPr>
                <w:rFonts w:cs="Calibri"/>
                <w:snapToGrid w:val="0"/>
                <w:szCs w:val="22"/>
              </w:rPr>
            </w:pPr>
            <w:r w:rsidRPr="00175168">
              <w:rPr>
                <w:rFonts w:cs="Calibri"/>
                <w:spacing w:val="-1"/>
                <w:szCs w:val="22"/>
              </w:rPr>
              <w:t>1.3.1 Construct veterinary/animal health clinics</w:t>
            </w:r>
            <w:r w:rsidRPr="00175168">
              <w:rPr>
                <w:rFonts w:cs="Calibri"/>
                <w:szCs w:val="22"/>
              </w:rPr>
              <w:t xml:space="preserve"> in </w:t>
            </w:r>
            <w:r w:rsidR="004E4572">
              <w:rPr>
                <w:rFonts w:cs="Calibri"/>
                <w:szCs w:val="22"/>
              </w:rPr>
              <w:t>IGAD Cluster 2</w:t>
            </w:r>
            <w:r w:rsidRPr="00175168">
              <w:rPr>
                <w:rFonts w:cs="Calibri"/>
                <w:szCs w:val="22"/>
              </w:rPr>
              <w:t xml:space="preserve"> communities</w:t>
            </w:r>
          </w:p>
          <w:p w14:paraId="260800FF" w14:textId="57509D02" w:rsidR="00BF6F42" w:rsidRPr="00175168" w:rsidRDefault="00BF6F42" w:rsidP="00D50A10">
            <w:pPr>
              <w:ind w:left="576" w:hanging="576"/>
              <w:jc w:val="left"/>
              <w:rPr>
                <w:rFonts w:cs="Calibri"/>
                <w:snapToGrid w:val="0"/>
                <w:szCs w:val="22"/>
              </w:rPr>
            </w:pPr>
            <w:r w:rsidRPr="00175168">
              <w:rPr>
                <w:rFonts w:cs="Calibri"/>
                <w:snapToGrid w:val="0"/>
                <w:szCs w:val="22"/>
              </w:rPr>
              <w:t xml:space="preserve">1.3.2 Train </w:t>
            </w:r>
            <w:r w:rsidR="00BD4340" w:rsidRPr="00175168">
              <w:rPr>
                <w:rFonts w:cs="Calibri"/>
                <w:snapToGrid w:val="0"/>
                <w:szCs w:val="22"/>
              </w:rPr>
              <w:t>vet</w:t>
            </w:r>
            <w:r w:rsidR="00BD4340">
              <w:rPr>
                <w:rFonts w:cs="Calibri"/>
                <w:snapToGrid w:val="0"/>
                <w:szCs w:val="22"/>
              </w:rPr>
              <w:t>erinary</w:t>
            </w:r>
            <w:r w:rsidRPr="00175168">
              <w:rPr>
                <w:rFonts w:cs="Calibri"/>
                <w:snapToGrid w:val="0"/>
                <w:szCs w:val="22"/>
              </w:rPr>
              <w:t xml:space="preserve"> technicians from the communities </w:t>
            </w:r>
            <w:r w:rsidRPr="00175168">
              <w:rPr>
                <w:rFonts w:cs="Calibri"/>
                <w:szCs w:val="22"/>
              </w:rPr>
              <w:t xml:space="preserve">in </w:t>
            </w:r>
            <w:r w:rsidR="004E4572">
              <w:rPr>
                <w:rFonts w:cs="Calibri"/>
                <w:szCs w:val="22"/>
              </w:rPr>
              <w:t>IGAD Cluster 2</w:t>
            </w:r>
            <w:r w:rsidRPr="00175168">
              <w:rPr>
                <w:rFonts w:cs="Calibri"/>
                <w:szCs w:val="22"/>
              </w:rPr>
              <w:t xml:space="preserve"> </w:t>
            </w:r>
          </w:p>
          <w:p w14:paraId="1C1B0517" w14:textId="468F4952" w:rsidR="00BF6F42" w:rsidRPr="00175168" w:rsidRDefault="00BF6F42" w:rsidP="00D50A10">
            <w:pPr>
              <w:ind w:left="576" w:hanging="576"/>
              <w:jc w:val="left"/>
              <w:rPr>
                <w:rFonts w:cs="Calibri"/>
                <w:szCs w:val="22"/>
              </w:rPr>
            </w:pPr>
            <w:r w:rsidRPr="00175168">
              <w:rPr>
                <w:rFonts w:cs="Calibri"/>
                <w:snapToGrid w:val="0"/>
                <w:szCs w:val="22"/>
              </w:rPr>
              <w:t>1.3.3 Train locally identified CAHWs</w:t>
            </w:r>
            <w:r w:rsidRPr="00175168">
              <w:rPr>
                <w:rFonts w:cs="Calibri"/>
                <w:szCs w:val="22"/>
              </w:rPr>
              <w:t xml:space="preserve"> in </w:t>
            </w:r>
            <w:r w:rsidR="004E4572">
              <w:rPr>
                <w:rFonts w:cs="Calibri"/>
                <w:szCs w:val="22"/>
              </w:rPr>
              <w:t>IGAD Cluster 2</w:t>
            </w:r>
            <w:r w:rsidRPr="00175168">
              <w:rPr>
                <w:rFonts w:cs="Calibri"/>
                <w:szCs w:val="22"/>
              </w:rPr>
              <w:t xml:space="preserve"> communities</w:t>
            </w:r>
          </w:p>
          <w:p w14:paraId="539EFDA6" w14:textId="1A53E1BC" w:rsidR="00BF6F42" w:rsidRPr="00175168" w:rsidRDefault="00BF6F42" w:rsidP="00D50A10">
            <w:pPr>
              <w:ind w:left="576" w:hanging="576"/>
              <w:jc w:val="left"/>
              <w:rPr>
                <w:rFonts w:cs="Calibri"/>
                <w:snapToGrid w:val="0"/>
                <w:szCs w:val="22"/>
              </w:rPr>
            </w:pPr>
            <w:r w:rsidRPr="00175168">
              <w:rPr>
                <w:rFonts w:cs="Calibri"/>
                <w:snapToGrid w:val="0"/>
                <w:szCs w:val="22"/>
              </w:rPr>
              <w:t xml:space="preserve">1.3.4 Support introduction and functioning of a kraal-to-kraal Veterinary </w:t>
            </w:r>
            <w:r w:rsidR="00BD4340">
              <w:rPr>
                <w:rFonts w:cs="Calibri"/>
                <w:snapToGrid w:val="0"/>
                <w:szCs w:val="22"/>
              </w:rPr>
              <w:t>E</w:t>
            </w:r>
            <w:r w:rsidR="00BD4340" w:rsidRPr="00175168">
              <w:rPr>
                <w:rFonts w:cs="Calibri"/>
                <w:snapToGrid w:val="0"/>
                <w:szCs w:val="22"/>
              </w:rPr>
              <w:t xml:space="preserve">xtension </w:t>
            </w:r>
            <w:r w:rsidR="00BD4340">
              <w:rPr>
                <w:rFonts w:cs="Calibri"/>
                <w:snapToGrid w:val="0"/>
                <w:szCs w:val="22"/>
              </w:rPr>
              <w:t>S</w:t>
            </w:r>
            <w:r w:rsidRPr="00175168">
              <w:rPr>
                <w:rFonts w:cs="Calibri"/>
                <w:snapToGrid w:val="0"/>
                <w:szCs w:val="22"/>
              </w:rPr>
              <w:t>ervices provision by CAHWs</w:t>
            </w:r>
          </w:p>
          <w:p w14:paraId="1575AF49" w14:textId="04522FDF" w:rsidR="00BF6F42" w:rsidRPr="00175168" w:rsidRDefault="00BF6F42" w:rsidP="00D50A10">
            <w:pPr>
              <w:ind w:left="576" w:hanging="576"/>
              <w:jc w:val="left"/>
              <w:rPr>
                <w:rStyle w:val="fontstyle01"/>
                <w:rFonts w:ascii="Calibri" w:hAnsi="Calibri" w:cs="Calibri"/>
                <w:sz w:val="22"/>
                <w:szCs w:val="22"/>
              </w:rPr>
            </w:pPr>
            <w:r w:rsidRPr="009054B5">
              <w:rPr>
                <w:rFonts w:cs="Calibri"/>
                <w:snapToGrid w:val="0"/>
                <w:szCs w:val="22"/>
              </w:rPr>
              <w:t xml:space="preserve">1.3.5 Provide drugs, vaccines and equipment </w:t>
            </w:r>
            <w:r w:rsidRPr="00175168">
              <w:rPr>
                <w:rFonts w:cs="Calibri"/>
                <w:szCs w:val="22"/>
              </w:rPr>
              <w:t xml:space="preserve">in </w:t>
            </w:r>
            <w:r w:rsidR="004E4572">
              <w:rPr>
                <w:rFonts w:cs="Calibri"/>
                <w:szCs w:val="22"/>
              </w:rPr>
              <w:t>IGAD Cluster 2</w:t>
            </w:r>
            <w:r w:rsidRPr="00175168">
              <w:rPr>
                <w:rFonts w:cs="Calibri"/>
                <w:szCs w:val="22"/>
              </w:rPr>
              <w:t xml:space="preserve"> communities</w:t>
            </w:r>
          </w:p>
          <w:p w14:paraId="5ED23F29" w14:textId="16FCF1EF" w:rsidR="00BF6F42" w:rsidRPr="00175168" w:rsidRDefault="00BF6F42" w:rsidP="00D50A10">
            <w:pPr>
              <w:ind w:left="576" w:hanging="576"/>
              <w:jc w:val="left"/>
              <w:rPr>
                <w:rStyle w:val="fontstyle01"/>
                <w:rFonts w:ascii="Calibri" w:hAnsi="Calibri" w:cs="Calibri"/>
                <w:sz w:val="22"/>
                <w:szCs w:val="22"/>
              </w:rPr>
            </w:pPr>
            <w:r w:rsidRPr="009054B5">
              <w:rPr>
                <w:rFonts w:cs="Calibri"/>
                <w:szCs w:val="22"/>
              </w:rPr>
              <w:lastRenderedPageBreak/>
              <w:t xml:space="preserve">1.3.6 Train disease reporting focal points in </w:t>
            </w:r>
            <w:r w:rsidR="004E4572">
              <w:rPr>
                <w:rFonts w:cs="Calibri"/>
                <w:szCs w:val="22"/>
              </w:rPr>
              <w:t>IGAD Cluster 2</w:t>
            </w:r>
            <w:r w:rsidRPr="009054B5">
              <w:rPr>
                <w:rFonts w:cs="Calibri"/>
                <w:szCs w:val="22"/>
              </w:rPr>
              <w:t xml:space="preserve"> communities</w:t>
            </w:r>
          </w:p>
          <w:p w14:paraId="42CDF836" w14:textId="60032293" w:rsidR="00BF6F42" w:rsidRPr="00175168" w:rsidRDefault="00BF6F42" w:rsidP="00D50A10">
            <w:pPr>
              <w:ind w:left="576" w:hanging="576"/>
              <w:jc w:val="left"/>
              <w:rPr>
                <w:rFonts w:cs="Calibri"/>
                <w:szCs w:val="22"/>
              </w:rPr>
            </w:pPr>
            <w:r w:rsidRPr="00175168">
              <w:rPr>
                <w:rFonts w:cs="Calibri"/>
                <w:szCs w:val="22"/>
              </w:rPr>
              <w:t xml:space="preserve">1.3.7 </w:t>
            </w:r>
            <w:r w:rsidR="00BD4340">
              <w:rPr>
                <w:rFonts w:cs="Calibri"/>
                <w:szCs w:val="22"/>
              </w:rPr>
              <w:t>M</w:t>
            </w:r>
            <w:r w:rsidRPr="00175168">
              <w:rPr>
                <w:rFonts w:cs="Calibri"/>
                <w:szCs w:val="22"/>
              </w:rPr>
              <w:t xml:space="preserve">ake available cold chain facilities in </w:t>
            </w:r>
            <w:r w:rsidR="004E4572">
              <w:rPr>
                <w:rFonts w:cs="Calibri"/>
                <w:szCs w:val="22"/>
              </w:rPr>
              <w:t>IGAD Cluster 2</w:t>
            </w:r>
            <w:r w:rsidRPr="00175168">
              <w:rPr>
                <w:rFonts w:cs="Calibri"/>
                <w:szCs w:val="22"/>
              </w:rPr>
              <w:t xml:space="preserve"> communities</w:t>
            </w:r>
          </w:p>
          <w:p w14:paraId="72B8142B" w14:textId="4AEF4FE0" w:rsidR="00BF6F42" w:rsidRPr="00175168" w:rsidRDefault="00BF6F42" w:rsidP="00D50A10">
            <w:pPr>
              <w:ind w:left="576" w:hanging="576"/>
              <w:jc w:val="left"/>
              <w:rPr>
                <w:rFonts w:cs="Calibri"/>
                <w:szCs w:val="22"/>
              </w:rPr>
            </w:pPr>
            <w:r w:rsidRPr="00175168">
              <w:rPr>
                <w:rFonts w:cs="Calibri"/>
                <w:szCs w:val="22"/>
              </w:rPr>
              <w:t>1.3.8 Purchase motorbike</w:t>
            </w:r>
            <w:r w:rsidR="00BD4340">
              <w:rPr>
                <w:rFonts w:cs="Calibri"/>
                <w:szCs w:val="22"/>
              </w:rPr>
              <w:t>s</w:t>
            </w:r>
            <w:r w:rsidRPr="00175168">
              <w:rPr>
                <w:rFonts w:cs="Calibri"/>
                <w:szCs w:val="22"/>
              </w:rPr>
              <w:t xml:space="preserve"> for CAHWs in </w:t>
            </w:r>
            <w:r w:rsidR="004E4572">
              <w:rPr>
                <w:rFonts w:cs="Calibri"/>
                <w:szCs w:val="22"/>
              </w:rPr>
              <w:t>IGAD Cluster 2</w:t>
            </w:r>
          </w:p>
        </w:tc>
      </w:tr>
    </w:tbl>
    <w:p w14:paraId="37EF812D" w14:textId="77777777" w:rsidR="00BF6F42" w:rsidRPr="00175168" w:rsidRDefault="00BF6F42" w:rsidP="00BF6F42">
      <w:pPr>
        <w:rPr>
          <w:rFonts w:cs="Arial"/>
          <w:noProof/>
        </w:rPr>
      </w:pPr>
    </w:p>
    <w:p w14:paraId="4FA05238" w14:textId="3C4AFC87" w:rsidR="00BF6F42" w:rsidRPr="00175168" w:rsidRDefault="00BF6F42" w:rsidP="00001A87">
      <w:pPr>
        <w:rPr>
          <w:rStyle w:val="fontstyle01"/>
          <w:rFonts w:ascii="Arial Bold" w:hAnsi="Arial Bold"/>
          <w:b/>
          <w:bCs/>
          <w:color w:val="000000" w:themeColor="text1"/>
          <w:sz w:val="22"/>
          <w:szCs w:val="26"/>
        </w:rPr>
      </w:pPr>
      <w:r w:rsidRPr="009054B5">
        <w:rPr>
          <w:b/>
          <w:bCs/>
        </w:rPr>
        <w:t xml:space="preserve">OUTCOME 2: </w:t>
      </w:r>
      <w:r w:rsidRPr="00175168">
        <w:rPr>
          <w:rStyle w:val="fontstyle01"/>
          <w:rFonts w:ascii="Arial Bold" w:hAnsi="Arial Bold"/>
          <w:b/>
          <w:bCs/>
          <w:color w:val="000000" w:themeColor="text1"/>
          <w:sz w:val="22"/>
          <w:szCs w:val="26"/>
        </w:rPr>
        <w:t xml:space="preserve">LIVELIHOOD MECHANISMS OF AT LEAST 50% OF THE HOUSEHOLDS DIVERSIFIED AND IMPROVED IN AT LEAST 70% OF THE COMMUNITIES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BY </w:t>
      </w:r>
      <w:r w:rsidR="00ED3EA6">
        <w:rPr>
          <w:rStyle w:val="fontstyle01"/>
          <w:rFonts w:ascii="Arial Bold" w:hAnsi="Arial Bold"/>
          <w:b/>
          <w:bCs/>
          <w:color w:val="000000" w:themeColor="text1"/>
          <w:sz w:val="22"/>
          <w:szCs w:val="26"/>
        </w:rPr>
        <w:t>2025</w:t>
      </w:r>
    </w:p>
    <w:p w14:paraId="547F11FF" w14:textId="77777777" w:rsidR="00BF6F42" w:rsidRPr="00175168" w:rsidRDefault="00BF6F42" w:rsidP="00BF6F42">
      <w:pPr>
        <w:rPr>
          <w:rFonts w:cs="Arial"/>
          <w:noProof/>
        </w:rPr>
      </w:pPr>
    </w:p>
    <w:p w14:paraId="29E253CE" w14:textId="6A452ABA" w:rsidR="00BF6F42" w:rsidRPr="00175168" w:rsidRDefault="00BF6F42" w:rsidP="00BF6F42">
      <w:pPr>
        <w:rPr>
          <w:szCs w:val="22"/>
        </w:rPr>
      </w:pPr>
      <w:r w:rsidRPr="00175168">
        <w:rPr>
          <w:szCs w:val="22"/>
        </w:rPr>
        <w:t xml:space="preserve">Investment in the </w:t>
      </w:r>
      <w:r w:rsidR="004E4572">
        <w:rPr>
          <w:szCs w:val="22"/>
        </w:rPr>
        <w:t>IGAD Cluster 2</w:t>
      </w:r>
      <w:r w:rsidRPr="00175168">
        <w:rPr>
          <w:szCs w:val="22"/>
        </w:rPr>
        <w:t xml:space="preserve"> in the past decades has tended to be reactive, emphasising on humanitarian assistance, food aid and cash-for-work in pastoral areas during drought and other natural disasters. However, there is a growing need to increase investments to ensure sustainable development in the Cluster</w:t>
      </w:r>
      <w:r w:rsidR="00BD4340">
        <w:rPr>
          <w:szCs w:val="22"/>
        </w:rPr>
        <w:t>.</w:t>
      </w:r>
      <w:r w:rsidRPr="00175168">
        <w:rPr>
          <w:szCs w:val="22"/>
        </w:rPr>
        <w:t xml:space="preserve"> Thus, this outcome focuses on supporting the diversification of</w:t>
      </w:r>
      <w:r w:rsidR="00BD4340">
        <w:rPr>
          <w:szCs w:val="22"/>
        </w:rPr>
        <w:t xml:space="preserve"> livelihoods of</w:t>
      </w:r>
      <w:r w:rsidRPr="00175168">
        <w:rPr>
          <w:szCs w:val="22"/>
        </w:rPr>
        <w:t xml:space="preserve"> at least 50% of people living within the Cluster. </w:t>
      </w:r>
    </w:p>
    <w:p w14:paraId="6AB5DC73" w14:textId="77777777" w:rsidR="00BF6F42" w:rsidRPr="00175168" w:rsidRDefault="00BF6F42" w:rsidP="00BF6F42">
      <w:pPr>
        <w:rPr>
          <w:szCs w:val="22"/>
        </w:rPr>
      </w:pPr>
    </w:p>
    <w:p w14:paraId="5DD72714" w14:textId="7A85212C" w:rsidR="00BF6F42" w:rsidRPr="00175168" w:rsidRDefault="00BF6F42" w:rsidP="00BF6F42">
      <w:pPr>
        <w:rPr>
          <w:szCs w:val="22"/>
        </w:rPr>
      </w:pPr>
      <w:r w:rsidRPr="00175168">
        <w:rPr>
          <w:szCs w:val="22"/>
        </w:rPr>
        <w:t xml:space="preserve">There are opportunities that the </w:t>
      </w:r>
      <w:r w:rsidR="004E4572">
        <w:rPr>
          <w:szCs w:val="22"/>
        </w:rPr>
        <w:t>IGAD Cluster 2</w:t>
      </w:r>
      <w:r w:rsidRPr="00175168">
        <w:rPr>
          <w:szCs w:val="22"/>
        </w:rPr>
        <w:t xml:space="preserve"> can seize, notably the fact that demand for animal protein is expected to double by 2030, creating commercial opportunities for livestock production, both for domestic markets and further opportunities to export live animals and animal products to Arabian gulf countries and within the rest of Africa (World Bank 2019). Furthermore, recent large-scale investments in physical infrastructure such as roads and railways, as well as investments in digital connectivity within the region represent further opportunities for pastoralists and agro-pastoralists to further integrate into the market economy, reaching new markets that were previously difficult to access due to impassable roads. The growth of urban centres within the Cluster also presents opportunities to sustainably increase irrigated agriculture </w:t>
      </w:r>
      <w:r w:rsidR="00BD4340">
        <w:rPr>
          <w:szCs w:val="22"/>
        </w:rPr>
        <w:t>and</w:t>
      </w:r>
      <w:r w:rsidRPr="00175168">
        <w:rPr>
          <w:szCs w:val="22"/>
        </w:rPr>
        <w:t xml:space="preserve"> supply centres with fresh produce such as vegetables. </w:t>
      </w:r>
    </w:p>
    <w:p w14:paraId="22031B69" w14:textId="77777777" w:rsidR="00BF6F42" w:rsidRPr="00175168" w:rsidRDefault="00BF6F42" w:rsidP="00BF6F42">
      <w:pPr>
        <w:rPr>
          <w:szCs w:val="22"/>
        </w:rPr>
      </w:pPr>
    </w:p>
    <w:p w14:paraId="6C3F4942" w14:textId="60567BA2" w:rsidR="00BF6F42" w:rsidRPr="006F50E8" w:rsidRDefault="00BF6F42" w:rsidP="00BF6F42">
      <w:pPr>
        <w:rPr>
          <w:szCs w:val="22"/>
        </w:rPr>
      </w:pPr>
      <w:r w:rsidRPr="00175168">
        <w:rPr>
          <w:szCs w:val="22"/>
        </w:rPr>
        <w:t>The region’s natural resources, including the potential for fish farming in the transboundary river basin between the Omo and the Turkana, the region’s diverse and rich cultural heritage, wildlife, unique landscape and other historical and geographic sites could be an opportunity to expand on tourism within the region, especially if the two cross-border regions come up with a coordinated tourism policy that builds on the two regions’ comparative advantage and complementarities and establish a common agreement, by investing in the Northern Corridor Tourism Circuit and linking it with Vision 2030 and other long-term development plans of both countries (UNCT Kenya 2019, 9)</w:t>
      </w:r>
      <w:r w:rsidR="006F50E8">
        <w:rPr>
          <w:szCs w:val="22"/>
        </w:rPr>
        <w:t>.</w:t>
      </w:r>
    </w:p>
    <w:p w14:paraId="52EA5912" w14:textId="77777777" w:rsidR="00BF6F42" w:rsidRPr="00175168" w:rsidRDefault="00BF6F42" w:rsidP="00BF6F42">
      <w:pPr>
        <w:rPr>
          <w:szCs w:val="22"/>
        </w:rPr>
      </w:pPr>
    </w:p>
    <w:p w14:paraId="0367D731" w14:textId="40FED296" w:rsidR="00BF6F42" w:rsidRPr="00175168" w:rsidRDefault="00BF6F42" w:rsidP="00BF6F42">
      <w:pPr>
        <w:rPr>
          <w:szCs w:val="22"/>
        </w:rPr>
      </w:pPr>
      <w:r w:rsidRPr="00175168">
        <w:rPr>
          <w:szCs w:val="22"/>
        </w:rPr>
        <w:t>Indeed, the region’s growing young population needs to be engaged in productive economic activity, which, in the long term, will reduce radicalization of young men and conflict. Furthermore, climate change and natural resource degradation, as well as population pressure are driving higher rates of sedent</w:t>
      </w:r>
      <w:r w:rsidR="006F50E8">
        <w:rPr>
          <w:szCs w:val="22"/>
        </w:rPr>
        <w:t>a</w:t>
      </w:r>
      <w:r w:rsidRPr="006F50E8">
        <w:rPr>
          <w:szCs w:val="22"/>
        </w:rPr>
        <w:t>risation, with many households also diversifying in order to cope with the loss of livestock, especially after long droughts that decimate herds. Thus, it is imperative to support people living within the Cluster in diversifyin</w:t>
      </w:r>
      <w:r w:rsidRPr="00175168">
        <w:rPr>
          <w:szCs w:val="22"/>
        </w:rPr>
        <w:t xml:space="preserve">g their livelihoods, which also builds resilience against climate related shocks. Increasingly, people are coping by migrating towards urban centres within the Cluster, or further towards informal settlements in the capitals or even towards gulf countries to seek employment as pastoralism and agriculture become increasingly difficult. Thus, special attention will be paid to studying the underlying causes of migration within the region, and efforts will be made to integrate people that would otherwise migrate </w:t>
      </w:r>
      <w:r w:rsidR="00B344B8">
        <w:rPr>
          <w:szCs w:val="22"/>
        </w:rPr>
        <w:t>for employment opportunities</w:t>
      </w:r>
      <w:r w:rsidRPr="00175168">
        <w:rPr>
          <w:szCs w:val="22"/>
        </w:rPr>
        <w:t xml:space="preserve">. </w:t>
      </w:r>
    </w:p>
    <w:p w14:paraId="41B72980" w14:textId="77777777" w:rsidR="00BF6F42" w:rsidRPr="00175168" w:rsidRDefault="00BF6F42" w:rsidP="00BF6F42">
      <w:pPr>
        <w:rPr>
          <w:szCs w:val="22"/>
        </w:rPr>
      </w:pPr>
    </w:p>
    <w:p w14:paraId="2ABFDDE8" w14:textId="334AB5DE" w:rsidR="00BF6F42" w:rsidRDefault="00BF6F42" w:rsidP="00BF6F42">
      <w:pPr>
        <w:rPr>
          <w:szCs w:val="22"/>
        </w:rPr>
      </w:pPr>
      <w:r w:rsidRPr="00175168">
        <w:rPr>
          <w:szCs w:val="22"/>
        </w:rPr>
        <w:t xml:space="preserve">Diversification is hampered by the limited capacity of pastoralists to benefit from emerging opportunities, and while a large share of people want to engage in other forms of livelihoods, they </w:t>
      </w:r>
      <w:r w:rsidRPr="00175168">
        <w:rPr>
          <w:szCs w:val="22"/>
        </w:rPr>
        <w:lastRenderedPageBreak/>
        <w:t xml:space="preserve">are hampered by a limited skills base, minimal market opportunities, and poor access to assets and financing. Additionally, limited infrastructure and geographical remoteness have historically made it difficult for the region to be fully integrated into their respective national economies. Thus, economic diversification should focus on pastoralist value chains, particularly livestock products, as well as expansion into irrigated agriculture (World Bank 2019). Women do not have equal access to productive assets - they have only limited access to, and control over, key productive resources such as livestock and land. They also have limited access to healthcare, education, family planning, and reproductive health. Indeed, in both countries, gender and economic inequalities limit the capacity of women to engage in income earning activities, particularly around accessing the labour market and income diversification activities (Oxfam 2018). </w:t>
      </w:r>
    </w:p>
    <w:p w14:paraId="3BDA264F" w14:textId="77777777" w:rsidR="007F384C" w:rsidRPr="007F384C" w:rsidRDefault="007F384C" w:rsidP="00BF6F42">
      <w:pPr>
        <w:rPr>
          <w:szCs w:val="22"/>
        </w:rPr>
      </w:pPr>
    </w:p>
    <w:p w14:paraId="22FEEBB5" w14:textId="733CDE35" w:rsidR="00BF6F42" w:rsidRPr="00175168" w:rsidRDefault="00BF6F42" w:rsidP="00BF6F42">
      <w:pPr>
        <w:rPr>
          <w:rFonts w:cs="Arial"/>
        </w:rPr>
      </w:pPr>
      <w:r w:rsidRPr="0033177F">
        <w:rPr>
          <w:szCs w:val="22"/>
        </w:rPr>
        <w:t>However, through the establishment of formal and inform</w:t>
      </w:r>
      <w:r w:rsidR="004E3630" w:rsidRPr="00306530">
        <w:rPr>
          <w:szCs w:val="22"/>
        </w:rPr>
        <w:t>al self-</w:t>
      </w:r>
      <w:r w:rsidRPr="00306530">
        <w:rPr>
          <w:szCs w:val="22"/>
        </w:rPr>
        <w:t xml:space="preserve">help and revolving credit groups in </w:t>
      </w:r>
      <w:r w:rsidRPr="00551E36">
        <w:rPr>
          <w:rFonts w:cs="Arial"/>
        </w:rPr>
        <w:t>urban and peri-urban ar</w:t>
      </w:r>
      <w:r w:rsidRPr="00F25957">
        <w:rPr>
          <w:rFonts w:cs="Arial"/>
        </w:rPr>
        <w:t>eas in Marsabit, women have been able to finance the purchase and resale of small stock. Indeed, groups of women are increasingly setting up livestock marketing groups, where they buy livestock in bulk</w:t>
      </w:r>
      <w:r w:rsidR="00B344B8">
        <w:rPr>
          <w:rFonts w:cs="Arial"/>
        </w:rPr>
        <w:t xml:space="preserve"> and</w:t>
      </w:r>
      <w:r w:rsidR="00B344B8" w:rsidRPr="00F25957">
        <w:rPr>
          <w:rFonts w:cs="Arial"/>
        </w:rPr>
        <w:t xml:space="preserve"> </w:t>
      </w:r>
      <w:r w:rsidRPr="00F25957">
        <w:rPr>
          <w:rFonts w:cs="Arial"/>
        </w:rPr>
        <w:t>tran</w:t>
      </w:r>
      <w:r w:rsidRPr="00D05EA8">
        <w:rPr>
          <w:rFonts w:cs="Arial"/>
        </w:rPr>
        <w:t xml:space="preserve">sport them to terminal markets where they can be sold for higher value. From these proceeds, women have established individual businesses and diversified their income (CARE 2014). </w:t>
      </w:r>
      <w:r w:rsidRPr="006F50E8">
        <w:rPr>
          <w:rFonts w:cs="Arial"/>
        </w:rPr>
        <w:t xml:space="preserve">The </w:t>
      </w:r>
      <w:r w:rsidR="00C96AD8">
        <w:rPr>
          <w:rFonts w:cs="Arial"/>
        </w:rPr>
        <w:t xml:space="preserve">programme </w:t>
      </w:r>
      <w:r w:rsidRPr="006F50E8">
        <w:rPr>
          <w:rFonts w:cs="Arial"/>
        </w:rPr>
        <w:t xml:space="preserve">will thus support the establishment and operationalisation of </w:t>
      </w:r>
      <w:r w:rsidRPr="00175168">
        <w:rPr>
          <w:rFonts w:cs="Arial"/>
        </w:rPr>
        <w:t xml:space="preserve">women’s savings and loans groups in rural areas, in order to support an increase in ownership of livestock and value chain participation among women in the </w:t>
      </w:r>
      <w:r w:rsidR="004E4572">
        <w:rPr>
          <w:rFonts w:cs="Arial"/>
        </w:rPr>
        <w:t>IGAD Cluster 2</w:t>
      </w:r>
      <w:r w:rsidRPr="00175168">
        <w:rPr>
          <w:rFonts w:cs="Arial"/>
        </w:rPr>
        <w:t xml:space="preserve">. </w:t>
      </w:r>
      <w:r w:rsidRPr="00175168">
        <w:rPr>
          <w:szCs w:val="22"/>
        </w:rPr>
        <w:t xml:space="preserve">The goal of this outcome is thus to support people living within the Cluster with the necessary skills and assets to diversify their livelihoods. This outcome will be achieved through the following outputs: </w:t>
      </w:r>
    </w:p>
    <w:p w14:paraId="28A54C88" w14:textId="77777777" w:rsidR="00BF6F42" w:rsidRPr="00175168" w:rsidRDefault="00BF6F42" w:rsidP="00BF6F42">
      <w:pPr>
        <w:rPr>
          <w:rFonts w:cs="Arial"/>
          <w:noProof/>
        </w:rPr>
      </w:pPr>
    </w:p>
    <w:p w14:paraId="6875C5B6" w14:textId="16817C20" w:rsidR="00BF6F42" w:rsidRPr="00175168" w:rsidRDefault="00BF6F42" w:rsidP="00BF6F42">
      <w:pPr>
        <w:rPr>
          <w:rFonts w:cs="Arial"/>
          <w:i/>
          <w:noProof/>
        </w:rPr>
      </w:pPr>
      <w:r w:rsidRPr="00175168">
        <w:rPr>
          <w:rFonts w:cs="Calibri"/>
          <w:b/>
          <w:i/>
          <w:szCs w:val="22"/>
        </w:rPr>
        <w:t xml:space="preserve">Output 2.1: Diversified income generating activities equitably created for at least 50% of the households in the </w:t>
      </w:r>
      <w:r w:rsidR="004E4572">
        <w:rPr>
          <w:rFonts w:cs="Calibri"/>
          <w:b/>
          <w:i/>
          <w:szCs w:val="22"/>
        </w:rPr>
        <w:t>IGAD Cluster 2</w:t>
      </w:r>
      <w:r w:rsidRPr="00175168">
        <w:rPr>
          <w:rFonts w:cs="Calibri"/>
          <w:b/>
          <w:i/>
          <w:szCs w:val="22"/>
        </w:rPr>
        <w:t xml:space="preserve"> communities by </w:t>
      </w:r>
      <w:r w:rsidR="00ED3EA6">
        <w:rPr>
          <w:rFonts w:cs="Calibri"/>
          <w:b/>
          <w:i/>
          <w:szCs w:val="22"/>
        </w:rPr>
        <w:t>2025</w:t>
      </w:r>
    </w:p>
    <w:p w14:paraId="092EBBD3" w14:textId="77777777" w:rsidR="00BF6F42" w:rsidRPr="00175168" w:rsidRDefault="00BF6F42" w:rsidP="00BF6F42">
      <w:pPr>
        <w:rPr>
          <w:rFonts w:cs="Arial"/>
          <w:noProof/>
        </w:rPr>
      </w:pPr>
    </w:p>
    <w:p w14:paraId="60E845EC" w14:textId="463762D5" w:rsidR="00BF6F42" w:rsidRPr="00175168" w:rsidRDefault="00BF6F42" w:rsidP="00BF6F42">
      <w:pPr>
        <w:rPr>
          <w:rFonts w:cs="Arial"/>
          <w:noProof/>
        </w:rPr>
      </w:pPr>
      <w:r w:rsidRPr="00175168">
        <w:rPr>
          <w:rFonts w:cs="Arial"/>
          <w:noProof/>
        </w:rPr>
        <w:t xml:space="preserve">Activities under this outcome seek to support the diversification of income sources of pastoralists and agro-pastoralists within the </w:t>
      </w:r>
      <w:r w:rsidR="004E4572">
        <w:rPr>
          <w:rFonts w:cs="Arial"/>
          <w:noProof/>
        </w:rPr>
        <w:t>IGAD Cluster 2</w:t>
      </w:r>
      <w:r w:rsidRPr="00175168">
        <w:rPr>
          <w:rFonts w:cs="Arial"/>
          <w:noProof/>
        </w:rPr>
        <w:t xml:space="preserve">. Thus, value chain development activities will be undertaken, including the identification of viable value chains that can be invested in, including, but not limited to, livestock fattening, milk, poultry and bee keeping. Additonally, the </w:t>
      </w:r>
      <w:r w:rsidR="00C96AD8">
        <w:rPr>
          <w:rFonts w:cs="Arial"/>
          <w:noProof/>
        </w:rPr>
        <w:t xml:space="preserve">programme </w:t>
      </w:r>
      <w:r w:rsidRPr="00175168">
        <w:rPr>
          <w:rFonts w:cs="Arial"/>
          <w:noProof/>
        </w:rPr>
        <w:t xml:space="preserve">will invest in the value chain development of non-timber forest products, such as beekeeping, resin and other resources. Additonally, the </w:t>
      </w:r>
      <w:r w:rsidR="00C96AD8">
        <w:rPr>
          <w:rFonts w:cs="Arial"/>
          <w:noProof/>
        </w:rPr>
        <w:t xml:space="preserve">programme </w:t>
      </w:r>
      <w:r w:rsidRPr="00175168">
        <w:rPr>
          <w:rFonts w:cs="Arial"/>
          <w:noProof/>
        </w:rPr>
        <w:t xml:space="preserve">will support the evaluation of the region’s tourism potential, and identification of areas of investment to enhance tourism within the region, particularly with regard to eco-tourism. The </w:t>
      </w:r>
      <w:r w:rsidR="00C96AD8">
        <w:rPr>
          <w:rFonts w:cs="Arial"/>
          <w:noProof/>
        </w:rPr>
        <w:t xml:space="preserve">programme </w:t>
      </w:r>
      <w:r w:rsidRPr="00175168">
        <w:rPr>
          <w:rFonts w:cs="Arial"/>
          <w:noProof/>
        </w:rPr>
        <w:t>will also invest in training, particularly</w:t>
      </w:r>
      <w:r w:rsidR="00B344B8">
        <w:rPr>
          <w:rFonts w:cs="Arial"/>
          <w:noProof/>
        </w:rPr>
        <w:t xml:space="preserve"> the</w:t>
      </w:r>
      <w:r w:rsidRPr="00175168">
        <w:rPr>
          <w:rFonts w:cs="Arial"/>
          <w:noProof/>
        </w:rPr>
        <w:t xml:space="preserve"> training of youth, women and pastoralist groups in business skills and competences such as accounting, marketing and management in order to enhace their capcacity </w:t>
      </w:r>
      <w:r w:rsidR="00B344B8">
        <w:rPr>
          <w:rFonts w:cs="Arial"/>
          <w:noProof/>
        </w:rPr>
        <w:t>to</w:t>
      </w:r>
      <w:r w:rsidR="00B344B8" w:rsidRPr="00175168">
        <w:rPr>
          <w:rFonts w:cs="Arial"/>
          <w:noProof/>
        </w:rPr>
        <w:t xml:space="preserve"> participa</w:t>
      </w:r>
      <w:r w:rsidR="00B344B8">
        <w:rPr>
          <w:rFonts w:cs="Arial"/>
          <w:noProof/>
        </w:rPr>
        <w:t>te</w:t>
      </w:r>
      <w:r w:rsidR="00B344B8" w:rsidRPr="00175168">
        <w:rPr>
          <w:rFonts w:cs="Arial"/>
          <w:noProof/>
        </w:rPr>
        <w:t xml:space="preserve"> </w:t>
      </w:r>
      <w:r w:rsidRPr="00175168">
        <w:rPr>
          <w:rFonts w:cs="Arial"/>
          <w:noProof/>
        </w:rPr>
        <w:t xml:space="preserve">in the market economy. At least 50% of trainees will be women and youth. Lastly, the </w:t>
      </w:r>
      <w:r w:rsidR="00C96AD8">
        <w:rPr>
          <w:rFonts w:cs="Arial"/>
          <w:noProof/>
        </w:rPr>
        <w:t xml:space="preserve">programme </w:t>
      </w:r>
      <w:r w:rsidRPr="00175168">
        <w:rPr>
          <w:rFonts w:cs="Arial"/>
          <w:noProof/>
        </w:rPr>
        <w:t xml:space="preserve">will support initiatives for investment by pastoralists and agro-pastoralists in forage development and forage seed multiplicatioin enterprise, supporting at least 30% of women. </w:t>
      </w:r>
    </w:p>
    <w:p w14:paraId="49CF5862" w14:textId="77777777" w:rsidR="00BF6F42" w:rsidRPr="00175168" w:rsidRDefault="00BF6F42" w:rsidP="00BF6F42">
      <w:pPr>
        <w:rPr>
          <w:rFonts w:cs="Arial"/>
          <w:noProof/>
        </w:rPr>
      </w:pPr>
    </w:p>
    <w:p w14:paraId="327E85CA" w14:textId="385E716D" w:rsidR="00BF6F42" w:rsidRPr="00175168" w:rsidRDefault="00BF6F42" w:rsidP="00BF6F42">
      <w:pPr>
        <w:rPr>
          <w:rFonts w:cs="Calibri"/>
          <w:b/>
          <w:i/>
          <w:szCs w:val="22"/>
        </w:rPr>
      </w:pPr>
      <w:r w:rsidRPr="00175168">
        <w:rPr>
          <w:rFonts w:cs="Calibri"/>
          <w:b/>
          <w:i/>
          <w:szCs w:val="22"/>
        </w:rPr>
        <w:t xml:space="preserve">Output 2.2: </w:t>
      </w:r>
      <w:r w:rsidRPr="00175168">
        <w:rPr>
          <w:rFonts w:cs="Calibri"/>
          <w:b/>
          <w:bCs/>
          <w:i/>
          <w:iCs/>
          <w:szCs w:val="22"/>
        </w:rPr>
        <w:t xml:space="preserve">Availability of improved Inputs and technologies equitably increased in at least 70% communities in the </w:t>
      </w:r>
      <w:r w:rsidR="004E4572">
        <w:rPr>
          <w:rFonts w:cs="Calibri"/>
          <w:b/>
          <w:bCs/>
          <w:i/>
          <w:iCs/>
          <w:szCs w:val="22"/>
        </w:rPr>
        <w:t>IGAD Cluster 2</w:t>
      </w:r>
      <w:r w:rsidRPr="00175168">
        <w:rPr>
          <w:rFonts w:cs="Calibri"/>
          <w:b/>
          <w:bCs/>
          <w:i/>
          <w:iCs/>
          <w:szCs w:val="22"/>
        </w:rPr>
        <w:t xml:space="preserve"> by </w:t>
      </w:r>
      <w:r w:rsidR="00ED3EA6">
        <w:rPr>
          <w:rFonts w:cs="Calibri"/>
          <w:b/>
          <w:bCs/>
          <w:i/>
          <w:iCs/>
          <w:szCs w:val="22"/>
        </w:rPr>
        <w:t>2025</w:t>
      </w:r>
    </w:p>
    <w:p w14:paraId="5969A207" w14:textId="77777777" w:rsidR="004E3630" w:rsidRPr="00175168" w:rsidRDefault="004E3630" w:rsidP="00BF6F42">
      <w:pPr>
        <w:rPr>
          <w:rFonts w:cs="Arial"/>
          <w:noProof/>
        </w:rPr>
      </w:pPr>
    </w:p>
    <w:p w14:paraId="3ADF5639" w14:textId="55D7674F" w:rsidR="00BF6F42" w:rsidRPr="00175168" w:rsidRDefault="00BF6F42" w:rsidP="00BF6F42">
      <w:pPr>
        <w:rPr>
          <w:rFonts w:cs="Arial"/>
          <w:noProof/>
        </w:rPr>
      </w:pPr>
      <w:r w:rsidRPr="00175168">
        <w:rPr>
          <w:rFonts w:cs="Arial"/>
          <w:noProof/>
        </w:rPr>
        <w:t xml:space="preserve">Under this output, the </w:t>
      </w:r>
      <w:r w:rsidR="00C96AD8">
        <w:rPr>
          <w:rFonts w:cs="Arial"/>
          <w:noProof/>
        </w:rPr>
        <w:t xml:space="preserve">programme </w:t>
      </w:r>
      <w:r w:rsidRPr="00175168">
        <w:rPr>
          <w:rFonts w:cs="Arial"/>
          <w:noProof/>
        </w:rPr>
        <w:t xml:space="preserve">will dedicate resources to enhancing the availability of improved inputs and technologies in the </w:t>
      </w:r>
      <w:r w:rsidR="004E4572">
        <w:rPr>
          <w:rFonts w:cs="Arial"/>
          <w:noProof/>
        </w:rPr>
        <w:t>IGAD Cluster 2</w:t>
      </w:r>
      <w:r w:rsidRPr="00175168">
        <w:rPr>
          <w:rFonts w:cs="Arial"/>
          <w:noProof/>
        </w:rPr>
        <w:t xml:space="preserve">, in order to support livestock production. This will include supporting the establishment of demonstration sites in communities in the </w:t>
      </w:r>
      <w:r w:rsidR="004E4572">
        <w:rPr>
          <w:rFonts w:cs="Arial"/>
          <w:noProof/>
        </w:rPr>
        <w:t>IGAD Cluster 2</w:t>
      </w:r>
      <w:r w:rsidRPr="00175168">
        <w:rPr>
          <w:rFonts w:cs="Arial"/>
          <w:noProof/>
        </w:rPr>
        <w:t xml:space="preserve"> for improved livestock production technologies and the preparation and distribution of guidelines for the implementation of different improved technologies of livestock production for households in the </w:t>
      </w:r>
      <w:r w:rsidR="004E4572">
        <w:rPr>
          <w:rFonts w:cs="Arial"/>
          <w:noProof/>
        </w:rPr>
        <w:t>IGAD Cluster 2</w:t>
      </w:r>
      <w:r w:rsidRPr="00175168">
        <w:rPr>
          <w:rFonts w:cs="Arial"/>
          <w:noProof/>
        </w:rPr>
        <w:t xml:space="preserve">. At least 50% of beneficiaries will be women and youth. </w:t>
      </w:r>
    </w:p>
    <w:p w14:paraId="63333691" w14:textId="77777777" w:rsidR="00BF6F42" w:rsidRPr="00175168" w:rsidRDefault="00BF6F42" w:rsidP="00BF6F42">
      <w:pPr>
        <w:rPr>
          <w:rFonts w:cs="Arial"/>
          <w:noProof/>
        </w:rPr>
      </w:pPr>
    </w:p>
    <w:p w14:paraId="3EC13E5B" w14:textId="2D096E55" w:rsidR="00BF6F42" w:rsidRPr="00175168" w:rsidRDefault="00BF6F42" w:rsidP="00BF6F42">
      <w:pPr>
        <w:jc w:val="left"/>
        <w:rPr>
          <w:rFonts w:cs="Calibri"/>
          <w:b/>
          <w:bCs/>
          <w:i/>
          <w:iCs/>
          <w:szCs w:val="22"/>
        </w:rPr>
      </w:pPr>
      <w:r w:rsidRPr="00175168">
        <w:rPr>
          <w:rFonts w:cs="Calibri"/>
          <w:b/>
          <w:i/>
          <w:szCs w:val="22"/>
        </w:rPr>
        <w:t xml:space="preserve">Output 2.3: </w:t>
      </w:r>
      <w:r w:rsidRPr="00175168">
        <w:rPr>
          <w:rFonts w:cs="Calibri"/>
          <w:b/>
          <w:bCs/>
          <w:i/>
          <w:iCs/>
          <w:szCs w:val="22"/>
        </w:rPr>
        <w:t xml:space="preserve">Access to Financial and Credit services in communities in at least 70% </w:t>
      </w:r>
      <w:r w:rsidR="004E4572">
        <w:rPr>
          <w:rFonts w:cs="Calibri"/>
          <w:b/>
          <w:bCs/>
          <w:i/>
          <w:iCs/>
          <w:szCs w:val="22"/>
        </w:rPr>
        <w:t>IGAD Cluster 2</w:t>
      </w:r>
      <w:r w:rsidRPr="00175168">
        <w:rPr>
          <w:rFonts w:cs="Calibri"/>
          <w:b/>
          <w:bCs/>
          <w:i/>
          <w:iCs/>
          <w:szCs w:val="22"/>
        </w:rPr>
        <w:t xml:space="preserve"> equitably improved by </w:t>
      </w:r>
      <w:r w:rsidR="00ED3EA6">
        <w:rPr>
          <w:rFonts w:cs="Calibri"/>
          <w:b/>
          <w:bCs/>
          <w:i/>
          <w:iCs/>
          <w:szCs w:val="22"/>
        </w:rPr>
        <w:t>2025</w:t>
      </w:r>
    </w:p>
    <w:p w14:paraId="3CF33469" w14:textId="77777777" w:rsidR="004E3630" w:rsidRPr="00175168" w:rsidRDefault="004E3630" w:rsidP="00BF6F42">
      <w:pPr>
        <w:rPr>
          <w:rFonts w:cs="Calibri"/>
          <w:bCs/>
          <w:iCs/>
          <w:szCs w:val="22"/>
        </w:rPr>
      </w:pPr>
    </w:p>
    <w:p w14:paraId="1681EF32" w14:textId="7AE075BE" w:rsidR="00BF6F42" w:rsidRPr="00175168" w:rsidRDefault="00BF6F42" w:rsidP="00BF6F42">
      <w:pPr>
        <w:rPr>
          <w:rFonts w:cs="Calibri"/>
          <w:bCs/>
          <w:iCs/>
          <w:szCs w:val="22"/>
        </w:rPr>
      </w:pPr>
      <w:r w:rsidRPr="00175168">
        <w:rPr>
          <w:rFonts w:cs="Calibri"/>
          <w:bCs/>
          <w:iCs/>
          <w:szCs w:val="22"/>
        </w:rPr>
        <w:t xml:space="preserve">Under this output, the </w:t>
      </w:r>
      <w:r w:rsidR="00C96AD8">
        <w:rPr>
          <w:rFonts w:cs="Calibri"/>
          <w:bCs/>
          <w:iCs/>
          <w:szCs w:val="22"/>
        </w:rPr>
        <w:t xml:space="preserve">programme </w:t>
      </w:r>
      <w:r w:rsidRPr="00175168">
        <w:rPr>
          <w:rFonts w:cs="Calibri"/>
          <w:bCs/>
          <w:iCs/>
          <w:szCs w:val="22"/>
        </w:rPr>
        <w:t xml:space="preserve">will support access to financial and credit services to cooperatives and small businesses in the </w:t>
      </w:r>
      <w:r w:rsidR="004E4572">
        <w:rPr>
          <w:rFonts w:cs="Calibri"/>
          <w:bCs/>
          <w:iCs/>
          <w:szCs w:val="22"/>
        </w:rPr>
        <w:t>IGAD Cluster 2</w:t>
      </w:r>
      <w:r w:rsidRPr="00175168">
        <w:rPr>
          <w:rFonts w:cs="Calibri"/>
          <w:bCs/>
          <w:iCs/>
          <w:szCs w:val="22"/>
        </w:rPr>
        <w:t>. This will include supporting the establishment of pastoralists groups</w:t>
      </w:r>
      <w:r w:rsidR="00B344B8">
        <w:rPr>
          <w:rFonts w:cs="Calibri"/>
          <w:bCs/>
          <w:iCs/>
          <w:szCs w:val="22"/>
        </w:rPr>
        <w:t>;</w:t>
      </w:r>
      <w:r w:rsidRPr="00175168">
        <w:rPr>
          <w:rFonts w:cs="Calibri"/>
          <w:bCs/>
          <w:iCs/>
          <w:szCs w:val="22"/>
        </w:rPr>
        <w:t xml:space="preserve"> savings and credit cooperatives to increase financial literacy and access to finance and credit services</w:t>
      </w:r>
      <w:r w:rsidR="00B344B8">
        <w:rPr>
          <w:rFonts w:cs="Calibri"/>
          <w:bCs/>
          <w:iCs/>
          <w:szCs w:val="22"/>
        </w:rPr>
        <w:t>;</w:t>
      </w:r>
      <w:r w:rsidR="00B344B8" w:rsidRPr="00175168">
        <w:rPr>
          <w:rFonts w:cs="Calibri"/>
          <w:bCs/>
          <w:iCs/>
          <w:szCs w:val="22"/>
        </w:rPr>
        <w:t xml:space="preserve"> </w:t>
      </w:r>
      <w:r w:rsidRPr="00175168">
        <w:rPr>
          <w:rFonts w:cs="Calibri"/>
          <w:bCs/>
          <w:iCs/>
          <w:szCs w:val="22"/>
        </w:rPr>
        <w:t>training to groups on financial management and book-keeping</w:t>
      </w:r>
      <w:r w:rsidR="00B344B8">
        <w:rPr>
          <w:rFonts w:cs="Calibri"/>
          <w:bCs/>
          <w:iCs/>
          <w:szCs w:val="22"/>
        </w:rPr>
        <w:t>;</w:t>
      </w:r>
      <w:r w:rsidRPr="00175168">
        <w:rPr>
          <w:rFonts w:cs="Calibri"/>
          <w:bCs/>
          <w:iCs/>
          <w:szCs w:val="22"/>
        </w:rPr>
        <w:t xml:space="preserve"> and supporting access to established micro-credit institutions for pastoralist groups seeking to get involved in income generating activities. Women, in particular, will be supported in the establishment and operationalisation of self-help groups and savings and loans groups, in order to purchase and trade in small ruminants and invest in other livelihood activities. The </w:t>
      </w:r>
      <w:r w:rsidR="00C96AD8">
        <w:rPr>
          <w:rFonts w:cs="Calibri"/>
          <w:bCs/>
          <w:iCs/>
          <w:szCs w:val="22"/>
        </w:rPr>
        <w:t xml:space="preserve">programme </w:t>
      </w:r>
      <w:r w:rsidRPr="00175168">
        <w:rPr>
          <w:rFonts w:cs="Calibri"/>
          <w:bCs/>
          <w:iCs/>
          <w:szCs w:val="22"/>
        </w:rPr>
        <w:t>will also build capacity in women, focusing on building capacity for the production and marketing groups through training on financial management, revolving credit schemes and other business and literacy skills.</w:t>
      </w:r>
    </w:p>
    <w:p w14:paraId="11C2053E" w14:textId="77777777" w:rsidR="00BF6F42" w:rsidRPr="00175168" w:rsidRDefault="00BF6F42" w:rsidP="00BF6F42">
      <w:pPr>
        <w:jc w:val="left"/>
        <w:rPr>
          <w:rFonts w:cs="Calibri"/>
          <w:b/>
          <w:i/>
          <w:szCs w:val="22"/>
        </w:rPr>
      </w:pPr>
    </w:p>
    <w:p w14:paraId="5B4FD837" w14:textId="1011E58C" w:rsidR="00BF6F42" w:rsidRPr="00175168" w:rsidRDefault="00BF6F42" w:rsidP="00BF6F42">
      <w:pPr>
        <w:jc w:val="left"/>
        <w:rPr>
          <w:rFonts w:cs="Calibri"/>
          <w:b/>
          <w:i/>
          <w:szCs w:val="22"/>
        </w:rPr>
      </w:pPr>
      <w:r w:rsidRPr="00175168">
        <w:rPr>
          <w:rFonts w:cs="Calibri"/>
          <w:b/>
          <w:i/>
          <w:szCs w:val="22"/>
        </w:rPr>
        <w:t xml:space="preserve">Output 2.4: Underlying causes and factors driving migration addressed to minimize migration effect on the fragile economy and livelihoods of households in </w:t>
      </w:r>
      <w:r w:rsidR="004E4572">
        <w:rPr>
          <w:rFonts w:cs="Calibri"/>
          <w:b/>
          <w:i/>
          <w:szCs w:val="22"/>
        </w:rPr>
        <w:t>IGAD Cluster 2</w:t>
      </w:r>
      <w:r w:rsidRPr="00175168">
        <w:rPr>
          <w:rFonts w:cs="Calibri"/>
          <w:b/>
          <w:i/>
          <w:szCs w:val="22"/>
        </w:rPr>
        <w:t xml:space="preserve"> communities</w:t>
      </w:r>
    </w:p>
    <w:p w14:paraId="212694C4" w14:textId="77777777" w:rsidR="00BF6F42" w:rsidRPr="00175168" w:rsidRDefault="00BF6F42" w:rsidP="00BF6F42">
      <w:pPr>
        <w:rPr>
          <w:rFonts w:cs="Arial"/>
          <w:noProof/>
        </w:rPr>
      </w:pPr>
    </w:p>
    <w:p w14:paraId="6025F46C" w14:textId="07D260AA" w:rsidR="00BF6F42" w:rsidRPr="00175168" w:rsidRDefault="00BF6F42" w:rsidP="00BF6F42">
      <w:pPr>
        <w:rPr>
          <w:rFonts w:cs="Arial"/>
          <w:noProof/>
        </w:rPr>
      </w:pPr>
      <w:r w:rsidRPr="00175168">
        <w:rPr>
          <w:rFonts w:cs="Arial"/>
          <w:noProof/>
        </w:rPr>
        <w:t>Of special interest will be groups (young men and women) susceptible to migration – under this outcome, a study will be undertaken on the drivers of migration, including causes, destinations and profile of people migrati</w:t>
      </w:r>
      <w:r w:rsidR="00C76309">
        <w:rPr>
          <w:rFonts w:cs="Arial"/>
          <w:noProof/>
        </w:rPr>
        <w:t>ng</w:t>
      </w:r>
      <w:r w:rsidRPr="00175168">
        <w:rPr>
          <w:rFonts w:cs="Arial"/>
          <w:noProof/>
        </w:rPr>
        <w:t xml:space="preserve">.This information will be used to tailor specific measures to reduce migration and retain young people, by endeavouring to engage them as much as possible in value chain development activities within the Cluster.  </w:t>
      </w:r>
      <w:r w:rsidR="00725A30">
        <w:rPr>
          <w:rFonts w:cs="Arial"/>
          <w:noProof/>
        </w:rPr>
        <w:t xml:space="preserve">Additionally, the </w:t>
      </w:r>
      <w:r w:rsidR="00C96AD8">
        <w:rPr>
          <w:rFonts w:cs="Arial"/>
          <w:noProof/>
        </w:rPr>
        <w:t xml:space="preserve">programme </w:t>
      </w:r>
      <w:r w:rsidR="00725A30">
        <w:rPr>
          <w:rFonts w:cs="Arial"/>
          <w:noProof/>
        </w:rPr>
        <w:t xml:space="preserve">will support the evaluation of laws, policies and regulations in order to make suggestions on how they can be improved to </w:t>
      </w:r>
      <w:r w:rsidR="004C5D06">
        <w:rPr>
          <w:rFonts w:cs="Arial"/>
          <w:noProof/>
        </w:rPr>
        <w:t xml:space="preserve">create an enabling environment for the creation of jobs for young people. </w:t>
      </w:r>
    </w:p>
    <w:p w14:paraId="2B1ECF8B" w14:textId="77777777" w:rsidR="00BF6F42" w:rsidRPr="00175168" w:rsidRDefault="00BF6F42" w:rsidP="00BF6F42">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BF6F42" w:rsidRPr="00175168" w14:paraId="7D64BD7E" w14:textId="77777777" w:rsidTr="004E3630">
        <w:tc>
          <w:tcPr>
            <w:tcW w:w="9378" w:type="dxa"/>
            <w:gridSpan w:val="2"/>
            <w:shd w:val="clear" w:color="auto" w:fill="8DB3E2"/>
          </w:tcPr>
          <w:p w14:paraId="580CC815" w14:textId="56242EB8" w:rsidR="00BF6F42" w:rsidRPr="00175168" w:rsidRDefault="00BF6F42" w:rsidP="004E3630">
            <w:pPr>
              <w:rPr>
                <w:rFonts w:cs="Arial"/>
                <w:b/>
                <w:color w:val="000000"/>
                <w:szCs w:val="22"/>
              </w:rPr>
            </w:pPr>
            <w:r w:rsidRPr="00175168">
              <w:rPr>
                <w:rFonts w:cs="Arial"/>
                <w:b/>
              </w:rPr>
              <w:t xml:space="preserve">Outcome 2: </w:t>
            </w:r>
            <w:r w:rsidRPr="00175168">
              <w:rPr>
                <w:rStyle w:val="fontstyle01"/>
                <w:rFonts w:ascii="Arial" w:hAnsi="Arial" w:cs="Arial"/>
                <w:b/>
                <w:sz w:val="22"/>
                <w:szCs w:val="22"/>
              </w:rPr>
              <w:t xml:space="preserve">Livelihood mechanisms of at least 50% of the households diversified and improved in at least 70% of the communities in </w:t>
            </w:r>
            <w:r w:rsidR="004E4572">
              <w:rPr>
                <w:rStyle w:val="fontstyle01"/>
                <w:rFonts w:ascii="Arial" w:hAnsi="Arial" w:cs="Arial"/>
                <w:b/>
                <w:sz w:val="22"/>
                <w:szCs w:val="22"/>
              </w:rPr>
              <w:t>IGAD Cluster 2</w:t>
            </w:r>
            <w:r w:rsidRPr="00175168">
              <w:rPr>
                <w:rStyle w:val="fontstyle01"/>
                <w:rFonts w:ascii="Arial" w:hAnsi="Arial" w:cs="Arial"/>
                <w:b/>
                <w:sz w:val="22"/>
                <w:szCs w:val="22"/>
              </w:rPr>
              <w:t xml:space="preserve"> by </w:t>
            </w:r>
            <w:r w:rsidR="00ED3EA6">
              <w:rPr>
                <w:rStyle w:val="fontstyle01"/>
                <w:rFonts w:ascii="Arial" w:hAnsi="Arial" w:cs="Arial"/>
                <w:b/>
                <w:sz w:val="22"/>
                <w:szCs w:val="22"/>
              </w:rPr>
              <w:t>2025</w:t>
            </w:r>
          </w:p>
        </w:tc>
      </w:tr>
      <w:tr w:rsidR="00BF6F42" w:rsidRPr="00175168" w14:paraId="5D865C8E" w14:textId="77777777" w:rsidTr="004E3630">
        <w:tc>
          <w:tcPr>
            <w:tcW w:w="2988" w:type="dxa"/>
          </w:tcPr>
          <w:p w14:paraId="1CC6923F" w14:textId="77777777" w:rsidR="00BF6F42" w:rsidRPr="00175168" w:rsidRDefault="00BF6F42" w:rsidP="004E3630">
            <w:pPr>
              <w:spacing w:after="20"/>
              <w:rPr>
                <w:b/>
                <w:i/>
              </w:rPr>
            </w:pPr>
            <w:r w:rsidRPr="00175168">
              <w:rPr>
                <w:b/>
                <w:i/>
              </w:rPr>
              <w:t>Outputs</w:t>
            </w:r>
          </w:p>
        </w:tc>
        <w:tc>
          <w:tcPr>
            <w:tcW w:w="6390" w:type="dxa"/>
          </w:tcPr>
          <w:p w14:paraId="08E53DF4" w14:textId="77777777" w:rsidR="00BF6F42" w:rsidRPr="00175168" w:rsidRDefault="00BF6F42" w:rsidP="004E3630">
            <w:pPr>
              <w:rPr>
                <w:b/>
                <w:i/>
              </w:rPr>
            </w:pPr>
            <w:r w:rsidRPr="00175168">
              <w:rPr>
                <w:b/>
                <w:i/>
              </w:rPr>
              <w:t>Activities</w:t>
            </w:r>
          </w:p>
        </w:tc>
      </w:tr>
      <w:tr w:rsidR="00BF6F42" w:rsidRPr="00175168" w14:paraId="121B1ADD" w14:textId="77777777" w:rsidTr="004E3630">
        <w:tc>
          <w:tcPr>
            <w:tcW w:w="2988" w:type="dxa"/>
          </w:tcPr>
          <w:p w14:paraId="0699A628" w14:textId="3E314CAC" w:rsidR="00BF6F42" w:rsidRPr="00175168" w:rsidRDefault="00BF6F42" w:rsidP="004E3630">
            <w:pPr>
              <w:jc w:val="left"/>
            </w:pPr>
            <w:r w:rsidRPr="00175168">
              <w:rPr>
                <w:rFonts w:cs="Calibri"/>
                <w:b/>
                <w:szCs w:val="22"/>
              </w:rPr>
              <w:t xml:space="preserve">Output 2.1:  Diversified income generating activities equitably created for at least 50% of the households in the </w:t>
            </w:r>
            <w:r w:rsidR="004E4572">
              <w:rPr>
                <w:rFonts w:cs="Calibri"/>
                <w:b/>
                <w:szCs w:val="22"/>
              </w:rPr>
              <w:t>IGAD Cluster 2</w:t>
            </w:r>
            <w:r w:rsidRPr="00175168">
              <w:rPr>
                <w:rFonts w:cs="Calibri"/>
                <w:b/>
                <w:szCs w:val="22"/>
              </w:rPr>
              <w:t xml:space="preserve"> communities by </w:t>
            </w:r>
            <w:r w:rsidR="00ED3EA6">
              <w:rPr>
                <w:rFonts w:cs="Calibri"/>
                <w:b/>
                <w:szCs w:val="22"/>
              </w:rPr>
              <w:t>2025</w:t>
            </w:r>
          </w:p>
        </w:tc>
        <w:tc>
          <w:tcPr>
            <w:tcW w:w="6390" w:type="dxa"/>
          </w:tcPr>
          <w:p w14:paraId="4F87F597" w14:textId="5FEE6C54" w:rsidR="00BF6F42" w:rsidRPr="00175168" w:rsidRDefault="00BF6F42" w:rsidP="004E3630">
            <w:pPr>
              <w:ind w:left="576" w:hanging="576"/>
              <w:jc w:val="left"/>
              <w:rPr>
                <w:rFonts w:cs="Arial"/>
                <w:szCs w:val="22"/>
              </w:rPr>
            </w:pPr>
            <w:r w:rsidRPr="00175168">
              <w:rPr>
                <w:rFonts w:cs="Arial"/>
                <w:szCs w:val="22"/>
              </w:rPr>
              <w:t>2.1.1 Provide support for the development of relevant income generating activities (</w:t>
            </w:r>
            <w:r w:rsidR="00AE2291" w:rsidRPr="00175168">
              <w:rPr>
                <w:rFonts w:cs="Arial"/>
                <w:szCs w:val="22"/>
              </w:rPr>
              <w:t>e.g.,</w:t>
            </w:r>
            <w:r w:rsidRPr="00175168">
              <w:rPr>
                <w:rFonts w:cs="Arial"/>
                <w:szCs w:val="22"/>
              </w:rPr>
              <w:t xml:space="preserve"> fattening, poultry, beekeeping, handcraft, community tourism, etc.)</w:t>
            </w:r>
          </w:p>
          <w:p w14:paraId="2DE59060" w14:textId="77777777" w:rsidR="00BF6F42" w:rsidRPr="00175168" w:rsidRDefault="00BF6F42" w:rsidP="004E3630">
            <w:pPr>
              <w:ind w:left="576" w:hanging="576"/>
              <w:jc w:val="left"/>
              <w:rPr>
                <w:rStyle w:val="fontstyle01"/>
                <w:rFonts w:ascii="Arial" w:hAnsi="Arial" w:cs="Arial"/>
                <w:sz w:val="22"/>
                <w:szCs w:val="22"/>
              </w:rPr>
            </w:pPr>
            <w:r w:rsidRPr="00175168">
              <w:rPr>
                <w:rStyle w:val="fontstyle01"/>
                <w:rFonts w:ascii="Arial" w:hAnsi="Arial" w:cs="Arial"/>
                <w:sz w:val="22"/>
                <w:szCs w:val="22"/>
              </w:rPr>
              <w:t>2.1.2 Support the establishment of enterprises for value addition along livestock production and trade value chain (such as small-scale milk processing activities)</w:t>
            </w:r>
          </w:p>
          <w:p w14:paraId="5AE089A4" w14:textId="77777777" w:rsidR="00BF6F42" w:rsidRPr="00175168" w:rsidRDefault="00BF6F42" w:rsidP="004E3630">
            <w:pPr>
              <w:ind w:left="576" w:hanging="576"/>
              <w:jc w:val="left"/>
              <w:rPr>
                <w:rFonts w:cs="Arial"/>
                <w:szCs w:val="22"/>
              </w:rPr>
            </w:pPr>
            <w:r w:rsidRPr="00175168">
              <w:rPr>
                <w:rFonts w:cs="Arial"/>
                <w:szCs w:val="22"/>
              </w:rPr>
              <w:t xml:space="preserve">2.1.3 Provide business skills trainings to Pastoralists’ </w:t>
            </w:r>
            <w:r w:rsidRPr="00DA332F">
              <w:rPr>
                <w:rStyle w:val="fontstyle01"/>
                <w:rFonts w:ascii="Arial" w:hAnsi="Arial"/>
                <w:sz w:val="22"/>
                <w:szCs w:val="22"/>
              </w:rPr>
              <w:t>enterprises involved in livestock production and trade chain value addition activities</w:t>
            </w:r>
            <w:r w:rsidRPr="00175168">
              <w:rPr>
                <w:rFonts w:cs="Arial"/>
                <w:szCs w:val="22"/>
              </w:rPr>
              <w:t xml:space="preserve"> </w:t>
            </w:r>
          </w:p>
          <w:p w14:paraId="730D3F74" w14:textId="77777777" w:rsidR="00BF6F42" w:rsidRPr="00175168" w:rsidRDefault="00BF6F42" w:rsidP="004E3630">
            <w:pPr>
              <w:ind w:left="576" w:hanging="576"/>
              <w:jc w:val="left"/>
              <w:rPr>
                <w:rFonts w:cs="Arial"/>
                <w:szCs w:val="22"/>
              </w:rPr>
            </w:pPr>
            <w:r w:rsidRPr="00175168">
              <w:rPr>
                <w:rFonts w:cs="Arial"/>
                <w:szCs w:val="22"/>
              </w:rPr>
              <w:t>2.1.4 Support initiatives for investment by pastoralists and agro-pastoralists in forage development and forage seed multiplication</w:t>
            </w:r>
          </w:p>
          <w:p w14:paraId="5E482E0A" w14:textId="77777777" w:rsidR="00BF6F42" w:rsidRPr="00175168" w:rsidRDefault="00BF6F42" w:rsidP="004E3630">
            <w:pPr>
              <w:ind w:left="576" w:hanging="576"/>
              <w:jc w:val="left"/>
              <w:rPr>
                <w:rFonts w:cs="Arial"/>
              </w:rPr>
            </w:pPr>
            <w:r w:rsidRPr="00175168">
              <w:rPr>
                <w:rFonts w:cs="Arial"/>
                <w:szCs w:val="22"/>
              </w:rPr>
              <w:t>2.1.5 Support the development of eco-tourism</w:t>
            </w:r>
          </w:p>
        </w:tc>
      </w:tr>
      <w:tr w:rsidR="00BF6F42" w:rsidRPr="00175168" w14:paraId="39BBDDCE" w14:textId="77777777" w:rsidTr="004E3630">
        <w:tc>
          <w:tcPr>
            <w:tcW w:w="2988" w:type="dxa"/>
          </w:tcPr>
          <w:p w14:paraId="34E252F9" w14:textId="10A14C48" w:rsidR="00BF6F42" w:rsidRPr="00175168" w:rsidRDefault="00BF6F42" w:rsidP="004E3630">
            <w:pPr>
              <w:jc w:val="left"/>
              <w:rPr>
                <w:rFonts w:cs="Calibri"/>
                <w:b/>
                <w:szCs w:val="22"/>
              </w:rPr>
            </w:pPr>
            <w:r w:rsidRPr="00175168">
              <w:rPr>
                <w:rFonts w:cs="Calibri"/>
                <w:b/>
                <w:szCs w:val="22"/>
              </w:rPr>
              <w:t xml:space="preserve">Output 2.2:  Availability of improved Inputs and technologies equitably increased in at least 70% communities in the </w:t>
            </w:r>
            <w:r w:rsidR="004E4572">
              <w:rPr>
                <w:rFonts w:cs="Calibri"/>
                <w:b/>
                <w:szCs w:val="22"/>
              </w:rPr>
              <w:t>IGAD Cluster 2</w:t>
            </w:r>
            <w:r w:rsidRPr="00175168">
              <w:rPr>
                <w:rFonts w:cs="Calibri"/>
                <w:b/>
                <w:szCs w:val="22"/>
              </w:rPr>
              <w:t xml:space="preserve"> by </w:t>
            </w:r>
            <w:r w:rsidR="00ED3EA6">
              <w:rPr>
                <w:rFonts w:cs="Calibri"/>
                <w:b/>
                <w:szCs w:val="22"/>
              </w:rPr>
              <w:t>2025</w:t>
            </w:r>
          </w:p>
        </w:tc>
        <w:tc>
          <w:tcPr>
            <w:tcW w:w="6390" w:type="dxa"/>
          </w:tcPr>
          <w:p w14:paraId="6995E742" w14:textId="58BEBD70" w:rsidR="00BF6F42" w:rsidRPr="00175168" w:rsidRDefault="00BF6F42" w:rsidP="004E3630">
            <w:pPr>
              <w:ind w:left="576" w:hanging="576"/>
              <w:jc w:val="left"/>
              <w:rPr>
                <w:rFonts w:cs="Arial"/>
                <w:szCs w:val="22"/>
              </w:rPr>
            </w:pPr>
            <w:r w:rsidRPr="00175168">
              <w:rPr>
                <w:rFonts w:cs="Arial"/>
                <w:szCs w:val="22"/>
              </w:rPr>
              <w:t xml:space="preserve">2.2.1 Enhance access </w:t>
            </w:r>
            <w:r w:rsidR="00C76309">
              <w:rPr>
                <w:rFonts w:cs="Arial"/>
                <w:szCs w:val="22"/>
              </w:rPr>
              <w:t>of</w:t>
            </w:r>
            <w:r w:rsidR="00C76309" w:rsidRPr="00175168">
              <w:rPr>
                <w:rFonts w:cs="Arial"/>
                <w:szCs w:val="22"/>
              </w:rPr>
              <w:t xml:space="preserve"> </w:t>
            </w:r>
            <w:r w:rsidRPr="00175168">
              <w:rPr>
                <w:rFonts w:cs="Arial"/>
                <w:szCs w:val="22"/>
              </w:rPr>
              <w:t xml:space="preserve">pastoralists in </w:t>
            </w:r>
            <w:r w:rsidR="004E4572">
              <w:rPr>
                <w:rFonts w:cs="Arial"/>
                <w:szCs w:val="22"/>
              </w:rPr>
              <w:t>IGAD Cluster 2</w:t>
            </w:r>
            <w:r w:rsidRPr="00175168">
              <w:rPr>
                <w:rFonts w:cs="Arial"/>
                <w:szCs w:val="22"/>
              </w:rPr>
              <w:t xml:space="preserve"> to improved technologies of livestock production </w:t>
            </w:r>
          </w:p>
          <w:p w14:paraId="36D5AFC9" w14:textId="79F635D1" w:rsidR="00BF6F42" w:rsidRPr="00175168" w:rsidRDefault="00BF6F42" w:rsidP="004E3630">
            <w:pPr>
              <w:ind w:left="576" w:hanging="576"/>
              <w:jc w:val="left"/>
              <w:rPr>
                <w:rFonts w:cs="Arial"/>
                <w:szCs w:val="22"/>
              </w:rPr>
            </w:pPr>
            <w:r w:rsidRPr="00175168">
              <w:rPr>
                <w:rFonts w:cs="Arial"/>
                <w:szCs w:val="22"/>
              </w:rPr>
              <w:t xml:space="preserve">2.2.2 Support the establishment of demonstration sites in communities in </w:t>
            </w:r>
            <w:r w:rsidR="004E4572">
              <w:rPr>
                <w:rFonts w:cs="Arial"/>
                <w:szCs w:val="22"/>
              </w:rPr>
              <w:t>IGAD Cluster 2</w:t>
            </w:r>
            <w:r w:rsidRPr="00175168">
              <w:rPr>
                <w:rFonts w:cs="Arial"/>
                <w:szCs w:val="22"/>
              </w:rPr>
              <w:t xml:space="preserve"> for improved livestock production technologies</w:t>
            </w:r>
          </w:p>
          <w:p w14:paraId="3EC57F92" w14:textId="1D6F9147" w:rsidR="00BF6F42" w:rsidRPr="00175168" w:rsidRDefault="00BF6F42" w:rsidP="004E3630">
            <w:pPr>
              <w:ind w:left="576" w:hanging="576"/>
              <w:jc w:val="left"/>
              <w:rPr>
                <w:rFonts w:cs="Arial"/>
              </w:rPr>
            </w:pPr>
            <w:r w:rsidRPr="00175168">
              <w:rPr>
                <w:rFonts w:cs="Arial"/>
                <w:szCs w:val="22"/>
              </w:rPr>
              <w:t xml:space="preserve">2.2.3 Prepare field manuals or guidelines for implementation of different improved technologies of livestock production for households in </w:t>
            </w:r>
            <w:r w:rsidR="004E4572">
              <w:rPr>
                <w:rFonts w:cs="Arial"/>
                <w:szCs w:val="22"/>
              </w:rPr>
              <w:t>IGAD Cluster 2</w:t>
            </w:r>
          </w:p>
        </w:tc>
      </w:tr>
      <w:tr w:rsidR="00BF6F42" w:rsidRPr="00175168" w14:paraId="51267710" w14:textId="77777777" w:rsidTr="004E3630">
        <w:tc>
          <w:tcPr>
            <w:tcW w:w="2988" w:type="dxa"/>
          </w:tcPr>
          <w:p w14:paraId="7738F289" w14:textId="7B0E0CAD" w:rsidR="00BF6F42" w:rsidRPr="00175168" w:rsidRDefault="00BF6F42" w:rsidP="004E3630">
            <w:pPr>
              <w:jc w:val="left"/>
              <w:rPr>
                <w:rFonts w:cs="Calibri"/>
                <w:b/>
                <w:szCs w:val="22"/>
              </w:rPr>
            </w:pPr>
            <w:r w:rsidRPr="00175168">
              <w:rPr>
                <w:rFonts w:cs="Calibri"/>
                <w:b/>
                <w:szCs w:val="22"/>
              </w:rPr>
              <w:t xml:space="preserve">Output 2.3:  Access to Financial and Credit </w:t>
            </w:r>
            <w:r w:rsidRPr="00175168">
              <w:rPr>
                <w:rFonts w:cs="Calibri"/>
                <w:b/>
                <w:szCs w:val="22"/>
              </w:rPr>
              <w:lastRenderedPageBreak/>
              <w:t xml:space="preserve">services in communities in at least 70% </w:t>
            </w:r>
            <w:r w:rsidR="004E4572">
              <w:rPr>
                <w:rFonts w:cs="Calibri"/>
                <w:b/>
                <w:szCs w:val="22"/>
              </w:rPr>
              <w:t>IGAD Cluster 2</w:t>
            </w:r>
            <w:r w:rsidRPr="00175168">
              <w:rPr>
                <w:rFonts w:cs="Calibri"/>
                <w:b/>
                <w:szCs w:val="22"/>
              </w:rPr>
              <w:t xml:space="preserve"> equitably improved by </w:t>
            </w:r>
            <w:r w:rsidR="00ED3EA6">
              <w:rPr>
                <w:rFonts w:cs="Calibri"/>
                <w:b/>
                <w:szCs w:val="22"/>
              </w:rPr>
              <w:t>2025</w:t>
            </w:r>
          </w:p>
        </w:tc>
        <w:tc>
          <w:tcPr>
            <w:tcW w:w="6390" w:type="dxa"/>
          </w:tcPr>
          <w:p w14:paraId="5EBD75A4" w14:textId="0520AC03" w:rsidR="00BF6F42" w:rsidRPr="00175168" w:rsidRDefault="00BF6F42" w:rsidP="004E3630">
            <w:pPr>
              <w:ind w:left="576" w:hanging="576"/>
              <w:jc w:val="left"/>
              <w:rPr>
                <w:rFonts w:cs="Arial"/>
                <w:szCs w:val="22"/>
              </w:rPr>
            </w:pPr>
            <w:r w:rsidRPr="00175168">
              <w:rPr>
                <w:rFonts w:cs="Arial"/>
                <w:szCs w:val="22"/>
              </w:rPr>
              <w:lastRenderedPageBreak/>
              <w:t xml:space="preserve">2.3.1 Support the establishment of Pastoralists’ Groups as well as Savings and Credit Cooperatives to increase financial </w:t>
            </w:r>
            <w:r w:rsidRPr="00175168">
              <w:rPr>
                <w:rFonts w:cs="Arial"/>
                <w:szCs w:val="22"/>
              </w:rPr>
              <w:lastRenderedPageBreak/>
              <w:t xml:space="preserve">literacy and access to finance and credit services in communities in </w:t>
            </w:r>
            <w:r w:rsidR="004E4572">
              <w:rPr>
                <w:rFonts w:cs="Arial"/>
                <w:szCs w:val="22"/>
              </w:rPr>
              <w:t>IGAD Cluster 2</w:t>
            </w:r>
          </w:p>
          <w:p w14:paraId="255708CB" w14:textId="77777777" w:rsidR="00BF6F42" w:rsidRPr="00175168" w:rsidRDefault="00BF6F42" w:rsidP="004E3630">
            <w:pPr>
              <w:ind w:left="576" w:hanging="576"/>
              <w:jc w:val="left"/>
              <w:rPr>
                <w:rFonts w:cs="Arial"/>
                <w:szCs w:val="22"/>
              </w:rPr>
            </w:pPr>
            <w:r w:rsidRPr="00175168">
              <w:rPr>
                <w:rFonts w:cs="Arial"/>
                <w:szCs w:val="22"/>
              </w:rPr>
              <w:t>2.3.2 Provide trainings to Pastoralists’ Groups and their Savings and Credit Cooperatives on financial management and book-keeping</w:t>
            </w:r>
          </w:p>
          <w:p w14:paraId="16F92306" w14:textId="77777777" w:rsidR="00BF6F42" w:rsidRPr="00175168" w:rsidRDefault="00BF6F42" w:rsidP="004E3630">
            <w:pPr>
              <w:ind w:left="576" w:hanging="576"/>
              <w:jc w:val="left"/>
              <w:rPr>
                <w:rFonts w:cs="Arial"/>
                <w:szCs w:val="22"/>
              </w:rPr>
            </w:pPr>
            <w:r w:rsidRPr="00175168">
              <w:rPr>
                <w:rFonts w:cs="Arial"/>
                <w:szCs w:val="22"/>
              </w:rPr>
              <w:t>2.3.3 Support access to established micro-credit institutions for Pastoralists Groups and their Savings and Credit Cooperatives</w:t>
            </w:r>
          </w:p>
          <w:p w14:paraId="6EC15765" w14:textId="77777777" w:rsidR="00BF6F42" w:rsidRPr="00175168" w:rsidRDefault="00BF6F42" w:rsidP="004E3630">
            <w:pPr>
              <w:ind w:left="576" w:hanging="576"/>
              <w:jc w:val="left"/>
              <w:rPr>
                <w:rFonts w:cs="Arial"/>
                <w:szCs w:val="22"/>
              </w:rPr>
            </w:pPr>
            <w:r w:rsidRPr="00175168">
              <w:rPr>
                <w:rFonts w:cs="Arial"/>
                <w:szCs w:val="22"/>
              </w:rPr>
              <w:t>2.3.4 Support the development of management guidelines for Pastoralists Groups and their Savings and Credit Cooperatives</w:t>
            </w:r>
          </w:p>
          <w:p w14:paraId="0A42C311" w14:textId="77777777" w:rsidR="00BF6F42" w:rsidRPr="00175168" w:rsidRDefault="00BF6F42" w:rsidP="004E3630">
            <w:pPr>
              <w:ind w:left="576" w:hanging="576"/>
              <w:jc w:val="left"/>
              <w:rPr>
                <w:rFonts w:cs="Arial"/>
                <w:szCs w:val="22"/>
              </w:rPr>
            </w:pPr>
            <w:r w:rsidRPr="00175168">
              <w:rPr>
                <w:rFonts w:cs="Arial"/>
                <w:szCs w:val="22"/>
              </w:rPr>
              <w:t>2.3.5 Provide trainings in finance and credit management to Pastoralists Groups and their Savings and Credit Cooperatives</w:t>
            </w:r>
          </w:p>
          <w:p w14:paraId="3E4222F1" w14:textId="77777777" w:rsidR="00BF6F42" w:rsidRPr="00175168" w:rsidRDefault="00BF6F42" w:rsidP="004E3630">
            <w:pPr>
              <w:ind w:left="576" w:hanging="576"/>
              <w:jc w:val="left"/>
              <w:rPr>
                <w:rFonts w:cs="Arial"/>
                <w:szCs w:val="22"/>
              </w:rPr>
            </w:pPr>
            <w:r w:rsidRPr="00175168">
              <w:rPr>
                <w:rFonts w:cs="Arial"/>
                <w:szCs w:val="22"/>
              </w:rPr>
              <w:t xml:space="preserve">2.3.6 Train local community-identified development workers in micro-credit management and savings and credit cooperative </w:t>
            </w:r>
          </w:p>
          <w:p w14:paraId="0A434122" w14:textId="638A433D" w:rsidR="00BF6F42" w:rsidRPr="00175168" w:rsidRDefault="00BF6F42" w:rsidP="004E3630">
            <w:pPr>
              <w:ind w:left="576" w:hanging="576"/>
              <w:jc w:val="left"/>
              <w:rPr>
                <w:rFonts w:cs="Arial"/>
              </w:rPr>
            </w:pPr>
            <w:r w:rsidRPr="00175168">
              <w:rPr>
                <w:rFonts w:cs="Arial"/>
                <w:szCs w:val="22"/>
              </w:rPr>
              <w:t xml:space="preserve">2.3.7 Support </w:t>
            </w:r>
            <w:r w:rsidR="00C76309">
              <w:rPr>
                <w:rFonts w:cs="Arial"/>
                <w:szCs w:val="22"/>
              </w:rPr>
              <w:t xml:space="preserve">the </w:t>
            </w:r>
            <w:r w:rsidRPr="00175168">
              <w:rPr>
                <w:rFonts w:cs="Arial"/>
                <w:szCs w:val="22"/>
              </w:rPr>
              <w:t>regular monitoring and supervision of Pastoralists Groups and their Savings and Credit Cooperatives in savings and credit management</w:t>
            </w:r>
          </w:p>
        </w:tc>
      </w:tr>
      <w:tr w:rsidR="00BF6F42" w:rsidRPr="00175168" w14:paraId="70128A30" w14:textId="77777777" w:rsidTr="004E3630">
        <w:tc>
          <w:tcPr>
            <w:tcW w:w="2988" w:type="dxa"/>
          </w:tcPr>
          <w:p w14:paraId="4BB2861D" w14:textId="5C362616" w:rsidR="00BF6F42" w:rsidRPr="00175168" w:rsidRDefault="00BF6F42" w:rsidP="004E3630">
            <w:pPr>
              <w:jc w:val="left"/>
              <w:rPr>
                <w:rFonts w:cs="Calibri"/>
                <w:b/>
                <w:szCs w:val="22"/>
              </w:rPr>
            </w:pPr>
            <w:r w:rsidRPr="00175168">
              <w:rPr>
                <w:rFonts w:cs="Calibri"/>
                <w:b/>
                <w:szCs w:val="22"/>
              </w:rPr>
              <w:lastRenderedPageBreak/>
              <w:t xml:space="preserve">Output 2.4: Underlying causes and factors driving migration addressed to minimize migration effect on the fragile economy and livelihoods of households in in </w:t>
            </w:r>
            <w:r w:rsidR="004E4572">
              <w:rPr>
                <w:rFonts w:cs="Calibri"/>
                <w:b/>
                <w:szCs w:val="22"/>
              </w:rPr>
              <w:t>IGAD Cluster 2</w:t>
            </w:r>
            <w:r w:rsidRPr="00175168">
              <w:rPr>
                <w:rFonts w:cs="Calibri"/>
                <w:b/>
                <w:szCs w:val="22"/>
              </w:rPr>
              <w:t xml:space="preserve"> communities</w:t>
            </w:r>
          </w:p>
          <w:p w14:paraId="1ACFF68E" w14:textId="77777777" w:rsidR="00BF6F42" w:rsidRPr="00175168" w:rsidRDefault="00BF6F42" w:rsidP="004E3630">
            <w:pPr>
              <w:jc w:val="left"/>
              <w:rPr>
                <w:rFonts w:cs="Calibri"/>
                <w:b/>
                <w:szCs w:val="22"/>
              </w:rPr>
            </w:pPr>
          </w:p>
        </w:tc>
        <w:tc>
          <w:tcPr>
            <w:tcW w:w="6390" w:type="dxa"/>
          </w:tcPr>
          <w:p w14:paraId="24BD07E3" w14:textId="148C50D7" w:rsidR="00BF6F42" w:rsidRPr="007F384C" w:rsidRDefault="00BF6F42" w:rsidP="004E3630">
            <w:pPr>
              <w:ind w:left="576" w:hanging="576"/>
              <w:jc w:val="left"/>
              <w:rPr>
                <w:rFonts w:cs="Arial"/>
                <w:szCs w:val="22"/>
              </w:rPr>
            </w:pPr>
            <w:r w:rsidRPr="00175168">
              <w:rPr>
                <w:rFonts w:cs="Arial"/>
                <w:szCs w:val="22"/>
              </w:rPr>
              <w:t>2.4.1 Undertake a study to analy</w:t>
            </w:r>
            <w:r w:rsidR="007F384C">
              <w:rPr>
                <w:rFonts w:cs="Arial"/>
                <w:szCs w:val="22"/>
              </w:rPr>
              <w:t>s</w:t>
            </w:r>
            <w:r w:rsidRPr="007F384C">
              <w:rPr>
                <w:rFonts w:cs="Arial"/>
                <w:szCs w:val="22"/>
              </w:rPr>
              <w:t xml:space="preserve">e the underlying causes and factors driving rural migrations in pastoral communities in </w:t>
            </w:r>
            <w:r w:rsidR="004E4572">
              <w:rPr>
                <w:rFonts w:cs="Arial"/>
                <w:szCs w:val="22"/>
              </w:rPr>
              <w:t>IGAD Cluster 2</w:t>
            </w:r>
            <w:r w:rsidRPr="007F384C">
              <w:rPr>
                <w:rFonts w:cs="Arial"/>
                <w:szCs w:val="22"/>
              </w:rPr>
              <w:t xml:space="preserve"> and make recommendation for interventions</w:t>
            </w:r>
          </w:p>
          <w:p w14:paraId="02E45980" w14:textId="77777777" w:rsidR="00BF6F42" w:rsidRPr="00306530" w:rsidRDefault="00BF6F42" w:rsidP="004E3630">
            <w:pPr>
              <w:ind w:left="576" w:hanging="576"/>
              <w:jc w:val="left"/>
              <w:rPr>
                <w:rFonts w:cs="Arial"/>
                <w:szCs w:val="22"/>
              </w:rPr>
            </w:pPr>
            <w:r w:rsidRPr="0033177F">
              <w:rPr>
                <w:rFonts w:cs="Arial"/>
                <w:szCs w:val="22"/>
              </w:rPr>
              <w:t xml:space="preserve">2.4.2 Support a campaign </w:t>
            </w:r>
            <w:r w:rsidRPr="00306530">
              <w:rPr>
                <w:rFonts w:cs="Arial"/>
                <w:szCs w:val="22"/>
              </w:rPr>
              <w:t>for creating community awareness on the problems of unregulated migrations to the livelihoods of pastoralists and agro-pastoralists</w:t>
            </w:r>
          </w:p>
          <w:p w14:paraId="57BB9310" w14:textId="77777777" w:rsidR="00725A30" w:rsidRDefault="00BF6F42" w:rsidP="00725A30">
            <w:pPr>
              <w:ind w:left="576" w:hanging="576"/>
              <w:jc w:val="left"/>
              <w:rPr>
                <w:rFonts w:cs="Arial"/>
                <w:szCs w:val="22"/>
              </w:rPr>
            </w:pPr>
            <w:r w:rsidRPr="00306530">
              <w:rPr>
                <w:rFonts w:cs="Arial"/>
                <w:szCs w:val="22"/>
              </w:rPr>
              <w:t xml:space="preserve">2.4.3 Support intervention that create opportunities for job creation for youth and women in </w:t>
            </w:r>
            <w:r w:rsidR="004E4572">
              <w:rPr>
                <w:rFonts w:cs="Arial"/>
                <w:szCs w:val="22"/>
              </w:rPr>
              <w:t>IGAD Cluster 2</w:t>
            </w:r>
            <w:r w:rsidRPr="00306530">
              <w:rPr>
                <w:rFonts w:cs="Arial"/>
                <w:szCs w:val="22"/>
              </w:rPr>
              <w:t xml:space="preserve"> communities</w:t>
            </w:r>
          </w:p>
          <w:p w14:paraId="0D4A224D" w14:textId="00B47D53" w:rsidR="00725A30" w:rsidRPr="00306530" w:rsidRDefault="00725A30" w:rsidP="00725A30">
            <w:pPr>
              <w:ind w:left="576" w:hanging="576"/>
              <w:jc w:val="left"/>
              <w:rPr>
                <w:rFonts w:cs="Arial"/>
                <w:szCs w:val="22"/>
              </w:rPr>
            </w:pPr>
            <w:r>
              <w:rPr>
                <w:rFonts w:cs="Arial"/>
                <w:szCs w:val="22"/>
              </w:rPr>
              <w:t>2.4.4 Support the development of laws, regulations and policies that will create an enabling framework for job creation for young people</w:t>
            </w:r>
          </w:p>
        </w:tc>
      </w:tr>
    </w:tbl>
    <w:p w14:paraId="124C3656" w14:textId="77777777" w:rsidR="00BF6F42" w:rsidRPr="00175168" w:rsidRDefault="00BF6F42" w:rsidP="00BF6F42">
      <w:pPr>
        <w:rPr>
          <w:rFonts w:cs="Arial"/>
          <w:noProof/>
        </w:rPr>
      </w:pPr>
    </w:p>
    <w:p w14:paraId="10CD42F5" w14:textId="77777777" w:rsidR="00BF6F42" w:rsidRPr="00175168" w:rsidRDefault="00BF6F42" w:rsidP="00BF6F42">
      <w:pPr>
        <w:rPr>
          <w:rFonts w:cs="Arial"/>
          <w:noProof/>
        </w:rPr>
      </w:pPr>
    </w:p>
    <w:p w14:paraId="2D8E6FF2" w14:textId="1C8B748C" w:rsidR="00BF6F42" w:rsidRPr="00175168" w:rsidRDefault="00BF6F42" w:rsidP="00001A87">
      <w:pPr>
        <w:rPr>
          <w:b/>
          <w:bCs/>
        </w:rPr>
      </w:pPr>
      <w:r w:rsidRPr="00175168">
        <w:rPr>
          <w:b/>
          <w:bCs/>
        </w:rPr>
        <w:t xml:space="preserve">OUTCOME 3: PHYSICAL AND MARKET INFRASTRUCTURE ESTABLISHED FOR IMPROVEMENT OF LIVELIHOODS IN AT LEAST </w:t>
      </w:r>
      <w:r w:rsidR="004779B7">
        <w:rPr>
          <w:rStyle w:val="fontstyle01"/>
          <w:rFonts w:ascii="Arial Bold" w:hAnsi="Arial Bold"/>
          <w:b/>
          <w:bCs/>
          <w:color w:val="000000" w:themeColor="text1"/>
          <w:sz w:val="22"/>
          <w:szCs w:val="26"/>
        </w:rPr>
        <w:t>6</w:t>
      </w:r>
      <w:r w:rsidRPr="00175168">
        <w:rPr>
          <w:rStyle w:val="fontstyle01"/>
          <w:rFonts w:ascii="Arial Bold" w:hAnsi="Arial Bold"/>
          <w:b/>
          <w:bCs/>
          <w:color w:val="000000" w:themeColor="text1"/>
          <w:sz w:val="22"/>
          <w:szCs w:val="26"/>
        </w:rPr>
        <w:t xml:space="preserve">0% OF THE COMMUNITIES IN </w:t>
      </w:r>
      <w:r w:rsidR="004E4572">
        <w:rPr>
          <w:rStyle w:val="fontstyle01"/>
          <w:rFonts w:ascii="Arial Bold" w:hAnsi="Arial Bold"/>
          <w:b/>
          <w:bCs/>
          <w:color w:val="000000" w:themeColor="text1"/>
          <w:sz w:val="22"/>
          <w:szCs w:val="26"/>
        </w:rPr>
        <w:t>IGAD CLUSTER 2</w:t>
      </w:r>
      <w:r w:rsidRPr="00175168">
        <w:rPr>
          <w:rStyle w:val="fontstyle01"/>
          <w:rFonts w:ascii="Arial Bold" w:hAnsi="Arial Bold"/>
          <w:b/>
          <w:bCs/>
          <w:color w:val="000000" w:themeColor="text1"/>
          <w:sz w:val="22"/>
          <w:szCs w:val="26"/>
        </w:rPr>
        <w:t xml:space="preserve"> BY </w:t>
      </w:r>
      <w:r w:rsidR="00ED3EA6">
        <w:rPr>
          <w:rStyle w:val="fontstyle01"/>
          <w:rFonts w:ascii="Arial Bold" w:hAnsi="Arial Bold"/>
          <w:b/>
          <w:bCs/>
          <w:color w:val="000000" w:themeColor="text1"/>
          <w:sz w:val="22"/>
          <w:szCs w:val="26"/>
        </w:rPr>
        <w:t>2025</w:t>
      </w:r>
    </w:p>
    <w:p w14:paraId="4C696091" w14:textId="77777777" w:rsidR="00BF6F42" w:rsidRPr="00175168" w:rsidRDefault="00BF6F42" w:rsidP="00BF6F42">
      <w:pPr>
        <w:rPr>
          <w:rFonts w:cs="Arial"/>
          <w:noProof/>
        </w:rPr>
      </w:pPr>
    </w:p>
    <w:p w14:paraId="01AA89B9" w14:textId="5DAB7924" w:rsidR="00BF6F42" w:rsidRPr="00175168" w:rsidRDefault="00BF6F42" w:rsidP="00BF6F42">
      <w:pPr>
        <w:rPr>
          <w:rFonts w:cs="Arial"/>
          <w:szCs w:val="22"/>
        </w:rPr>
      </w:pPr>
      <w:r w:rsidRPr="00175168">
        <w:rPr>
          <w:szCs w:val="22"/>
        </w:rPr>
        <w:t xml:space="preserve">The </w:t>
      </w:r>
      <w:r w:rsidRPr="00175168">
        <w:rPr>
          <w:rFonts w:cs="Arial"/>
        </w:rPr>
        <w:t xml:space="preserve">goal of this outcome is to ensure </w:t>
      </w:r>
      <w:r w:rsidR="00C76309">
        <w:rPr>
          <w:rFonts w:cs="Arial"/>
        </w:rPr>
        <w:t xml:space="preserve">that the </w:t>
      </w:r>
      <w:r w:rsidRPr="00175168">
        <w:t>physical and economic infrastructure for</w:t>
      </w:r>
      <w:r w:rsidR="00C76309">
        <w:t xml:space="preserve"> the</w:t>
      </w:r>
      <w:r w:rsidRPr="00175168">
        <w:t xml:space="preserve"> improvement of livelihoods in </w:t>
      </w:r>
      <w:r w:rsidR="004E4572">
        <w:t>IGAD Cluster 2</w:t>
      </w:r>
      <w:r w:rsidRPr="00175168">
        <w:t xml:space="preserve"> communities are established. </w:t>
      </w:r>
      <w:r w:rsidRPr="00175168">
        <w:rPr>
          <w:rFonts w:cs="Arial"/>
          <w:szCs w:val="22"/>
        </w:rPr>
        <w:t xml:space="preserve">Although IGAD advocates for supporting cross-border infrastructure development as a strategy for stimulating regional trade and boosting regional integration, many of the contiguous border areas of the IGAD Clusters, including the </w:t>
      </w:r>
      <w:r w:rsidR="004E4572">
        <w:rPr>
          <w:rFonts w:cs="Arial"/>
          <w:szCs w:val="22"/>
        </w:rPr>
        <w:t>IGAD Cluster 2</w:t>
      </w:r>
      <w:r w:rsidRPr="00175168">
        <w:rPr>
          <w:rFonts w:cs="Arial"/>
          <w:szCs w:val="22"/>
        </w:rPr>
        <w:t xml:space="preserve">, have low levels of investment in infrastructure development (IGAD Secretariat </w:t>
      </w:r>
      <w:r w:rsidR="00E24812">
        <w:rPr>
          <w:rFonts w:cs="Arial"/>
          <w:szCs w:val="22"/>
        </w:rPr>
        <w:t>202</w:t>
      </w:r>
      <w:r w:rsidR="0082488D">
        <w:rPr>
          <w:rFonts w:cs="Arial"/>
          <w:szCs w:val="22"/>
        </w:rPr>
        <w:t>0</w:t>
      </w:r>
      <w:r w:rsidRPr="00175168">
        <w:rPr>
          <w:rFonts w:cs="Arial"/>
          <w:szCs w:val="22"/>
        </w:rPr>
        <w:t xml:space="preserve">b).  </w:t>
      </w:r>
    </w:p>
    <w:p w14:paraId="06723908" w14:textId="77777777" w:rsidR="00BF6F42" w:rsidRPr="00175168" w:rsidRDefault="00BF6F42" w:rsidP="00BF6F42">
      <w:pPr>
        <w:rPr>
          <w:rFonts w:cs="Arial"/>
          <w:szCs w:val="22"/>
        </w:rPr>
      </w:pPr>
    </w:p>
    <w:p w14:paraId="67028B93" w14:textId="5613B2B0" w:rsidR="00BF6F42" w:rsidRPr="0033177F" w:rsidRDefault="00BF6F42" w:rsidP="00BF6F42">
      <w:pPr>
        <w:rPr>
          <w:rFonts w:cs="Arial"/>
          <w:szCs w:val="22"/>
        </w:rPr>
      </w:pPr>
      <w:r w:rsidRPr="00175168">
        <w:rPr>
          <w:rFonts w:cs="Arial"/>
          <w:szCs w:val="22"/>
        </w:rPr>
        <w:t xml:space="preserve">Arid and semi-arid areas have been historically neglected by national governments, a pattern that was established during colonisation, as they were seen as regions with little productive value, </w:t>
      </w:r>
      <w:r w:rsidR="00C76309">
        <w:rPr>
          <w:rFonts w:cs="Arial"/>
          <w:szCs w:val="22"/>
        </w:rPr>
        <w:t>and</w:t>
      </w:r>
      <w:r w:rsidR="00C76309" w:rsidRPr="00175168">
        <w:rPr>
          <w:rFonts w:cs="Arial"/>
          <w:szCs w:val="22"/>
        </w:rPr>
        <w:t xml:space="preserve"> receiv</w:t>
      </w:r>
      <w:r w:rsidR="00C76309">
        <w:rPr>
          <w:rFonts w:cs="Arial"/>
          <w:szCs w:val="22"/>
        </w:rPr>
        <w:t>ed</w:t>
      </w:r>
      <w:r w:rsidR="00C76309" w:rsidRPr="00175168">
        <w:rPr>
          <w:rFonts w:cs="Arial"/>
          <w:szCs w:val="22"/>
        </w:rPr>
        <w:t xml:space="preserve"> </w:t>
      </w:r>
      <w:r w:rsidRPr="00175168">
        <w:rPr>
          <w:rFonts w:cs="Arial"/>
          <w:szCs w:val="22"/>
        </w:rPr>
        <w:t xml:space="preserve">little investment in public infrastructure such as roads, schools, clinics and other public services. Indeed, this is one reason why they are isolated, with weaker links to the national economy than other agricultural regions closer to the central government. For example, aside </w:t>
      </w:r>
      <w:r w:rsidRPr="00175168">
        <w:rPr>
          <w:rFonts w:cs="Arial"/>
          <w:szCs w:val="22"/>
        </w:rPr>
        <w:lastRenderedPageBreak/>
        <w:t xml:space="preserve">from the road </w:t>
      </w:r>
      <w:r w:rsidR="007F384C">
        <w:rPr>
          <w:rFonts w:cs="Arial"/>
          <w:szCs w:val="22"/>
        </w:rPr>
        <w:t xml:space="preserve">from </w:t>
      </w:r>
      <w:r w:rsidRPr="007F384C">
        <w:rPr>
          <w:rFonts w:cs="Arial"/>
          <w:szCs w:val="22"/>
        </w:rPr>
        <w:t xml:space="preserve">Addis Ababa to Moyale, all other main roads in the </w:t>
      </w:r>
      <w:r w:rsidR="004E4572">
        <w:rPr>
          <w:rFonts w:cs="Arial"/>
          <w:szCs w:val="22"/>
        </w:rPr>
        <w:t>IGAD Cluster 2</w:t>
      </w:r>
      <w:r w:rsidRPr="007F384C">
        <w:rPr>
          <w:rFonts w:cs="Arial"/>
          <w:szCs w:val="22"/>
        </w:rPr>
        <w:t xml:space="preserve"> are either </w:t>
      </w:r>
      <w:r w:rsidR="007F384C" w:rsidRPr="007F384C">
        <w:rPr>
          <w:rFonts w:cs="Arial"/>
          <w:szCs w:val="22"/>
        </w:rPr>
        <w:t>marram</w:t>
      </w:r>
      <w:r w:rsidRPr="007F384C">
        <w:rPr>
          <w:rFonts w:cs="Arial"/>
          <w:szCs w:val="22"/>
        </w:rPr>
        <w:t xml:space="preserve"> or simple gravel tracks that are rarely graded. Indeed, the road from Nairobi to Moyale has only just been upgraded. Thus, movement over land is slow, and sometimes impassable during </w:t>
      </w:r>
      <w:r w:rsidR="00C76309" w:rsidRPr="007F384C">
        <w:rPr>
          <w:rFonts w:cs="Arial"/>
          <w:szCs w:val="22"/>
        </w:rPr>
        <w:t>rain</w:t>
      </w:r>
      <w:r w:rsidR="00C76309">
        <w:rPr>
          <w:rFonts w:cs="Arial"/>
          <w:szCs w:val="22"/>
        </w:rPr>
        <w:t>y seasons</w:t>
      </w:r>
      <w:r w:rsidRPr="007F384C">
        <w:rPr>
          <w:rFonts w:cs="Arial"/>
          <w:szCs w:val="22"/>
        </w:rPr>
        <w:t>. Insecurity means that travel is perilous, prone to banditry and breakdowns. Often, m</w:t>
      </w:r>
      <w:r w:rsidRPr="0033177F">
        <w:rPr>
          <w:rFonts w:cs="Arial"/>
          <w:szCs w:val="22"/>
        </w:rPr>
        <w:t xml:space="preserve">ilitary convoys must accompany buses, with frequent military checkpoints on the road (World Bank, 2019). This is not only dangerous for travellers, but it also slows down commerce and makes it more expensive to transport goods within the region. </w:t>
      </w:r>
    </w:p>
    <w:p w14:paraId="67B1628D" w14:textId="77777777" w:rsidR="00BF6F42" w:rsidRPr="00306530" w:rsidRDefault="00BF6F42" w:rsidP="00BF6F42">
      <w:pPr>
        <w:rPr>
          <w:rFonts w:cs="Arial"/>
          <w:szCs w:val="22"/>
        </w:rPr>
      </w:pPr>
    </w:p>
    <w:p w14:paraId="1B1EBC2D" w14:textId="3C2AF3A6" w:rsidR="00BF6F42" w:rsidRPr="00175168" w:rsidRDefault="00BF6F42" w:rsidP="00BF6F42">
      <w:pPr>
        <w:rPr>
          <w:rFonts w:cs="Arial"/>
          <w:szCs w:val="22"/>
        </w:rPr>
      </w:pPr>
      <w:r w:rsidRPr="00306530">
        <w:rPr>
          <w:rFonts w:cs="Arial"/>
          <w:szCs w:val="22"/>
        </w:rPr>
        <w:t>Within t</w:t>
      </w:r>
      <w:r w:rsidRPr="00551E36">
        <w:rPr>
          <w:rFonts w:cs="Arial"/>
          <w:szCs w:val="22"/>
        </w:rPr>
        <w:t xml:space="preserve">he Cluster itself, the Marsabit </w:t>
      </w:r>
      <w:r w:rsidR="006F50E8">
        <w:rPr>
          <w:rFonts w:cs="Arial"/>
          <w:szCs w:val="22"/>
        </w:rPr>
        <w:t>C</w:t>
      </w:r>
      <w:r w:rsidRPr="00551E36">
        <w:rPr>
          <w:rFonts w:cs="Arial"/>
          <w:szCs w:val="22"/>
        </w:rPr>
        <w:t>ounty government (2018) reports that the current road network is approximately 5</w:t>
      </w:r>
      <w:r w:rsidR="00C76309">
        <w:rPr>
          <w:rFonts w:cs="Arial"/>
          <w:szCs w:val="22"/>
        </w:rPr>
        <w:t>,</w:t>
      </w:r>
      <w:r w:rsidRPr="00551E36">
        <w:rPr>
          <w:rFonts w:cs="Arial"/>
          <w:szCs w:val="22"/>
        </w:rPr>
        <w:t>000km, with only 312 km tarmacked, with most of these roads rendered impassable during the rainy season. On the Ethiopian side, the Oromia reg</w:t>
      </w:r>
      <w:r w:rsidRPr="00F25957">
        <w:rPr>
          <w:rFonts w:cs="Arial"/>
          <w:szCs w:val="22"/>
        </w:rPr>
        <w:t>ion has a network of 4</w:t>
      </w:r>
      <w:r w:rsidR="00C76309">
        <w:rPr>
          <w:rFonts w:cs="Arial"/>
          <w:szCs w:val="22"/>
        </w:rPr>
        <w:t>,</w:t>
      </w:r>
      <w:r w:rsidRPr="00F25957">
        <w:rPr>
          <w:rFonts w:cs="Arial"/>
          <w:szCs w:val="22"/>
        </w:rPr>
        <w:t>700km</w:t>
      </w:r>
      <w:r w:rsidR="00C76309">
        <w:rPr>
          <w:rFonts w:cs="Arial"/>
          <w:szCs w:val="22"/>
        </w:rPr>
        <w:t xml:space="preserve"> of roads</w:t>
      </w:r>
      <w:r w:rsidRPr="00F25957">
        <w:rPr>
          <w:rFonts w:cs="Arial"/>
          <w:szCs w:val="22"/>
        </w:rPr>
        <w:t xml:space="preserve">, many of which need urgent maintenance and rehabilitation. (JICA, 2018). However, the completion of the highway linking Isiolo to Marsabit and Ethiopia has opened up </w:t>
      </w:r>
      <w:r w:rsidRPr="00D05EA8">
        <w:rPr>
          <w:rFonts w:cs="Arial"/>
          <w:szCs w:val="22"/>
        </w:rPr>
        <w:t xml:space="preserve">the area to more investments improved connectivity and lowered the costs of moving goods and services in the county, and has also boosted </w:t>
      </w:r>
      <w:r w:rsidR="0021109C" w:rsidRPr="00175168">
        <w:rPr>
          <w:rFonts w:cs="Arial"/>
          <w:szCs w:val="22"/>
        </w:rPr>
        <w:t>cross-border</w:t>
      </w:r>
      <w:r w:rsidRPr="00175168">
        <w:rPr>
          <w:rFonts w:cs="Arial"/>
          <w:szCs w:val="22"/>
        </w:rPr>
        <w:t xml:space="preserve"> trade between Ethiopia and Kenya. Thus, improving road infrastructure would further boost cross-border trade and the integration of the regional economy. </w:t>
      </w:r>
    </w:p>
    <w:p w14:paraId="0525D4FB" w14:textId="77777777" w:rsidR="00BF6F42" w:rsidRPr="00175168" w:rsidRDefault="00BF6F42" w:rsidP="00BF6F42">
      <w:pPr>
        <w:rPr>
          <w:rFonts w:cs="Arial"/>
          <w:szCs w:val="22"/>
        </w:rPr>
      </w:pPr>
    </w:p>
    <w:p w14:paraId="1768515E" w14:textId="768DBA4D" w:rsidR="00BF6F42" w:rsidRPr="00D05EA8" w:rsidRDefault="00BF6F42" w:rsidP="00BF6F42">
      <w:pPr>
        <w:rPr>
          <w:rFonts w:cs="Arial"/>
          <w:szCs w:val="22"/>
        </w:rPr>
      </w:pPr>
      <w:r w:rsidRPr="00175168">
        <w:rPr>
          <w:rFonts w:cs="Arial"/>
          <w:szCs w:val="22"/>
        </w:rPr>
        <w:t xml:space="preserve">Secondly, basic service delivery within the Cluster is limited, with inadequate health, education and other social services. For example, the Marsabit </w:t>
      </w:r>
      <w:r w:rsidR="007F384C">
        <w:rPr>
          <w:rFonts w:cs="Arial"/>
          <w:szCs w:val="22"/>
        </w:rPr>
        <w:t>C</w:t>
      </w:r>
      <w:r w:rsidRPr="007F384C">
        <w:rPr>
          <w:rFonts w:cs="Arial"/>
          <w:szCs w:val="22"/>
        </w:rPr>
        <w:t>ounty Human Development Index was 0.38 in 2013, compared to Kenya’s national HDI score of 0.52, indicating that t</w:t>
      </w:r>
      <w:r w:rsidRPr="0033177F">
        <w:rPr>
          <w:rFonts w:cs="Arial"/>
          <w:szCs w:val="22"/>
        </w:rPr>
        <w:t xml:space="preserve">he region lags behind the rest of the country in terms of health, education, and other social development indicators. In Ethiopia, the Oromia region HDI is 0.454, slightly lower than Ethiopia’s national score of 0.470 (UNDP 2018).  Basic service delivery </w:t>
      </w:r>
      <w:r w:rsidRPr="00306530">
        <w:rPr>
          <w:rFonts w:cs="Arial"/>
          <w:szCs w:val="22"/>
        </w:rPr>
        <w:t xml:space="preserve">is hampered, by among other things, inadequate capacity at the administrative level and inadequate resources to carry out activities such as vaccination and agriculture and livestock extension services. </w:t>
      </w:r>
      <w:r w:rsidRPr="00306530">
        <w:rPr>
          <w:rFonts w:cs="Arial"/>
        </w:rPr>
        <w:t>Improving physical infrastructure will enhance women’</w:t>
      </w:r>
      <w:r w:rsidRPr="00551E36">
        <w:rPr>
          <w:rFonts w:cs="Arial"/>
        </w:rPr>
        <w:t>s access to markets, since poor public infrastructure is one of the major constraints on the ability of women service providers to deliver services such as extension services, and village level traders and sales agents to reach women. It also limits women’</w:t>
      </w:r>
      <w:r w:rsidRPr="00F25957">
        <w:rPr>
          <w:rFonts w:cs="Arial"/>
        </w:rPr>
        <w:t xml:space="preserve">s ability to get milk and other livestock products to key markets. </w:t>
      </w:r>
    </w:p>
    <w:p w14:paraId="18062EC2" w14:textId="77777777" w:rsidR="00BF6F42" w:rsidRPr="00175168" w:rsidRDefault="00BF6F42" w:rsidP="00BF6F42">
      <w:pPr>
        <w:rPr>
          <w:rFonts w:cs="Arial"/>
          <w:szCs w:val="22"/>
        </w:rPr>
      </w:pPr>
    </w:p>
    <w:p w14:paraId="548C676F" w14:textId="162C25A3" w:rsidR="00BF6F42" w:rsidRPr="00175168" w:rsidRDefault="00BF6F42" w:rsidP="00BF6F42">
      <w:pPr>
        <w:rPr>
          <w:rFonts w:cs="Arial"/>
          <w:szCs w:val="22"/>
        </w:rPr>
      </w:pPr>
      <w:r w:rsidRPr="00175168">
        <w:rPr>
          <w:rFonts w:cs="Arial"/>
          <w:szCs w:val="22"/>
        </w:rPr>
        <w:t>The programme will thus invest in strategic local infrastructure within the Cluster in order to boost connectivity within the Cluster and with the rest of the region</w:t>
      </w:r>
      <w:r w:rsidR="000B4060">
        <w:rPr>
          <w:rFonts w:cs="Arial"/>
          <w:szCs w:val="22"/>
        </w:rPr>
        <w:t>.</w:t>
      </w:r>
      <w:r w:rsidRPr="00175168">
        <w:rPr>
          <w:rFonts w:cs="Arial"/>
          <w:szCs w:val="22"/>
        </w:rPr>
        <w:t xml:space="preserve">  </w:t>
      </w:r>
      <w:r w:rsidR="000B4060">
        <w:rPr>
          <w:rFonts w:cs="Arial"/>
          <w:szCs w:val="22"/>
        </w:rPr>
        <w:t>C</w:t>
      </w:r>
      <w:r w:rsidRPr="00175168">
        <w:rPr>
          <w:rFonts w:cs="Arial"/>
          <w:szCs w:val="22"/>
        </w:rPr>
        <w:t xml:space="preserve">ounty, sub-county, and woreda level administrative and technical officers </w:t>
      </w:r>
      <w:r w:rsidR="000B4060" w:rsidRPr="00175168">
        <w:rPr>
          <w:rFonts w:cs="Arial"/>
          <w:szCs w:val="22"/>
        </w:rPr>
        <w:t>wi</w:t>
      </w:r>
      <w:r w:rsidR="000B4060">
        <w:rPr>
          <w:rFonts w:cs="Arial"/>
          <w:szCs w:val="22"/>
        </w:rPr>
        <w:t xml:space="preserve">ll support the </w:t>
      </w:r>
      <w:r w:rsidRPr="00175168">
        <w:rPr>
          <w:rFonts w:cs="Arial"/>
          <w:szCs w:val="22"/>
        </w:rPr>
        <w:t xml:space="preserve">capacity building. This will be implemented under the following outputs: </w:t>
      </w:r>
    </w:p>
    <w:p w14:paraId="2968F1A8" w14:textId="77777777" w:rsidR="00BF6F42" w:rsidRPr="00175168" w:rsidRDefault="00BF6F42" w:rsidP="00BF6F42">
      <w:pPr>
        <w:rPr>
          <w:rFonts w:cs="Arial"/>
          <w:noProof/>
        </w:rPr>
      </w:pPr>
    </w:p>
    <w:p w14:paraId="3A0B75D3" w14:textId="654AAD2A" w:rsidR="00BF6F42" w:rsidRPr="00175168" w:rsidRDefault="00BF6F42" w:rsidP="00BF6F42">
      <w:pPr>
        <w:rPr>
          <w:rFonts w:cs="Arial"/>
          <w:b/>
          <w:bCs/>
          <w:i/>
          <w:iCs/>
          <w:szCs w:val="22"/>
        </w:rPr>
      </w:pPr>
      <w:r w:rsidRPr="00175168">
        <w:rPr>
          <w:rFonts w:cs="Arial"/>
          <w:b/>
          <w:i/>
          <w:szCs w:val="22"/>
        </w:rPr>
        <w:t xml:space="preserve">Output 3.1: </w:t>
      </w:r>
      <w:r w:rsidRPr="00175168">
        <w:rPr>
          <w:rFonts w:cs="Arial"/>
          <w:b/>
          <w:bCs/>
          <w:i/>
          <w:iCs/>
          <w:szCs w:val="22"/>
        </w:rPr>
        <w:t xml:space="preserve">Selected Physical Infrastructure Rehabilitated and Constructed in at least 80% of </w:t>
      </w:r>
      <w:r w:rsidR="004E4572">
        <w:rPr>
          <w:rFonts w:cs="Arial"/>
          <w:b/>
          <w:bCs/>
          <w:i/>
          <w:iCs/>
          <w:szCs w:val="22"/>
        </w:rPr>
        <w:t>IGAD Cluster 2</w:t>
      </w:r>
      <w:r w:rsidRPr="00175168">
        <w:rPr>
          <w:rFonts w:cs="Arial"/>
          <w:b/>
          <w:bCs/>
          <w:i/>
          <w:iCs/>
          <w:szCs w:val="22"/>
        </w:rPr>
        <w:t xml:space="preserve"> by </w:t>
      </w:r>
      <w:r w:rsidR="00ED3EA6">
        <w:rPr>
          <w:rFonts w:cs="Arial"/>
          <w:b/>
          <w:bCs/>
          <w:i/>
          <w:iCs/>
          <w:szCs w:val="22"/>
        </w:rPr>
        <w:t>2025</w:t>
      </w:r>
    </w:p>
    <w:p w14:paraId="64B3F78B" w14:textId="77777777" w:rsidR="00BF6F42" w:rsidRPr="00175168" w:rsidRDefault="00BF6F42" w:rsidP="00BF6F42">
      <w:pPr>
        <w:rPr>
          <w:rStyle w:val="fontstyle01"/>
          <w:rFonts w:ascii="Arial" w:hAnsi="Arial" w:cs="Arial"/>
          <w:b/>
          <w:i/>
          <w:sz w:val="22"/>
          <w:szCs w:val="22"/>
        </w:rPr>
      </w:pPr>
    </w:p>
    <w:p w14:paraId="672C6BCE" w14:textId="3F447BEE" w:rsidR="00BF6F42" w:rsidRPr="00175168" w:rsidRDefault="00BF6F42" w:rsidP="00BF6F42">
      <w:pPr>
        <w:rPr>
          <w:rFonts w:cs="Arial"/>
          <w:bCs/>
          <w:iCs/>
          <w:szCs w:val="22"/>
        </w:rPr>
      </w:pPr>
      <w:r w:rsidRPr="00175168">
        <w:rPr>
          <w:rStyle w:val="fontstyle01"/>
          <w:rFonts w:ascii="Arial" w:hAnsi="Arial" w:cs="Arial"/>
          <w:bCs/>
          <w:iCs/>
          <w:sz w:val="22"/>
          <w:szCs w:val="22"/>
        </w:rPr>
        <w:t xml:space="preserve">Under this output,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will first assess the condition</w:t>
      </w:r>
      <w:r w:rsidR="000B4060">
        <w:rPr>
          <w:rStyle w:val="fontstyle01"/>
          <w:rFonts w:ascii="Arial" w:hAnsi="Arial" w:cs="Arial"/>
          <w:bCs/>
          <w:iCs/>
          <w:sz w:val="22"/>
          <w:szCs w:val="22"/>
        </w:rPr>
        <w:t>s</w:t>
      </w:r>
      <w:r w:rsidRPr="00175168">
        <w:rPr>
          <w:rStyle w:val="fontstyle01"/>
          <w:rFonts w:ascii="Arial" w:hAnsi="Arial" w:cs="Arial"/>
          <w:bCs/>
          <w:iCs/>
          <w:sz w:val="22"/>
          <w:szCs w:val="22"/>
        </w:rPr>
        <w:t xml:space="preserve"> of existing roads that connect </w:t>
      </w:r>
      <w:r w:rsidR="0021109C" w:rsidRPr="00175168">
        <w:rPr>
          <w:rStyle w:val="fontstyle01"/>
          <w:rFonts w:ascii="Arial" w:hAnsi="Arial" w:cs="Arial"/>
          <w:bCs/>
          <w:iCs/>
          <w:sz w:val="22"/>
          <w:szCs w:val="22"/>
        </w:rPr>
        <w:t>cross-border</w:t>
      </w:r>
      <w:r w:rsidRPr="00175168">
        <w:rPr>
          <w:rStyle w:val="fontstyle01"/>
          <w:rFonts w:ascii="Arial" w:hAnsi="Arial" w:cs="Arial"/>
          <w:bCs/>
          <w:iCs/>
          <w:sz w:val="22"/>
          <w:szCs w:val="22"/>
        </w:rPr>
        <w:t xml:space="preserve"> communities in order to identify investments in the construction and rehabilitation of roads that will enhance trade, communication and mobility between regions. Next,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 xml:space="preserve">will invest resources in rehabilitating critical roads identified, as well as purchase equipment to enable county and woreda governments to undertake regular maintenance of the rehabilitated roads. Lastly,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 xml:space="preserve">will invest in establishing livestock markets to facilitate the trade of livestock within the Cluster. This will include the construction and operationalisation of sale yards close to remote settlements in order to facilitate the sale of small ruminants by women in close proximity to their homes. The construction of physical infrastructure will also ease the movement of goods, traders, health workers and extension officers, enhancing the quality of basic services in the Cluster. </w:t>
      </w:r>
    </w:p>
    <w:p w14:paraId="2E30B5A6" w14:textId="77777777" w:rsidR="00BF6F42" w:rsidRPr="00175168" w:rsidRDefault="00BF6F42" w:rsidP="00BF6F42">
      <w:pPr>
        <w:rPr>
          <w:rFonts w:cs="Arial"/>
          <w:noProof/>
        </w:rPr>
      </w:pPr>
    </w:p>
    <w:p w14:paraId="1DB565CB" w14:textId="2C171D21" w:rsidR="00BF6F42" w:rsidRPr="00175168" w:rsidRDefault="00BF6F42" w:rsidP="00BF6F42">
      <w:pPr>
        <w:rPr>
          <w:rStyle w:val="fontstyle01"/>
          <w:rFonts w:ascii="Arial" w:hAnsi="Arial" w:cs="Arial"/>
          <w:b/>
          <w:i/>
          <w:sz w:val="22"/>
          <w:szCs w:val="22"/>
        </w:rPr>
      </w:pPr>
      <w:r w:rsidRPr="009054B5">
        <w:rPr>
          <w:rFonts w:cs="Arial"/>
          <w:b/>
          <w:i/>
          <w:szCs w:val="22"/>
        </w:rPr>
        <w:lastRenderedPageBreak/>
        <w:t>Output 3.2:</w:t>
      </w:r>
      <w:r w:rsidRPr="00175168">
        <w:rPr>
          <w:rFonts w:cs="Arial"/>
          <w:i/>
          <w:szCs w:val="22"/>
        </w:rPr>
        <w:t xml:space="preserve"> </w:t>
      </w:r>
      <w:r w:rsidR="000B4060" w:rsidRPr="00175168">
        <w:rPr>
          <w:rFonts w:cs="Arial"/>
          <w:b/>
          <w:i/>
          <w:szCs w:val="22"/>
        </w:rPr>
        <w:t xml:space="preserve">Strengthened </w:t>
      </w:r>
      <w:r w:rsidRPr="00175168">
        <w:rPr>
          <w:rFonts w:cs="Arial"/>
          <w:b/>
          <w:i/>
          <w:szCs w:val="22"/>
        </w:rPr>
        <w:t xml:space="preserve">Capacities of the Local Institutions Leading to Improved Delivery of Basic Services in at least 80% of the Communities in </w:t>
      </w:r>
      <w:r w:rsidR="004E4572">
        <w:rPr>
          <w:rFonts w:cs="Arial"/>
          <w:b/>
          <w:i/>
          <w:szCs w:val="22"/>
        </w:rPr>
        <w:t>IGAD Cluster 2</w:t>
      </w:r>
      <w:r w:rsidRPr="00175168">
        <w:rPr>
          <w:rFonts w:cs="Arial"/>
          <w:b/>
          <w:i/>
          <w:szCs w:val="22"/>
        </w:rPr>
        <w:t xml:space="preserve"> by </w:t>
      </w:r>
      <w:r w:rsidR="00ED3EA6">
        <w:rPr>
          <w:rFonts w:cs="Arial"/>
          <w:b/>
          <w:i/>
          <w:szCs w:val="22"/>
        </w:rPr>
        <w:t>2025</w:t>
      </w:r>
    </w:p>
    <w:p w14:paraId="530ED0F8" w14:textId="77777777" w:rsidR="00BF6F42" w:rsidRPr="00175168" w:rsidRDefault="00BF6F42" w:rsidP="00BF6F42">
      <w:pPr>
        <w:rPr>
          <w:rStyle w:val="fontstyle01"/>
          <w:rFonts w:ascii="Arial" w:hAnsi="Arial" w:cs="Arial"/>
          <w:b/>
          <w:i/>
          <w:sz w:val="22"/>
          <w:szCs w:val="22"/>
        </w:rPr>
      </w:pPr>
    </w:p>
    <w:p w14:paraId="7A73AB15" w14:textId="5B92600D" w:rsidR="00BF6F42" w:rsidRPr="00175168" w:rsidRDefault="00BF6F42" w:rsidP="00BF6F42">
      <w:pPr>
        <w:rPr>
          <w:rFonts w:cs="Arial"/>
          <w:bCs/>
          <w:iCs/>
          <w:noProof/>
        </w:rPr>
      </w:pPr>
      <w:r w:rsidRPr="00175168">
        <w:rPr>
          <w:rStyle w:val="fontstyle01"/>
          <w:rFonts w:ascii="Arial" w:hAnsi="Arial" w:cs="Arial"/>
          <w:bCs/>
          <w:iCs/>
          <w:sz w:val="22"/>
          <w:szCs w:val="22"/>
        </w:rPr>
        <w:t xml:space="preserve">Under this output,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will first undertake a capacity needs assessment of local in</w:t>
      </w:r>
      <w:r w:rsidR="000B4060">
        <w:rPr>
          <w:rStyle w:val="fontstyle01"/>
          <w:rFonts w:ascii="Arial" w:hAnsi="Arial" w:cs="Arial"/>
          <w:bCs/>
          <w:iCs/>
          <w:sz w:val="22"/>
          <w:szCs w:val="22"/>
        </w:rPr>
        <w:t>sti</w:t>
      </w:r>
      <w:r w:rsidRPr="00175168">
        <w:rPr>
          <w:rStyle w:val="fontstyle01"/>
          <w:rFonts w:ascii="Arial" w:hAnsi="Arial" w:cs="Arial"/>
          <w:bCs/>
          <w:iCs/>
          <w:sz w:val="22"/>
          <w:szCs w:val="22"/>
        </w:rPr>
        <w:t xml:space="preserve">tutions in service delivery in cross-border areas of the </w:t>
      </w:r>
      <w:r w:rsidR="004E4572">
        <w:rPr>
          <w:rStyle w:val="fontstyle01"/>
          <w:rFonts w:ascii="Arial" w:hAnsi="Arial" w:cs="Arial"/>
          <w:bCs/>
          <w:iCs/>
          <w:sz w:val="22"/>
          <w:szCs w:val="22"/>
        </w:rPr>
        <w:t>IGAD Cluster 2</w:t>
      </w:r>
      <w:r w:rsidRPr="00175168">
        <w:rPr>
          <w:rStyle w:val="fontstyle01"/>
          <w:rFonts w:ascii="Arial" w:hAnsi="Arial" w:cs="Arial"/>
          <w:bCs/>
          <w:iCs/>
          <w:sz w:val="22"/>
          <w:szCs w:val="22"/>
        </w:rPr>
        <w:t xml:space="preserve">. This will inform the preparation and implementation of training programs to build the capacity of local institutions in service delivery in the </w:t>
      </w:r>
      <w:r w:rsidR="004E4572">
        <w:rPr>
          <w:rStyle w:val="fontstyle01"/>
          <w:rFonts w:ascii="Arial" w:hAnsi="Arial" w:cs="Arial"/>
          <w:bCs/>
          <w:iCs/>
          <w:sz w:val="22"/>
          <w:szCs w:val="22"/>
        </w:rPr>
        <w:t>IGAD Cluster 2</w:t>
      </w:r>
      <w:r w:rsidRPr="00175168">
        <w:rPr>
          <w:rStyle w:val="fontstyle01"/>
          <w:rFonts w:ascii="Arial" w:hAnsi="Arial" w:cs="Arial"/>
          <w:bCs/>
          <w:iCs/>
          <w:sz w:val="22"/>
          <w:szCs w:val="22"/>
        </w:rPr>
        <w:t xml:space="preserve">. Furthermore, learning activities such as exposure trips, field visits and knowledge sharing events will be supported in order to build the capacity of local staff. At least 30% of trainees will be women, in order to enhance gender sensitive service delivery for women in the </w:t>
      </w:r>
      <w:r w:rsidR="004E4572">
        <w:rPr>
          <w:rStyle w:val="fontstyle01"/>
          <w:rFonts w:ascii="Arial" w:hAnsi="Arial" w:cs="Arial"/>
          <w:bCs/>
          <w:iCs/>
          <w:sz w:val="22"/>
          <w:szCs w:val="22"/>
        </w:rPr>
        <w:t>IGAD Cluster 2</w:t>
      </w:r>
      <w:r w:rsidRPr="00175168">
        <w:rPr>
          <w:rStyle w:val="fontstyle01"/>
          <w:rFonts w:ascii="Arial" w:hAnsi="Arial" w:cs="Arial"/>
          <w:bCs/>
          <w:iCs/>
          <w:sz w:val="22"/>
          <w:szCs w:val="22"/>
        </w:rPr>
        <w:t xml:space="preserve">. Additionally,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 xml:space="preserve">will finance the acquisition of equipment of materials to facilitate service delivery, such as computers, motorbikes and vehicles. Lastly, the </w:t>
      </w:r>
      <w:r w:rsidR="00C96AD8">
        <w:rPr>
          <w:rStyle w:val="fontstyle01"/>
          <w:rFonts w:ascii="Arial" w:hAnsi="Arial" w:cs="Arial"/>
          <w:bCs/>
          <w:iCs/>
          <w:sz w:val="22"/>
          <w:szCs w:val="22"/>
        </w:rPr>
        <w:t xml:space="preserve">programme </w:t>
      </w:r>
      <w:r w:rsidRPr="00175168">
        <w:rPr>
          <w:rStyle w:val="fontstyle01"/>
          <w:rFonts w:ascii="Arial" w:hAnsi="Arial" w:cs="Arial"/>
          <w:bCs/>
          <w:iCs/>
          <w:sz w:val="22"/>
          <w:szCs w:val="22"/>
        </w:rPr>
        <w:t xml:space="preserve">will support the establishment and strengthening of monitoring and evaluation programs for local institutions in service delivery in </w:t>
      </w:r>
      <w:r w:rsidR="004E4572">
        <w:rPr>
          <w:rStyle w:val="fontstyle01"/>
          <w:rFonts w:ascii="Arial" w:hAnsi="Arial" w:cs="Arial"/>
          <w:bCs/>
          <w:iCs/>
          <w:sz w:val="22"/>
          <w:szCs w:val="22"/>
        </w:rPr>
        <w:t>IGAD Cluster 2</w:t>
      </w:r>
      <w:r w:rsidRPr="00175168">
        <w:rPr>
          <w:rStyle w:val="fontstyle01"/>
          <w:rFonts w:ascii="Arial" w:hAnsi="Arial" w:cs="Arial"/>
          <w:bCs/>
          <w:iCs/>
          <w:sz w:val="22"/>
          <w:szCs w:val="22"/>
        </w:rPr>
        <w:t xml:space="preserve"> communities, in order to enable local communities to track performance and hold local governments accountable. </w:t>
      </w:r>
    </w:p>
    <w:p w14:paraId="42774189" w14:textId="77777777" w:rsidR="00BF6F42" w:rsidRPr="00175168" w:rsidRDefault="00BF6F42" w:rsidP="00BF6F42">
      <w:pPr>
        <w:rPr>
          <w:rFonts w:cs="Arial"/>
          <w:noProof/>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390"/>
      </w:tblGrid>
      <w:tr w:rsidR="00BF6F42" w:rsidRPr="00175168" w14:paraId="231E85CC" w14:textId="77777777" w:rsidTr="004E3630">
        <w:tc>
          <w:tcPr>
            <w:tcW w:w="9378" w:type="dxa"/>
            <w:gridSpan w:val="2"/>
            <w:shd w:val="clear" w:color="auto" w:fill="8DB3E2"/>
          </w:tcPr>
          <w:p w14:paraId="7419F6D0" w14:textId="3502B0F3" w:rsidR="00BF6F42" w:rsidRPr="00175168" w:rsidRDefault="00BF6F42" w:rsidP="004E3630">
            <w:pPr>
              <w:rPr>
                <w:rFonts w:cs="Arial"/>
                <w:szCs w:val="22"/>
              </w:rPr>
            </w:pPr>
            <w:r w:rsidRPr="00175168">
              <w:rPr>
                <w:rFonts w:cs="Arial"/>
                <w:b/>
              </w:rPr>
              <w:t>Outcome 3:</w:t>
            </w:r>
            <w:r w:rsidRPr="00175168">
              <w:rPr>
                <w:rFonts w:cs="Arial"/>
              </w:rPr>
              <w:t xml:space="preserve"> </w:t>
            </w:r>
            <w:r w:rsidRPr="00175168">
              <w:rPr>
                <w:rFonts w:cs="Arial"/>
                <w:b/>
                <w:szCs w:val="22"/>
              </w:rPr>
              <w:t xml:space="preserve">Physical and market infrastructure established for improvement of livelihoods in at least </w:t>
            </w:r>
            <w:r w:rsidRPr="00175168">
              <w:rPr>
                <w:rStyle w:val="fontstyle01"/>
                <w:rFonts w:ascii="Arial" w:hAnsi="Arial" w:cs="Arial"/>
                <w:b/>
                <w:sz w:val="22"/>
                <w:szCs w:val="22"/>
              </w:rPr>
              <w:t xml:space="preserve">80% of the communities in </w:t>
            </w:r>
            <w:r w:rsidR="004E4572">
              <w:rPr>
                <w:rStyle w:val="fontstyle01"/>
                <w:rFonts w:ascii="Arial" w:hAnsi="Arial" w:cs="Arial"/>
                <w:b/>
                <w:sz w:val="22"/>
                <w:szCs w:val="22"/>
              </w:rPr>
              <w:t>IGAD Cluster 2</w:t>
            </w:r>
            <w:r w:rsidRPr="00175168">
              <w:rPr>
                <w:rStyle w:val="fontstyle01"/>
                <w:rFonts w:ascii="Arial" w:hAnsi="Arial" w:cs="Arial"/>
                <w:b/>
                <w:sz w:val="22"/>
                <w:szCs w:val="22"/>
              </w:rPr>
              <w:t xml:space="preserve"> by </w:t>
            </w:r>
            <w:r w:rsidR="00ED3EA6">
              <w:rPr>
                <w:rStyle w:val="fontstyle01"/>
                <w:rFonts w:ascii="Arial" w:hAnsi="Arial" w:cs="Arial"/>
                <w:b/>
                <w:sz w:val="22"/>
                <w:szCs w:val="22"/>
              </w:rPr>
              <w:t>2025</w:t>
            </w:r>
          </w:p>
        </w:tc>
      </w:tr>
      <w:tr w:rsidR="00BF6F42" w:rsidRPr="00175168" w14:paraId="4BB34576" w14:textId="77777777" w:rsidTr="004E3630">
        <w:tc>
          <w:tcPr>
            <w:tcW w:w="2988" w:type="dxa"/>
          </w:tcPr>
          <w:p w14:paraId="64FF9CE1" w14:textId="77777777" w:rsidR="00BF6F42" w:rsidRPr="00175168" w:rsidRDefault="00BF6F42" w:rsidP="004E3630">
            <w:pPr>
              <w:spacing w:after="20"/>
              <w:rPr>
                <w:b/>
                <w:i/>
              </w:rPr>
            </w:pPr>
            <w:r w:rsidRPr="00175168">
              <w:rPr>
                <w:b/>
                <w:i/>
              </w:rPr>
              <w:t>Outputs</w:t>
            </w:r>
          </w:p>
        </w:tc>
        <w:tc>
          <w:tcPr>
            <w:tcW w:w="6390" w:type="dxa"/>
          </w:tcPr>
          <w:p w14:paraId="3D323F4D" w14:textId="77777777" w:rsidR="00BF6F42" w:rsidRPr="00175168" w:rsidRDefault="00BF6F42" w:rsidP="004E3630">
            <w:pPr>
              <w:rPr>
                <w:b/>
                <w:i/>
              </w:rPr>
            </w:pPr>
            <w:r w:rsidRPr="00175168">
              <w:rPr>
                <w:b/>
                <w:i/>
              </w:rPr>
              <w:t>Activities</w:t>
            </w:r>
          </w:p>
        </w:tc>
      </w:tr>
      <w:tr w:rsidR="00BF6F42" w:rsidRPr="00175168" w14:paraId="1C786FC8" w14:textId="77777777" w:rsidTr="004E3630">
        <w:tc>
          <w:tcPr>
            <w:tcW w:w="2988" w:type="dxa"/>
          </w:tcPr>
          <w:p w14:paraId="377CAD90" w14:textId="77777777" w:rsidR="00BF6F42" w:rsidRPr="00175168" w:rsidRDefault="00BF6F42" w:rsidP="004E3630">
            <w:pPr>
              <w:rPr>
                <w:rFonts w:cs="Calibri"/>
                <w:b/>
                <w:szCs w:val="22"/>
              </w:rPr>
            </w:pPr>
            <w:r w:rsidRPr="00175168">
              <w:rPr>
                <w:rFonts w:cs="Calibri"/>
                <w:b/>
                <w:szCs w:val="22"/>
              </w:rPr>
              <w:t xml:space="preserve">Output 3.1: </w:t>
            </w:r>
          </w:p>
          <w:p w14:paraId="451B4428" w14:textId="55AC6F20" w:rsidR="00BF6F42" w:rsidRPr="00175168" w:rsidRDefault="00BF6F42" w:rsidP="004E3630">
            <w:pPr>
              <w:jc w:val="left"/>
              <w:rPr>
                <w:rFonts w:cs="Calibri"/>
                <w:b/>
                <w:bCs/>
                <w:szCs w:val="22"/>
              </w:rPr>
            </w:pPr>
            <w:r w:rsidRPr="00175168">
              <w:rPr>
                <w:rFonts w:cs="Calibri"/>
                <w:b/>
                <w:bCs/>
                <w:szCs w:val="22"/>
              </w:rPr>
              <w:t xml:space="preserve">Selected Physical Infrastructure Rehabilitated and Constructed in at least 80% of </w:t>
            </w:r>
            <w:r w:rsidR="004E4572">
              <w:rPr>
                <w:rFonts w:cs="Calibri"/>
                <w:b/>
                <w:bCs/>
                <w:szCs w:val="22"/>
              </w:rPr>
              <w:t>IGAD Cluster 2</w:t>
            </w:r>
            <w:r w:rsidRPr="00175168">
              <w:rPr>
                <w:rFonts w:cs="Calibri"/>
                <w:b/>
                <w:bCs/>
                <w:szCs w:val="22"/>
              </w:rPr>
              <w:t xml:space="preserve"> by </w:t>
            </w:r>
            <w:r w:rsidR="00ED3EA6">
              <w:rPr>
                <w:rFonts w:cs="Calibri"/>
                <w:b/>
                <w:bCs/>
                <w:szCs w:val="22"/>
              </w:rPr>
              <w:t>2025</w:t>
            </w:r>
          </w:p>
        </w:tc>
        <w:tc>
          <w:tcPr>
            <w:tcW w:w="6390" w:type="dxa"/>
          </w:tcPr>
          <w:p w14:paraId="42127A03" w14:textId="36BC0701" w:rsidR="00BF6F42" w:rsidRPr="00175168" w:rsidRDefault="00BF6F42" w:rsidP="004E3630">
            <w:pPr>
              <w:ind w:left="576" w:hanging="576"/>
              <w:jc w:val="left"/>
            </w:pPr>
            <w:r w:rsidRPr="00175168">
              <w:t xml:space="preserve">3.1.1 Construct access roads in cross-border communities to facilitate cross-border mobility in </w:t>
            </w:r>
            <w:r w:rsidR="004E4572">
              <w:t>IGAD Cluster 2</w:t>
            </w:r>
          </w:p>
          <w:p w14:paraId="59DFA9DE" w14:textId="5CA928F4" w:rsidR="00BF6F42" w:rsidRPr="00175168" w:rsidRDefault="00BF6F42" w:rsidP="004E3630">
            <w:pPr>
              <w:ind w:left="576" w:hanging="576"/>
              <w:jc w:val="left"/>
              <w:rPr>
                <w:rStyle w:val="fontstyle01"/>
                <w:rFonts w:ascii="Calibri" w:hAnsi="Calibri" w:cs="Calibri"/>
                <w:sz w:val="22"/>
                <w:szCs w:val="22"/>
              </w:rPr>
            </w:pPr>
            <w:r w:rsidRPr="009054B5">
              <w:rPr>
                <w:rFonts w:cs="Calibri"/>
                <w:snapToGrid w:val="0"/>
                <w:szCs w:val="22"/>
              </w:rPr>
              <w:t xml:space="preserve">3.1.2 Purchase equipment for regular maintenance of roads in cross-border areas of </w:t>
            </w:r>
            <w:r w:rsidR="004E4572">
              <w:rPr>
                <w:rFonts w:cs="Calibri"/>
                <w:snapToGrid w:val="0"/>
                <w:szCs w:val="22"/>
              </w:rPr>
              <w:t>IGAD Cluster 2</w:t>
            </w:r>
            <w:r w:rsidRPr="009054B5">
              <w:rPr>
                <w:rFonts w:cs="Calibri"/>
                <w:snapToGrid w:val="0"/>
                <w:szCs w:val="22"/>
              </w:rPr>
              <w:t xml:space="preserve"> </w:t>
            </w:r>
          </w:p>
          <w:p w14:paraId="74848F40" w14:textId="51239C72" w:rsidR="00BF6F42" w:rsidRPr="00175168" w:rsidRDefault="00BF6F42" w:rsidP="004E3630">
            <w:pPr>
              <w:ind w:left="576" w:hanging="576"/>
              <w:jc w:val="left"/>
            </w:pPr>
            <w:r w:rsidRPr="00175168">
              <w:t xml:space="preserve">3.1.3 Establish livestock markets and sale yards in cross-border areas in </w:t>
            </w:r>
            <w:r w:rsidR="004E4572">
              <w:t>IGAD Cluster 2</w:t>
            </w:r>
            <w:r w:rsidRPr="00175168">
              <w:t xml:space="preserve"> communities</w:t>
            </w:r>
          </w:p>
        </w:tc>
      </w:tr>
      <w:tr w:rsidR="00BF6F42" w:rsidRPr="00175168" w14:paraId="22DFD447" w14:textId="77777777" w:rsidTr="004E3630">
        <w:tc>
          <w:tcPr>
            <w:tcW w:w="2988" w:type="dxa"/>
          </w:tcPr>
          <w:p w14:paraId="536503ED" w14:textId="77777777" w:rsidR="00BF6F42" w:rsidRPr="00175168" w:rsidRDefault="00BF6F42" w:rsidP="004E3630">
            <w:pPr>
              <w:jc w:val="left"/>
              <w:rPr>
                <w:rFonts w:cs="Arial"/>
                <w:szCs w:val="22"/>
              </w:rPr>
            </w:pPr>
            <w:r w:rsidRPr="00175168">
              <w:rPr>
                <w:rFonts w:cs="Calibri"/>
                <w:b/>
                <w:szCs w:val="22"/>
              </w:rPr>
              <w:t>Outpu</w:t>
            </w:r>
            <w:r w:rsidRPr="00175168">
              <w:rPr>
                <w:rFonts w:cs="Arial"/>
                <w:b/>
                <w:szCs w:val="22"/>
              </w:rPr>
              <w:t>t 3.2:</w:t>
            </w:r>
            <w:r w:rsidRPr="00175168">
              <w:rPr>
                <w:rFonts w:cs="Arial"/>
                <w:szCs w:val="22"/>
              </w:rPr>
              <w:t xml:space="preserve"> </w:t>
            </w:r>
          </w:p>
          <w:p w14:paraId="655484BF" w14:textId="7F7FDE46" w:rsidR="00BF6F42" w:rsidRPr="00175168" w:rsidRDefault="000B4060" w:rsidP="004E3630">
            <w:pPr>
              <w:jc w:val="left"/>
              <w:rPr>
                <w:rFonts w:cs="Calibri"/>
                <w:b/>
                <w:szCs w:val="22"/>
              </w:rPr>
            </w:pPr>
            <w:r w:rsidRPr="00175168">
              <w:rPr>
                <w:rFonts w:cs="Arial"/>
                <w:b/>
                <w:szCs w:val="22"/>
              </w:rPr>
              <w:t xml:space="preserve">Strengthened </w:t>
            </w:r>
            <w:r w:rsidR="00BF6F42" w:rsidRPr="00175168">
              <w:rPr>
                <w:rFonts w:cs="Arial"/>
                <w:b/>
                <w:szCs w:val="22"/>
              </w:rPr>
              <w:t xml:space="preserve">Capacities of the Local Institutions Leading to Improved Delivery of Basic Services in at least 80% of the Communities in </w:t>
            </w:r>
            <w:r w:rsidR="004E4572">
              <w:rPr>
                <w:rFonts w:cs="Arial"/>
                <w:b/>
                <w:szCs w:val="22"/>
              </w:rPr>
              <w:t>IGAD Cluster 2</w:t>
            </w:r>
            <w:r w:rsidR="00BF6F42" w:rsidRPr="00175168">
              <w:rPr>
                <w:rFonts w:cs="Arial"/>
                <w:b/>
                <w:szCs w:val="22"/>
              </w:rPr>
              <w:t xml:space="preserve"> by </w:t>
            </w:r>
            <w:r w:rsidR="00ED3EA6">
              <w:rPr>
                <w:rFonts w:cs="Arial"/>
                <w:b/>
                <w:szCs w:val="22"/>
              </w:rPr>
              <w:t>2025</w:t>
            </w:r>
          </w:p>
        </w:tc>
        <w:tc>
          <w:tcPr>
            <w:tcW w:w="6390" w:type="dxa"/>
          </w:tcPr>
          <w:p w14:paraId="76757192" w14:textId="19BB8CAA" w:rsidR="00BF6F42" w:rsidRPr="00175168" w:rsidRDefault="00BF6F42" w:rsidP="004E3630">
            <w:pPr>
              <w:ind w:left="576" w:hanging="576"/>
              <w:jc w:val="left"/>
              <w:rPr>
                <w:rFonts w:cs="Arial"/>
                <w:szCs w:val="22"/>
              </w:rPr>
            </w:pPr>
            <w:r w:rsidRPr="00175168">
              <w:rPr>
                <w:rFonts w:cs="Arial"/>
                <w:szCs w:val="22"/>
              </w:rPr>
              <w:t xml:space="preserve">3.2.1 Undertake capacity needs assessments of local institutions in service delivery in cross-border areas of </w:t>
            </w:r>
            <w:r w:rsidR="004E4572">
              <w:rPr>
                <w:rFonts w:cs="Arial"/>
                <w:szCs w:val="22"/>
              </w:rPr>
              <w:t>IGAD Cluster 2</w:t>
            </w:r>
          </w:p>
          <w:p w14:paraId="1292D43F" w14:textId="4438D233" w:rsidR="00BF6F42" w:rsidRPr="00175168" w:rsidRDefault="00BF6F42" w:rsidP="004E3630">
            <w:pPr>
              <w:ind w:left="576" w:hanging="576"/>
              <w:jc w:val="left"/>
              <w:rPr>
                <w:rFonts w:cs="Arial"/>
                <w:szCs w:val="22"/>
              </w:rPr>
            </w:pPr>
            <w:r w:rsidRPr="00175168">
              <w:rPr>
                <w:rFonts w:cs="Arial"/>
                <w:szCs w:val="22"/>
              </w:rPr>
              <w:t xml:space="preserve">3.2.2 Prepare and implement training for capacity building for local institutions in service delivery in cross-border areas of </w:t>
            </w:r>
            <w:r w:rsidR="004E4572">
              <w:rPr>
                <w:rFonts w:cs="Arial"/>
                <w:szCs w:val="22"/>
              </w:rPr>
              <w:t>IGAD Cluster 2</w:t>
            </w:r>
          </w:p>
          <w:p w14:paraId="25E51F13" w14:textId="2B274F82" w:rsidR="00BF6F42" w:rsidRPr="00175168" w:rsidRDefault="00BF6F42" w:rsidP="004E3630">
            <w:pPr>
              <w:ind w:left="576" w:hanging="576"/>
              <w:jc w:val="left"/>
              <w:rPr>
                <w:rFonts w:cs="Arial"/>
                <w:szCs w:val="22"/>
              </w:rPr>
            </w:pPr>
            <w:r w:rsidRPr="00175168">
              <w:rPr>
                <w:rFonts w:cs="Arial"/>
                <w:szCs w:val="22"/>
              </w:rPr>
              <w:t xml:space="preserve">3.2.3 Support exposure trips, field visits, and knowledge sharing events for local institutions in service delivery in cross-border areas of </w:t>
            </w:r>
            <w:r w:rsidR="004E4572">
              <w:rPr>
                <w:rFonts w:cs="Arial"/>
                <w:szCs w:val="22"/>
              </w:rPr>
              <w:t>IGAD Cluster 2</w:t>
            </w:r>
          </w:p>
          <w:p w14:paraId="61E5D97E" w14:textId="169FD3C3" w:rsidR="00BF6F42" w:rsidRPr="00175168" w:rsidRDefault="00BF6F42" w:rsidP="004E3630">
            <w:pPr>
              <w:ind w:left="576" w:hanging="576"/>
              <w:jc w:val="left"/>
              <w:rPr>
                <w:rFonts w:cs="Arial"/>
                <w:szCs w:val="22"/>
              </w:rPr>
            </w:pPr>
            <w:r w:rsidRPr="00175168">
              <w:rPr>
                <w:rFonts w:cs="Arial"/>
                <w:szCs w:val="22"/>
              </w:rPr>
              <w:t xml:space="preserve">3.2.4 Provide required logistics to local institutions involved in service delivery in cross-border areas of </w:t>
            </w:r>
            <w:r w:rsidR="004E4572">
              <w:rPr>
                <w:rFonts w:cs="Arial"/>
                <w:szCs w:val="22"/>
              </w:rPr>
              <w:t>IGAD Cluster 2</w:t>
            </w:r>
            <w:r w:rsidRPr="00175168">
              <w:rPr>
                <w:rFonts w:cs="Arial"/>
                <w:szCs w:val="22"/>
              </w:rPr>
              <w:t xml:space="preserve"> (transportation, equipment, other facilities)</w:t>
            </w:r>
          </w:p>
          <w:p w14:paraId="49D59C73" w14:textId="625473F3" w:rsidR="00BF6F42" w:rsidRPr="00175168" w:rsidRDefault="00BF6F42" w:rsidP="004E3630">
            <w:pPr>
              <w:ind w:left="576" w:hanging="576"/>
              <w:jc w:val="left"/>
            </w:pPr>
            <w:r w:rsidRPr="00175168">
              <w:rPr>
                <w:rFonts w:cs="Arial"/>
                <w:szCs w:val="22"/>
              </w:rPr>
              <w:t xml:space="preserve">3.2.5 Establish strong M&amp;E system for local institutions involved in service delivery in </w:t>
            </w:r>
            <w:r w:rsidR="004E4572">
              <w:rPr>
                <w:rFonts w:cs="Arial"/>
                <w:szCs w:val="22"/>
              </w:rPr>
              <w:t>IGAD Cluster 2</w:t>
            </w:r>
            <w:r w:rsidRPr="00175168">
              <w:rPr>
                <w:rFonts w:cs="Arial"/>
                <w:szCs w:val="22"/>
              </w:rPr>
              <w:t xml:space="preserve"> communities</w:t>
            </w:r>
          </w:p>
        </w:tc>
      </w:tr>
    </w:tbl>
    <w:p w14:paraId="7FDF5BDD" w14:textId="77777777" w:rsidR="00BF6F42" w:rsidRPr="00175168" w:rsidRDefault="00BF6F42" w:rsidP="00BF6F42">
      <w:pPr>
        <w:rPr>
          <w:rFonts w:cs="Arial"/>
          <w:noProof/>
        </w:rPr>
      </w:pPr>
    </w:p>
    <w:p w14:paraId="36D436B4" w14:textId="77777777" w:rsidR="00BF6F42" w:rsidRPr="00175168" w:rsidRDefault="00BF6F42" w:rsidP="00BF6F42">
      <w:pPr>
        <w:rPr>
          <w:rFonts w:cs="Arial"/>
          <w:noProof/>
        </w:rPr>
      </w:pPr>
    </w:p>
    <w:p w14:paraId="781A23C3" w14:textId="77777777" w:rsidR="00BF6F42" w:rsidRPr="00175168" w:rsidRDefault="00BF6F42" w:rsidP="00BF6F42">
      <w:pPr>
        <w:pStyle w:val="Heading2"/>
        <w:rPr>
          <w:noProof/>
          <w:webHidden/>
        </w:rPr>
      </w:pPr>
      <w:bookmarkStart w:id="135" w:name="_Toc70873954"/>
      <w:r w:rsidRPr="00175168">
        <w:rPr>
          <w:noProof/>
        </w:rPr>
        <w:t>BENEFICIARIES AND STAKEHOLDERS</w:t>
      </w:r>
      <w:bookmarkEnd w:id="135"/>
    </w:p>
    <w:p w14:paraId="1DDAD78B" w14:textId="77777777" w:rsidR="00BF6F42" w:rsidRPr="00175168" w:rsidRDefault="00BF6F42" w:rsidP="00BF6F42">
      <w:pPr>
        <w:rPr>
          <w:rFonts w:cs="Arial"/>
          <w:noProof/>
        </w:rPr>
      </w:pPr>
    </w:p>
    <w:p w14:paraId="6F8BB1F4" w14:textId="2CDF6163" w:rsidR="00BF6F42" w:rsidRPr="00175168" w:rsidRDefault="000B4060" w:rsidP="00BF6F42">
      <w:pPr>
        <w:rPr>
          <w:rFonts w:eastAsia="Gill Sans" w:cs="Gill Sans"/>
        </w:rPr>
      </w:pPr>
      <w:r>
        <w:rPr>
          <w:rFonts w:cs="Arial"/>
          <w:noProof/>
        </w:rPr>
        <w:t>The d</w:t>
      </w:r>
      <w:r w:rsidRPr="00175168">
        <w:rPr>
          <w:rFonts w:eastAsia="Gill Sans" w:cs="Gill Sans"/>
        </w:rPr>
        <w:t xml:space="preserve">irect </w:t>
      </w:r>
      <w:r w:rsidR="00BF6F42" w:rsidRPr="00175168">
        <w:rPr>
          <w:rFonts w:eastAsia="Gill Sans" w:cs="Gill Sans"/>
        </w:rPr>
        <w:t>beneficiaries of the proposed programme are pastoralists, agro-pastoralists, farmers and other</w:t>
      </w:r>
      <w:r>
        <w:rPr>
          <w:rFonts w:eastAsia="Gill Sans" w:cs="Gill Sans"/>
        </w:rPr>
        <w:t>s</w:t>
      </w:r>
      <w:r w:rsidR="00BF6F42" w:rsidRPr="00175168">
        <w:rPr>
          <w:rFonts w:eastAsia="Gill Sans" w:cs="Gill Sans"/>
        </w:rPr>
        <w:t xml:space="preserve"> engaged in agriculture, livestock and natural resource management in the </w:t>
      </w:r>
      <w:r w:rsidR="004E4572">
        <w:rPr>
          <w:rFonts w:eastAsia="Gill Sans" w:cs="Gill Sans"/>
        </w:rPr>
        <w:t>IGAD Cluster 2</w:t>
      </w:r>
      <w:r w:rsidR="00BF6F42" w:rsidRPr="00175168">
        <w:rPr>
          <w:rFonts w:eastAsia="Gill Sans" w:cs="Gill Sans"/>
        </w:rPr>
        <w:t xml:space="preserve">. The project seeks to be as inclusive as possible, and as such, women, youth, persons living with disabilities, Internally Displaced Persons, populations affected by conflicts and other marginalised people will also be direct beneficiaries. The </w:t>
      </w:r>
      <w:r w:rsidR="00C96AD8">
        <w:rPr>
          <w:rFonts w:eastAsia="Gill Sans" w:cs="Gill Sans"/>
        </w:rPr>
        <w:t xml:space="preserve">programme </w:t>
      </w:r>
      <w:r w:rsidR="00BF6F42" w:rsidRPr="00175168">
        <w:rPr>
          <w:rFonts w:eastAsia="Gill Sans" w:cs="Gill Sans"/>
        </w:rPr>
        <w:t xml:space="preserve">will also engage with young men and women. </w:t>
      </w:r>
      <w:r w:rsidR="00BF6F42" w:rsidRPr="00175168">
        <w:t xml:space="preserve">Other stakeholders including government Institutions particularly community political leaders, cultural and spiritual leaders, administrative and technical units at both levels, </w:t>
      </w:r>
      <w:r w:rsidR="00BF6F42" w:rsidRPr="00175168">
        <w:lastRenderedPageBreak/>
        <w:t xml:space="preserve">NGOs, CBOs, institutions of higher learning, local community law enforcement, international and regional organizations will be involved </w:t>
      </w:r>
      <w:r>
        <w:t xml:space="preserve"> </w:t>
      </w:r>
      <w:r w:rsidR="00BF6F42" w:rsidRPr="00175168">
        <w:t xml:space="preserve">during the planning and </w:t>
      </w:r>
      <w:r>
        <w:t>i</w:t>
      </w:r>
      <w:r w:rsidR="00BF6F42" w:rsidRPr="00175168">
        <w:t xml:space="preserve">mplementation of the projects. </w:t>
      </w:r>
      <w:r w:rsidR="00BF6F42" w:rsidRPr="00175168">
        <w:rPr>
          <w:rFonts w:eastAsia="Gill Sans" w:cs="Gill Sans"/>
        </w:rPr>
        <w:t>Benefits gained from this outcome will include improved access and availability of water, improved rangeland productivity</w:t>
      </w:r>
      <w:r w:rsidR="002B5787">
        <w:rPr>
          <w:rFonts w:eastAsia="Gill Sans" w:cs="Gill Sans"/>
        </w:rPr>
        <w:t>,</w:t>
      </w:r>
      <w:r w:rsidR="00BF6F42" w:rsidRPr="00175168">
        <w:rPr>
          <w:rFonts w:eastAsia="Gill Sans" w:cs="Gill Sans"/>
        </w:rPr>
        <w:t xml:space="preserve"> increased access to fodder, and improved agricultural production. </w:t>
      </w:r>
    </w:p>
    <w:p w14:paraId="5D36E243" w14:textId="77777777" w:rsidR="00BF6F42" w:rsidRPr="00175168" w:rsidRDefault="00BF6F42" w:rsidP="00BF6F42"/>
    <w:p w14:paraId="1D9311AA" w14:textId="36BDCE1C" w:rsidR="00BF6F42" w:rsidRPr="00175168" w:rsidRDefault="00602B91" w:rsidP="00602B91">
      <w:pPr>
        <w:pStyle w:val="Heading2"/>
        <w:rPr>
          <w:rFonts w:eastAsia="Gill Sans" w:cs="Gill Sans"/>
          <w:bCs/>
        </w:rPr>
      </w:pPr>
      <w:bookmarkStart w:id="136" w:name="_Toc70873955"/>
      <w:r w:rsidRPr="00175168">
        <w:rPr>
          <w:noProof/>
        </w:rPr>
        <w:t>APPROACH AND STRATEGY</w:t>
      </w:r>
      <w:bookmarkEnd w:id="136"/>
    </w:p>
    <w:p w14:paraId="2E195AC2" w14:textId="77777777" w:rsidR="00BF6F42" w:rsidRPr="00175168" w:rsidRDefault="00BF6F42" w:rsidP="00BF6F42">
      <w:pPr>
        <w:rPr>
          <w:rFonts w:eastAsia="Gill Sans" w:cs="Gill Sans"/>
          <w:color w:val="000000"/>
        </w:rPr>
      </w:pPr>
    </w:p>
    <w:p w14:paraId="1DBBA091" w14:textId="52139A11" w:rsidR="00BF6F42" w:rsidRPr="00175168" w:rsidRDefault="00BF6F42" w:rsidP="00BF6F42">
      <w:r w:rsidRPr="009371DF">
        <w:t>A bottom-up cross-border Cluster approach will be used for promoting cross-border resilience through dialogues, meetings and trainings. This approach builds on the work of IDDRSI (IGAD Drought Disaster Resilience and Sustainability Initiative) which emphasizes the need for involving the cross-border communities, especially women and youth, and bringing on board multi-level stakeholders in promoting cross-border cooperation. This approach acknowledges the need to work with different actors, state and non-state, with different experience, opportunities and objectives, to address the problems of the grassroots communities.</w:t>
      </w:r>
    </w:p>
    <w:p w14:paraId="420B9738" w14:textId="77777777" w:rsidR="00BF6F42" w:rsidRPr="00175168" w:rsidRDefault="00BF6F42" w:rsidP="00BF6F42">
      <w:pPr>
        <w:rPr>
          <w:rFonts w:cs="Arial"/>
          <w:noProof/>
          <w:color w:val="0000CC"/>
        </w:rPr>
      </w:pPr>
    </w:p>
    <w:p w14:paraId="51B51031" w14:textId="10A7CFF6" w:rsidR="00BF6F42" w:rsidRPr="00175168" w:rsidRDefault="00BF6F42" w:rsidP="00BF6F42">
      <w:pPr>
        <w:rPr>
          <w:rFonts w:cs="Arial"/>
          <w:noProof/>
        </w:rPr>
      </w:pPr>
      <w:r w:rsidRPr="00175168">
        <w:t xml:space="preserve">The project will be implemented over five years and the strategy will promote the development of natural resources </w:t>
      </w:r>
      <w:r w:rsidR="009C7E6D">
        <w:t>Cluster 2 PIA</w:t>
      </w:r>
      <w:r w:rsidRPr="00175168">
        <w:t xml:space="preserve"> as centre of excellence in drought disaster resilience to be used for sustainable ecosystem management, generation of knowledge and technology, experience sharing and institutional learning and skill</w:t>
      </w:r>
      <w:r w:rsidR="002B5787">
        <w:t xml:space="preserve"> shar</w:t>
      </w:r>
      <w:r w:rsidRPr="00175168">
        <w:t xml:space="preserve">ing. </w:t>
      </w:r>
      <w:r w:rsidRPr="00175168">
        <w:rPr>
          <w:rFonts w:eastAsia="Gill Sans" w:cs="Gill Sans"/>
          <w:color w:val="000000"/>
        </w:rPr>
        <w:t xml:space="preserve">Activities will be implemented in order to enhance market and physical infrastructure and build the capacity of local management institutions. Additionally, a gender strategy will be developed during the inception phase, in order to ensure that project planning and implementation are undertaken in a gender inclusive manner, and that activities are sensitive of the needs of vulnerable groups in society, including women, children, the elderly, people living with HIV, people with disabilities and the youth. </w:t>
      </w:r>
      <w:r w:rsidRPr="00175168">
        <w:rPr>
          <w:rFonts w:cs="Arial"/>
          <w:noProof/>
        </w:rPr>
        <w:t xml:space="preserve">Work under this output will be undertaken in collaboration with the support from the </w:t>
      </w:r>
      <w:r w:rsidR="006F50E8">
        <w:rPr>
          <w:rFonts w:cs="Arial"/>
          <w:noProof/>
        </w:rPr>
        <w:t xml:space="preserve">IGAD </w:t>
      </w:r>
      <w:r w:rsidRPr="006F50E8">
        <w:rPr>
          <w:rFonts w:cs="Arial"/>
          <w:noProof/>
        </w:rPr>
        <w:t xml:space="preserve">Conflict Early Warning Regional Network (CEWARN) and the Conflict and Early Warning and Response Unit (CEWERU), in order to ensure that the project implementation activities do </w:t>
      </w:r>
      <w:r w:rsidR="002B5787">
        <w:rPr>
          <w:rFonts w:cs="Arial"/>
          <w:noProof/>
        </w:rPr>
        <w:t>not</w:t>
      </w:r>
      <w:r w:rsidR="002B5787" w:rsidRPr="006F50E8">
        <w:rPr>
          <w:rFonts w:cs="Arial"/>
          <w:noProof/>
        </w:rPr>
        <w:t xml:space="preserve"> </w:t>
      </w:r>
      <w:r w:rsidRPr="006F50E8">
        <w:rPr>
          <w:rFonts w:cs="Arial"/>
          <w:noProof/>
        </w:rPr>
        <w:t>exacer</w:t>
      </w:r>
      <w:r w:rsidRPr="00175168">
        <w:rPr>
          <w:rFonts w:cs="Arial"/>
          <w:noProof/>
        </w:rPr>
        <w:t xml:space="preserve">bate existing conflicts within the Cluster. </w:t>
      </w:r>
      <w:r w:rsidRPr="00175168">
        <w:rPr>
          <w:rFonts w:eastAsia="Gill Sans" w:cs="Gill Sans"/>
          <w:color w:val="000000"/>
        </w:rPr>
        <w:t>Lastly, monitoring and evaluation will be undertaken in a participatory manner, in order to ensure transparency and accountability in project management and implementation.</w:t>
      </w:r>
    </w:p>
    <w:p w14:paraId="2A3B0144" w14:textId="77777777" w:rsidR="00BF6F42" w:rsidRPr="00175168" w:rsidRDefault="00BF6F42" w:rsidP="00BF6F42">
      <w:pPr>
        <w:rPr>
          <w:noProof/>
        </w:rPr>
      </w:pPr>
    </w:p>
    <w:p w14:paraId="34AC62E6" w14:textId="4DCB1393" w:rsidR="00BF6F42" w:rsidRPr="00175168" w:rsidRDefault="00BF6F42" w:rsidP="00BF6F42">
      <w:pPr>
        <w:pStyle w:val="Heading2"/>
        <w:rPr>
          <w:noProof/>
        </w:rPr>
      </w:pPr>
      <w:bookmarkStart w:id="137" w:name="_Toc70873956"/>
      <w:r w:rsidRPr="00175168">
        <w:rPr>
          <w:noProof/>
        </w:rPr>
        <w:t>WORK PLAN</w:t>
      </w:r>
      <w:bookmarkEnd w:id="137"/>
    </w:p>
    <w:p w14:paraId="02BACBEB" w14:textId="77777777" w:rsidR="00B959DD" w:rsidRPr="00175168" w:rsidRDefault="00B959DD" w:rsidP="00B959DD"/>
    <w:p w14:paraId="545AD92F" w14:textId="77777777" w:rsidR="00BF6F42" w:rsidRPr="00175168" w:rsidRDefault="00BF6F42" w:rsidP="00BF6F42">
      <w:pPr>
        <w:pBdr>
          <w:top w:val="nil"/>
          <w:left w:val="nil"/>
          <w:bottom w:val="nil"/>
          <w:right w:val="nil"/>
          <w:between w:val="nil"/>
        </w:pBdr>
        <w:spacing w:before="40" w:after="40"/>
        <w:rPr>
          <w:rFonts w:eastAsia="Gill Sans" w:cs="Gill Sans"/>
          <w:color w:val="000000"/>
        </w:rPr>
      </w:pPr>
      <w:r w:rsidRPr="00175168">
        <w:rPr>
          <w:rFonts w:eastAsia="Gill Sans" w:cs="Gill Sans"/>
          <w:color w:val="000000"/>
        </w:rPr>
        <w:t>This project will be implemented over a 5-year period. The indicative implementation timelines, expected results and budget are presented in the Annexes. The details of the project work plan will be finalized during project inception.</w:t>
      </w:r>
    </w:p>
    <w:p w14:paraId="3C4AD2CA" w14:textId="042FC684" w:rsidR="00BF6F42" w:rsidRDefault="00BF6F42" w:rsidP="00BF6F42">
      <w:pPr>
        <w:rPr>
          <w:rFonts w:cs="Arial"/>
          <w:noProof/>
        </w:rPr>
      </w:pPr>
    </w:p>
    <w:p w14:paraId="7668A4B6" w14:textId="77777777" w:rsidR="00FE5834" w:rsidRPr="00175168" w:rsidRDefault="00FE5834" w:rsidP="00BF6F42">
      <w:pPr>
        <w:rPr>
          <w:rFonts w:cs="Arial"/>
          <w:noProof/>
        </w:rPr>
      </w:pPr>
    </w:p>
    <w:p w14:paraId="5FB7B07D" w14:textId="69479C13" w:rsidR="00BF6F42" w:rsidRDefault="00BF6F42" w:rsidP="00FE5834">
      <w:pPr>
        <w:pStyle w:val="Heading2"/>
        <w:rPr>
          <w:noProof/>
        </w:rPr>
      </w:pPr>
      <w:bookmarkStart w:id="138" w:name="_Toc70873957"/>
      <w:r w:rsidRPr="00175168">
        <w:rPr>
          <w:noProof/>
        </w:rPr>
        <w:t>BUDGET SUMMARY</w:t>
      </w:r>
      <w:bookmarkEnd w:id="138"/>
    </w:p>
    <w:p w14:paraId="7B3B712C" w14:textId="77777777" w:rsidR="00FE5834" w:rsidRPr="00FE5834" w:rsidRDefault="00FE5834" w:rsidP="00FE5834"/>
    <w:tbl>
      <w:tblPr>
        <w:tblStyle w:val="GridTable4-Accent21"/>
        <w:tblW w:w="9085" w:type="dxa"/>
        <w:tblLook w:val="04A0" w:firstRow="1" w:lastRow="0" w:firstColumn="1" w:lastColumn="0" w:noHBand="0" w:noVBand="1"/>
      </w:tblPr>
      <w:tblGrid>
        <w:gridCol w:w="7195"/>
        <w:gridCol w:w="1890"/>
      </w:tblGrid>
      <w:tr w:rsidR="00BF6F42" w:rsidRPr="00175168" w14:paraId="73A88360" w14:textId="77777777" w:rsidTr="004E3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24FA8B3F" w14:textId="77777777" w:rsidR="00BF6F42" w:rsidRPr="00175168" w:rsidRDefault="00BF6F42" w:rsidP="004E3630">
            <w:pPr>
              <w:rPr>
                <w:lang w:eastAsia="en-GB"/>
              </w:rPr>
            </w:pPr>
            <w:r w:rsidRPr="00175168">
              <w:rPr>
                <w:lang w:eastAsia="en-GB"/>
              </w:rPr>
              <w:t>Outcomes</w:t>
            </w:r>
          </w:p>
        </w:tc>
        <w:tc>
          <w:tcPr>
            <w:tcW w:w="1890" w:type="dxa"/>
          </w:tcPr>
          <w:p w14:paraId="3ABCAF94" w14:textId="77777777" w:rsidR="00BF6F42" w:rsidRPr="00175168" w:rsidRDefault="00BF6F42" w:rsidP="004E3630">
            <w:pPr>
              <w:jc w:val="center"/>
              <w:cnfStyle w:val="100000000000" w:firstRow="1" w:lastRow="0" w:firstColumn="0" w:lastColumn="0" w:oddVBand="0" w:evenVBand="0" w:oddHBand="0" w:evenHBand="0" w:firstRowFirstColumn="0" w:firstRowLastColumn="0" w:lastRowFirstColumn="0" w:lastRowLastColumn="0"/>
              <w:rPr>
                <w:lang w:eastAsia="en-GB"/>
              </w:rPr>
            </w:pPr>
            <w:r w:rsidRPr="00175168">
              <w:rPr>
                <w:lang w:eastAsia="en-GB"/>
              </w:rPr>
              <w:t>Budget</w:t>
            </w:r>
          </w:p>
        </w:tc>
      </w:tr>
      <w:tr w:rsidR="00BF6F42" w:rsidRPr="00175168" w14:paraId="054A1802"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22C4E613" w14:textId="5601C3C4" w:rsidR="00BF6F42" w:rsidRPr="00175168" w:rsidRDefault="00BF6F42" w:rsidP="004E3630">
            <w:pPr>
              <w:rPr>
                <w:rFonts w:cs="Arial"/>
                <w:b w:val="0"/>
                <w:color w:val="000000"/>
                <w:szCs w:val="22"/>
              </w:rPr>
            </w:pPr>
            <w:r w:rsidRPr="00175168">
              <w:rPr>
                <w:rFonts w:cs="Arial"/>
                <w:szCs w:val="22"/>
              </w:rPr>
              <w:t xml:space="preserve">Outcome 1: </w:t>
            </w:r>
            <w:r w:rsidRPr="00175168">
              <w:rPr>
                <w:rStyle w:val="fontstyle01"/>
                <w:rFonts w:ascii="Arial" w:hAnsi="Arial" w:cs="Arial"/>
                <w:sz w:val="22"/>
                <w:szCs w:val="22"/>
              </w:rPr>
              <w:t xml:space="preserve">Forage production and dryland crop farming improved in at least 90% of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tc>
        <w:tc>
          <w:tcPr>
            <w:tcW w:w="1890" w:type="dxa"/>
          </w:tcPr>
          <w:p w14:paraId="76BB2577" w14:textId="77777777" w:rsidR="00BF6F42" w:rsidRPr="00175168" w:rsidRDefault="00BF6F42" w:rsidP="004E3630">
            <w:pPr>
              <w:tabs>
                <w:tab w:val="clear" w:pos="720"/>
              </w:tabs>
              <w:jc w:val="center"/>
              <w:cnfStyle w:val="000000100000" w:firstRow="0" w:lastRow="0" w:firstColumn="0" w:lastColumn="0" w:oddVBand="0" w:evenVBand="0" w:oddHBand="1" w:evenHBand="0" w:firstRowFirstColumn="0" w:firstRowLastColumn="0" w:lastRowFirstColumn="0" w:lastRowLastColumn="0"/>
              <w:rPr>
                <w:rFonts w:cs="Arial"/>
                <w:b/>
                <w:bCs/>
                <w:color w:val="000000"/>
                <w:szCs w:val="22"/>
              </w:rPr>
            </w:pPr>
            <w:r w:rsidRPr="00175168">
              <w:rPr>
                <w:rFonts w:cs="Arial"/>
                <w:b/>
                <w:bCs/>
                <w:color w:val="000000"/>
                <w:szCs w:val="22"/>
              </w:rPr>
              <w:t xml:space="preserve">50,600,000 </w:t>
            </w:r>
          </w:p>
          <w:p w14:paraId="049939C6" w14:textId="77777777" w:rsidR="00BF6F42" w:rsidRPr="00175168" w:rsidRDefault="00BF6F42" w:rsidP="004E3630">
            <w:pPr>
              <w:jc w:val="center"/>
              <w:cnfStyle w:val="000000100000" w:firstRow="0" w:lastRow="0" w:firstColumn="0" w:lastColumn="0" w:oddVBand="0" w:evenVBand="0" w:oddHBand="1" w:evenHBand="0" w:firstRowFirstColumn="0" w:firstRowLastColumn="0" w:lastRowFirstColumn="0" w:lastRowLastColumn="0"/>
              <w:rPr>
                <w:rFonts w:cs="Arial"/>
                <w:b/>
                <w:szCs w:val="22"/>
              </w:rPr>
            </w:pPr>
          </w:p>
        </w:tc>
      </w:tr>
      <w:tr w:rsidR="00BF6F42" w:rsidRPr="00175168" w14:paraId="7F2D3150" w14:textId="77777777" w:rsidTr="004E3630">
        <w:tc>
          <w:tcPr>
            <w:cnfStyle w:val="001000000000" w:firstRow="0" w:lastRow="0" w:firstColumn="1" w:lastColumn="0" w:oddVBand="0" w:evenVBand="0" w:oddHBand="0" w:evenHBand="0" w:firstRowFirstColumn="0" w:firstRowLastColumn="0" w:lastRowFirstColumn="0" w:lastRowLastColumn="0"/>
            <w:tcW w:w="7195" w:type="dxa"/>
          </w:tcPr>
          <w:p w14:paraId="0687A540" w14:textId="66B9E8FD" w:rsidR="00BF6F42" w:rsidRPr="00175168" w:rsidRDefault="00BF6F42" w:rsidP="004E3630">
            <w:pPr>
              <w:rPr>
                <w:rFonts w:cs="Arial"/>
                <w:b w:val="0"/>
                <w:color w:val="000000"/>
                <w:szCs w:val="22"/>
              </w:rPr>
            </w:pPr>
            <w:r w:rsidRPr="00175168">
              <w:rPr>
                <w:rFonts w:cs="Arial"/>
                <w:szCs w:val="22"/>
              </w:rPr>
              <w:t xml:space="preserve">Outcome 2: </w:t>
            </w:r>
            <w:r w:rsidRPr="00175168">
              <w:rPr>
                <w:rStyle w:val="fontstyle01"/>
                <w:rFonts w:ascii="Arial" w:hAnsi="Arial" w:cs="Arial"/>
                <w:sz w:val="22"/>
                <w:szCs w:val="22"/>
              </w:rPr>
              <w:t xml:space="preserve">Livelihood mechanisms of at least 50% of the households diversified and improved in at least 70%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tc>
        <w:tc>
          <w:tcPr>
            <w:tcW w:w="1890" w:type="dxa"/>
          </w:tcPr>
          <w:p w14:paraId="1CDB3549" w14:textId="77777777" w:rsidR="00BF6F42" w:rsidRPr="00175168" w:rsidRDefault="00BF6F42" w:rsidP="004E3630">
            <w:pPr>
              <w:tabs>
                <w:tab w:val="clear" w:pos="720"/>
              </w:tabs>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175168">
              <w:rPr>
                <w:rFonts w:cs="Arial"/>
                <w:b/>
                <w:bCs/>
                <w:color w:val="000000"/>
                <w:szCs w:val="22"/>
              </w:rPr>
              <w:t xml:space="preserve">24,400,000 </w:t>
            </w:r>
          </w:p>
          <w:p w14:paraId="2097EB5E" w14:textId="77777777" w:rsidR="00BF6F42" w:rsidRPr="00175168" w:rsidRDefault="00BF6F42" w:rsidP="004E3630">
            <w:pPr>
              <w:jc w:val="center"/>
              <w:cnfStyle w:val="000000000000" w:firstRow="0" w:lastRow="0" w:firstColumn="0" w:lastColumn="0" w:oddVBand="0" w:evenVBand="0" w:oddHBand="0" w:evenHBand="0" w:firstRowFirstColumn="0" w:firstRowLastColumn="0" w:lastRowFirstColumn="0" w:lastRowLastColumn="0"/>
              <w:rPr>
                <w:rFonts w:cs="Arial"/>
                <w:b/>
                <w:szCs w:val="22"/>
              </w:rPr>
            </w:pPr>
          </w:p>
        </w:tc>
      </w:tr>
      <w:tr w:rsidR="00BF6F42" w:rsidRPr="00175168" w14:paraId="60F9440E" w14:textId="77777777" w:rsidTr="004E3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03C9C4CD" w14:textId="44BE08BE" w:rsidR="00BF6F42" w:rsidRPr="00175168" w:rsidRDefault="00BF6F42" w:rsidP="004E3630">
            <w:pPr>
              <w:rPr>
                <w:rFonts w:cs="Arial"/>
                <w:b w:val="0"/>
                <w:szCs w:val="22"/>
              </w:rPr>
            </w:pPr>
            <w:r w:rsidRPr="00175168">
              <w:rPr>
                <w:rFonts w:cs="Arial"/>
                <w:szCs w:val="22"/>
              </w:rPr>
              <w:t xml:space="preserve">Outcome 3: Physical and market Infrastructures established for improvement of livelihoods in at least </w:t>
            </w:r>
            <w:r w:rsidRPr="00175168">
              <w:rPr>
                <w:rStyle w:val="fontstyle01"/>
                <w:rFonts w:ascii="Arial" w:hAnsi="Arial" w:cs="Arial"/>
                <w:sz w:val="22"/>
                <w:szCs w:val="22"/>
              </w:rPr>
              <w:t xml:space="preserve">80% of the communities in </w:t>
            </w:r>
            <w:r w:rsidR="004E4572">
              <w:rPr>
                <w:rStyle w:val="fontstyle01"/>
                <w:rFonts w:ascii="Arial" w:hAnsi="Arial" w:cs="Arial"/>
                <w:sz w:val="22"/>
                <w:szCs w:val="22"/>
              </w:rPr>
              <w:t>IGAD Cluster 2</w:t>
            </w:r>
            <w:r w:rsidRPr="00175168">
              <w:rPr>
                <w:rStyle w:val="fontstyle01"/>
                <w:rFonts w:ascii="Arial" w:hAnsi="Arial" w:cs="Arial"/>
                <w:sz w:val="22"/>
                <w:szCs w:val="22"/>
              </w:rPr>
              <w:t xml:space="preserve"> by </w:t>
            </w:r>
            <w:r w:rsidR="00ED3EA6">
              <w:rPr>
                <w:rStyle w:val="fontstyle01"/>
                <w:rFonts w:ascii="Arial" w:hAnsi="Arial" w:cs="Arial"/>
                <w:sz w:val="22"/>
                <w:szCs w:val="22"/>
              </w:rPr>
              <w:t>2025</w:t>
            </w:r>
          </w:p>
        </w:tc>
        <w:tc>
          <w:tcPr>
            <w:tcW w:w="1890" w:type="dxa"/>
          </w:tcPr>
          <w:p w14:paraId="6E8F8DF7" w14:textId="77777777" w:rsidR="00BF6F42" w:rsidRPr="00175168" w:rsidRDefault="00BF6F42" w:rsidP="004E3630">
            <w:pPr>
              <w:tabs>
                <w:tab w:val="clear" w:pos="720"/>
              </w:tabs>
              <w:jc w:val="center"/>
              <w:cnfStyle w:val="000000100000" w:firstRow="0" w:lastRow="0" w:firstColumn="0" w:lastColumn="0" w:oddVBand="0" w:evenVBand="0" w:oddHBand="1" w:evenHBand="0" w:firstRowFirstColumn="0" w:firstRowLastColumn="0" w:lastRowFirstColumn="0" w:lastRowLastColumn="0"/>
              <w:rPr>
                <w:rFonts w:cs="Arial"/>
                <w:b/>
                <w:bCs/>
                <w:color w:val="000000"/>
                <w:szCs w:val="22"/>
              </w:rPr>
            </w:pPr>
            <w:r w:rsidRPr="00175168">
              <w:rPr>
                <w:rFonts w:cs="Arial"/>
                <w:b/>
                <w:bCs/>
                <w:color w:val="000000"/>
                <w:szCs w:val="22"/>
              </w:rPr>
              <w:t xml:space="preserve">29,000,000 </w:t>
            </w:r>
          </w:p>
          <w:p w14:paraId="14461DFE" w14:textId="77777777" w:rsidR="00BF6F42" w:rsidRPr="00175168" w:rsidRDefault="00BF6F42" w:rsidP="004E3630">
            <w:pPr>
              <w:jc w:val="center"/>
              <w:cnfStyle w:val="000000100000" w:firstRow="0" w:lastRow="0" w:firstColumn="0" w:lastColumn="0" w:oddVBand="0" w:evenVBand="0" w:oddHBand="1" w:evenHBand="0" w:firstRowFirstColumn="0" w:firstRowLastColumn="0" w:lastRowFirstColumn="0" w:lastRowLastColumn="0"/>
              <w:rPr>
                <w:rFonts w:cs="Arial"/>
                <w:b/>
                <w:szCs w:val="22"/>
              </w:rPr>
            </w:pPr>
          </w:p>
        </w:tc>
      </w:tr>
      <w:tr w:rsidR="00BF6F42" w:rsidRPr="00175168" w14:paraId="42AD63D4" w14:textId="77777777" w:rsidTr="004E3630">
        <w:trPr>
          <w:trHeight w:val="242"/>
        </w:trPr>
        <w:tc>
          <w:tcPr>
            <w:cnfStyle w:val="001000000000" w:firstRow="0" w:lastRow="0" w:firstColumn="1" w:lastColumn="0" w:oddVBand="0" w:evenVBand="0" w:oddHBand="0" w:evenHBand="0" w:firstRowFirstColumn="0" w:firstRowLastColumn="0" w:lastRowFirstColumn="0" w:lastRowLastColumn="0"/>
            <w:tcW w:w="7195" w:type="dxa"/>
          </w:tcPr>
          <w:p w14:paraId="55B4C26C" w14:textId="77777777" w:rsidR="00BF6F42" w:rsidRPr="00175168" w:rsidRDefault="00BF6F42" w:rsidP="004E3630">
            <w:r w:rsidRPr="00175168">
              <w:t>Total</w:t>
            </w:r>
          </w:p>
        </w:tc>
        <w:tc>
          <w:tcPr>
            <w:tcW w:w="1890" w:type="dxa"/>
          </w:tcPr>
          <w:p w14:paraId="1293944F" w14:textId="77777777" w:rsidR="00BF6F42" w:rsidRPr="00175168" w:rsidRDefault="00BF6F42" w:rsidP="004E3630">
            <w:pPr>
              <w:tabs>
                <w:tab w:val="clear" w:pos="720"/>
              </w:tabs>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175168">
              <w:rPr>
                <w:rFonts w:cs="Arial"/>
                <w:b/>
                <w:bCs/>
                <w:color w:val="000000"/>
                <w:szCs w:val="22"/>
              </w:rPr>
              <w:t xml:space="preserve">104,000,000 </w:t>
            </w:r>
          </w:p>
        </w:tc>
      </w:tr>
    </w:tbl>
    <w:p w14:paraId="10DBA0A6" w14:textId="77777777" w:rsidR="00BF6F42" w:rsidRPr="00175168" w:rsidRDefault="00BF6F42" w:rsidP="00BF6F42"/>
    <w:p w14:paraId="08A67F7E" w14:textId="56E96753" w:rsidR="00632B07" w:rsidRPr="00175168" w:rsidRDefault="00D14943" w:rsidP="004F1A94">
      <w:pPr>
        <w:pStyle w:val="Heading1"/>
      </w:pPr>
      <w:bookmarkStart w:id="139" w:name="_Toc70873958"/>
      <w:r w:rsidRPr="00175168">
        <w:lastRenderedPageBreak/>
        <w:t>S</w:t>
      </w:r>
      <w:r w:rsidR="00632B07" w:rsidRPr="00175168">
        <w:t>ECTION III: IMPLEMENTATION ARRANGEMENTS</w:t>
      </w:r>
      <w:r w:rsidR="00614CC1" w:rsidRPr="00175168">
        <w:t xml:space="preserve">, </w:t>
      </w:r>
      <w:r w:rsidR="00632B07" w:rsidRPr="00175168">
        <w:t>INSTITUTIONAL FRAMEWORK</w:t>
      </w:r>
      <w:r w:rsidR="00614CC1" w:rsidRPr="00175168">
        <w:t>,</w:t>
      </w:r>
      <w:r w:rsidR="00632B07" w:rsidRPr="00175168">
        <w:t xml:space="preserve"> AND PROJECT MANAGEMENT</w:t>
      </w:r>
      <w:bookmarkEnd w:id="139"/>
    </w:p>
    <w:p w14:paraId="7565C30D" w14:textId="45BDB877" w:rsidR="00B11A54" w:rsidRPr="00175168" w:rsidRDefault="00B959DD" w:rsidP="00B959DD">
      <w:pPr>
        <w:pStyle w:val="Heading2"/>
        <w:rPr>
          <w:lang w:eastAsia="en-GB"/>
        </w:rPr>
      </w:pPr>
      <w:bookmarkStart w:id="140" w:name="_Toc33474986"/>
      <w:bookmarkStart w:id="141" w:name="_Toc45378754"/>
      <w:bookmarkStart w:id="142" w:name="_Toc70873959"/>
      <w:r w:rsidRPr="00175168">
        <w:rPr>
          <w:lang w:eastAsia="en-GB"/>
        </w:rPr>
        <w:t>MONITORING AND EVALUATION</w:t>
      </w:r>
      <w:bookmarkEnd w:id="140"/>
      <w:bookmarkEnd w:id="141"/>
      <w:bookmarkEnd w:id="142"/>
    </w:p>
    <w:p w14:paraId="5BF8B4A5" w14:textId="77777777" w:rsidR="00B11A54" w:rsidRPr="00175168" w:rsidRDefault="00B11A54" w:rsidP="00B11A54">
      <w:pPr>
        <w:rPr>
          <w:rFonts w:eastAsia="Gill Sans" w:cs="Gill Sans"/>
        </w:rPr>
      </w:pPr>
    </w:p>
    <w:p w14:paraId="6F36FF92" w14:textId="0A08E294" w:rsidR="00B11A54" w:rsidRPr="00175168" w:rsidRDefault="00B11A54" w:rsidP="00B11A54">
      <w:pPr>
        <w:rPr>
          <w:rFonts w:eastAsia="Gill Sans" w:cs="Gill Sans"/>
        </w:rPr>
      </w:pPr>
      <w:r w:rsidRPr="00175168">
        <w:rPr>
          <w:rFonts w:eastAsia="Gill Sans" w:cs="Gill Sans"/>
        </w:rPr>
        <w:t xml:space="preserve">The project will set up a results-based monitoring system during the Inception Phase that will be adopted across the project. The project M&amp;E system will be used for periodic reporting as well as to measure project implementation against work plans, budgets and schedules, and the overall project objective as agreed to by all involved prior to implementation. There will be an overall project M&amp;E Officer and a web-based M&amp;E system will be set up that can track project performance in real time. The overall project M&amp;E officer will be in charge of coordinating M&amp;E personnel for each </w:t>
      </w:r>
      <w:r w:rsidR="009C7E6D">
        <w:rPr>
          <w:rFonts w:eastAsia="Gill Sans" w:cs="Gill Sans"/>
        </w:rPr>
        <w:t>Cluster 2 PIA</w:t>
      </w:r>
      <w:r w:rsidRPr="00175168">
        <w:rPr>
          <w:rFonts w:eastAsia="Gill Sans" w:cs="Gill Sans"/>
        </w:rPr>
        <w:t xml:space="preserve"> as well as government M&amp;E personnel in District offices, and local level M&amp;E staff, and will collaborate with local level beneficiary M&amp;E staff to carry out participatory M&amp;E exercises at the community level. </w:t>
      </w:r>
    </w:p>
    <w:p w14:paraId="2BF777E1" w14:textId="77777777" w:rsidR="00B11A54" w:rsidRPr="00175168" w:rsidRDefault="00B11A54" w:rsidP="00B11A54">
      <w:pPr>
        <w:rPr>
          <w:rFonts w:eastAsia="Gill Sans" w:cs="Gill Sans"/>
        </w:rPr>
      </w:pPr>
    </w:p>
    <w:p w14:paraId="4FBEC5AF" w14:textId="1766DE58" w:rsidR="00B11A54" w:rsidRPr="00175168" w:rsidRDefault="00B11A54" w:rsidP="00B11A54">
      <w:pPr>
        <w:rPr>
          <w:rFonts w:eastAsia="Gill Sans" w:cs="Gill Sans"/>
        </w:rPr>
      </w:pPr>
      <w:r w:rsidRPr="00175168">
        <w:rPr>
          <w:rFonts w:eastAsia="Gill Sans" w:cs="Gill Sans"/>
        </w:rPr>
        <w:t xml:space="preserve">Each </w:t>
      </w:r>
      <w:r w:rsidR="009C7E6D">
        <w:rPr>
          <w:rFonts w:eastAsia="Gill Sans" w:cs="Gill Sans"/>
        </w:rPr>
        <w:t>Cluster 2 PIA</w:t>
      </w:r>
      <w:r w:rsidRPr="00175168">
        <w:rPr>
          <w:rFonts w:eastAsia="Gill Sans" w:cs="Gill Sans"/>
        </w:rPr>
        <w:t>’s M&amp;E Officer will modify and maintain data collection and analysis methods.</w:t>
      </w:r>
      <w:r w:rsidR="00D50A10">
        <w:rPr>
          <w:rFonts w:eastAsia="Gill Sans" w:cs="Gill Sans"/>
        </w:rPr>
        <w:t xml:space="preserve"> </w:t>
      </w:r>
      <w:r w:rsidRPr="00175168">
        <w:rPr>
          <w:rFonts w:eastAsia="Gill Sans" w:cs="Gill Sans"/>
        </w:rPr>
        <w:t xml:space="preserve">The officers will work with M&amp;E staff at the local level to design village-level monitoring and carry out participatory M&amp;E exercises composed of </w:t>
      </w:r>
      <w:r w:rsidR="0021109C" w:rsidRPr="00175168">
        <w:rPr>
          <w:rFonts w:eastAsia="Gill Sans" w:cs="Gill Sans"/>
        </w:rPr>
        <w:t>cross-border</w:t>
      </w:r>
      <w:r w:rsidRPr="00175168">
        <w:rPr>
          <w:rFonts w:eastAsia="Gill Sans" w:cs="Gill Sans"/>
        </w:rPr>
        <w:t xml:space="preserve"> participants at the community level. They will also </w:t>
      </w:r>
      <w:r w:rsidRPr="0095570B">
        <w:rPr>
          <w:rFonts w:eastAsia="Gill Sans" w:cs="Gill Sans"/>
        </w:rPr>
        <w:t>monitor safeguards, g</w:t>
      </w:r>
      <w:r w:rsidRPr="00F42380">
        <w:rPr>
          <w:rFonts w:eastAsia="Gill Sans" w:cs="Gill Sans"/>
        </w:rPr>
        <w:t>ender, among others</w:t>
      </w:r>
      <w:r w:rsidRPr="00175168">
        <w:rPr>
          <w:rFonts w:eastAsia="Gill Sans" w:cs="Gill Sans"/>
        </w:rPr>
        <w:t xml:space="preserve"> and ensure knowledge generated allows continuous learning and adaptable management.  </w:t>
      </w:r>
    </w:p>
    <w:p w14:paraId="64B2A755" w14:textId="77777777" w:rsidR="00B11A54" w:rsidRPr="00175168" w:rsidRDefault="00B11A54" w:rsidP="00B11A54">
      <w:pPr>
        <w:rPr>
          <w:rFonts w:eastAsia="Gill Sans" w:cs="Gill Sans"/>
        </w:rPr>
      </w:pPr>
    </w:p>
    <w:p w14:paraId="34CA6323" w14:textId="3A7D1DBF" w:rsidR="00B11A54" w:rsidRPr="00175168" w:rsidRDefault="00B959DD" w:rsidP="00B959DD">
      <w:pPr>
        <w:pStyle w:val="Heading2"/>
        <w:rPr>
          <w:lang w:eastAsia="en-GB"/>
        </w:rPr>
      </w:pPr>
      <w:bookmarkStart w:id="143" w:name="_Toc45378755"/>
      <w:bookmarkStart w:id="144" w:name="_Toc70873960"/>
      <w:r w:rsidRPr="00175168">
        <w:rPr>
          <w:lang w:eastAsia="en-GB"/>
        </w:rPr>
        <w:t>GENDER MAINSTREAMING</w:t>
      </w:r>
      <w:bookmarkEnd w:id="143"/>
      <w:bookmarkEnd w:id="144"/>
    </w:p>
    <w:p w14:paraId="11975295" w14:textId="77777777" w:rsidR="007620EF" w:rsidRPr="00175168" w:rsidRDefault="007620EF" w:rsidP="00B11A54">
      <w:pPr>
        <w:rPr>
          <w:rFonts w:eastAsia="Gill Sans" w:cs="Gill Sans"/>
        </w:rPr>
      </w:pPr>
    </w:p>
    <w:p w14:paraId="534A07D6" w14:textId="5D3E48B4" w:rsidR="00B11A54" w:rsidRPr="0033177F" w:rsidRDefault="00B11A54" w:rsidP="00B11A54">
      <w:pPr>
        <w:rPr>
          <w:rFonts w:eastAsia="Gill Sans" w:cs="Gill Sans"/>
        </w:rPr>
      </w:pPr>
      <w:r w:rsidRPr="00175168">
        <w:rPr>
          <w:rFonts w:eastAsia="Gill Sans" w:cs="Gill Sans"/>
        </w:rPr>
        <w:t xml:space="preserve">A gender mainstreaming strategy for the project will be developed during the inception phase through a participatory process that includes project stakeholders, managers and beneficiaries. A gender action plan, setting out details of how the gender mainstreaming strategy is to be introduced over the project period, with specific mainstreaming targets, including ensuring that at least 30% of water management and rangeland management committees are women, as well as clearly defined roles and responsibilities will be used to ensure that the project is undertaken in a gender sensitive and responsive manner. Additionally, the action plan will ensure that women, youth and </w:t>
      </w:r>
      <w:r w:rsidR="007F384C">
        <w:rPr>
          <w:rFonts w:eastAsia="Gill Sans" w:cs="Gill Sans"/>
        </w:rPr>
        <w:t xml:space="preserve">Persons Living with Disabilities </w:t>
      </w:r>
      <w:r w:rsidRPr="007F384C">
        <w:rPr>
          <w:rFonts w:eastAsia="Gill Sans" w:cs="Gill Sans"/>
        </w:rPr>
        <w:t>are fully integrated into project implementation activities. Gender main</w:t>
      </w:r>
      <w:r w:rsidRPr="0033177F">
        <w:rPr>
          <w:rFonts w:eastAsia="Gill Sans" w:cs="Gill Sans"/>
        </w:rPr>
        <w:t>streaming targets developed will be integrated into the monitoring and evaluation of the project.</w:t>
      </w:r>
    </w:p>
    <w:p w14:paraId="5A1B7994" w14:textId="77777777" w:rsidR="00B11A54" w:rsidRPr="00306530" w:rsidRDefault="00B11A54" w:rsidP="00B11A54">
      <w:pPr>
        <w:rPr>
          <w:rFonts w:eastAsia="Gill Sans" w:cs="Gill Sans"/>
        </w:rPr>
      </w:pPr>
    </w:p>
    <w:p w14:paraId="6B13FEA0" w14:textId="3A8B23A8" w:rsidR="00B11A54" w:rsidRPr="00551E36" w:rsidRDefault="00B959DD" w:rsidP="00B959DD">
      <w:pPr>
        <w:pStyle w:val="Heading2"/>
        <w:rPr>
          <w:lang w:eastAsia="en-GB"/>
        </w:rPr>
      </w:pPr>
      <w:bookmarkStart w:id="145" w:name="_Toc45378756"/>
      <w:bookmarkStart w:id="146" w:name="_Toc70873961"/>
      <w:r w:rsidRPr="00306530">
        <w:rPr>
          <w:lang w:eastAsia="en-GB"/>
        </w:rPr>
        <w:t>KNOWLEDGE MANAGEMENT AND COMMUNICATION</w:t>
      </w:r>
      <w:bookmarkEnd w:id="145"/>
      <w:bookmarkEnd w:id="146"/>
    </w:p>
    <w:p w14:paraId="180F0808" w14:textId="77777777" w:rsidR="007620EF" w:rsidRPr="00F25957" w:rsidRDefault="007620EF" w:rsidP="00B11A54">
      <w:pPr>
        <w:rPr>
          <w:rFonts w:eastAsia="Gill Sans" w:cs="Gill Sans"/>
        </w:rPr>
      </w:pPr>
    </w:p>
    <w:p w14:paraId="791C347C" w14:textId="7EAEEEE0" w:rsidR="00B11A54" w:rsidRPr="00175168" w:rsidRDefault="00B11A54" w:rsidP="00B11A54">
      <w:pPr>
        <w:rPr>
          <w:rFonts w:eastAsia="Gill Sans" w:cs="Gill Sans"/>
        </w:rPr>
      </w:pPr>
      <w:r w:rsidRPr="00175168">
        <w:rPr>
          <w:rFonts w:eastAsia="Gill Sans" w:cs="Gill Sans"/>
        </w:rPr>
        <w:t xml:space="preserve">A knowledge management and communication strategy for the project will be developed during the inception phase of the project in order to facilitate the sharing of knowledge generated during the project implementation phase. The knowledge management and communication strategy will include the gathering of information on the project’s best-case practices, development of knowledge products appropriate for a range of stakeholders, including communities, local institutions, and the wider public. Appropriate communication strategies will be selected for the sharing of knowledge generated. Development and implementation of the knowledge management and communication strategy will be done in close collaboration with the IGAD Knowledge Management Unit </w:t>
      </w:r>
    </w:p>
    <w:p w14:paraId="4A167CB2" w14:textId="77777777" w:rsidR="00B11A54" w:rsidRPr="00175168" w:rsidRDefault="00B11A54" w:rsidP="00B11A54">
      <w:pPr>
        <w:rPr>
          <w:rFonts w:eastAsia="Gill Sans" w:cs="Gill Sans"/>
        </w:rPr>
      </w:pPr>
    </w:p>
    <w:p w14:paraId="2F4881D5" w14:textId="77777777" w:rsidR="007620EF" w:rsidRPr="00175168" w:rsidRDefault="007620EF">
      <w:pPr>
        <w:tabs>
          <w:tab w:val="clear" w:pos="720"/>
        </w:tabs>
        <w:spacing w:after="160" w:line="259" w:lineRule="auto"/>
        <w:jc w:val="left"/>
        <w:rPr>
          <w:rFonts w:ascii="Arial Bold" w:eastAsiaTheme="majorEastAsia" w:hAnsi="Arial Bold" w:cstheme="majorBidi"/>
          <w:b/>
          <w:caps/>
          <w:color w:val="000000" w:themeColor="text1"/>
          <w:szCs w:val="26"/>
          <w:lang w:eastAsia="en-GB"/>
        </w:rPr>
      </w:pPr>
      <w:bookmarkStart w:id="147" w:name="_Toc33474987"/>
      <w:bookmarkStart w:id="148" w:name="_Toc45378757"/>
      <w:r w:rsidRPr="00175168">
        <w:rPr>
          <w:lang w:eastAsia="en-GB"/>
        </w:rPr>
        <w:br w:type="page"/>
      </w:r>
    </w:p>
    <w:p w14:paraId="5BBA980C" w14:textId="2539A3AA" w:rsidR="00B11A54" w:rsidRPr="00175168" w:rsidRDefault="007620EF" w:rsidP="007620EF">
      <w:pPr>
        <w:pStyle w:val="Heading2"/>
        <w:rPr>
          <w:lang w:eastAsia="en-GB"/>
        </w:rPr>
      </w:pPr>
      <w:bookmarkStart w:id="149" w:name="_Toc70873962"/>
      <w:r w:rsidRPr="00175168">
        <w:rPr>
          <w:lang w:eastAsia="en-GB"/>
        </w:rPr>
        <w:lastRenderedPageBreak/>
        <w:t>SUSTAINABILITY</w:t>
      </w:r>
      <w:bookmarkEnd w:id="147"/>
      <w:bookmarkEnd w:id="148"/>
      <w:bookmarkEnd w:id="149"/>
    </w:p>
    <w:p w14:paraId="2067E6F8" w14:textId="77777777" w:rsidR="00B11A54" w:rsidRPr="00175168" w:rsidRDefault="00B11A54" w:rsidP="00B11A54">
      <w:pPr>
        <w:rPr>
          <w:rFonts w:eastAsia="Gill Sans" w:cs="Gill Sans"/>
        </w:rPr>
      </w:pPr>
    </w:p>
    <w:p w14:paraId="4D146D11" w14:textId="557A85C7" w:rsidR="00B11A54" w:rsidRPr="00175168" w:rsidRDefault="00B11A54" w:rsidP="00B11A54">
      <w:pPr>
        <w:rPr>
          <w:rFonts w:eastAsia="Gill Sans" w:cs="Gill Sans"/>
        </w:rPr>
      </w:pPr>
      <w:r w:rsidRPr="00175168">
        <w:rPr>
          <w:rFonts w:eastAsia="Gill Sans" w:cs="Gill Sans"/>
        </w:rPr>
        <w:t xml:space="preserve">The project is expected to bring about considerable improvement in resilience outcomes compared to baseline levels. The capacities and core competencies of project implementation partners will be strengthened through active participation and capacity building initiatives. Best practice lessons will be widely disseminated and up-scaled within IGAD and beyond. The project will also demonstrate a more cohesive approach to cross-border collaboration and joint execution of an initiative that can be transferable to other </w:t>
      </w:r>
      <w:r w:rsidR="00FB4CDE" w:rsidRPr="00175168">
        <w:rPr>
          <w:rFonts w:eastAsia="Gill Sans" w:cs="Gill Sans"/>
        </w:rPr>
        <w:t>Cluster</w:t>
      </w:r>
      <w:r w:rsidRPr="00175168">
        <w:rPr>
          <w:rFonts w:eastAsia="Gill Sans" w:cs="Gill Sans"/>
        </w:rPr>
        <w:t xml:space="preserve">s and cross-border projects. </w:t>
      </w:r>
    </w:p>
    <w:p w14:paraId="23A90F20" w14:textId="77777777" w:rsidR="00B11A54" w:rsidRPr="00175168" w:rsidRDefault="00B11A54" w:rsidP="00B11A54">
      <w:pPr>
        <w:rPr>
          <w:rFonts w:eastAsia="Gill Sans" w:cs="Gill Sans"/>
        </w:rPr>
      </w:pPr>
    </w:p>
    <w:p w14:paraId="27B61252" w14:textId="54011B4F" w:rsidR="00B11A54" w:rsidRPr="00175168" w:rsidRDefault="00B11A54" w:rsidP="00B11A54">
      <w:pPr>
        <w:rPr>
          <w:rFonts w:eastAsia="Gill Sans" w:cs="Gill Sans"/>
        </w:rPr>
      </w:pPr>
      <w:r w:rsidRPr="00175168">
        <w:rPr>
          <w:rFonts w:eastAsia="Gill Sans" w:cs="Gill Sans"/>
        </w:rPr>
        <w:t>Institutional sustainability will be achieved by working alongside government and traditional institutions, and direct beneficiaries</w:t>
      </w:r>
      <w:r w:rsidR="00C01310">
        <w:rPr>
          <w:rFonts w:eastAsia="Gill Sans" w:cs="Gill Sans"/>
        </w:rPr>
        <w:t xml:space="preserve">, </w:t>
      </w:r>
      <w:r w:rsidRPr="00175168">
        <w:rPr>
          <w:rFonts w:eastAsia="Gill Sans" w:cs="Gill Sans"/>
        </w:rPr>
        <w:t>from project design to implementation and learning</w:t>
      </w:r>
      <w:r w:rsidR="00C01310">
        <w:rPr>
          <w:rFonts w:eastAsia="Gill Sans" w:cs="Gill Sans"/>
        </w:rPr>
        <w:t>,</w:t>
      </w:r>
      <w:r w:rsidRPr="00175168">
        <w:rPr>
          <w:rFonts w:eastAsia="Gill Sans" w:cs="Gill Sans"/>
        </w:rPr>
        <w:t xml:space="preserve"> will ensure the sustainability of good practices and systems beyond the lifetime of the project. By strengthening institutions for natural resource management, conflict resolution, health and other services, and conducting periodic trainings as needed, will ensure long term sustainability in institutional capability at all levels.</w:t>
      </w:r>
    </w:p>
    <w:p w14:paraId="0EE9A983" w14:textId="77777777" w:rsidR="00B11A54" w:rsidRPr="00175168" w:rsidRDefault="00B11A54" w:rsidP="00B11A54">
      <w:pPr>
        <w:rPr>
          <w:rFonts w:eastAsia="Gill Sans" w:cs="Gill Sans"/>
        </w:rPr>
      </w:pPr>
    </w:p>
    <w:p w14:paraId="3518B246" w14:textId="49819AD0" w:rsidR="00B11A54" w:rsidRPr="00175168" w:rsidRDefault="00B11A54" w:rsidP="00B11A54">
      <w:pPr>
        <w:rPr>
          <w:rFonts w:eastAsia="Gill Sans" w:cs="Gill Sans"/>
        </w:rPr>
      </w:pPr>
      <w:r w:rsidRPr="00175168">
        <w:rPr>
          <w:rFonts w:eastAsia="Gill Sans" w:cs="Gill Sans"/>
        </w:rPr>
        <w:t xml:space="preserve">Financial sustainability will be pursued by ensuring </w:t>
      </w:r>
      <w:r w:rsidR="00C01310">
        <w:rPr>
          <w:rFonts w:eastAsia="Gill Sans" w:cs="Gill Sans"/>
        </w:rPr>
        <w:t xml:space="preserve">that </w:t>
      </w:r>
      <w:r w:rsidRPr="00175168">
        <w:rPr>
          <w:rFonts w:eastAsia="Gill Sans" w:cs="Gill Sans"/>
        </w:rPr>
        <w:t xml:space="preserve">the </w:t>
      </w:r>
      <w:r w:rsidR="00C96AD8">
        <w:rPr>
          <w:rFonts w:eastAsia="Gill Sans" w:cs="Gill Sans"/>
        </w:rPr>
        <w:t xml:space="preserve">programme </w:t>
      </w:r>
      <w:r w:rsidRPr="00175168">
        <w:rPr>
          <w:rFonts w:eastAsia="Gill Sans" w:cs="Gill Sans"/>
        </w:rPr>
        <w:t xml:space="preserve">is incorporated within government planning systems, by advocating for the integration of community plans into district plans, and that issues of key relevance to the </w:t>
      </w:r>
      <w:r w:rsidR="004E4572">
        <w:rPr>
          <w:rFonts w:eastAsia="Gill Sans" w:cs="Gill Sans"/>
        </w:rPr>
        <w:t>IGAD Cluster 2</w:t>
      </w:r>
      <w:r w:rsidRPr="00175168">
        <w:rPr>
          <w:rFonts w:eastAsia="Gill Sans" w:cs="Gill Sans"/>
        </w:rPr>
        <w:t xml:space="preserve"> as well as other Pastoral areas in the wider region are reflected in National and regional policies and development strategies. The project will seek to make enduring linkages between the grassroots</w:t>
      </w:r>
      <w:r w:rsidR="00C01310">
        <w:rPr>
          <w:rFonts w:eastAsia="Gill Sans" w:cs="Gill Sans"/>
        </w:rPr>
        <w:t xml:space="preserve"> entities</w:t>
      </w:r>
      <w:r w:rsidRPr="00175168">
        <w:rPr>
          <w:rFonts w:eastAsia="Gill Sans" w:cs="Gill Sans"/>
        </w:rPr>
        <w:t xml:space="preserve"> to decision-making and planning at higher levels of governance. The project will also work with other organisations and donors to invest in various components beyond the life of the project. </w:t>
      </w:r>
    </w:p>
    <w:p w14:paraId="0F7BFD4D" w14:textId="77777777" w:rsidR="00B11A54" w:rsidRPr="00175168" w:rsidRDefault="00B11A54" w:rsidP="00B11A54">
      <w:pPr>
        <w:rPr>
          <w:rFonts w:eastAsia="Gill Sans" w:cs="Gill Sans"/>
        </w:rPr>
      </w:pPr>
    </w:p>
    <w:p w14:paraId="22B12C98" w14:textId="77777777" w:rsidR="00B11A54" w:rsidRPr="00175168" w:rsidRDefault="00B11A54" w:rsidP="00B11A54">
      <w:pPr>
        <w:rPr>
          <w:rFonts w:eastAsia="Gill Sans" w:cs="Gill Sans"/>
        </w:rPr>
      </w:pPr>
      <w:r w:rsidRPr="00175168">
        <w:rPr>
          <w:rFonts w:eastAsia="Gill Sans" w:cs="Gill Sans"/>
        </w:rPr>
        <w:t xml:space="preserve">Environmental and social sustainability will be promoted through periodic Social and Environmental Impact assessment, particularly for the construction of any new infrastructure. The project is committed to incorporating social and environmental sustainability in the design and implementation of all project activities. Potential adverse impacts and risks will be addressed by putting in place timely mitigating measures.   </w:t>
      </w:r>
    </w:p>
    <w:p w14:paraId="020890D9" w14:textId="77777777" w:rsidR="00B11A54" w:rsidRPr="00175168" w:rsidRDefault="00B11A54" w:rsidP="00B11A54">
      <w:pPr>
        <w:rPr>
          <w:rFonts w:eastAsia="Gill Sans" w:cs="Gill Sans"/>
        </w:rPr>
      </w:pPr>
    </w:p>
    <w:p w14:paraId="1DA98F34" w14:textId="77777777" w:rsidR="00B11A54" w:rsidRPr="00175168" w:rsidRDefault="00B11A54" w:rsidP="00B11A54">
      <w:pPr>
        <w:rPr>
          <w:rFonts w:eastAsia="Gill Sans" w:cs="Gill Sans"/>
        </w:rPr>
      </w:pPr>
      <w:r w:rsidRPr="00175168">
        <w:rPr>
          <w:rFonts w:eastAsia="Gill Sans" w:cs="Gill Sans"/>
        </w:rPr>
        <w:t xml:space="preserve">Technological sustainability is a key issue that will determine the enduring impact of the project outputs on the ground. Based on lessons learned in the region and beyond, limited access to resources like water is partially attributed to failing technologies put in place by previous projects. A combination of poorly sited water infrastructure, sub-standard design and construction, followed by poor maintenance due to lack of clear ownership and stewardship result in failing technologies. Ensuring appropriate technologies chosen by end users who are able to perform regular maintenance and are able to access external support when necessary is important to ensuring long term usage of the technology. Linkages will be made with the private sector, including small business for the operation and maintenance of the technologies, especially those that promote income generation for women and youth.  In addition, the project will make sure that institutions and governance systems are in place for the equitable and sustainable use and management of the technologies. </w:t>
      </w:r>
    </w:p>
    <w:p w14:paraId="0CE7847B" w14:textId="77777777" w:rsidR="00B11A54" w:rsidRPr="00175168" w:rsidRDefault="00B11A54" w:rsidP="00B11A54"/>
    <w:p w14:paraId="28D20AD9" w14:textId="550A577D" w:rsidR="00B11A54" w:rsidRPr="007F384C" w:rsidRDefault="00B959DD" w:rsidP="00B959DD">
      <w:pPr>
        <w:pStyle w:val="Heading2"/>
        <w:rPr>
          <w:lang w:eastAsia="en-GB"/>
        </w:rPr>
      </w:pPr>
      <w:bookmarkStart w:id="150" w:name="_Toc33474988"/>
      <w:bookmarkStart w:id="151" w:name="_Toc45378758"/>
      <w:bookmarkStart w:id="152" w:name="_Toc70873963"/>
      <w:r w:rsidRPr="00175168">
        <w:rPr>
          <w:lang w:eastAsia="en-GB"/>
        </w:rPr>
        <w:t>RISK, MITIGATION MEASURES</w:t>
      </w:r>
      <w:r w:rsidR="007F384C">
        <w:rPr>
          <w:lang w:eastAsia="en-GB"/>
        </w:rPr>
        <w:t xml:space="preserve"> AND</w:t>
      </w:r>
      <w:r w:rsidRPr="007F384C">
        <w:rPr>
          <w:lang w:eastAsia="en-GB"/>
        </w:rPr>
        <w:t xml:space="preserve"> ASSUMPTIONS</w:t>
      </w:r>
      <w:bookmarkEnd w:id="150"/>
      <w:bookmarkEnd w:id="151"/>
      <w:bookmarkEnd w:id="152"/>
    </w:p>
    <w:p w14:paraId="1CF6E819" w14:textId="77777777" w:rsidR="00B11A54" w:rsidRPr="0033177F" w:rsidRDefault="00B11A54" w:rsidP="00B11A54">
      <w:pPr>
        <w:rPr>
          <w:rFonts w:eastAsia="Gill Sans" w:cs="Gill Sans"/>
        </w:rPr>
      </w:pPr>
    </w:p>
    <w:p w14:paraId="4732C293" w14:textId="77777777" w:rsidR="00B11A54" w:rsidRPr="00306530" w:rsidRDefault="00B11A54" w:rsidP="00B11A54">
      <w:pPr>
        <w:pBdr>
          <w:top w:val="nil"/>
          <w:left w:val="nil"/>
          <w:bottom w:val="nil"/>
          <w:right w:val="nil"/>
          <w:between w:val="nil"/>
        </w:pBdr>
        <w:spacing w:before="40" w:after="40"/>
        <w:rPr>
          <w:rFonts w:eastAsia="Gill Sans" w:cs="Gill Sans"/>
          <w:color w:val="000000"/>
        </w:rPr>
      </w:pPr>
      <w:r w:rsidRPr="00306530">
        <w:rPr>
          <w:rFonts w:eastAsia="Gill Sans" w:cs="Gill Sans"/>
          <w:color w:val="000000"/>
        </w:rPr>
        <w:t xml:space="preserve">The current project will be implemented along the cross-border areas of the three countries where there are significant risks related to conflict and natural disasters such as drought, floods, locust, emerging human and livestock diseases. Risks can be categorised as environmental, social or political. </w:t>
      </w:r>
    </w:p>
    <w:p w14:paraId="015F63CA" w14:textId="77777777" w:rsidR="00B11A54" w:rsidRPr="00551E36" w:rsidRDefault="00B11A54" w:rsidP="00B11A54">
      <w:pPr>
        <w:pBdr>
          <w:top w:val="nil"/>
          <w:left w:val="nil"/>
          <w:bottom w:val="nil"/>
          <w:right w:val="nil"/>
          <w:between w:val="nil"/>
        </w:pBdr>
        <w:spacing w:before="40" w:after="40"/>
        <w:rPr>
          <w:rFonts w:eastAsia="Gill Sans" w:cs="Gill Sans"/>
          <w:color w:val="000000"/>
        </w:rPr>
      </w:pPr>
    </w:p>
    <w:p w14:paraId="4383DC74" w14:textId="6E1BED89" w:rsidR="00B11A54" w:rsidRPr="00175168" w:rsidRDefault="00B11A54" w:rsidP="00B11A54">
      <w:pPr>
        <w:pBdr>
          <w:top w:val="nil"/>
          <w:left w:val="nil"/>
          <w:bottom w:val="nil"/>
          <w:right w:val="nil"/>
          <w:between w:val="nil"/>
        </w:pBdr>
        <w:spacing w:before="40" w:after="40"/>
        <w:rPr>
          <w:rFonts w:eastAsia="Gill Sans" w:cs="Gill Sans"/>
          <w:color w:val="000000"/>
        </w:rPr>
      </w:pPr>
      <w:r w:rsidRPr="00551E36">
        <w:rPr>
          <w:rFonts w:eastAsia="Gill Sans" w:cs="Gill Sans"/>
          <w:b/>
          <w:color w:val="000000"/>
        </w:rPr>
        <w:lastRenderedPageBreak/>
        <w:t>Social risks are high:</w:t>
      </w:r>
      <w:r w:rsidRPr="00F25957">
        <w:rPr>
          <w:rFonts w:eastAsia="Gill Sans" w:cs="Gill Sans"/>
          <w:color w:val="000000"/>
        </w:rPr>
        <w:t xml:space="preserve"> Project imple</w:t>
      </w:r>
      <w:r w:rsidRPr="006F50E8">
        <w:rPr>
          <w:rFonts w:eastAsia="Gill Sans" w:cs="Gill Sans"/>
          <w:color w:val="000000"/>
        </w:rPr>
        <w:t xml:space="preserve">mentation activities will bring considerable benefits to communities in the </w:t>
      </w:r>
      <w:r w:rsidR="004E4572">
        <w:rPr>
          <w:rFonts w:eastAsia="Gill Sans" w:cs="Gill Sans"/>
          <w:color w:val="000000"/>
        </w:rPr>
        <w:t>IGAD Cluster 2</w:t>
      </w:r>
      <w:r w:rsidRPr="00175168">
        <w:rPr>
          <w:rFonts w:eastAsia="Gill Sans" w:cs="Gill Sans"/>
          <w:color w:val="000000"/>
        </w:rPr>
        <w:t xml:space="preserve">. However, given that they cannot be implemented across the entire </w:t>
      </w:r>
      <w:r w:rsidR="00FB4CDE" w:rsidRPr="00175168">
        <w:rPr>
          <w:rFonts w:eastAsia="Gill Sans" w:cs="Gill Sans"/>
          <w:color w:val="000000"/>
        </w:rPr>
        <w:t>Cluster</w:t>
      </w:r>
      <w:r w:rsidRPr="00175168">
        <w:rPr>
          <w:rFonts w:eastAsia="Gill Sans" w:cs="Gill Sans"/>
          <w:color w:val="000000"/>
        </w:rPr>
        <w:t xml:space="preserve">, this may cause changes in the social dynamics of the region, or perceived benefits from participating in the project may be used as leverage by local leaders, causing or exacerbating existing conflict. The project will mitigate this risk by taking a participatory approach to project management, implementation as well as monitoring and evaluation. Additionally, it is expected that IGAD Conflict Early Warning Regional Network and the Conflict and Early Warning and Response Unit will be engaged throughout the project lifecycle in order to monitor and address potential sources of conflict, should they arise.  This will ensure that community members participate in an inclusive manner, while participatory monitoring and evaluation at the local level with </w:t>
      </w:r>
      <w:r w:rsidR="0021109C" w:rsidRPr="00175168">
        <w:rPr>
          <w:rFonts w:eastAsia="Gill Sans" w:cs="Gill Sans"/>
          <w:color w:val="000000"/>
        </w:rPr>
        <w:t>cross-border</w:t>
      </w:r>
      <w:r w:rsidRPr="00175168">
        <w:rPr>
          <w:rFonts w:eastAsia="Gill Sans" w:cs="Gill Sans"/>
          <w:color w:val="000000"/>
        </w:rPr>
        <w:t xml:space="preserve"> participation will ensure that potential conflicts are rapidly brought to the attention of the project management team for resolution. Secondly, a conflict analysis will be carried out under each priority intervention area, with site specific analysis and recommendations on how to minimize risk of conflict, which will then be used to guide implementation of project activities. By using a participatory approach to project planning and management, as well as undertaking a conflict analysis, the project will minimize social risk. Thus, project activities will be guided by the policy of ‘do no harm’. However, it is not possible to completely eliminate risk of conflict arising due to project implementation activities. </w:t>
      </w:r>
    </w:p>
    <w:p w14:paraId="34AD1E17" w14:textId="77777777" w:rsidR="00B11A54" w:rsidRPr="00175168" w:rsidRDefault="00B11A54" w:rsidP="00B11A54">
      <w:pPr>
        <w:pBdr>
          <w:top w:val="nil"/>
          <w:left w:val="nil"/>
          <w:bottom w:val="nil"/>
          <w:right w:val="nil"/>
          <w:between w:val="nil"/>
        </w:pBdr>
        <w:spacing w:before="40" w:after="40"/>
        <w:rPr>
          <w:rFonts w:eastAsia="Gill Sans" w:cs="Gill Sans"/>
          <w:color w:val="000000"/>
        </w:rPr>
      </w:pPr>
    </w:p>
    <w:p w14:paraId="70683663" w14:textId="295771CA" w:rsidR="00B11A54" w:rsidRPr="003F68FA" w:rsidRDefault="00B11A54" w:rsidP="00B11A54">
      <w:pPr>
        <w:pBdr>
          <w:top w:val="nil"/>
          <w:left w:val="nil"/>
          <w:bottom w:val="nil"/>
          <w:right w:val="nil"/>
          <w:between w:val="nil"/>
        </w:pBdr>
        <w:spacing w:before="40" w:after="40"/>
        <w:rPr>
          <w:rFonts w:eastAsia="Gill Sans" w:cs="Gill Sans"/>
          <w:color w:val="000000"/>
        </w:rPr>
      </w:pPr>
      <w:r w:rsidRPr="00175168">
        <w:rPr>
          <w:rFonts w:eastAsia="Gill Sans" w:cs="Gill Sans"/>
          <w:b/>
          <w:color w:val="000000"/>
        </w:rPr>
        <w:t xml:space="preserve">Institutional capacity is substantial: </w:t>
      </w:r>
      <w:r w:rsidRPr="00175168">
        <w:rPr>
          <w:rFonts w:eastAsia="Gill Sans" w:cs="Gill Sans"/>
          <w:color w:val="000000"/>
        </w:rPr>
        <w:t>Project implementation activities will take place over a dispersed geographical area in often remote areas of the country where local administrations are understaffed and underfunded. Furthermore, due to often high staff turnover, there is limited capacity in both project management activities such as monitoring and evaluation and financial management, as well as technical capacity to implement project activities.  Lastly, coordination across all levels of government and institutions is weak. There is therefore risk of project finance leakage. These risks will be mitigated by ensuring that there is a strong project management unit with competent technical staff</w:t>
      </w:r>
      <w:r w:rsidR="003F68FA">
        <w:rPr>
          <w:rFonts w:eastAsia="Gill Sans" w:cs="Gill Sans"/>
          <w:color w:val="000000"/>
        </w:rPr>
        <w:t>. T</w:t>
      </w:r>
      <w:r w:rsidRPr="003F68FA">
        <w:rPr>
          <w:rFonts w:eastAsia="Gill Sans" w:cs="Gill Sans"/>
          <w:color w:val="000000"/>
        </w:rPr>
        <w:t xml:space="preserve">he </w:t>
      </w:r>
      <w:r w:rsidR="009C7E6D">
        <w:rPr>
          <w:rFonts w:eastAsia="Gill Sans" w:cs="Gill Sans"/>
          <w:color w:val="000000"/>
        </w:rPr>
        <w:t>IGAD Cluster 2</w:t>
      </w:r>
      <w:r w:rsidRPr="003F68FA">
        <w:rPr>
          <w:rFonts w:eastAsia="Gill Sans" w:cs="Gill Sans"/>
          <w:color w:val="000000"/>
        </w:rPr>
        <w:t xml:space="preserve"> </w:t>
      </w:r>
      <w:r w:rsidR="0021109C" w:rsidRPr="003F68FA">
        <w:rPr>
          <w:rFonts w:eastAsia="Gill Sans" w:cs="Gill Sans"/>
          <w:color w:val="000000"/>
        </w:rPr>
        <w:t>Cross-border</w:t>
      </w:r>
      <w:r w:rsidRPr="003F68FA">
        <w:rPr>
          <w:rFonts w:eastAsia="Gill Sans" w:cs="Gill Sans"/>
          <w:color w:val="000000"/>
        </w:rPr>
        <w:t xml:space="preserve"> Development Facilitation Unit will </w:t>
      </w:r>
      <w:r w:rsidR="003F68FA">
        <w:rPr>
          <w:rFonts w:eastAsia="Gill Sans" w:cs="Gill Sans"/>
          <w:color w:val="000000"/>
        </w:rPr>
        <w:t xml:space="preserve">be established to </w:t>
      </w:r>
      <w:r w:rsidRPr="003F68FA">
        <w:rPr>
          <w:rFonts w:eastAsia="Gill Sans" w:cs="Gill Sans"/>
          <w:color w:val="000000"/>
        </w:rPr>
        <w:t xml:space="preserve">oversee staffing and project implementation arrangements including monitoring &amp; evaluation and financial management and oversight. Additionally, in order to facilitate coordination across sectors, the project will depend on various IGAD agencies specialised in agriculture, environment as well as conflict management and resolution in order to convene project stakeholders and ensure that collaboration in project implementation is facilitated. Continuous capacity building will ensure that capacity is built during the project cycle, and mitigate the effect of high staff turnover. </w:t>
      </w:r>
    </w:p>
    <w:p w14:paraId="68FB7297" w14:textId="77777777" w:rsidR="00B11A54" w:rsidRPr="0033177F" w:rsidRDefault="00B11A54" w:rsidP="00B11A54">
      <w:pPr>
        <w:pBdr>
          <w:top w:val="nil"/>
          <w:left w:val="nil"/>
          <w:bottom w:val="nil"/>
          <w:right w:val="nil"/>
          <w:between w:val="nil"/>
        </w:pBdr>
        <w:spacing w:before="40" w:after="40"/>
        <w:rPr>
          <w:rFonts w:eastAsia="Gill Sans" w:cs="Gill Sans"/>
          <w:color w:val="000000"/>
        </w:rPr>
      </w:pPr>
    </w:p>
    <w:p w14:paraId="11680A29" w14:textId="42A3A210" w:rsidR="00B11A54" w:rsidRPr="00175168" w:rsidRDefault="00B11A54" w:rsidP="00B11A54">
      <w:pPr>
        <w:pBdr>
          <w:top w:val="nil"/>
          <w:left w:val="nil"/>
          <w:bottom w:val="nil"/>
          <w:right w:val="nil"/>
          <w:between w:val="nil"/>
        </w:pBdr>
        <w:spacing w:before="40" w:after="40"/>
        <w:rPr>
          <w:rFonts w:eastAsia="Gill Sans" w:cs="Gill Sans"/>
          <w:color w:val="000000"/>
        </w:rPr>
      </w:pPr>
      <w:r w:rsidRPr="00306530">
        <w:rPr>
          <w:rFonts w:eastAsia="Gill Sans" w:cs="Gill Sans"/>
          <w:b/>
          <w:color w:val="000000"/>
        </w:rPr>
        <w:t>Environmental risk is high:</w:t>
      </w:r>
      <w:r w:rsidRPr="00306530">
        <w:rPr>
          <w:rFonts w:eastAsia="Gill Sans" w:cs="Gill Sans"/>
          <w:color w:val="000000"/>
        </w:rPr>
        <w:t xml:space="preserve"> Project implementation activities include significant infrastructure development components. This </w:t>
      </w:r>
      <w:r w:rsidRPr="00551E36">
        <w:rPr>
          <w:rFonts w:eastAsia="Gill Sans" w:cs="Gill Sans"/>
          <w:color w:val="000000"/>
        </w:rPr>
        <w:t xml:space="preserve">includes the construction of water storage facilities and planting activities related to rangeland rehabilitation, many of which will improve the condition of the rangelands, as well as other infrastructure such as roads that will improve access to social </w:t>
      </w:r>
      <w:r w:rsidRPr="00F25957">
        <w:rPr>
          <w:rFonts w:eastAsia="Gill Sans" w:cs="Gill Sans"/>
          <w:color w:val="000000"/>
        </w:rPr>
        <w:t>services. However, there is a risk of localized environmental damage due to infrastructure construction. This risk will be minimised thr</w:t>
      </w:r>
      <w:r w:rsidRPr="006F50E8">
        <w:rPr>
          <w:rFonts w:eastAsia="Gill Sans" w:cs="Gill Sans"/>
          <w:color w:val="000000"/>
        </w:rPr>
        <w:t xml:space="preserve">ough conducting environmental impact assessments before engaging in construction of new infrastructure. Additionally, risk will be mitigated through thorough assessments of water, pasture and rangeland resources under outcome 1 of </w:t>
      </w:r>
      <w:r w:rsidR="009C7E6D">
        <w:rPr>
          <w:rFonts w:eastAsia="Gill Sans" w:cs="Gill Sans"/>
          <w:color w:val="000000"/>
        </w:rPr>
        <w:t>Cluster 2 PIA</w:t>
      </w:r>
      <w:r w:rsidRPr="006F50E8">
        <w:rPr>
          <w:rFonts w:eastAsia="Gill Sans" w:cs="Gill Sans"/>
          <w:color w:val="000000"/>
        </w:rPr>
        <w:t xml:space="preserve"> 1 on water resourc</w:t>
      </w:r>
      <w:r w:rsidRPr="00175168">
        <w:rPr>
          <w:rFonts w:eastAsia="Gill Sans" w:cs="Gill Sans"/>
          <w:color w:val="000000"/>
        </w:rPr>
        <w:t xml:space="preserve">es, pasture and rangelands. </w:t>
      </w:r>
    </w:p>
    <w:p w14:paraId="5F5A91AC" w14:textId="77777777" w:rsidR="00B11A54" w:rsidRPr="00175168" w:rsidRDefault="00B11A54" w:rsidP="00B11A54">
      <w:pPr>
        <w:pBdr>
          <w:top w:val="nil"/>
          <w:left w:val="nil"/>
          <w:bottom w:val="nil"/>
          <w:right w:val="nil"/>
          <w:between w:val="nil"/>
        </w:pBdr>
        <w:spacing w:before="40" w:after="40"/>
        <w:rPr>
          <w:rFonts w:eastAsia="Gill Sans" w:cs="Gill Sans"/>
          <w:color w:val="000000"/>
        </w:rPr>
      </w:pPr>
    </w:p>
    <w:p w14:paraId="309357F7" w14:textId="4954B6B2" w:rsidR="00B11A54" w:rsidRPr="00175168" w:rsidRDefault="00B11A54" w:rsidP="00B11A54">
      <w:pPr>
        <w:pBdr>
          <w:top w:val="nil"/>
          <w:left w:val="nil"/>
          <w:bottom w:val="nil"/>
          <w:right w:val="nil"/>
          <w:between w:val="nil"/>
        </w:pBdr>
        <w:spacing w:before="40" w:after="40"/>
        <w:rPr>
          <w:rFonts w:eastAsia="Gill Sans" w:cs="Gill Sans"/>
          <w:color w:val="000000"/>
        </w:rPr>
      </w:pPr>
      <w:r w:rsidRPr="00175168">
        <w:rPr>
          <w:rFonts w:eastAsia="Gill Sans" w:cs="Gill Sans"/>
          <w:b/>
          <w:color w:val="000000"/>
        </w:rPr>
        <w:t>Political and governance risk is high:</w:t>
      </w:r>
      <w:r w:rsidRPr="00175168">
        <w:rPr>
          <w:rFonts w:eastAsia="Gill Sans" w:cs="Gill Sans"/>
          <w:color w:val="000000"/>
        </w:rPr>
        <w:t xml:space="preserve"> There is risk that armed conflict may break out internally and spill over borders, leading to mass movement of people. Many of the project activities seek to alleviate the conditions that create conflict, such as improving access to water resources, pasture and basic services. However, this risk cannot be fully eliminated, so the project management unit and the </w:t>
      </w:r>
      <w:r w:rsidR="009C7E6D">
        <w:rPr>
          <w:rFonts w:eastAsia="Gill Sans" w:cs="Gill Sans"/>
          <w:color w:val="000000"/>
        </w:rPr>
        <w:t xml:space="preserve">IGAD Cluster 2 </w:t>
      </w:r>
      <w:r w:rsidR="0021109C" w:rsidRPr="00175168">
        <w:rPr>
          <w:rFonts w:eastAsia="Gill Sans" w:cs="Gill Sans"/>
          <w:color w:val="000000"/>
        </w:rPr>
        <w:t>Cross-border</w:t>
      </w:r>
      <w:r w:rsidRPr="00175168">
        <w:rPr>
          <w:rFonts w:eastAsia="Gill Sans" w:cs="Gill Sans"/>
          <w:color w:val="000000"/>
        </w:rPr>
        <w:t xml:space="preserve"> Development Facilitation Unit will remain </w:t>
      </w:r>
      <w:r w:rsidRPr="00175168">
        <w:rPr>
          <w:rFonts w:eastAsia="Gill Sans" w:cs="Gill Sans"/>
          <w:color w:val="000000"/>
        </w:rPr>
        <w:lastRenderedPageBreak/>
        <w:t xml:space="preserve">in close contact with member states, in order to be aware of any potential sources of conflict that may impact the project, and restructure project management activities accordingly. </w:t>
      </w:r>
    </w:p>
    <w:p w14:paraId="1FA26876" w14:textId="77777777" w:rsidR="00B11A54" w:rsidRPr="00175168" w:rsidRDefault="00B11A54" w:rsidP="00B11A54">
      <w:pPr>
        <w:pBdr>
          <w:top w:val="nil"/>
          <w:left w:val="nil"/>
          <w:bottom w:val="nil"/>
          <w:right w:val="nil"/>
          <w:between w:val="nil"/>
        </w:pBdr>
        <w:spacing w:before="40" w:after="40"/>
        <w:rPr>
          <w:rFonts w:eastAsia="Gill Sans" w:cs="Gill Sans"/>
          <w:color w:val="000000"/>
        </w:rPr>
      </w:pPr>
    </w:p>
    <w:p w14:paraId="348E4684" w14:textId="4DBF226D" w:rsidR="00B11A54" w:rsidRDefault="00B11A54" w:rsidP="00B11A54">
      <w:pPr>
        <w:pBdr>
          <w:top w:val="nil"/>
          <w:left w:val="nil"/>
          <w:bottom w:val="nil"/>
          <w:right w:val="nil"/>
          <w:between w:val="nil"/>
        </w:pBdr>
        <w:spacing w:before="40" w:after="40"/>
        <w:rPr>
          <w:rFonts w:eastAsia="Gill Sans" w:cs="Gill Sans"/>
          <w:color w:val="000000"/>
        </w:rPr>
      </w:pPr>
      <w:r w:rsidRPr="00175168">
        <w:rPr>
          <w:rFonts w:eastAsia="Gill Sans" w:cs="Gill Sans"/>
          <w:b/>
          <w:color w:val="000000"/>
        </w:rPr>
        <w:t>Natural disaster risk is high:</w:t>
      </w:r>
      <w:r w:rsidRPr="00175168">
        <w:rPr>
          <w:rFonts w:eastAsia="Gill Sans" w:cs="Gill Sans"/>
          <w:color w:val="000000"/>
        </w:rPr>
        <w:t xml:space="preserve"> there is currently a locust outbreak, which is causing rising food insecurity and may possibly lead to more conflict. In order to mitigate against locust invasions disrupting project implementation, the project management unit will be guided by the FAO monthly bulletins, updates and forecasts in order to adapt project activities to the movement of swarms. However, this is a risk that cannot be fully eliminated. Additionally, there is the COVID-19 pandemic, which will have short- and long-term impacts on the health and social services systems in the </w:t>
      </w:r>
      <w:r w:rsidR="004E4572">
        <w:rPr>
          <w:rFonts w:eastAsia="Gill Sans" w:cs="Gill Sans"/>
          <w:color w:val="000000"/>
        </w:rPr>
        <w:t>IGAD Cluster 2</w:t>
      </w:r>
      <w:r w:rsidRPr="00175168">
        <w:rPr>
          <w:rFonts w:eastAsia="Gill Sans" w:cs="Gill Sans"/>
          <w:color w:val="000000"/>
        </w:rPr>
        <w:t xml:space="preserve">. In order to mitigate this risk, a rapid assessment of COVID-19 impacts will be undertaken in order to inform project activities for capacity development of communities and institutions to withstand and recover from the shock, as well as help design </w:t>
      </w:r>
      <w:r w:rsidR="00C96AD8">
        <w:rPr>
          <w:rFonts w:eastAsia="Gill Sans" w:cs="Gill Sans"/>
          <w:color w:val="000000"/>
        </w:rPr>
        <w:t xml:space="preserve">programme </w:t>
      </w:r>
      <w:r w:rsidRPr="00175168">
        <w:rPr>
          <w:rFonts w:eastAsia="Gill Sans" w:cs="Gill Sans"/>
          <w:color w:val="000000"/>
        </w:rPr>
        <w:t xml:space="preserve">delivery modalities. Similarly, lockdown measures have raised the importance of digital technologies to allow for the continuation of work. Digitalization and promotion of alternative modes of communication and working provisions to allow activities to go on during crisis will form an important component of </w:t>
      </w:r>
      <w:r w:rsidR="00C96AD8">
        <w:rPr>
          <w:rFonts w:eastAsia="Gill Sans" w:cs="Gill Sans"/>
          <w:color w:val="000000"/>
        </w:rPr>
        <w:t xml:space="preserve">programme </w:t>
      </w:r>
      <w:r w:rsidRPr="00175168">
        <w:rPr>
          <w:rFonts w:eastAsia="Gill Sans" w:cs="Gill Sans"/>
          <w:color w:val="000000"/>
        </w:rPr>
        <w:t>development and implementation</w:t>
      </w:r>
      <w:r w:rsidR="00D50A10">
        <w:rPr>
          <w:rFonts w:eastAsia="Gill Sans" w:cs="Gill Sans"/>
          <w:color w:val="000000"/>
        </w:rPr>
        <w:t>.</w:t>
      </w:r>
    </w:p>
    <w:p w14:paraId="2A20FC2E" w14:textId="77777777" w:rsidR="00D50A10" w:rsidRPr="00175168" w:rsidRDefault="00D50A10" w:rsidP="00B11A54">
      <w:pPr>
        <w:pBdr>
          <w:top w:val="nil"/>
          <w:left w:val="nil"/>
          <w:bottom w:val="nil"/>
          <w:right w:val="nil"/>
          <w:between w:val="nil"/>
        </w:pBdr>
        <w:spacing w:before="40" w:after="40"/>
        <w:rPr>
          <w:rFonts w:eastAsia="Gill Sans" w:cs="Gill Sans"/>
          <w:color w:val="000000"/>
        </w:rPr>
      </w:pPr>
    </w:p>
    <w:p w14:paraId="51341303" w14:textId="1C0526BB" w:rsidR="00B11A54" w:rsidRPr="00175168" w:rsidRDefault="00B11A54" w:rsidP="00B11A54">
      <w:pPr>
        <w:pBdr>
          <w:top w:val="nil"/>
          <w:left w:val="nil"/>
          <w:bottom w:val="nil"/>
          <w:right w:val="nil"/>
          <w:between w:val="nil"/>
        </w:pBdr>
        <w:spacing w:before="40" w:after="40"/>
        <w:rPr>
          <w:rFonts w:eastAsia="Gill Sans" w:cs="Gill Sans"/>
          <w:color w:val="000000"/>
        </w:rPr>
      </w:pPr>
      <w:r w:rsidRPr="00D50A10">
        <w:rPr>
          <w:rFonts w:eastAsia="Gill Sans" w:cs="Gill Sans"/>
          <w:b/>
          <w:color w:val="000000"/>
        </w:rPr>
        <w:t xml:space="preserve">The core assumptions and pre-conditions to begin this project are: </w:t>
      </w:r>
      <w:r w:rsidRPr="00175168">
        <w:rPr>
          <w:rFonts w:eastAsia="Gill Sans" w:cs="Gill Sans"/>
          <w:color w:val="000000"/>
        </w:rPr>
        <w:t xml:space="preserve">The political will and commitment from the governments of Ethiopia and Kenya to enhance the resilience of communities in the </w:t>
      </w:r>
      <w:r w:rsidR="004E4572">
        <w:rPr>
          <w:rFonts w:eastAsia="Gill Sans" w:cs="Gill Sans"/>
          <w:color w:val="000000"/>
        </w:rPr>
        <w:t>IGAD Cluster 2</w:t>
      </w:r>
      <w:r w:rsidRPr="00175168">
        <w:rPr>
          <w:rFonts w:eastAsia="Gill Sans" w:cs="Gill Sans"/>
          <w:color w:val="000000"/>
        </w:rPr>
        <w:t xml:space="preserve"> in the face of Drought and Related Disasters through supporting sustainable water and rangeland management; political stability in the area; and the goodwill of project stakeholders and partners. </w:t>
      </w:r>
    </w:p>
    <w:p w14:paraId="648655E0" w14:textId="77777777" w:rsidR="000E76F7" w:rsidRPr="00175168" w:rsidRDefault="000E76F7" w:rsidP="000E76F7"/>
    <w:p w14:paraId="71693017" w14:textId="6B66DB10" w:rsidR="000E76F7" w:rsidRPr="00175168" w:rsidRDefault="000E76F7" w:rsidP="000E76F7"/>
    <w:p w14:paraId="63EEE6A0" w14:textId="77777777" w:rsidR="000E76F7" w:rsidRPr="00175168" w:rsidRDefault="000E76F7" w:rsidP="000E76F7"/>
    <w:p w14:paraId="168BECF3" w14:textId="77777777" w:rsidR="00632B07" w:rsidRPr="00175168" w:rsidRDefault="00632B07" w:rsidP="00632B07">
      <w:r w:rsidRPr="00175168">
        <w:tab/>
      </w:r>
    </w:p>
    <w:p w14:paraId="0744D30B" w14:textId="6E7C801A" w:rsidR="00D43185" w:rsidRPr="00175168" w:rsidRDefault="00D43185">
      <w:pPr>
        <w:tabs>
          <w:tab w:val="clear" w:pos="720"/>
        </w:tabs>
        <w:spacing w:after="160" w:line="259" w:lineRule="auto"/>
        <w:jc w:val="left"/>
        <w:sectPr w:rsidR="00D43185" w:rsidRPr="00175168" w:rsidSect="00DB7426">
          <w:type w:val="oddPage"/>
          <w:pgSz w:w="12240" w:h="15840"/>
          <w:pgMar w:top="1440" w:right="1440" w:bottom="993" w:left="1440" w:header="720" w:footer="720" w:gutter="0"/>
          <w:pgNumType w:start="1"/>
          <w:cols w:space="720"/>
          <w:docGrid w:linePitch="360"/>
        </w:sectPr>
      </w:pPr>
    </w:p>
    <w:p w14:paraId="110DE7D8" w14:textId="4AEE2B06" w:rsidR="000B4C78" w:rsidRPr="00175168" w:rsidRDefault="00D43185" w:rsidP="004F1A94">
      <w:pPr>
        <w:pStyle w:val="Heading1"/>
      </w:pPr>
      <w:bookmarkStart w:id="153" w:name="_Toc70873964"/>
      <w:r w:rsidRPr="00175168">
        <w:lastRenderedPageBreak/>
        <w:t>SECTION IV: INDICATIVE RESULTS FRAMEWORK</w:t>
      </w:r>
      <w:bookmarkEnd w:id="153"/>
    </w:p>
    <w:p w14:paraId="50F67BCF" w14:textId="641E7CE8" w:rsidR="00BF6F42" w:rsidRPr="00175168" w:rsidRDefault="004E4572" w:rsidP="00BF6F42">
      <w:pPr>
        <w:pStyle w:val="Heading2"/>
      </w:pPr>
      <w:bookmarkStart w:id="154" w:name="_Toc70873965"/>
      <w:r>
        <w:t>IGAD CLUSTER 2</w:t>
      </w:r>
      <w:r w:rsidR="00D43185" w:rsidRPr="00175168">
        <w:t xml:space="preserve"> PIA 1: SUSTAINABLE NATURAL RESOURCES MANAGEMENT STRENGTHENED FOR ENHANCED DROUGHT RESILIENCE OFCOMMUNITIES IN THE </w:t>
      </w:r>
      <w:r>
        <w:t>IGAD CLUSTER 2</w:t>
      </w:r>
      <w:bookmarkEnd w:id="154"/>
    </w:p>
    <w:p w14:paraId="2CF6F242" w14:textId="124DD3BB" w:rsidR="004314AC" w:rsidRPr="00175168" w:rsidRDefault="004314AC" w:rsidP="004314AC"/>
    <w:tbl>
      <w:tblPr>
        <w:tblStyle w:val="TableGrid"/>
        <w:tblW w:w="13950" w:type="dxa"/>
        <w:tblInd w:w="115" w:type="dxa"/>
        <w:tblLayout w:type="fixed"/>
        <w:tblCellMar>
          <w:left w:w="115" w:type="dxa"/>
          <w:right w:w="115" w:type="dxa"/>
        </w:tblCellMar>
        <w:tblLook w:val="04A0" w:firstRow="1" w:lastRow="0" w:firstColumn="1" w:lastColumn="0" w:noHBand="0" w:noVBand="1"/>
      </w:tblPr>
      <w:tblGrid>
        <w:gridCol w:w="1800"/>
        <w:gridCol w:w="2853"/>
        <w:gridCol w:w="2158"/>
        <w:gridCol w:w="2549"/>
        <w:gridCol w:w="2070"/>
        <w:gridCol w:w="2520"/>
      </w:tblGrid>
      <w:tr w:rsidR="004314AC" w:rsidRPr="00175168" w14:paraId="23755791" w14:textId="77777777" w:rsidTr="004314AC">
        <w:tc>
          <w:tcPr>
            <w:tcW w:w="1800" w:type="dxa"/>
          </w:tcPr>
          <w:p w14:paraId="191EBB6D" w14:textId="201A05FC" w:rsidR="004314AC" w:rsidRPr="00175168" w:rsidRDefault="004314AC" w:rsidP="004314AC">
            <w:r w:rsidRPr="00175168">
              <w:rPr>
                <w:rFonts w:cs="Arial"/>
                <w:b/>
                <w:sz w:val="18"/>
                <w:szCs w:val="18"/>
              </w:rPr>
              <w:t>Results</w:t>
            </w:r>
          </w:p>
        </w:tc>
        <w:tc>
          <w:tcPr>
            <w:tcW w:w="2853" w:type="dxa"/>
          </w:tcPr>
          <w:p w14:paraId="4B0908B5" w14:textId="21645390" w:rsidR="004314AC" w:rsidRPr="00175168" w:rsidRDefault="004314AC" w:rsidP="004314AC">
            <w:r w:rsidRPr="00175168">
              <w:rPr>
                <w:rFonts w:cs="Arial"/>
                <w:b/>
                <w:sz w:val="18"/>
                <w:szCs w:val="18"/>
              </w:rPr>
              <w:t>Objectively Verifiable Indicators</w:t>
            </w:r>
          </w:p>
        </w:tc>
        <w:tc>
          <w:tcPr>
            <w:tcW w:w="2158" w:type="dxa"/>
          </w:tcPr>
          <w:p w14:paraId="349FE5DD" w14:textId="20E68BF0" w:rsidR="004314AC" w:rsidRPr="00175168" w:rsidRDefault="004314AC" w:rsidP="004314AC">
            <w:r w:rsidRPr="00175168">
              <w:rPr>
                <w:rFonts w:cs="Arial"/>
                <w:b/>
                <w:sz w:val="18"/>
                <w:szCs w:val="18"/>
              </w:rPr>
              <w:t>Baseline</w:t>
            </w:r>
          </w:p>
        </w:tc>
        <w:tc>
          <w:tcPr>
            <w:tcW w:w="2549" w:type="dxa"/>
          </w:tcPr>
          <w:p w14:paraId="75422E84" w14:textId="47933ABF" w:rsidR="004314AC" w:rsidRPr="00175168" w:rsidRDefault="004314AC" w:rsidP="004314AC">
            <w:r w:rsidRPr="00175168">
              <w:rPr>
                <w:rFonts w:cs="Arial"/>
                <w:b/>
                <w:sz w:val="18"/>
                <w:szCs w:val="18"/>
              </w:rPr>
              <w:t>Target</w:t>
            </w:r>
          </w:p>
        </w:tc>
        <w:tc>
          <w:tcPr>
            <w:tcW w:w="2070" w:type="dxa"/>
          </w:tcPr>
          <w:p w14:paraId="06FF78FD" w14:textId="764192F1" w:rsidR="004314AC" w:rsidRPr="00175168" w:rsidRDefault="004314AC" w:rsidP="004314AC">
            <w:r w:rsidRPr="00175168">
              <w:rPr>
                <w:rFonts w:cs="Arial"/>
                <w:b/>
                <w:sz w:val="18"/>
                <w:szCs w:val="18"/>
              </w:rPr>
              <w:t>Means of Verification</w:t>
            </w:r>
          </w:p>
        </w:tc>
        <w:tc>
          <w:tcPr>
            <w:tcW w:w="2520" w:type="dxa"/>
          </w:tcPr>
          <w:p w14:paraId="11D13F48" w14:textId="4CAF146C" w:rsidR="004314AC" w:rsidRPr="00175168" w:rsidRDefault="004314AC" w:rsidP="004314AC">
            <w:r w:rsidRPr="00175168">
              <w:rPr>
                <w:rFonts w:cs="Arial"/>
                <w:b/>
                <w:sz w:val="18"/>
                <w:szCs w:val="18"/>
              </w:rPr>
              <w:t>Assumptions</w:t>
            </w:r>
          </w:p>
        </w:tc>
      </w:tr>
      <w:tr w:rsidR="004314AC" w:rsidRPr="00175168" w14:paraId="4746AD47" w14:textId="77777777" w:rsidTr="004314AC">
        <w:tc>
          <w:tcPr>
            <w:tcW w:w="1800" w:type="dxa"/>
          </w:tcPr>
          <w:p w14:paraId="67AD282B" w14:textId="43A6F810" w:rsidR="004314AC" w:rsidRPr="00175168" w:rsidRDefault="004314AC" w:rsidP="004314AC">
            <w:pPr>
              <w:jc w:val="left"/>
            </w:pPr>
            <w:r w:rsidRPr="00175168">
              <w:rPr>
                <w:rFonts w:cs="Arial"/>
                <w:b/>
                <w:sz w:val="18"/>
                <w:szCs w:val="18"/>
              </w:rPr>
              <w:t xml:space="preserve">Outcome 1: cross-border rangeland pasture production in communities in </w:t>
            </w:r>
            <w:r w:rsidR="004E4572">
              <w:rPr>
                <w:rFonts w:cs="Arial"/>
                <w:b/>
                <w:sz w:val="18"/>
                <w:szCs w:val="18"/>
              </w:rPr>
              <w:t>IGAD Cluster 2</w:t>
            </w:r>
            <w:r w:rsidRPr="00175168">
              <w:rPr>
                <w:rFonts w:cs="Arial"/>
                <w:b/>
                <w:sz w:val="18"/>
                <w:szCs w:val="18"/>
              </w:rPr>
              <w:t xml:space="preserve"> increased and restored by 60% by </w:t>
            </w:r>
            <w:r w:rsidR="00ED3EA6">
              <w:rPr>
                <w:rFonts w:cs="Arial"/>
                <w:b/>
                <w:sz w:val="18"/>
                <w:szCs w:val="18"/>
              </w:rPr>
              <w:t>2025</w:t>
            </w:r>
          </w:p>
        </w:tc>
        <w:tc>
          <w:tcPr>
            <w:tcW w:w="2853" w:type="dxa"/>
          </w:tcPr>
          <w:p w14:paraId="3D150CA6" w14:textId="77777777" w:rsidR="004314AC" w:rsidRPr="00175168" w:rsidRDefault="004314AC" w:rsidP="004314AC">
            <w:pPr>
              <w:jc w:val="left"/>
              <w:rPr>
                <w:rFonts w:cs="Arial"/>
                <w:sz w:val="18"/>
                <w:szCs w:val="18"/>
              </w:rPr>
            </w:pPr>
            <w:r w:rsidRPr="00175168">
              <w:rPr>
                <w:rFonts w:cs="Arial"/>
                <w:sz w:val="18"/>
                <w:szCs w:val="18"/>
              </w:rPr>
              <w:t>Percentage of rehabilitated rangeland based on criteria developed in a participatory manner during the Inception Phase.</w:t>
            </w:r>
          </w:p>
          <w:p w14:paraId="78EAF94C" w14:textId="77777777" w:rsidR="004314AC" w:rsidRPr="00175168" w:rsidRDefault="004314AC" w:rsidP="004314AC">
            <w:pPr>
              <w:jc w:val="left"/>
            </w:pPr>
          </w:p>
        </w:tc>
        <w:tc>
          <w:tcPr>
            <w:tcW w:w="2158" w:type="dxa"/>
          </w:tcPr>
          <w:p w14:paraId="696AC63A" w14:textId="23C46352" w:rsidR="004314AC" w:rsidRPr="00175168" w:rsidRDefault="004314AC" w:rsidP="004314AC">
            <w:pPr>
              <w:jc w:val="left"/>
            </w:pPr>
            <w:r w:rsidRPr="00175168">
              <w:rPr>
                <w:rFonts w:cs="Arial"/>
                <w:bCs/>
                <w:sz w:val="18"/>
                <w:szCs w:val="18"/>
              </w:rPr>
              <w:t xml:space="preserve">The World Bank has supported the implementation of the Lowlands Livelihood Resilience Project in Southern Ethiopia and the </w:t>
            </w:r>
            <w:r w:rsidR="00C96AD8">
              <w:rPr>
                <w:rFonts w:cs="Arial"/>
                <w:bCs/>
                <w:sz w:val="18"/>
                <w:szCs w:val="18"/>
              </w:rPr>
              <w:t xml:space="preserve">programme </w:t>
            </w:r>
            <w:r w:rsidRPr="00175168">
              <w:rPr>
                <w:rFonts w:cs="Arial"/>
                <w:bCs/>
                <w:sz w:val="18"/>
                <w:szCs w:val="18"/>
              </w:rPr>
              <w:t>will use this as a baseline and expand</w:t>
            </w:r>
          </w:p>
        </w:tc>
        <w:tc>
          <w:tcPr>
            <w:tcW w:w="2549" w:type="dxa"/>
          </w:tcPr>
          <w:p w14:paraId="05779319" w14:textId="6E71CA04" w:rsidR="004314AC" w:rsidRPr="00175168" w:rsidRDefault="004314AC" w:rsidP="004314AC">
            <w:pPr>
              <w:jc w:val="left"/>
              <w:rPr>
                <w:rFonts w:cs="Arial"/>
                <w:bCs/>
                <w:sz w:val="18"/>
                <w:szCs w:val="18"/>
              </w:rPr>
            </w:pPr>
            <w:r w:rsidRPr="00175168">
              <w:rPr>
                <w:rFonts w:cs="Arial"/>
                <w:bCs/>
                <w:sz w:val="18"/>
                <w:szCs w:val="18"/>
              </w:rPr>
              <w:t xml:space="preserve">A comprehensive map of </w:t>
            </w:r>
            <w:r w:rsidR="004E4572">
              <w:rPr>
                <w:rFonts w:cs="Arial"/>
                <w:bCs/>
                <w:sz w:val="18"/>
                <w:szCs w:val="18"/>
              </w:rPr>
              <w:t>IGAD Cluster 2</w:t>
            </w:r>
            <w:r w:rsidRPr="00175168">
              <w:rPr>
                <w:rFonts w:cs="Arial"/>
                <w:bCs/>
                <w:sz w:val="18"/>
                <w:szCs w:val="18"/>
              </w:rPr>
              <w:t xml:space="preserve"> that identifies hotspots of degradation and can be used for rehabilitation planning and monitoring </w:t>
            </w:r>
          </w:p>
          <w:p w14:paraId="5752E625" w14:textId="77777777" w:rsidR="004314AC" w:rsidRPr="00175168" w:rsidRDefault="004314AC" w:rsidP="004314AC">
            <w:pPr>
              <w:jc w:val="left"/>
              <w:rPr>
                <w:rFonts w:cs="Arial"/>
                <w:bCs/>
                <w:sz w:val="18"/>
                <w:szCs w:val="18"/>
              </w:rPr>
            </w:pPr>
          </w:p>
          <w:p w14:paraId="40439562" w14:textId="2253FEE5" w:rsidR="004314AC" w:rsidRPr="00175168" w:rsidRDefault="004314AC" w:rsidP="004314AC">
            <w:pPr>
              <w:jc w:val="left"/>
            </w:pPr>
            <w:r w:rsidRPr="00175168">
              <w:rPr>
                <w:rFonts w:cs="Arial"/>
                <w:bCs/>
                <w:sz w:val="18"/>
                <w:szCs w:val="18"/>
              </w:rPr>
              <w:t>60% of rangeland of strategic importance under sustainable natural resource management</w:t>
            </w:r>
          </w:p>
        </w:tc>
        <w:tc>
          <w:tcPr>
            <w:tcW w:w="2070" w:type="dxa"/>
          </w:tcPr>
          <w:p w14:paraId="0B666EC9" w14:textId="77777777" w:rsidR="004314AC" w:rsidRPr="00175168" w:rsidRDefault="004314AC" w:rsidP="004314AC">
            <w:pPr>
              <w:jc w:val="left"/>
              <w:rPr>
                <w:rFonts w:cs="Arial"/>
                <w:bCs/>
                <w:sz w:val="18"/>
                <w:szCs w:val="18"/>
              </w:rPr>
            </w:pPr>
            <w:r w:rsidRPr="00175168">
              <w:rPr>
                <w:rFonts w:cs="Arial"/>
                <w:bCs/>
                <w:sz w:val="18"/>
                <w:szCs w:val="18"/>
              </w:rPr>
              <w:t>Final project evaluation report; technical reports</w:t>
            </w:r>
          </w:p>
          <w:p w14:paraId="7BC6A32B" w14:textId="77777777" w:rsidR="004314AC" w:rsidRPr="00175168" w:rsidRDefault="004314AC" w:rsidP="004314AC">
            <w:pPr>
              <w:jc w:val="left"/>
            </w:pPr>
          </w:p>
        </w:tc>
        <w:tc>
          <w:tcPr>
            <w:tcW w:w="2520" w:type="dxa"/>
          </w:tcPr>
          <w:p w14:paraId="0E6EAF45" w14:textId="73B4D574" w:rsidR="004314AC" w:rsidRPr="00175168" w:rsidRDefault="004314AC" w:rsidP="004314AC">
            <w:pPr>
              <w:jc w:val="left"/>
            </w:pPr>
            <w:r w:rsidRPr="00175168">
              <w:rPr>
                <w:rFonts w:cs="Arial"/>
                <w:bCs/>
                <w:sz w:val="18"/>
                <w:szCs w:val="18"/>
              </w:rPr>
              <w:t>Secure environment to construct water infrastructure and undertake catchment area and rangeland rehabilitation; No unusual weather events such as drought</w:t>
            </w:r>
          </w:p>
        </w:tc>
      </w:tr>
      <w:tr w:rsidR="004314AC" w:rsidRPr="00175168" w14:paraId="7BE283CF" w14:textId="77777777" w:rsidTr="004314AC">
        <w:tc>
          <w:tcPr>
            <w:tcW w:w="1800" w:type="dxa"/>
          </w:tcPr>
          <w:p w14:paraId="7B6DCB6F" w14:textId="77777777" w:rsidR="004314AC" w:rsidRPr="00175168" w:rsidRDefault="004314AC" w:rsidP="004314AC">
            <w:pPr>
              <w:jc w:val="left"/>
              <w:rPr>
                <w:rFonts w:cs="Arial"/>
                <w:bCs/>
                <w:sz w:val="18"/>
                <w:szCs w:val="18"/>
              </w:rPr>
            </w:pPr>
            <w:r w:rsidRPr="00175168">
              <w:rPr>
                <w:rFonts w:cs="Arial"/>
                <w:bCs/>
                <w:sz w:val="18"/>
                <w:szCs w:val="18"/>
              </w:rPr>
              <w:t xml:space="preserve">Output 1.1: </w:t>
            </w:r>
          </w:p>
          <w:p w14:paraId="7D725402" w14:textId="1D8385D3" w:rsidR="004314AC" w:rsidRPr="00175168" w:rsidRDefault="004314AC" w:rsidP="004314AC">
            <w:pPr>
              <w:jc w:val="left"/>
            </w:pPr>
            <w:r w:rsidRPr="00175168">
              <w:rPr>
                <w:rFonts w:cs="Arial"/>
                <w:bCs/>
                <w:sz w:val="18"/>
                <w:szCs w:val="18"/>
              </w:rPr>
              <w:t xml:space="preserve">Rangelands resources reclaimed, rehabilitated and restored in 60% of the Cluster by </w:t>
            </w:r>
            <w:r w:rsidR="00ED3EA6">
              <w:rPr>
                <w:rFonts w:cs="Arial"/>
                <w:bCs/>
                <w:sz w:val="18"/>
                <w:szCs w:val="18"/>
              </w:rPr>
              <w:t>2025</w:t>
            </w:r>
          </w:p>
        </w:tc>
        <w:tc>
          <w:tcPr>
            <w:tcW w:w="2853" w:type="dxa"/>
          </w:tcPr>
          <w:p w14:paraId="449A711B" w14:textId="77777777" w:rsidR="004314AC" w:rsidRPr="00175168" w:rsidRDefault="004314AC" w:rsidP="004314AC">
            <w:pPr>
              <w:jc w:val="left"/>
              <w:rPr>
                <w:rFonts w:cs="Arial"/>
                <w:bCs/>
                <w:sz w:val="18"/>
                <w:szCs w:val="18"/>
              </w:rPr>
            </w:pPr>
            <w:r w:rsidRPr="00175168">
              <w:rPr>
                <w:rFonts w:cs="Arial"/>
                <w:bCs/>
                <w:sz w:val="18"/>
                <w:szCs w:val="18"/>
              </w:rPr>
              <w:t>Number of satellite maps and imageries showing the extent of degradation of rangelands in the Cluster made</w:t>
            </w:r>
          </w:p>
          <w:p w14:paraId="73F1EBFA" w14:textId="77777777" w:rsidR="004314AC" w:rsidRPr="00175168" w:rsidRDefault="004314AC" w:rsidP="004314AC">
            <w:pPr>
              <w:jc w:val="left"/>
              <w:rPr>
                <w:rFonts w:cs="Arial"/>
                <w:bCs/>
                <w:sz w:val="18"/>
                <w:szCs w:val="18"/>
              </w:rPr>
            </w:pPr>
          </w:p>
          <w:p w14:paraId="22F6C77D" w14:textId="77777777" w:rsidR="004314AC" w:rsidRPr="00175168" w:rsidRDefault="004314AC" w:rsidP="004314AC">
            <w:pPr>
              <w:jc w:val="left"/>
              <w:rPr>
                <w:rFonts w:cs="Arial"/>
                <w:bCs/>
                <w:sz w:val="18"/>
                <w:szCs w:val="18"/>
              </w:rPr>
            </w:pPr>
            <w:r w:rsidRPr="00175168">
              <w:rPr>
                <w:rFonts w:cs="Arial"/>
                <w:bCs/>
                <w:sz w:val="18"/>
                <w:szCs w:val="18"/>
              </w:rPr>
              <w:t>Number of participatory, stakeholder needs meetings had with rangeland resource users, with 30% representation of women</w:t>
            </w:r>
          </w:p>
          <w:p w14:paraId="704FCF03" w14:textId="77777777" w:rsidR="004314AC" w:rsidRPr="00175168" w:rsidRDefault="004314AC" w:rsidP="004314AC">
            <w:pPr>
              <w:jc w:val="left"/>
              <w:rPr>
                <w:rFonts w:cs="Arial"/>
                <w:bCs/>
                <w:sz w:val="18"/>
                <w:szCs w:val="18"/>
              </w:rPr>
            </w:pPr>
          </w:p>
          <w:p w14:paraId="40C5A6AB" w14:textId="77777777" w:rsidR="004314AC" w:rsidRPr="00175168" w:rsidRDefault="004314AC" w:rsidP="004314AC">
            <w:pPr>
              <w:jc w:val="left"/>
              <w:rPr>
                <w:rFonts w:cs="Arial"/>
                <w:bCs/>
                <w:sz w:val="18"/>
                <w:szCs w:val="18"/>
              </w:rPr>
            </w:pPr>
            <w:r w:rsidRPr="00175168">
              <w:rPr>
                <w:rFonts w:cs="Arial"/>
                <w:bCs/>
                <w:sz w:val="18"/>
                <w:szCs w:val="18"/>
              </w:rPr>
              <w:t xml:space="preserve">Number of ecosystem assessments undertaken, identifying climate risks and vulnerabilities </w:t>
            </w:r>
          </w:p>
          <w:p w14:paraId="7997BC45" w14:textId="77777777" w:rsidR="004314AC" w:rsidRPr="00175168" w:rsidRDefault="004314AC" w:rsidP="004314AC">
            <w:pPr>
              <w:jc w:val="left"/>
              <w:rPr>
                <w:rFonts w:cs="Arial"/>
                <w:bCs/>
                <w:sz w:val="18"/>
                <w:szCs w:val="18"/>
              </w:rPr>
            </w:pPr>
          </w:p>
          <w:p w14:paraId="4D1E8E37" w14:textId="77777777" w:rsidR="004314AC" w:rsidRPr="00175168" w:rsidRDefault="004314AC" w:rsidP="004314AC">
            <w:pPr>
              <w:jc w:val="left"/>
              <w:rPr>
                <w:rFonts w:cs="Arial"/>
                <w:bCs/>
                <w:sz w:val="18"/>
                <w:szCs w:val="18"/>
              </w:rPr>
            </w:pPr>
            <w:r w:rsidRPr="00175168">
              <w:rPr>
                <w:rFonts w:cs="Arial"/>
                <w:bCs/>
                <w:sz w:val="18"/>
                <w:szCs w:val="18"/>
              </w:rPr>
              <w:t xml:space="preserve">Number of conflict assessments undertaken, with 30% representation of women in the Cluster </w:t>
            </w:r>
          </w:p>
          <w:p w14:paraId="2842A43B" w14:textId="77777777" w:rsidR="004314AC" w:rsidRPr="00175168" w:rsidRDefault="004314AC" w:rsidP="004314AC">
            <w:pPr>
              <w:jc w:val="left"/>
              <w:rPr>
                <w:rFonts w:cs="Arial"/>
                <w:bCs/>
                <w:sz w:val="18"/>
                <w:szCs w:val="18"/>
              </w:rPr>
            </w:pPr>
          </w:p>
          <w:p w14:paraId="1FA33384" w14:textId="77777777" w:rsidR="004314AC" w:rsidRPr="00175168" w:rsidRDefault="004314AC" w:rsidP="004314AC">
            <w:pPr>
              <w:jc w:val="left"/>
              <w:rPr>
                <w:rFonts w:cs="Arial"/>
                <w:bCs/>
                <w:sz w:val="18"/>
                <w:szCs w:val="18"/>
              </w:rPr>
            </w:pPr>
            <w:r w:rsidRPr="00175168">
              <w:rPr>
                <w:rFonts w:cs="Arial"/>
                <w:bCs/>
                <w:sz w:val="18"/>
                <w:szCs w:val="18"/>
              </w:rPr>
              <w:t xml:space="preserve">Number of COVID-19 pandemic impact on water, pasture and rangeland resources management studies undertaken </w:t>
            </w:r>
          </w:p>
          <w:p w14:paraId="260DBB0D" w14:textId="52FC1EC0" w:rsidR="004314AC" w:rsidRPr="00175168" w:rsidRDefault="004314AC" w:rsidP="004314AC">
            <w:pPr>
              <w:jc w:val="left"/>
            </w:pPr>
            <w:r w:rsidRPr="00175168">
              <w:rPr>
                <w:rFonts w:cs="Arial"/>
                <w:bCs/>
                <w:sz w:val="18"/>
                <w:szCs w:val="18"/>
              </w:rPr>
              <w:lastRenderedPageBreak/>
              <w:t xml:space="preserve"> </w:t>
            </w:r>
          </w:p>
        </w:tc>
        <w:tc>
          <w:tcPr>
            <w:tcW w:w="2158" w:type="dxa"/>
          </w:tcPr>
          <w:p w14:paraId="2D3496C0" w14:textId="77777777" w:rsidR="004314AC" w:rsidRPr="00175168" w:rsidRDefault="004314AC" w:rsidP="004314AC">
            <w:pPr>
              <w:jc w:val="left"/>
              <w:rPr>
                <w:rFonts w:cs="Arial"/>
                <w:bCs/>
                <w:sz w:val="18"/>
                <w:szCs w:val="18"/>
              </w:rPr>
            </w:pPr>
            <w:r w:rsidRPr="00175168">
              <w:rPr>
                <w:rFonts w:cs="Arial"/>
                <w:bCs/>
                <w:sz w:val="18"/>
                <w:szCs w:val="18"/>
              </w:rPr>
              <w:lastRenderedPageBreak/>
              <w:t xml:space="preserve">Water point and land use maps in the Mapping, Assessment &amp; Management of Transboundary Water Resources in the IGAD Sub-Region Project; Baseline assessments on water and fodder (FAO),  </w:t>
            </w:r>
          </w:p>
          <w:p w14:paraId="558805E9" w14:textId="77777777" w:rsidR="004314AC" w:rsidRPr="00175168" w:rsidRDefault="004314AC" w:rsidP="004314AC">
            <w:pPr>
              <w:jc w:val="left"/>
              <w:rPr>
                <w:rFonts w:cs="Arial"/>
                <w:bCs/>
                <w:sz w:val="18"/>
                <w:szCs w:val="18"/>
              </w:rPr>
            </w:pPr>
          </w:p>
          <w:p w14:paraId="77CDB1F8" w14:textId="6477F4FE" w:rsidR="004314AC" w:rsidRPr="00175168" w:rsidRDefault="004314AC" w:rsidP="004314AC">
            <w:pPr>
              <w:jc w:val="left"/>
            </w:pPr>
            <w:r w:rsidRPr="00175168">
              <w:rPr>
                <w:rFonts w:cs="Arial"/>
                <w:bCs/>
                <w:sz w:val="18"/>
                <w:szCs w:val="18"/>
              </w:rPr>
              <w:t xml:space="preserve">Marsabit climate risk profile; Ethiopia climate risk profile </w:t>
            </w:r>
          </w:p>
        </w:tc>
        <w:tc>
          <w:tcPr>
            <w:tcW w:w="2549" w:type="dxa"/>
          </w:tcPr>
          <w:p w14:paraId="634A8DFB" w14:textId="5EB72248" w:rsidR="004314AC" w:rsidRPr="00175168" w:rsidRDefault="004314AC" w:rsidP="004314AC">
            <w:pPr>
              <w:jc w:val="left"/>
              <w:rPr>
                <w:rFonts w:cs="Arial"/>
                <w:bCs/>
                <w:sz w:val="18"/>
                <w:szCs w:val="18"/>
              </w:rPr>
            </w:pPr>
            <w:r w:rsidRPr="00175168">
              <w:rPr>
                <w:rFonts w:cs="Arial"/>
                <w:bCs/>
                <w:sz w:val="18"/>
                <w:szCs w:val="18"/>
              </w:rPr>
              <w:t xml:space="preserve">A comprehensive map of </w:t>
            </w:r>
            <w:r w:rsidR="004E4572">
              <w:rPr>
                <w:rFonts w:cs="Arial"/>
                <w:bCs/>
                <w:sz w:val="18"/>
                <w:szCs w:val="18"/>
              </w:rPr>
              <w:t>IGAD Cluster 2</w:t>
            </w:r>
            <w:r w:rsidRPr="00175168">
              <w:rPr>
                <w:rFonts w:cs="Arial"/>
                <w:bCs/>
                <w:sz w:val="18"/>
                <w:szCs w:val="18"/>
              </w:rPr>
              <w:t xml:space="preserve"> that identifies hotspots of degradation and can be used for rehabilitation planning and monitoring </w:t>
            </w:r>
          </w:p>
          <w:p w14:paraId="3E35C77A" w14:textId="77777777" w:rsidR="004314AC" w:rsidRPr="00175168" w:rsidRDefault="004314AC" w:rsidP="004314AC">
            <w:pPr>
              <w:jc w:val="left"/>
              <w:rPr>
                <w:rFonts w:cs="Arial"/>
                <w:bCs/>
                <w:sz w:val="18"/>
                <w:szCs w:val="18"/>
              </w:rPr>
            </w:pPr>
          </w:p>
          <w:p w14:paraId="2931658A" w14:textId="77777777" w:rsidR="004314AC" w:rsidRPr="00175168" w:rsidRDefault="004314AC" w:rsidP="004314AC">
            <w:pPr>
              <w:jc w:val="left"/>
            </w:pPr>
          </w:p>
        </w:tc>
        <w:tc>
          <w:tcPr>
            <w:tcW w:w="2070" w:type="dxa"/>
          </w:tcPr>
          <w:p w14:paraId="67112F14" w14:textId="30325F60" w:rsidR="004314AC" w:rsidRPr="00175168" w:rsidRDefault="004314AC" w:rsidP="004314AC">
            <w:pPr>
              <w:jc w:val="left"/>
            </w:pPr>
            <w:r w:rsidRPr="00175168">
              <w:rPr>
                <w:rFonts w:cs="Arial"/>
                <w:bCs/>
                <w:sz w:val="18"/>
                <w:szCs w:val="18"/>
              </w:rPr>
              <w:t xml:space="preserve">Technical reports; stakeholder consultation reports </w:t>
            </w:r>
          </w:p>
        </w:tc>
        <w:tc>
          <w:tcPr>
            <w:tcW w:w="2520" w:type="dxa"/>
          </w:tcPr>
          <w:p w14:paraId="1781A75D" w14:textId="77777777" w:rsidR="004314AC" w:rsidRPr="00175168" w:rsidRDefault="004314AC" w:rsidP="004314AC">
            <w:pPr>
              <w:jc w:val="left"/>
              <w:rPr>
                <w:rFonts w:cs="Arial"/>
                <w:bCs/>
                <w:sz w:val="18"/>
                <w:szCs w:val="18"/>
              </w:rPr>
            </w:pPr>
            <w:r w:rsidRPr="00175168">
              <w:rPr>
                <w:rFonts w:cs="Arial"/>
                <w:bCs/>
                <w:sz w:val="18"/>
                <w:szCs w:val="18"/>
              </w:rPr>
              <w:t>Peaceful environment to conduct participatory mapping; No unusual weather events such as drought</w:t>
            </w:r>
          </w:p>
          <w:p w14:paraId="19480B34" w14:textId="77777777" w:rsidR="004314AC" w:rsidRPr="00175168" w:rsidRDefault="004314AC" w:rsidP="004314AC">
            <w:pPr>
              <w:jc w:val="left"/>
            </w:pPr>
          </w:p>
        </w:tc>
      </w:tr>
      <w:tr w:rsidR="004314AC" w:rsidRPr="00175168" w14:paraId="5C788F81" w14:textId="77777777" w:rsidTr="004314AC">
        <w:tc>
          <w:tcPr>
            <w:tcW w:w="1800" w:type="dxa"/>
          </w:tcPr>
          <w:p w14:paraId="63FE6B2E" w14:textId="77777777" w:rsidR="004314AC" w:rsidRPr="00175168" w:rsidRDefault="004314AC" w:rsidP="004314AC">
            <w:pPr>
              <w:jc w:val="left"/>
              <w:rPr>
                <w:rFonts w:cs="Arial"/>
                <w:bCs/>
                <w:sz w:val="18"/>
                <w:szCs w:val="18"/>
              </w:rPr>
            </w:pPr>
            <w:r w:rsidRPr="00175168">
              <w:rPr>
                <w:rFonts w:cs="Arial"/>
                <w:bCs/>
                <w:sz w:val="18"/>
                <w:szCs w:val="18"/>
              </w:rPr>
              <w:lastRenderedPageBreak/>
              <w:t xml:space="preserve">Output 1.2: </w:t>
            </w:r>
          </w:p>
          <w:p w14:paraId="3BE785B3" w14:textId="2EAF2322" w:rsidR="004314AC" w:rsidRPr="00175168" w:rsidRDefault="004314AC" w:rsidP="004314AC">
            <w:pPr>
              <w:jc w:val="left"/>
            </w:pPr>
            <w:r w:rsidRPr="00175168">
              <w:rPr>
                <w:rFonts w:cs="Arial"/>
                <w:bCs/>
                <w:sz w:val="18"/>
                <w:szCs w:val="18"/>
              </w:rPr>
              <w:t xml:space="preserve">Sustainable rangeland management measures and technologies developed and promoted in 60% of the </w:t>
            </w:r>
            <w:r w:rsidR="004E4572">
              <w:rPr>
                <w:rFonts w:cs="Arial"/>
                <w:bCs/>
                <w:sz w:val="18"/>
                <w:szCs w:val="18"/>
              </w:rPr>
              <w:t>IGAD Cluster 2</w:t>
            </w:r>
            <w:r w:rsidRPr="00175168">
              <w:rPr>
                <w:rFonts w:cs="Arial"/>
                <w:bCs/>
                <w:sz w:val="18"/>
                <w:szCs w:val="18"/>
              </w:rPr>
              <w:t xml:space="preserve"> by </w:t>
            </w:r>
            <w:r w:rsidR="00ED3EA6">
              <w:rPr>
                <w:rFonts w:cs="Arial"/>
                <w:bCs/>
                <w:sz w:val="18"/>
                <w:szCs w:val="18"/>
              </w:rPr>
              <w:t>2025</w:t>
            </w:r>
          </w:p>
        </w:tc>
        <w:tc>
          <w:tcPr>
            <w:tcW w:w="2853" w:type="dxa"/>
          </w:tcPr>
          <w:p w14:paraId="11702047" w14:textId="61AA0AE3" w:rsidR="004314AC" w:rsidRPr="00175168" w:rsidRDefault="004314AC" w:rsidP="004314AC">
            <w:pPr>
              <w:jc w:val="left"/>
              <w:rPr>
                <w:rFonts w:cs="Arial"/>
                <w:bCs/>
                <w:sz w:val="18"/>
                <w:szCs w:val="18"/>
              </w:rPr>
            </w:pPr>
            <w:r w:rsidRPr="00175168">
              <w:rPr>
                <w:rFonts w:cs="Arial"/>
                <w:bCs/>
                <w:sz w:val="18"/>
                <w:szCs w:val="18"/>
              </w:rPr>
              <w:t xml:space="preserve">Number of gender inclusive, appropriate guidelines and plans for rangeland rehabilitation produced for the </w:t>
            </w:r>
            <w:r w:rsidR="004E4572">
              <w:rPr>
                <w:rFonts w:cs="Arial"/>
                <w:bCs/>
                <w:sz w:val="18"/>
                <w:szCs w:val="18"/>
              </w:rPr>
              <w:t>IGAD Cluster 2</w:t>
            </w:r>
          </w:p>
          <w:p w14:paraId="1593092E" w14:textId="77777777" w:rsidR="004314AC" w:rsidRPr="00175168" w:rsidRDefault="004314AC" w:rsidP="004314AC">
            <w:pPr>
              <w:jc w:val="left"/>
              <w:rPr>
                <w:rFonts w:cs="Arial"/>
                <w:bCs/>
                <w:sz w:val="18"/>
                <w:szCs w:val="18"/>
              </w:rPr>
            </w:pPr>
          </w:p>
          <w:p w14:paraId="44D3E4D4" w14:textId="22B12B90" w:rsidR="004314AC" w:rsidRPr="00175168" w:rsidRDefault="004314AC" w:rsidP="004314AC">
            <w:pPr>
              <w:jc w:val="left"/>
              <w:rPr>
                <w:rFonts w:cs="Arial"/>
                <w:bCs/>
                <w:sz w:val="18"/>
                <w:szCs w:val="18"/>
              </w:rPr>
            </w:pPr>
            <w:r w:rsidRPr="00175168">
              <w:rPr>
                <w:rFonts w:cs="Arial"/>
                <w:bCs/>
                <w:sz w:val="18"/>
                <w:szCs w:val="18"/>
              </w:rPr>
              <w:t xml:space="preserve">Number of sustainable rangeland technologies for controlling bush encroachment and rangeland degradation in the rangelands developed and popularized (including soil and water conservation, reseeding of pasture, erosion control and tree planting) in the </w:t>
            </w:r>
            <w:r w:rsidR="004E4572">
              <w:rPr>
                <w:rFonts w:cs="Arial"/>
                <w:bCs/>
                <w:sz w:val="18"/>
                <w:szCs w:val="18"/>
              </w:rPr>
              <w:t>IGAD Cluster 2</w:t>
            </w:r>
            <w:r w:rsidRPr="00175168">
              <w:rPr>
                <w:rFonts w:cs="Arial"/>
                <w:bCs/>
                <w:sz w:val="18"/>
                <w:szCs w:val="18"/>
              </w:rPr>
              <w:t xml:space="preserve"> </w:t>
            </w:r>
          </w:p>
          <w:p w14:paraId="0FFE7EEC" w14:textId="77777777" w:rsidR="004314AC" w:rsidRPr="00175168" w:rsidRDefault="004314AC" w:rsidP="004314AC">
            <w:pPr>
              <w:jc w:val="left"/>
              <w:rPr>
                <w:rFonts w:cs="Arial"/>
                <w:bCs/>
                <w:sz w:val="18"/>
                <w:szCs w:val="18"/>
              </w:rPr>
            </w:pPr>
          </w:p>
          <w:p w14:paraId="3157D869" w14:textId="3066927D" w:rsidR="004314AC" w:rsidRPr="00175168" w:rsidRDefault="004314AC" w:rsidP="004314AC">
            <w:pPr>
              <w:jc w:val="left"/>
              <w:rPr>
                <w:rFonts w:cs="Arial"/>
                <w:bCs/>
                <w:sz w:val="18"/>
                <w:szCs w:val="18"/>
              </w:rPr>
            </w:pPr>
            <w:r w:rsidRPr="00175168">
              <w:rPr>
                <w:rFonts w:cs="Arial"/>
                <w:bCs/>
                <w:sz w:val="18"/>
                <w:szCs w:val="18"/>
              </w:rPr>
              <w:t xml:space="preserve">Number of fodder bank storage facilities constructed and operational, covering at least 60% of the </w:t>
            </w:r>
            <w:r w:rsidR="004E4572">
              <w:rPr>
                <w:rFonts w:cs="Arial"/>
                <w:bCs/>
                <w:sz w:val="18"/>
                <w:szCs w:val="18"/>
              </w:rPr>
              <w:t>IGAD Cluster 2</w:t>
            </w:r>
          </w:p>
          <w:p w14:paraId="12160239" w14:textId="77777777" w:rsidR="004314AC" w:rsidRPr="00175168" w:rsidRDefault="004314AC" w:rsidP="004314AC">
            <w:pPr>
              <w:jc w:val="left"/>
              <w:rPr>
                <w:rFonts w:cs="Arial"/>
                <w:bCs/>
                <w:sz w:val="18"/>
                <w:szCs w:val="18"/>
              </w:rPr>
            </w:pPr>
          </w:p>
          <w:p w14:paraId="3C00F447" w14:textId="71600285" w:rsidR="004314AC" w:rsidRPr="00175168" w:rsidRDefault="004314AC" w:rsidP="004314AC">
            <w:pPr>
              <w:jc w:val="left"/>
            </w:pPr>
            <w:r w:rsidRPr="00175168">
              <w:rPr>
                <w:rFonts w:cs="Arial"/>
                <w:bCs/>
                <w:sz w:val="18"/>
                <w:szCs w:val="18"/>
              </w:rPr>
              <w:t xml:space="preserve">Number of rangeland and pasture resource users trained in alternative technologies for harnessing alternative rangeland technologies </w:t>
            </w:r>
          </w:p>
        </w:tc>
        <w:tc>
          <w:tcPr>
            <w:tcW w:w="2158" w:type="dxa"/>
          </w:tcPr>
          <w:p w14:paraId="0BA80FE1" w14:textId="0B4DA2E7" w:rsidR="004314AC" w:rsidRPr="00175168" w:rsidRDefault="004314AC" w:rsidP="004314AC">
            <w:pPr>
              <w:jc w:val="left"/>
            </w:pPr>
            <w:r w:rsidRPr="00175168">
              <w:rPr>
                <w:rFonts w:cs="Arial"/>
                <w:bCs/>
                <w:sz w:val="18"/>
                <w:szCs w:val="18"/>
              </w:rPr>
              <w:t>Baseline assessments undertaken under output 1.1</w:t>
            </w:r>
          </w:p>
        </w:tc>
        <w:tc>
          <w:tcPr>
            <w:tcW w:w="2549" w:type="dxa"/>
          </w:tcPr>
          <w:p w14:paraId="3C6F31B0" w14:textId="77777777" w:rsidR="004314AC" w:rsidRPr="00175168" w:rsidRDefault="004314AC" w:rsidP="004314AC">
            <w:pPr>
              <w:jc w:val="left"/>
              <w:rPr>
                <w:rFonts w:cs="Arial"/>
                <w:bCs/>
                <w:sz w:val="18"/>
                <w:szCs w:val="18"/>
              </w:rPr>
            </w:pPr>
            <w:r w:rsidRPr="00175168">
              <w:rPr>
                <w:rFonts w:cs="Arial"/>
                <w:bCs/>
                <w:sz w:val="18"/>
                <w:szCs w:val="18"/>
              </w:rPr>
              <w:t xml:space="preserve">At least 4 gender inclusive, appropriate guidelines and plans for rangeland rehabilitation produced </w:t>
            </w:r>
          </w:p>
          <w:p w14:paraId="10D20881" w14:textId="77777777" w:rsidR="004314AC" w:rsidRPr="00175168" w:rsidRDefault="004314AC" w:rsidP="004314AC">
            <w:pPr>
              <w:jc w:val="left"/>
              <w:rPr>
                <w:rFonts w:cs="Arial"/>
                <w:bCs/>
                <w:sz w:val="18"/>
                <w:szCs w:val="18"/>
              </w:rPr>
            </w:pPr>
          </w:p>
          <w:p w14:paraId="649CEEFD" w14:textId="4DEC23D4" w:rsidR="004314AC" w:rsidRPr="00175168" w:rsidRDefault="004314AC" w:rsidP="004314AC">
            <w:pPr>
              <w:jc w:val="left"/>
              <w:rPr>
                <w:rFonts w:cs="Arial"/>
                <w:bCs/>
                <w:sz w:val="18"/>
                <w:szCs w:val="18"/>
              </w:rPr>
            </w:pPr>
            <w:r w:rsidRPr="00175168">
              <w:rPr>
                <w:rFonts w:cs="Arial"/>
                <w:bCs/>
                <w:sz w:val="18"/>
                <w:szCs w:val="18"/>
              </w:rPr>
              <w:t xml:space="preserve">Soil and water conservation measures, rangeland reseeding, erosion control measures and tree planting undertaken in at least 60% of the </w:t>
            </w:r>
            <w:r w:rsidR="004E4572">
              <w:rPr>
                <w:rFonts w:cs="Arial"/>
                <w:bCs/>
                <w:sz w:val="18"/>
                <w:szCs w:val="18"/>
              </w:rPr>
              <w:t>IGAD Cluster 2</w:t>
            </w:r>
          </w:p>
          <w:p w14:paraId="73894D9A" w14:textId="77777777" w:rsidR="004314AC" w:rsidRPr="00175168" w:rsidRDefault="004314AC" w:rsidP="004314AC">
            <w:pPr>
              <w:jc w:val="left"/>
              <w:rPr>
                <w:rFonts w:cs="Arial"/>
                <w:bCs/>
                <w:sz w:val="18"/>
                <w:szCs w:val="18"/>
              </w:rPr>
            </w:pPr>
          </w:p>
          <w:p w14:paraId="75730A26" w14:textId="3DFB22DD" w:rsidR="004314AC" w:rsidRPr="00175168" w:rsidRDefault="004314AC" w:rsidP="004314AC">
            <w:pPr>
              <w:jc w:val="left"/>
              <w:rPr>
                <w:rFonts w:cs="Arial"/>
                <w:bCs/>
                <w:sz w:val="18"/>
                <w:szCs w:val="18"/>
              </w:rPr>
            </w:pPr>
            <w:r w:rsidRPr="00175168">
              <w:rPr>
                <w:rFonts w:cs="Arial"/>
                <w:bCs/>
                <w:sz w:val="18"/>
                <w:szCs w:val="18"/>
              </w:rPr>
              <w:t xml:space="preserve">At least 12 fodder bank storage facilities constructed and operational in the </w:t>
            </w:r>
            <w:r w:rsidR="004E4572">
              <w:rPr>
                <w:rFonts w:cs="Arial"/>
                <w:bCs/>
                <w:sz w:val="18"/>
                <w:szCs w:val="18"/>
              </w:rPr>
              <w:t>IGAD Cluster 2</w:t>
            </w:r>
          </w:p>
          <w:p w14:paraId="595941B9" w14:textId="77777777" w:rsidR="004314AC" w:rsidRPr="00175168" w:rsidRDefault="004314AC" w:rsidP="004314AC">
            <w:pPr>
              <w:jc w:val="left"/>
              <w:rPr>
                <w:rFonts w:cs="Arial"/>
                <w:bCs/>
                <w:sz w:val="18"/>
                <w:szCs w:val="18"/>
              </w:rPr>
            </w:pPr>
          </w:p>
          <w:p w14:paraId="503B4207" w14:textId="77777777" w:rsidR="004314AC" w:rsidRPr="00175168" w:rsidRDefault="004314AC" w:rsidP="004314AC">
            <w:pPr>
              <w:jc w:val="left"/>
              <w:rPr>
                <w:rFonts w:cs="Arial"/>
                <w:bCs/>
                <w:sz w:val="18"/>
                <w:szCs w:val="18"/>
              </w:rPr>
            </w:pPr>
          </w:p>
          <w:p w14:paraId="4975D42C" w14:textId="0C60EEFF" w:rsidR="004314AC" w:rsidRPr="00175168" w:rsidRDefault="004314AC" w:rsidP="004314AC">
            <w:pPr>
              <w:jc w:val="left"/>
            </w:pPr>
            <w:r w:rsidRPr="00175168">
              <w:rPr>
                <w:rFonts w:cs="Arial"/>
                <w:bCs/>
                <w:sz w:val="18"/>
                <w:szCs w:val="18"/>
              </w:rPr>
              <w:t>At least 1 000 community members trained on sustainable rangeland technologies – with at least 50% of trainees as women and young people</w:t>
            </w:r>
          </w:p>
        </w:tc>
        <w:tc>
          <w:tcPr>
            <w:tcW w:w="2070" w:type="dxa"/>
          </w:tcPr>
          <w:p w14:paraId="7DBD680D" w14:textId="77777777" w:rsidR="004314AC" w:rsidRPr="00175168" w:rsidRDefault="004314AC" w:rsidP="004314AC">
            <w:pPr>
              <w:jc w:val="left"/>
              <w:rPr>
                <w:rFonts w:cs="Arial"/>
                <w:bCs/>
                <w:sz w:val="18"/>
                <w:szCs w:val="18"/>
              </w:rPr>
            </w:pPr>
            <w:r w:rsidRPr="00175168">
              <w:rPr>
                <w:rFonts w:cs="Arial"/>
                <w:bCs/>
                <w:sz w:val="18"/>
                <w:szCs w:val="18"/>
              </w:rPr>
              <w:t>Technical reports, gender inclusive, appropriate guidelines and plans developed; resource management association reports</w:t>
            </w:r>
          </w:p>
          <w:p w14:paraId="664DBC7F" w14:textId="77777777" w:rsidR="004314AC" w:rsidRPr="00175168" w:rsidRDefault="004314AC" w:rsidP="004314AC">
            <w:pPr>
              <w:jc w:val="left"/>
              <w:rPr>
                <w:rFonts w:cs="Arial"/>
                <w:bCs/>
                <w:sz w:val="18"/>
                <w:szCs w:val="18"/>
              </w:rPr>
            </w:pPr>
          </w:p>
          <w:p w14:paraId="4F45450E" w14:textId="77777777" w:rsidR="004314AC" w:rsidRPr="00175168" w:rsidRDefault="004314AC" w:rsidP="004314AC">
            <w:pPr>
              <w:jc w:val="left"/>
              <w:rPr>
                <w:rFonts w:cs="Arial"/>
                <w:bCs/>
                <w:sz w:val="18"/>
                <w:szCs w:val="18"/>
              </w:rPr>
            </w:pPr>
          </w:p>
          <w:p w14:paraId="2F76F9A9" w14:textId="77777777" w:rsidR="004314AC" w:rsidRPr="00175168" w:rsidRDefault="004314AC" w:rsidP="004314AC">
            <w:pPr>
              <w:jc w:val="left"/>
              <w:rPr>
                <w:rFonts w:cs="Arial"/>
                <w:bCs/>
                <w:sz w:val="18"/>
                <w:szCs w:val="18"/>
              </w:rPr>
            </w:pPr>
          </w:p>
          <w:p w14:paraId="485986FB" w14:textId="77777777" w:rsidR="004314AC" w:rsidRPr="00175168" w:rsidRDefault="004314AC" w:rsidP="004314AC">
            <w:pPr>
              <w:jc w:val="left"/>
            </w:pPr>
          </w:p>
        </w:tc>
        <w:tc>
          <w:tcPr>
            <w:tcW w:w="2520" w:type="dxa"/>
          </w:tcPr>
          <w:p w14:paraId="02549E7E" w14:textId="77777777" w:rsidR="004314AC" w:rsidRPr="00175168" w:rsidRDefault="004314AC" w:rsidP="004314AC">
            <w:pPr>
              <w:jc w:val="left"/>
              <w:rPr>
                <w:rFonts w:cs="Arial"/>
                <w:bCs/>
                <w:sz w:val="18"/>
                <w:szCs w:val="18"/>
              </w:rPr>
            </w:pPr>
            <w:r w:rsidRPr="00175168">
              <w:rPr>
                <w:rFonts w:cs="Arial"/>
                <w:bCs/>
                <w:sz w:val="18"/>
                <w:szCs w:val="18"/>
              </w:rPr>
              <w:t>Peaceful environment to implement rangeland restoration activities and trainings; Cross-border technical collaboration is not undermined by bureaucratic procedures</w:t>
            </w:r>
          </w:p>
          <w:p w14:paraId="0350EFF0" w14:textId="77777777" w:rsidR="004314AC" w:rsidRPr="00175168" w:rsidRDefault="004314AC" w:rsidP="004314AC">
            <w:pPr>
              <w:jc w:val="left"/>
              <w:rPr>
                <w:rFonts w:cs="Arial"/>
                <w:bCs/>
                <w:sz w:val="18"/>
                <w:szCs w:val="18"/>
              </w:rPr>
            </w:pPr>
          </w:p>
          <w:p w14:paraId="53118B74" w14:textId="77777777" w:rsidR="004314AC" w:rsidRPr="00175168" w:rsidRDefault="004314AC" w:rsidP="004314AC">
            <w:pPr>
              <w:jc w:val="left"/>
              <w:rPr>
                <w:rFonts w:cs="Arial"/>
                <w:bCs/>
                <w:sz w:val="18"/>
                <w:szCs w:val="18"/>
              </w:rPr>
            </w:pPr>
            <w:r w:rsidRPr="00175168">
              <w:rPr>
                <w:rFonts w:cs="Arial"/>
                <w:bCs/>
                <w:sz w:val="18"/>
                <w:szCs w:val="18"/>
              </w:rPr>
              <w:t>No unusual weather events such as drought</w:t>
            </w:r>
          </w:p>
          <w:p w14:paraId="631FB3A1" w14:textId="77777777" w:rsidR="004314AC" w:rsidRPr="00175168" w:rsidRDefault="004314AC" w:rsidP="004314AC">
            <w:pPr>
              <w:jc w:val="left"/>
              <w:rPr>
                <w:rFonts w:cs="Arial"/>
                <w:bCs/>
                <w:sz w:val="18"/>
                <w:szCs w:val="18"/>
              </w:rPr>
            </w:pPr>
          </w:p>
          <w:p w14:paraId="2D9C33B6" w14:textId="523B1F86" w:rsidR="004314AC" w:rsidRPr="00175168" w:rsidRDefault="004314AC" w:rsidP="004314AC">
            <w:pPr>
              <w:jc w:val="left"/>
            </w:pPr>
            <w:r w:rsidRPr="00175168">
              <w:rPr>
                <w:rFonts w:cs="Arial"/>
                <w:bCs/>
                <w:sz w:val="18"/>
                <w:szCs w:val="18"/>
              </w:rPr>
              <w:t>Government and communities maintain commitment to adoption and application of sustainable rangeland management practices</w:t>
            </w:r>
          </w:p>
        </w:tc>
      </w:tr>
      <w:tr w:rsidR="004314AC" w:rsidRPr="00175168" w14:paraId="793DE15A" w14:textId="77777777" w:rsidTr="004314AC">
        <w:tc>
          <w:tcPr>
            <w:tcW w:w="1800" w:type="dxa"/>
          </w:tcPr>
          <w:p w14:paraId="18261F28" w14:textId="39AC3CF4" w:rsidR="004314AC" w:rsidRPr="00175168" w:rsidRDefault="004314AC" w:rsidP="004314AC">
            <w:pPr>
              <w:jc w:val="left"/>
            </w:pPr>
            <w:r w:rsidRPr="00175168">
              <w:rPr>
                <w:rFonts w:cs="Arial"/>
                <w:b/>
                <w:sz w:val="18"/>
                <w:szCs w:val="18"/>
              </w:rPr>
              <w:t xml:space="preserve">Outcome 2: Inclusive and equitable rangeland resources management interventions better coordinated, harmonized, and shared among 80% of the cross-border communities in </w:t>
            </w:r>
            <w:r w:rsidR="004E4572">
              <w:rPr>
                <w:rFonts w:cs="Arial"/>
                <w:b/>
                <w:sz w:val="18"/>
                <w:szCs w:val="18"/>
              </w:rPr>
              <w:t>IGAD Cluster 2</w:t>
            </w:r>
            <w:r w:rsidRPr="00175168">
              <w:rPr>
                <w:rFonts w:cs="Arial"/>
                <w:b/>
                <w:sz w:val="18"/>
                <w:szCs w:val="18"/>
              </w:rPr>
              <w:t xml:space="preserve"> by </w:t>
            </w:r>
            <w:r w:rsidR="00ED3EA6">
              <w:rPr>
                <w:rFonts w:cs="Arial"/>
                <w:b/>
                <w:sz w:val="18"/>
                <w:szCs w:val="18"/>
              </w:rPr>
              <w:t>2025</w:t>
            </w:r>
          </w:p>
        </w:tc>
        <w:tc>
          <w:tcPr>
            <w:tcW w:w="2853" w:type="dxa"/>
          </w:tcPr>
          <w:p w14:paraId="30A84DC4" w14:textId="77777777" w:rsidR="004314AC" w:rsidRPr="00175168" w:rsidRDefault="004314AC" w:rsidP="004314AC">
            <w:pPr>
              <w:jc w:val="left"/>
              <w:rPr>
                <w:rFonts w:cs="Arial"/>
                <w:bCs/>
                <w:sz w:val="18"/>
                <w:szCs w:val="18"/>
              </w:rPr>
            </w:pPr>
            <w:r w:rsidRPr="00175168">
              <w:rPr>
                <w:rFonts w:cs="Arial"/>
                <w:bCs/>
                <w:sz w:val="18"/>
                <w:szCs w:val="18"/>
              </w:rPr>
              <w:t>Early warning rangeland resource and mobility system designed, built and operationalised</w:t>
            </w:r>
          </w:p>
          <w:p w14:paraId="43BC23F5" w14:textId="77777777" w:rsidR="004314AC" w:rsidRPr="00175168" w:rsidRDefault="004314AC" w:rsidP="004314AC">
            <w:pPr>
              <w:jc w:val="left"/>
              <w:rPr>
                <w:rFonts w:cs="Arial"/>
                <w:bCs/>
                <w:sz w:val="18"/>
                <w:szCs w:val="18"/>
              </w:rPr>
            </w:pPr>
          </w:p>
          <w:p w14:paraId="09860C77" w14:textId="23BC39FC" w:rsidR="004314AC" w:rsidRPr="00175168" w:rsidRDefault="004314AC" w:rsidP="004314AC">
            <w:pPr>
              <w:jc w:val="left"/>
            </w:pPr>
            <w:r w:rsidRPr="00175168">
              <w:rPr>
                <w:rFonts w:cs="Arial"/>
                <w:bCs/>
                <w:sz w:val="18"/>
                <w:szCs w:val="18"/>
              </w:rPr>
              <w:t xml:space="preserve">Number of gender inclusive community rangeland resource management platforms established </w:t>
            </w:r>
          </w:p>
        </w:tc>
        <w:tc>
          <w:tcPr>
            <w:tcW w:w="2158" w:type="dxa"/>
          </w:tcPr>
          <w:p w14:paraId="7698D6EB" w14:textId="07093312" w:rsidR="004314AC" w:rsidRPr="00175168" w:rsidRDefault="004314AC" w:rsidP="004314AC">
            <w:pPr>
              <w:jc w:val="left"/>
            </w:pPr>
            <w:r w:rsidRPr="00175168">
              <w:rPr>
                <w:rFonts w:cs="Arial"/>
                <w:bCs/>
                <w:sz w:val="18"/>
                <w:szCs w:val="18"/>
              </w:rPr>
              <w:t xml:space="preserve">Baseline assessments undertaken under output 1.1  </w:t>
            </w:r>
          </w:p>
        </w:tc>
        <w:tc>
          <w:tcPr>
            <w:tcW w:w="2549" w:type="dxa"/>
          </w:tcPr>
          <w:p w14:paraId="06F8E7B3" w14:textId="77777777" w:rsidR="004314AC" w:rsidRPr="00175168" w:rsidRDefault="004314AC" w:rsidP="004314AC">
            <w:pPr>
              <w:jc w:val="left"/>
              <w:rPr>
                <w:rFonts w:cs="Arial"/>
                <w:bCs/>
                <w:sz w:val="18"/>
                <w:szCs w:val="18"/>
              </w:rPr>
            </w:pPr>
            <w:r w:rsidRPr="00175168">
              <w:rPr>
                <w:rFonts w:cs="Arial"/>
                <w:bCs/>
                <w:sz w:val="18"/>
                <w:szCs w:val="18"/>
              </w:rPr>
              <w:t>Early warning rangeland resource and mobility system designed, built and operationalised</w:t>
            </w:r>
          </w:p>
          <w:p w14:paraId="15DD6D4F" w14:textId="77777777" w:rsidR="004314AC" w:rsidRPr="00175168" w:rsidRDefault="004314AC" w:rsidP="004314AC">
            <w:pPr>
              <w:jc w:val="left"/>
              <w:rPr>
                <w:rFonts w:cs="Arial"/>
                <w:bCs/>
                <w:sz w:val="18"/>
                <w:szCs w:val="18"/>
              </w:rPr>
            </w:pPr>
          </w:p>
          <w:p w14:paraId="6079DD38" w14:textId="6AB73AC6" w:rsidR="004314AC" w:rsidRPr="00175168" w:rsidRDefault="004314AC" w:rsidP="004314AC">
            <w:pPr>
              <w:jc w:val="left"/>
            </w:pPr>
            <w:r w:rsidRPr="00175168">
              <w:rPr>
                <w:rFonts w:cs="Arial"/>
                <w:bCs/>
                <w:sz w:val="18"/>
                <w:szCs w:val="18"/>
              </w:rPr>
              <w:t>7 gender inclusive community rangeland resource management platforms established</w:t>
            </w:r>
          </w:p>
        </w:tc>
        <w:tc>
          <w:tcPr>
            <w:tcW w:w="2070" w:type="dxa"/>
          </w:tcPr>
          <w:p w14:paraId="3E28A441" w14:textId="4022FCCF" w:rsidR="004314AC" w:rsidRPr="00175168" w:rsidRDefault="004314AC" w:rsidP="004314AC">
            <w:pPr>
              <w:jc w:val="left"/>
            </w:pPr>
            <w:r w:rsidRPr="00175168">
              <w:rPr>
                <w:rFonts w:cs="Arial"/>
                <w:bCs/>
                <w:sz w:val="18"/>
                <w:szCs w:val="18"/>
              </w:rPr>
              <w:t xml:space="preserve">Annual progress reports; final </w:t>
            </w:r>
            <w:r w:rsidR="00C96AD8">
              <w:rPr>
                <w:rFonts w:cs="Arial"/>
                <w:bCs/>
                <w:sz w:val="18"/>
                <w:szCs w:val="18"/>
              </w:rPr>
              <w:t xml:space="preserve">programme </w:t>
            </w:r>
            <w:r w:rsidRPr="00175168">
              <w:rPr>
                <w:rFonts w:cs="Arial"/>
                <w:bCs/>
                <w:sz w:val="18"/>
                <w:szCs w:val="18"/>
              </w:rPr>
              <w:t>evaluation</w:t>
            </w:r>
          </w:p>
        </w:tc>
        <w:tc>
          <w:tcPr>
            <w:tcW w:w="2520" w:type="dxa"/>
          </w:tcPr>
          <w:p w14:paraId="24CEAFC4" w14:textId="77777777" w:rsidR="004314AC" w:rsidRPr="00175168" w:rsidRDefault="004314AC" w:rsidP="004314AC">
            <w:pPr>
              <w:jc w:val="left"/>
              <w:rPr>
                <w:rFonts w:cs="Arial"/>
                <w:bCs/>
                <w:sz w:val="18"/>
                <w:szCs w:val="18"/>
              </w:rPr>
            </w:pPr>
            <w:r w:rsidRPr="00175168">
              <w:rPr>
                <w:rFonts w:cs="Arial"/>
                <w:bCs/>
                <w:sz w:val="18"/>
                <w:szCs w:val="18"/>
              </w:rPr>
              <w:t xml:space="preserve">Peaceful environment to undertake training and activities; </w:t>
            </w:r>
          </w:p>
          <w:p w14:paraId="2839C35A" w14:textId="77777777" w:rsidR="004314AC" w:rsidRPr="00175168" w:rsidRDefault="004314AC" w:rsidP="004314AC">
            <w:pPr>
              <w:jc w:val="left"/>
              <w:rPr>
                <w:rFonts w:cs="Arial"/>
                <w:bCs/>
                <w:sz w:val="18"/>
                <w:szCs w:val="18"/>
              </w:rPr>
            </w:pPr>
          </w:p>
          <w:p w14:paraId="38323592" w14:textId="4B0822AB" w:rsidR="004314AC" w:rsidRPr="00175168" w:rsidRDefault="004314AC" w:rsidP="004314AC">
            <w:pPr>
              <w:jc w:val="left"/>
            </w:pPr>
            <w:r w:rsidRPr="00175168">
              <w:rPr>
                <w:rFonts w:cs="Arial"/>
                <w:bCs/>
                <w:sz w:val="18"/>
                <w:szCs w:val="18"/>
              </w:rPr>
              <w:t>Government and community willingness to participate</w:t>
            </w:r>
          </w:p>
        </w:tc>
      </w:tr>
      <w:tr w:rsidR="004314AC" w:rsidRPr="00175168" w14:paraId="1A932716" w14:textId="77777777" w:rsidTr="004314AC">
        <w:tc>
          <w:tcPr>
            <w:tcW w:w="1800" w:type="dxa"/>
          </w:tcPr>
          <w:p w14:paraId="1226E532" w14:textId="77777777" w:rsidR="004314AC" w:rsidRPr="00175168" w:rsidRDefault="004314AC" w:rsidP="004314AC">
            <w:pPr>
              <w:jc w:val="left"/>
              <w:rPr>
                <w:rFonts w:cs="Arial"/>
                <w:bCs/>
                <w:sz w:val="18"/>
                <w:szCs w:val="18"/>
              </w:rPr>
            </w:pPr>
            <w:r w:rsidRPr="00175168">
              <w:rPr>
                <w:rFonts w:cs="Arial"/>
                <w:bCs/>
                <w:sz w:val="18"/>
                <w:szCs w:val="18"/>
              </w:rPr>
              <w:lastRenderedPageBreak/>
              <w:t xml:space="preserve">Output 2.1: </w:t>
            </w:r>
          </w:p>
          <w:p w14:paraId="7933784A" w14:textId="568E0060" w:rsidR="004314AC" w:rsidRPr="00175168" w:rsidRDefault="004314AC" w:rsidP="004314AC">
            <w:pPr>
              <w:jc w:val="left"/>
              <w:rPr>
                <w:rFonts w:cs="Arial"/>
                <w:bCs/>
                <w:sz w:val="18"/>
                <w:szCs w:val="18"/>
              </w:rPr>
            </w:pPr>
            <w:r w:rsidRPr="00175168">
              <w:rPr>
                <w:rFonts w:cs="Arial"/>
                <w:bCs/>
                <w:sz w:val="18"/>
                <w:szCs w:val="18"/>
              </w:rPr>
              <w:t xml:space="preserve">Inclusive and reliable Community Rangeland Early Warning Systems established and operationalized by </w:t>
            </w:r>
            <w:r w:rsidR="00ED3EA6">
              <w:rPr>
                <w:rFonts w:cs="Arial"/>
                <w:bCs/>
                <w:sz w:val="18"/>
                <w:szCs w:val="18"/>
              </w:rPr>
              <w:t>2025</w:t>
            </w:r>
            <w:r w:rsidRPr="00175168">
              <w:rPr>
                <w:rFonts w:cs="Arial"/>
                <w:bCs/>
                <w:sz w:val="18"/>
                <w:szCs w:val="18"/>
              </w:rPr>
              <w:t xml:space="preserve">, covering 80% of the Cluster </w:t>
            </w:r>
          </w:p>
          <w:p w14:paraId="55FB2631" w14:textId="77777777" w:rsidR="004314AC" w:rsidRPr="00175168" w:rsidRDefault="004314AC" w:rsidP="004314AC">
            <w:pPr>
              <w:jc w:val="left"/>
            </w:pPr>
          </w:p>
        </w:tc>
        <w:tc>
          <w:tcPr>
            <w:tcW w:w="2853" w:type="dxa"/>
          </w:tcPr>
          <w:p w14:paraId="469AB9E0" w14:textId="7CBCB29C" w:rsidR="004314AC" w:rsidRPr="00175168" w:rsidRDefault="004314AC" w:rsidP="004314AC">
            <w:pPr>
              <w:jc w:val="left"/>
              <w:rPr>
                <w:rFonts w:cs="Arial"/>
                <w:bCs/>
                <w:sz w:val="18"/>
                <w:szCs w:val="18"/>
              </w:rPr>
            </w:pPr>
            <w:r w:rsidRPr="00175168">
              <w:rPr>
                <w:rFonts w:cs="Arial"/>
                <w:bCs/>
                <w:sz w:val="18"/>
                <w:szCs w:val="18"/>
              </w:rPr>
              <w:t xml:space="preserve">Number of community-level platforms for women, elder, and youth for making inputs in the rangeland management plan for </w:t>
            </w:r>
            <w:r w:rsidR="004E4572">
              <w:rPr>
                <w:rFonts w:cs="Arial"/>
                <w:bCs/>
                <w:sz w:val="18"/>
                <w:szCs w:val="18"/>
              </w:rPr>
              <w:t>IGAD Cluster 2</w:t>
            </w:r>
            <w:r w:rsidRPr="00175168">
              <w:rPr>
                <w:rFonts w:cs="Arial"/>
                <w:bCs/>
                <w:sz w:val="18"/>
                <w:szCs w:val="18"/>
              </w:rPr>
              <w:t xml:space="preserve"> </w:t>
            </w:r>
          </w:p>
          <w:p w14:paraId="38D99E1E" w14:textId="77777777" w:rsidR="004314AC" w:rsidRPr="00175168" w:rsidRDefault="004314AC" w:rsidP="004314AC">
            <w:pPr>
              <w:jc w:val="left"/>
              <w:rPr>
                <w:rFonts w:cs="Arial"/>
                <w:bCs/>
                <w:sz w:val="18"/>
                <w:szCs w:val="18"/>
              </w:rPr>
            </w:pPr>
          </w:p>
          <w:p w14:paraId="0F93B347" w14:textId="69F5139B" w:rsidR="004314AC" w:rsidRPr="00175168" w:rsidRDefault="004314AC" w:rsidP="004314AC">
            <w:pPr>
              <w:jc w:val="left"/>
              <w:rPr>
                <w:rFonts w:cs="Arial"/>
                <w:bCs/>
                <w:sz w:val="18"/>
                <w:szCs w:val="18"/>
              </w:rPr>
            </w:pPr>
            <w:r w:rsidRPr="00175168">
              <w:rPr>
                <w:rFonts w:cs="Arial"/>
                <w:bCs/>
                <w:sz w:val="18"/>
                <w:szCs w:val="18"/>
              </w:rPr>
              <w:t xml:space="preserve">Number of good rangeland practices in customary law in the </w:t>
            </w:r>
            <w:r w:rsidR="004E4572">
              <w:rPr>
                <w:rFonts w:cs="Arial"/>
                <w:bCs/>
                <w:sz w:val="18"/>
                <w:szCs w:val="18"/>
              </w:rPr>
              <w:t>IGAD Cluster 2</w:t>
            </w:r>
            <w:r w:rsidRPr="00175168">
              <w:rPr>
                <w:rFonts w:cs="Arial"/>
                <w:bCs/>
                <w:sz w:val="18"/>
                <w:szCs w:val="18"/>
              </w:rPr>
              <w:t xml:space="preserve"> documented and strengthened </w:t>
            </w:r>
          </w:p>
          <w:p w14:paraId="30515E1F" w14:textId="77777777" w:rsidR="004314AC" w:rsidRPr="00175168" w:rsidRDefault="004314AC" w:rsidP="004314AC">
            <w:pPr>
              <w:jc w:val="left"/>
              <w:rPr>
                <w:rFonts w:cs="Arial"/>
                <w:bCs/>
                <w:sz w:val="18"/>
                <w:szCs w:val="18"/>
              </w:rPr>
            </w:pPr>
          </w:p>
          <w:p w14:paraId="3C948EFF" w14:textId="77777777" w:rsidR="004314AC" w:rsidRPr="00175168" w:rsidRDefault="004314AC" w:rsidP="004314AC">
            <w:pPr>
              <w:jc w:val="left"/>
              <w:rPr>
                <w:rFonts w:cs="Arial"/>
                <w:bCs/>
                <w:sz w:val="18"/>
                <w:szCs w:val="18"/>
              </w:rPr>
            </w:pPr>
          </w:p>
          <w:p w14:paraId="2A3EAE45" w14:textId="77777777" w:rsidR="004314AC" w:rsidRPr="00175168" w:rsidRDefault="004314AC" w:rsidP="004314AC">
            <w:pPr>
              <w:jc w:val="left"/>
              <w:rPr>
                <w:rFonts w:cs="Arial"/>
                <w:bCs/>
                <w:sz w:val="18"/>
                <w:szCs w:val="18"/>
              </w:rPr>
            </w:pPr>
          </w:p>
          <w:p w14:paraId="41B05A8B" w14:textId="77777777" w:rsidR="004314AC" w:rsidRPr="00175168" w:rsidRDefault="004314AC" w:rsidP="004314AC">
            <w:pPr>
              <w:jc w:val="left"/>
              <w:rPr>
                <w:rFonts w:cs="Arial"/>
                <w:bCs/>
                <w:sz w:val="18"/>
                <w:szCs w:val="18"/>
              </w:rPr>
            </w:pPr>
          </w:p>
          <w:p w14:paraId="258E594B" w14:textId="77777777" w:rsidR="004314AC" w:rsidRPr="00175168" w:rsidRDefault="004314AC" w:rsidP="004314AC">
            <w:pPr>
              <w:jc w:val="left"/>
              <w:rPr>
                <w:rFonts w:cs="Arial"/>
                <w:bCs/>
                <w:sz w:val="18"/>
                <w:szCs w:val="18"/>
              </w:rPr>
            </w:pPr>
          </w:p>
          <w:p w14:paraId="61046112" w14:textId="77777777" w:rsidR="004314AC" w:rsidRPr="00175168" w:rsidRDefault="004314AC" w:rsidP="004314AC">
            <w:pPr>
              <w:jc w:val="left"/>
              <w:rPr>
                <w:rFonts w:cs="Arial"/>
                <w:bCs/>
                <w:sz w:val="18"/>
                <w:szCs w:val="18"/>
              </w:rPr>
            </w:pPr>
          </w:p>
          <w:p w14:paraId="000CCCAE" w14:textId="20C3A507" w:rsidR="004314AC" w:rsidRPr="00175168" w:rsidRDefault="004314AC" w:rsidP="004314AC">
            <w:pPr>
              <w:jc w:val="left"/>
              <w:rPr>
                <w:rFonts w:cs="Arial"/>
                <w:bCs/>
                <w:sz w:val="18"/>
                <w:szCs w:val="18"/>
              </w:rPr>
            </w:pPr>
            <w:r w:rsidRPr="00175168">
              <w:rPr>
                <w:rFonts w:cs="Arial"/>
                <w:bCs/>
                <w:sz w:val="18"/>
                <w:szCs w:val="18"/>
              </w:rPr>
              <w:t xml:space="preserve">Number of gender inclusive write-shops and knowledge sharing events on good practices and technologies in </w:t>
            </w:r>
            <w:r w:rsidR="004E4572">
              <w:rPr>
                <w:rFonts w:cs="Arial"/>
                <w:bCs/>
                <w:sz w:val="18"/>
                <w:szCs w:val="18"/>
              </w:rPr>
              <w:t>IGAD Cluster 2</w:t>
            </w:r>
            <w:r w:rsidRPr="00175168">
              <w:rPr>
                <w:rFonts w:cs="Arial"/>
                <w:bCs/>
                <w:sz w:val="18"/>
                <w:szCs w:val="18"/>
              </w:rPr>
              <w:t xml:space="preserve"> communities (at least 50% women and youth)</w:t>
            </w:r>
          </w:p>
          <w:p w14:paraId="0614DA39" w14:textId="77777777" w:rsidR="004314AC" w:rsidRPr="00175168" w:rsidRDefault="004314AC" w:rsidP="004314AC">
            <w:pPr>
              <w:jc w:val="left"/>
              <w:rPr>
                <w:rFonts w:cs="Arial"/>
                <w:bCs/>
                <w:sz w:val="18"/>
                <w:szCs w:val="18"/>
              </w:rPr>
            </w:pPr>
          </w:p>
          <w:p w14:paraId="69047A39" w14:textId="77777777" w:rsidR="004314AC" w:rsidRPr="00175168" w:rsidRDefault="004314AC" w:rsidP="004314AC">
            <w:pPr>
              <w:jc w:val="left"/>
              <w:rPr>
                <w:rFonts w:cs="Arial"/>
                <w:bCs/>
                <w:sz w:val="18"/>
                <w:szCs w:val="18"/>
              </w:rPr>
            </w:pPr>
          </w:p>
          <w:p w14:paraId="1EF5003E" w14:textId="43B1282C" w:rsidR="004314AC" w:rsidRPr="00DA332F" w:rsidRDefault="004314AC" w:rsidP="004314AC">
            <w:pPr>
              <w:jc w:val="left"/>
              <w:rPr>
                <w:rFonts w:cs="Arial"/>
                <w:bCs/>
                <w:sz w:val="18"/>
                <w:szCs w:val="18"/>
              </w:rPr>
            </w:pPr>
            <w:r w:rsidRPr="0095570B">
              <w:rPr>
                <w:rFonts w:cs="Arial"/>
                <w:bCs/>
                <w:sz w:val="18"/>
                <w:szCs w:val="18"/>
              </w:rPr>
              <w:t xml:space="preserve">Early warning system for rangeland Resources availability and mobility patterns for pastoralists in the </w:t>
            </w:r>
            <w:r w:rsidR="004E4572" w:rsidRPr="00F42380">
              <w:rPr>
                <w:rFonts w:cs="Arial"/>
                <w:bCs/>
                <w:sz w:val="18"/>
                <w:szCs w:val="18"/>
              </w:rPr>
              <w:t>IGAD Cluster 2</w:t>
            </w:r>
            <w:r w:rsidRPr="00F42380">
              <w:rPr>
                <w:rFonts w:cs="Arial"/>
                <w:bCs/>
                <w:sz w:val="18"/>
                <w:szCs w:val="18"/>
              </w:rPr>
              <w:t xml:space="preserve"> communities designed, established and operationalized</w:t>
            </w:r>
            <w:r w:rsidRPr="00175168">
              <w:rPr>
                <w:rFonts w:cs="Arial"/>
                <w:bCs/>
                <w:sz w:val="18"/>
                <w:szCs w:val="18"/>
              </w:rPr>
              <w:t xml:space="preserve"> </w:t>
            </w:r>
          </w:p>
        </w:tc>
        <w:tc>
          <w:tcPr>
            <w:tcW w:w="2158" w:type="dxa"/>
          </w:tcPr>
          <w:p w14:paraId="38170737" w14:textId="6A1BA289" w:rsidR="004314AC" w:rsidRPr="00175168" w:rsidRDefault="004314AC" w:rsidP="004314AC">
            <w:pPr>
              <w:jc w:val="left"/>
            </w:pPr>
            <w:r w:rsidRPr="00175168">
              <w:rPr>
                <w:rFonts w:cs="Arial"/>
                <w:bCs/>
                <w:sz w:val="18"/>
                <w:szCs w:val="18"/>
              </w:rPr>
              <w:t xml:space="preserve">Baseline assessments undertaken in output 1.1 </w:t>
            </w:r>
          </w:p>
        </w:tc>
        <w:tc>
          <w:tcPr>
            <w:tcW w:w="2549" w:type="dxa"/>
          </w:tcPr>
          <w:p w14:paraId="41374A4B" w14:textId="1BE52DDD" w:rsidR="004314AC" w:rsidRPr="00175168" w:rsidRDefault="004314AC" w:rsidP="004314AC">
            <w:pPr>
              <w:jc w:val="left"/>
              <w:rPr>
                <w:rFonts w:cs="Arial"/>
                <w:bCs/>
                <w:sz w:val="18"/>
                <w:szCs w:val="18"/>
              </w:rPr>
            </w:pPr>
            <w:r w:rsidRPr="00175168">
              <w:rPr>
                <w:rFonts w:cs="Arial"/>
                <w:bCs/>
                <w:sz w:val="18"/>
                <w:szCs w:val="18"/>
              </w:rPr>
              <w:t xml:space="preserve">At least 7 community-level platforms for women, elder, and youth for making inputs in the rangeland management plan for </w:t>
            </w:r>
            <w:r w:rsidR="004E4572">
              <w:rPr>
                <w:rFonts w:cs="Arial"/>
                <w:bCs/>
                <w:sz w:val="18"/>
                <w:szCs w:val="18"/>
              </w:rPr>
              <w:t>IGAD Cluster 2</w:t>
            </w:r>
            <w:r w:rsidRPr="00175168">
              <w:rPr>
                <w:rFonts w:cs="Arial"/>
                <w:bCs/>
                <w:sz w:val="18"/>
                <w:szCs w:val="18"/>
              </w:rPr>
              <w:t>, with at least 50% membership of youth and women</w:t>
            </w:r>
          </w:p>
          <w:p w14:paraId="012A0800" w14:textId="77777777" w:rsidR="004314AC" w:rsidRPr="00175168" w:rsidRDefault="004314AC" w:rsidP="004314AC">
            <w:pPr>
              <w:jc w:val="left"/>
              <w:rPr>
                <w:rFonts w:cs="Arial"/>
                <w:bCs/>
                <w:sz w:val="18"/>
                <w:szCs w:val="18"/>
              </w:rPr>
            </w:pPr>
          </w:p>
          <w:p w14:paraId="448198EE" w14:textId="74714756" w:rsidR="004314AC" w:rsidRPr="00175168" w:rsidRDefault="004314AC" w:rsidP="004314AC">
            <w:pPr>
              <w:jc w:val="left"/>
              <w:rPr>
                <w:rFonts w:cs="Arial"/>
                <w:bCs/>
                <w:sz w:val="18"/>
                <w:szCs w:val="18"/>
              </w:rPr>
            </w:pPr>
            <w:r w:rsidRPr="00175168">
              <w:rPr>
                <w:rFonts w:cs="Arial"/>
                <w:bCs/>
                <w:sz w:val="18"/>
                <w:szCs w:val="18"/>
              </w:rPr>
              <w:t xml:space="preserve">At least 10 good rangeland management practices in customary law in </w:t>
            </w:r>
            <w:r w:rsidR="004E4572">
              <w:rPr>
                <w:rFonts w:cs="Arial"/>
                <w:bCs/>
                <w:sz w:val="18"/>
                <w:szCs w:val="18"/>
              </w:rPr>
              <w:t>IGAD Cluster 2</w:t>
            </w:r>
            <w:r w:rsidRPr="00175168">
              <w:rPr>
                <w:rFonts w:cs="Arial"/>
                <w:bCs/>
                <w:sz w:val="18"/>
                <w:szCs w:val="18"/>
              </w:rPr>
              <w:t xml:space="preserve"> communities documented and strengthened </w:t>
            </w:r>
          </w:p>
          <w:p w14:paraId="3AD4AD64" w14:textId="77777777" w:rsidR="004314AC" w:rsidRPr="00175168" w:rsidRDefault="004314AC" w:rsidP="004314AC">
            <w:pPr>
              <w:jc w:val="left"/>
              <w:rPr>
                <w:rFonts w:cs="Arial"/>
                <w:bCs/>
                <w:sz w:val="18"/>
                <w:szCs w:val="18"/>
              </w:rPr>
            </w:pPr>
          </w:p>
          <w:p w14:paraId="0C0CACD9" w14:textId="77777777" w:rsidR="004314AC" w:rsidRPr="00175168" w:rsidRDefault="004314AC" w:rsidP="004314AC">
            <w:pPr>
              <w:jc w:val="left"/>
              <w:rPr>
                <w:rFonts w:cs="Arial"/>
                <w:bCs/>
                <w:sz w:val="18"/>
                <w:szCs w:val="18"/>
              </w:rPr>
            </w:pPr>
          </w:p>
          <w:p w14:paraId="5D4FBA4D" w14:textId="50CCF198" w:rsidR="004314AC" w:rsidRPr="00175168" w:rsidRDefault="004314AC" w:rsidP="004314AC">
            <w:pPr>
              <w:jc w:val="left"/>
              <w:rPr>
                <w:rFonts w:cs="Arial"/>
                <w:bCs/>
                <w:sz w:val="18"/>
                <w:szCs w:val="18"/>
              </w:rPr>
            </w:pPr>
            <w:r w:rsidRPr="00175168">
              <w:rPr>
                <w:rFonts w:cs="Arial"/>
                <w:bCs/>
                <w:sz w:val="18"/>
                <w:szCs w:val="18"/>
              </w:rPr>
              <w:t xml:space="preserve">At least 10 gender inclusive write-shops and knowledge sharing events on good practices and technologies in </w:t>
            </w:r>
            <w:r w:rsidR="004E4572">
              <w:rPr>
                <w:rFonts w:cs="Arial"/>
                <w:bCs/>
                <w:sz w:val="18"/>
                <w:szCs w:val="18"/>
              </w:rPr>
              <w:t>IGAD Cluster 2</w:t>
            </w:r>
            <w:r w:rsidRPr="00175168">
              <w:rPr>
                <w:rFonts w:cs="Arial"/>
                <w:bCs/>
                <w:sz w:val="18"/>
                <w:szCs w:val="18"/>
              </w:rPr>
              <w:t xml:space="preserve"> communities (at least 50% women and youth)</w:t>
            </w:r>
          </w:p>
          <w:p w14:paraId="56AB0206" w14:textId="77777777" w:rsidR="004314AC" w:rsidRPr="00175168" w:rsidRDefault="004314AC" w:rsidP="004314AC">
            <w:pPr>
              <w:jc w:val="left"/>
              <w:rPr>
                <w:rFonts w:cs="Arial"/>
                <w:bCs/>
                <w:sz w:val="18"/>
                <w:szCs w:val="18"/>
              </w:rPr>
            </w:pPr>
          </w:p>
          <w:p w14:paraId="667CA7C3" w14:textId="4F8E9DAE" w:rsidR="004314AC" w:rsidRPr="00175168" w:rsidRDefault="004314AC" w:rsidP="004314AC">
            <w:pPr>
              <w:jc w:val="left"/>
            </w:pPr>
            <w:r w:rsidRPr="0095570B">
              <w:rPr>
                <w:rFonts w:cs="Arial"/>
                <w:bCs/>
                <w:sz w:val="18"/>
                <w:szCs w:val="18"/>
              </w:rPr>
              <w:t>Early warning system for rangeland Resources availability and mobilit</w:t>
            </w:r>
            <w:r w:rsidRPr="00F42380">
              <w:rPr>
                <w:rFonts w:cs="Arial"/>
                <w:bCs/>
                <w:sz w:val="18"/>
                <w:szCs w:val="18"/>
              </w:rPr>
              <w:t xml:space="preserve">y patterns for pastoralists in the </w:t>
            </w:r>
            <w:r w:rsidR="004E4572" w:rsidRPr="00F42380">
              <w:rPr>
                <w:rFonts w:cs="Arial"/>
                <w:bCs/>
                <w:sz w:val="18"/>
                <w:szCs w:val="18"/>
              </w:rPr>
              <w:t>IGAD Cluster 2</w:t>
            </w:r>
            <w:r w:rsidRPr="00F42380">
              <w:rPr>
                <w:rFonts w:cs="Arial"/>
                <w:bCs/>
                <w:sz w:val="18"/>
                <w:szCs w:val="18"/>
              </w:rPr>
              <w:t xml:space="preserve"> communities designed, established and operationalized</w:t>
            </w:r>
          </w:p>
        </w:tc>
        <w:tc>
          <w:tcPr>
            <w:tcW w:w="2070" w:type="dxa"/>
          </w:tcPr>
          <w:p w14:paraId="573CDB6D" w14:textId="468F895D" w:rsidR="004314AC" w:rsidRPr="00175168" w:rsidRDefault="004314AC" w:rsidP="004314AC">
            <w:pPr>
              <w:jc w:val="left"/>
            </w:pPr>
            <w:r w:rsidRPr="00175168">
              <w:rPr>
                <w:rFonts w:cs="Arial"/>
                <w:bCs/>
                <w:sz w:val="18"/>
                <w:szCs w:val="18"/>
              </w:rPr>
              <w:t>Technical reports; stakeholder consultation reports</w:t>
            </w:r>
          </w:p>
        </w:tc>
        <w:tc>
          <w:tcPr>
            <w:tcW w:w="2520" w:type="dxa"/>
          </w:tcPr>
          <w:p w14:paraId="0B9599B8" w14:textId="77777777" w:rsidR="004314AC" w:rsidRPr="00175168" w:rsidRDefault="004314AC" w:rsidP="004314AC">
            <w:pPr>
              <w:jc w:val="left"/>
              <w:rPr>
                <w:rFonts w:cs="Arial"/>
                <w:bCs/>
                <w:sz w:val="18"/>
                <w:szCs w:val="18"/>
              </w:rPr>
            </w:pPr>
            <w:r w:rsidRPr="00175168">
              <w:rPr>
                <w:rFonts w:cs="Arial"/>
                <w:bCs/>
                <w:sz w:val="18"/>
                <w:szCs w:val="18"/>
              </w:rPr>
              <w:t>Peaceful environment to implement establishment of early warning system; Cross-border technical collaboration is not undermined by bureaucratic procedures</w:t>
            </w:r>
          </w:p>
          <w:p w14:paraId="0536CEA9" w14:textId="77777777" w:rsidR="004314AC" w:rsidRPr="00175168" w:rsidRDefault="004314AC" w:rsidP="004314AC">
            <w:pPr>
              <w:jc w:val="left"/>
              <w:rPr>
                <w:rFonts w:cs="Arial"/>
                <w:bCs/>
                <w:sz w:val="18"/>
                <w:szCs w:val="18"/>
              </w:rPr>
            </w:pPr>
          </w:p>
          <w:p w14:paraId="22A2E052" w14:textId="77777777" w:rsidR="004314AC" w:rsidRPr="00175168" w:rsidRDefault="004314AC" w:rsidP="004314AC">
            <w:pPr>
              <w:jc w:val="left"/>
              <w:rPr>
                <w:rFonts w:cs="Arial"/>
                <w:bCs/>
                <w:sz w:val="18"/>
                <w:szCs w:val="18"/>
              </w:rPr>
            </w:pPr>
            <w:r w:rsidRPr="00175168">
              <w:rPr>
                <w:rFonts w:cs="Arial"/>
                <w:bCs/>
                <w:sz w:val="18"/>
                <w:szCs w:val="18"/>
              </w:rPr>
              <w:t>No unusual weather events such as drought</w:t>
            </w:r>
          </w:p>
          <w:p w14:paraId="5D8462BC" w14:textId="77777777" w:rsidR="004314AC" w:rsidRPr="00175168" w:rsidRDefault="004314AC" w:rsidP="004314AC">
            <w:pPr>
              <w:jc w:val="left"/>
              <w:rPr>
                <w:rFonts w:cs="Arial"/>
                <w:bCs/>
                <w:sz w:val="18"/>
                <w:szCs w:val="18"/>
              </w:rPr>
            </w:pPr>
          </w:p>
          <w:p w14:paraId="3ACCA1EF" w14:textId="77777777" w:rsidR="004314AC" w:rsidRPr="00175168" w:rsidRDefault="004314AC" w:rsidP="004314AC">
            <w:pPr>
              <w:jc w:val="left"/>
              <w:rPr>
                <w:rFonts w:cs="Arial"/>
                <w:bCs/>
                <w:sz w:val="18"/>
                <w:szCs w:val="18"/>
              </w:rPr>
            </w:pPr>
            <w:r w:rsidRPr="00175168">
              <w:rPr>
                <w:rFonts w:cs="Arial"/>
                <w:bCs/>
                <w:sz w:val="18"/>
                <w:szCs w:val="18"/>
              </w:rPr>
              <w:t>Government and communities maintain commitment to adoption and use of early warning system</w:t>
            </w:r>
          </w:p>
          <w:p w14:paraId="576D2D48" w14:textId="77777777" w:rsidR="004314AC" w:rsidRPr="00175168" w:rsidRDefault="004314AC" w:rsidP="004314AC">
            <w:pPr>
              <w:jc w:val="left"/>
              <w:rPr>
                <w:rFonts w:cs="Arial"/>
                <w:bCs/>
                <w:sz w:val="18"/>
                <w:szCs w:val="18"/>
              </w:rPr>
            </w:pPr>
          </w:p>
          <w:p w14:paraId="54BABA8A" w14:textId="126F0CBC" w:rsidR="004314AC" w:rsidRPr="00175168" w:rsidRDefault="004314AC" w:rsidP="004314AC">
            <w:pPr>
              <w:jc w:val="left"/>
            </w:pPr>
            <w:r w:rsidRPr="00175168">
              <w:rPr>
                <w:rFonts w:cs="Arial"/>
                <w:bCs/>
                <w:sz w:val="18"/>
                <w:szCs w:val="18"/>
              </w:rPr>
              <w:t xml:space="preserve">Communities receptive to information gathering, collating and sharing </w:t>
            </w:r>
          </w:p>
        </w:tc>
      </w:tr>
      <w:tr w:rsidR="004314AC" w:rsidRPr="00175168" w14:paraId="1D88AB94" w14:textId="77777777" w:rsidTr="004314AC">
        <w:tc>
          <w:tcPr>
            <w:tcW w:w="1800" w:type="dxa"/>
          </w:tcPr>
          <w:p w14:paraId="49483926" w14:textId="77777777" w:rsidR="004314AC" w:rsidRPr="00175168" w:rsidRDefault="004314AC" w:rsidP="004314AC">
            <w:pPr>
              <w:jc w:val="left"/>
              <w:rPr>
                <w:rFonts w:cs="Arial"/>
                <w:bCs/>
                <w:sz w:val="18"/>
                <w:szCs w:val="18"/>
              </w:rPr>
            </w:pPr>
            <w:r w:rsidRPr="00175168">
              <w:rPr>
                <w:rFonts w:cs="Arial"/>
                <w:bCs/>
                <w:sz w:val="18"/>
                <w:szCs w:val="18"/>
              </w:rPr>
              <w:t xml:space="preserve">Output 2.2: </w:t>
            </w:r>
          </w:p>
          <w:p w14:paraId="1A4F4080" w14:textId="03AEF735" w:rsidR="004314AC" w:rsidRPr="00175168" w:rsidRDefault="004314AC" w:rsidP="004314AC">
            <w:pPr>
              <w:jc w:val="left"/>
            </w:pPr>
            <w:r w:rsidRPr="00175168">
              <w:rPr>
                <w:rFonts w:cs="Arial"/>
                <w:bCs/>
                <w:sz w:val="18"/>
                <w:szCs w:val="18"/>
              </w:rPr>
              <w:t xml:space="preserve">Access to shared cross-border rangeland resources in an equitable manner in the </w:t>
            </w:r>
            <w:r w:rsidR="004E4572">
              <w:rPr>
                <w:rFonts w:cs="Arial"/>
                <w:bCs/>
                <w:sz w:val="18"/>
                <w:szCs w:val="18"/>
              </w:rPr>
              <w:t>IGAD Cluster 2</w:t>
            </w:r>
            <w:r w:rsidRPr="00175168">
              <w:rPr>
                <w:rFonts w:cs="Arial"/>
                <w:bCs/>
                <w:sz w:val="18"/>
                <w:szCs w:val="18"/>
              </w:rPr>
              <w:t xml:space="preserve"> enhanced by </w:t>
            </w:r>
            <w:r w:rsidR="00ED3EA6">
              <w:rPr>
                <w:rFonts w:cs="Arial"/>
                <w:bCs/>
                <w:sz w:val="18"/>
                <w:szCs w:val="18"/>
              </w:rPr>
              <w:t>2025</w:t>
            </w:r>
          </w:p>
        </w:tc>
        <w:tc>
          <w:tcPr>
            <w:tcW w:w="2853" w:type="dxa"/>
          </w:tcPr>
          <w:p w14:paraId="16C62F2A" w14:textId="30CDB110" w:rsidR="004314AC" w:rsidRPr="00175168" w:rsidRDefault="004314AC" w:rsidP="004314AC">
            <w:pPr>
              <w:jc w:val="left"/>
              <w:rPr>
                <w:rFonts w:cs="Arial"/>
                <w:bCs/>
                <w:sz w:val="18"/>
                <w:szCs w:val="18"/>
              </w:rPr>
            </w:pPr>
            <w:r w:rsidRPr="00175168">
              <w:rPr>
                <w:rFonts w:cs="Arial"/>
                <w:bCs/>
                <w:sz w:val="18"/>
                <w:szCs w:val="18"/>
              </w:rPr>
              <w:t xml:space="preserve">Number of gender inclusive cross-border rangeland management Policies for shared resources in the </w:t>
            </w:r>
            <w:r w:rsidR="004E4572">
              <w:rPr>
                <w:rFonts w:cs="Arial"/>
                <w:bCs/>
                <w:sz w:val="18"/>
                <w:szCs w:val="18"/>
              </w:rPr>
              <w:t>IGAD Cluster 2</w:t>
            </w:r>
          </w:p>
          <w:p w14:paraId="4C0C1F85" w14:textId="77777777" w:rsidR="004314AC" w:rsidRPr="00175168" w:rsidRDefault="004314AC" w:rsidP="004314AC">
            <w:pPr>
              <w:jc w:val="left"/>
              <w:rPr>
                <w:rFonts w:cs="Arial"/>
                <w:bCs/>
                <w:sz w:val="18"/>
                <w:szCs w:val="18"/>
              </w:rPr>
            </w:pPr>
          </w:p>
          <w:p w14:paraId="0822132D" w14:textId="77777777" w:rsidR="004314AC" w:rsidRPr="00175168" w:rsidRDefault="004314AC" w:rsidP="004314AC">
            <w:pPr>
              <w:jc w:val="left"/>
              <w:rPr>
                <w:rFonts w:cs="Arial"/>
                <w:bCs/>
                <w:sz w:val="18"/>
                <w:szCs w:val="18"/>
              </w:rPr>
            </w:pPr>
          </w:p>
          <w:p w14:paraId="1E46615E" w14:textId="77777777" w:rsidR="004314AC" w:rsidRPr="00175168" w:rsidRDefault="004314AC" w:rsidP="004314AC">
            <w:pPr>
              <w:jc w:val="left"/>
              <w:rPr>
                <w:rFonts w:cs="Arial"/>
                <w:bCs/>
                <w:sz w:val="18"/>
                <w:szCs w:val="18"/>
              </w:rPr>
            </w:pPr>
            <w:r w:rsidRPr="00175168">
              <w:rPr>
                <w:rFonts w:cs="Arial"/>
                <w:bCs/>
                <w:sz w:val="18"/>
                <w:szCs w:val="18"/>
              </w:rPr>
              <w:t xml:space="preserve">Number of harmonized, inclusive regulations and codes, cross-border and inter-community agreements on sharing resource in the Cluster formulated and ready for validation </w:t>
            </w:r>
          </w:p>
          <w:p w14:paraId="0D121996" w14:textId="77777777" w:rsidR="004314AC" w:rsidRPr="00175168" w:rsidRDefault="004314AC" w:rsidP="004314AC">
            <w:pPr>
              <w:jc w:val="left"/>
              <w:rPr>
                <w:rFonts w:cs="Arial"/>
                <w:bCs/>
                <w:sz w:val="18"/>
                <w:szCs w:val="18"/>
              </w:rPr>
            </w:pPr>
          </w:p>
          <w:p w14:paraId="0A6C3915" w14:textId="77777777" w:rsidR="004314AC" w:rsidRPr="00175168" w:rsidRDefault="004314AC" w:rsidP="004314AC">
            <w:pPr>
              <w:jc w:val="left"/>
              <w:rPr>
                <w:rFonts w:cs="Arial"/>
                <w:bCs/>
                <w:sz w:val="18"/>
                <w:szCs w:val="18"/>
              </w:rPr>
            </w:pPr>
          </w:p>
          <w:p w14:paraId="74D686D5" w14:textId="6DC3E505" w:rsidR="004314AC" w:rsidRPr="00175168" w:rsidRDefault="004314AC" w:rsidP="004314AC">
            <w:pPr>
              <w:jc w:val="left"/>
              <w:rPr>
                <w:rFonts w:cs="Arial"/>
                <w:bCs/>
                <w:sz w:val="18"/>
                <w:szCs w:val="18"/>
              </w:rPr>
            </w:pPr>
            <w:r w:rsidRPr="00175168">
              <w:rPr>
                <w:rFonts w:cs="Arial"/>
                <w:bCs/>
                <w:sz w:val="18"/>
                <w:szCs w:val="18"/>
              </w:rPr>
              <w:t xml:space="preserve">Number of people trained during gender inclusive capacity building training on GIS, PRM and rangeland monitoring for shared cross-border resources in </w:t>
            </w:r>
            <w:r w:rsidR="004E4572">
              <w:rPr>
                <w:rFonts w:cs="Arial"/>
                <w:bCs/>
                <w:sz w:val="18"/>
                <w:szCs w:val="18"/>
              </w:rPr>
              <w:t>IGAD Cluster 2</w:t>
            </w:r>
            <w:r w:rsidRPr="00175168">
              <w:rPr>
                <w:rFonts w:cs="Arial"/>
                <w:bCs/>
                <w:sz w:val="18"/>
                <w:szCs w:val="18"/>
              </w:rPr>
              <w:t xml:space="preserve"> (at least 50% of trainees’ youth and women)</w:t>
            </w:r>
          </w:p>
          <w:p w14:paraId="64FFA006" w14:textId="77777777" w:rsidR="004314AC" w:rsidRPr="00175168" w:rsidRDefault="004314AC" w:rsidP="004314AC">
            <w:pPr>
              <w:jc w:val="left"/>
              <w:rPr>
                <w:rFonts w:cs="Arial"/>
                <w:bCs/>
                <w:sz w:val="18"/>
                <w:szCs w:val="18"/>
              </w:rPr>
            </w:pPr>
          </w:p>
          <w:p w14:paraId="6D6A293E" w14:textId="228908B5" w:rsidR="004314AC" w:rsidRPr="00175168" w:rsidRDefault="004314AC" w:rsidP="004314AC">
            <w:pPr>
              <w:jc w:val="left"/>
            </w:pPr>
            <w:r w:rsidRPr="00175168">
              <w:rPr>
                <w:rFonts w:cs="Arial"/>
                <w:bCs/>
                <w:sz w:val="18"/>
                <w:szCs w:val="18"/>
              </w:rPr>
              <w:t xml:space="preserve">Number of quarterly meeting to review monitoring reports on shared cross-border rangeland resources in </w:t>
            </w:r>
            <w:r w:rsidR="004E4572">
              <w:rPr>
                <w:rFonts w:cs="Arial"/>
                <w:bCs/>
                <w:sz w:val="18"/>
                <w:szCs w:val="18"/>
              </w:rPr>
              <w:t>IGAD Cluster 2</w:t>
            </w:r>
          </w:p>
        </w:tc>
        <w:tc>
          <w:tcPr>
            <w:tcW w:w="2158" w:type="dxa"/>
          </w:tcPr>
          <w:p w14:paraId="1CBD18F3" w14:textId="61BC9654" w:rsidR="004314AC" w:rsidRPr="00175168" w:rsidRDefault="004314AC" w:rsidP="004314AC">
            <w:pPr>
              <w:jc w:val="left"/>
            </w:pPr>
            <w:r w:rsidRPr="00175168">
              <w:rPr>
                <w:rFonts w:cs="Arial"/>
                <w:bCs/>
                <w:sz w:val="18"/>
                <w:szCs w:val="18"/>
              </w:rPr>
              <w:lastRenderedPageBreak/>
              <w:t xml:space="preserve">RPLRP 2016 Review report “Policies and Proclamations Relevant to Pastoral Areas Land Management for Ethiopia, Kenya, Uganda” will provide starting point for expanded look at policies and legal instruments that will be reviewed </w:t>
            </w:r>
          </w:p>
        </w:tc>
        <w:tc>
          <w:tcPr>
            <w:tcW w:w="2549" w:type="dxa"/>
          </w:tcPr>
          <w:p w14:paraId="1ADFFED7" w14:textId="77777777" w:rsidR="004314AC" w:rsidRPr="00175168" w:rsidRDefault="004314AC" w:rsidP="004314AC">
            <w:pPr>
              <w:jc w:val="left"/>
              <w:rPr>
                <w:rFonts w:cs="Arial"/>
                <w:bCs/>
                <w:sz w:val="18"/>
                <w:szCs w:val="18"/>
              </w:rPr>
            </w:pPr>
            <w:r w:rsidRPr="00175168">
              <w:rPr>
                <w:rFonts w:cs="Arial"/>
                <w:bCs/>
                <w:sz w:val="18"/>
                <w:szCs w:val="18"/>
              </w:rPr>
              <w:t xml:space="preserve">Number to be determined during consultations and review of laws and policies </w:t>
            </w:r>
          </w:p>
          <w:p w14:paraId="1E404E48" w14:textId="77777777" w:rsidR="004314AC" w:rsidRPr="00175168" w:rsidRDefault="004314AC" w:rsidP="004314AC">
            <w:pPr>
              <w:jc w:val="left"/>
              <w:rPr>
                <w:rFonts w:cs="Arial"/>
                <w:bCs/>
                <w:sz w:val="18"/>
                <w:szCs w:val="18"/>
              </w:rPr>
            </w:pPr>
          </w:p>
          <w:p w14:paraId="2407E145" w14:textId="77777777" w:rsidR="004314AC" w:rsidRPr="00175168" w:rsidRDefault="004314AC" w:rsidP="004314AC">
            <w:pPr>
              <w:jc w:val="left"/>
              <w:rPr>
                <w:rFonts w:cs="Arial"/>
                <w:bCs/>
                <w:sz w:val="18"/>
                <w:szCs w:val="18"/>
              </w:rPr>
            </w:pPr>
          </w:p>
          <w:p w14:paraId="5D59E7FC" w14:textId="77777777" w:rsidR="004314AC" w:rsidRPr="00175168" w:rsidRDefault="004314AC" w:rsidP="004314AC">
            <w:pPr>
              <w:jc w:val="left"/>
              <w:rPr>
                <w:rFonts w:cs="Arial"/>
                <w:bCs/>
                <w:sz w:val="18"/>
                <w:szCs w:val="18"/>
              </w:rPr>
            </w:pPr>
          </w:p>
          <w:p w14:paraId="5D25992B" w14:textId="77777777" w:rsidR="004314AC" w:rsidRPr="00175168" w:rsidRDefault="004314AC" w:rsidP="004314AC">
            <w:pPr>
              <w:jc w:val="left"/>
              <w:rPr>
                <w:rFonts w:cs="Arial"/>
                <w:bCs/>
                <w:sz w:val="18"/>
                <w:szCs w:val="18"/>
              </w:rPr>
            </w:pPr>
            <w:r w:rsidRPr="00175168">
              <w:rPr>
                <w:rFonts w:cs="Arial"/>
                <w:bCs/>
                <w:sz w:val="18"/>
                <w:szCs w:val="18"/>
              </w:rPr>
              <w:t xml:space="preserve">Complete analysis of legal instruments related to rangeland management with recommendations for alignment and harmonisation; </w:t>
            </w:r>
          </w:p>
          <w:p w14:paraId="0671F2AC" w14:textId="77777777" w:rsidR="004314AC" w:rsidRPr="00175168" w:rsidRDefault="004314AC" w:rsidP="004314AC">
            <w:pPr>
              <w:jc w:val="left"/>
              <w:rPr>
                <w:rFonts w:cs="Arial"/>
                <w:bCs/>
                <w:sz w:val="18"/>
                <w:szCs w:val="18"/>
              </w:rPr>
            </w:pPr>
          </w:p>
          <w:p w14:paraId="5C77611D" w14:textId="77777777" w:rsidR="004314AC" w:rsidRPr="00175168" w:rsidRDefault="004314AC" w:rsidP="004314AC">
            <w:pPr>
              <w:jc w:val="left"/>
              <w:rPr>
                <w:rFonts w:cs="Arial"/>
                <w:bCs/>
                <w:sz w:val="18"/>
                <w:szCs w:val="18"/>
              </w:rPr>
            </w:pPr>
            <w:r w:rsidRPr="00175168">
              <w:rPr>
                <w:rFonts w:cs="Arial"/>
                <w:bCs/>
                <w:sz w:val="18"/>
                <w:szCs w:val="18"/>
              </w:rPr>
              <w:t>A working group of policymakers from project countries formed</w:t>
            </w:r>
          </w:p>
          <w:p w14:paraId="6AD56AF3" w14:textId="77777777" w:rsidR="004314AC" w:rsidRPr="00175168" w:rsidRDefault="004314AC" w:rsidP="004314AC">
            <w:pPr>
              <w:jc w:val="left"/>
              <w:rPr>
                <w:rFonts w:cs="Arial"/>
                <w:bCs/>
                <w:sz w:val="18"/>
                <w:szCs w:val="18"/>
              </w:rPr>
            </w:pPr>
          </w:p>
          <w:p w14:paraId="1874EF2E" w14:textId="77777777" w:rsidR="004314AC" w:rsidRPr="00175168" w:rsidRDefault="004314AC" w:rsidP="004314AC">
            <w:pPr>
              <w:jc w:val="left"/>
              <w:rPr>
                <w:rFonts w:cs="Arial"/>
                <w:bCs/>
                <w:sz w:val="18"/>
                <w:szCs w:val="18"/>
              </w:rPr>
            </w:pPr>
          </w:p>
          <w:p w14:paraId="590877C6" w14:textId="77777777" w:rsidR="004314AC" w:rsidRPr="00175168" w:rsidRDefault="004314AC" w:rsidP="004314AC">
            <w:pPr>
              <w:jc w:val="left"/>
              <w:rPr>
                <w:rFonts w:cs="Arial"/>
                <w:bCs/>
                <w:sz w:val="18"/>
                <w:szCs w:val="18"/>
              </w:rPr>
            </w:pPr>
            <w:r w:rsidRPr="00175168">
              <w:rPr>
                <w:rFonts w:cs="Arial"/>
                <w:bCs/>
                <w:sz w:val="18"/>
                <w:szCs w:val="18"/>
              </w:rPr>
              <w:t>At least 50% of rangeland resource managers in local government structures trained</w:t>
            </w:r>
          </w:p>
          <w:p w14:paraId="34E7CC62" w14:textId="77777777" w:rsidR="004314AC" w:rsidRPr="00175168" w:rsidRDefault="004314AC" w:rsidP="004314AC">
            <w:pPr>
              <w:jc w:val="left"/>
              <w:rPr>
                <w:rFonts w:cs="Arial"/>
                <w:bCs/>
                <w:sz w:val="18"/>
                <w:szCs w:val="18"/>
              </w:rPr>
            </w:pPr>
          </w:p>
          <w:p w14:paraId="3B98A331" w14:textId="77777777" w:rsidR="004314AC" w:rsidRPr="00175168" w:rsidRDefault="004314AC" w:rsidP="004314AC">
            <w:pPr>
              <w:jc w:val="left"/>
              <w:rPr>
                <w:rFonts w:cs="Arial"/>
                <w:bCs/>
                <w:sz w:val="18"/>
                <w:szCs w:val="18"/>
              </w:rPr>
            </w:pPr>
          </w:p>
          <w:p w14:paraId="69B9759A" w14:textId="77777777" w:rsidR="004314AC" w:rsidRPr="00175168" w:rsidRDefault="004314AC" w:rsidP="004314AC">
            <w:pPr>
              <w:jc w:val="left"/>
              <w:rPr>
                <w:rFonts w:cs="Arial"/>
                <w:bCs/>
                <w:sz w:val="18"/>
                <w:szCs w:val="18"/>
              </w:rPr>
            </w:pPr>
          </w:p>
          <w:p w14:paraId="0AE176E1" w14:textId="77777777" w:rsidR="004314AC" w:rsidRPr="00175168" w:rsidRDefault="004314AC" w:rsidP="004314AC">
            <w:pPr>
              <w:jc w:val="left"/>
              <w:rPr>
                <w:rFonts w:cs="Arial"/>
                <w:bCs/>
                <w:sz w:val="18"/>
                <w:szCs w:val="18"/>
              </w:rPr>
            </w:pPr>
          </w:p>
          <w:p w14:paraId="069A58BA" w14:textId="77777777" w:rsidR="004314AC" w:rsidRPr="00175168" w:rsidRDefault="004314AC" w:rsidP="004314AC">
            <w:pPr>
              <w:jc w:val="left"/>
              <w:rPr>
                <w:rFonts w:cs="Arial"/>
                <w:bCs/>
                <w:sz w:val="18"/>
                <w:szCs w:val="18"/>
              </w:rPr>
            </w:pPr>
          </w:p>
          <w:p w14:paraId="1D72EBA2" w14:textId="6A4A99E1" w:rsidR="004314AC" w:rsidRPr="00175168" w:rsidRDefault="004314AC" w:rsidP="004314AC">
            <w:pPr>
              <w:jc w:val="left"/>
            </w:pPr>
            <w:r w:rsidRPr="00175168">
              <w:rPr>
                <w:rFonts w:cs="Arial"/>
                <w:bCs/>
                <w:sz w:val="18"/>
                <w:szCs w:val="18"/>
              </w:rPr>
              <w:t>Quarterly review meetings undertaken for the duration of the program</w:t>
            </w:r>
          </w:p>
        </w:tc>
        <w:tc>
          <w:tcPr>
            <w:tcW w:w="2070" w:type="dxa"/>
          </w:tcPr>
          <w:p w14:paraId="5CC67905" w14:textId="4AFE436D" w:rsidR="004314AC" w:rsidRPr="00175168" w:rsidRDefault="004314AC" w:rsidP="004314AC">
            <w:pPr>
              <w:jc w:val="left"/>
            </w:pPr>
            <w:r w:rsidRPr="00175168">
              <w:rPr>
                <w:rFonts w:cs="Arial"/>
                <w:bCs/>
                <w:sz w:val="18"/>
                <w:szCs w:val="18"/>
              </w:rPr>
              <w:lastRenderedPageBreak/>
              <w:t>Technical reports; stakeholder consultation reports</w:t>
            </w:r>
          </w:p>
        </w:tc>
        <w:tc>
          <w:tcPr>
            <w:tcW w:w="2520" w:type="dxa"/>
          </w:tcPr>
          <w:p w14:paraId="176D7BA6" w14:textId="77777777" w:rsidR="004314AC" w:rsidRPr="00175168" w:rsidRDefault="004314AC" w:rsidP="004314AC">
            <w:pPr>
              <w:jc w:val="left"/>
              <w:rPr>
                <w:rFonts w:cs="Arial"/>
                <w:bCs/>
                <w:sz w:val="18"/>
                <w:szCs w:val="18"/>
              </w:rPr>
            </w:pPr>
            <w:r w:rsidRPr="00175168">
              <w:rPr>
                <w:rFonts w:cs="Arial"/>
                <w:bCs/>
                <w:sz w:val="18"/>
                <w:szCs w:val="18"/>
              </w:rPr>
              <w:t xml:space="preserve">Peaceful environment to undertake stakeholder consultations to review laws, policies and cross-border resource sharing agreements; </w:t>
            </w:r>
          </w:p>
          <w:p w14:paraId="5E2D5AFB" w14:textId="77777777" w:rsidR="004314AC" w:rsidRPr="00175168" w:rsidRDefault="004314AC" w:rsidP="004314AC">
            <w:pPr>
              <w:jc w:val="left"/>
              <w:rPr>
                <w:rFonts w:cs="Arial"/>
                <w:bCs/>
                <w:sz w:val="18"/>
                <w:szCs w:val="18"/>
              </w:rPr>
            </w:pPr>
          </w:p>
          <w:p w14:paraId="0D083A8F" w14:textId="77777777" w:rsidR="004314AC" w:rsidRPr="00175168" w:rsidRDefault="004314AC" w:rsidP="004314AC">
            <w:pPr>
              <w:jc w:val="left"/>
              <w:rPr>
                <w:rFonts w:cs="Arial"/>
                <w:bCs/>
                <w:sz w:val="18"/>
                <w:szCs w:val="18"/>
              </w:rPr>
            </w:pPr>
            <w:r w:rsidRPr="00175168">
              <w:rPr>
                <w:rFonts w:cs="Arial"/>
                <w:bCs/>
                <w:sz w:val="18"/>
                <w:szCs w:val="18"/>
              </w:rPr>
              <w:t>Cross-border technical collaboration is not undermined by bureaucratic procedures</w:t>
            </w:r>
          </w:p>
          <w:p w14:paraId="0FBB3E98" w14:textId="77777777" w:rsidR="004314AC" w:rsidRPr="00175168" w:rsidRDefault="004314AC" w:rsidP="004314AC">
            <w:pPr>
              <w:jc w:val="left"/>
              <w:rPr>
                <w:rFonts w:cs="Arial"/>
                <w:bCs/>
                <w:sz w:val="18"/>
                <w:szCs w:val="18"/>
              </w:rPr>
            </w:pPr>
          </w:p>
          <w:p w14:paraId="1D5CFB01" w14:textId="77777777" w:rsidR="004314AC" w:rsidRPr="00175168" w:rsidRDefault="004314AC" w:rsidP="004314AC">
            <w:pPr>
              <w:jc w:val="left"/>
              <w:rPr>
                <w:rFonts w:cs="Arial"/>
                <w:bCs/>
                <w:sz w:val="18"/>
                <w:szCs w:val="18"/>
              </w:rPr>
            </w:pPr>
            <w:r w:rsidRPr="00175168">
              <w:rPr>
                <w:rFonts w:cs="Arial"/>
                <w:bCs/>
                <w:sz w:val="18"/>
                <w:szCs w:val="18"/>
              </w:rPr>
              <w:lastRenderedPageBreak/>
              <w:t>No unusual weather events such as drought</w:t>
            </w:r>
          </w:p>
          <w:p w14:paraId="1316082B" w14:textId="77777777" w:rsidR="004314AC" w:rsidRPr="00175168" w:rsidRDefault="004314AC" w:rsidP="004314AC">
            <w:pPr>
              <w:jc w:val="left"/>
              <w:rPr>
                <w:rFonts w:cs="Arial"/>
                <w:bCs/>
                <w:sz w:val="18"/>
                <w:szCs w:val="18"/>
              </w:rPr>
            </w:pPr>
          </w:p>
          <w:p w14:paraId="4F4412F1" w14:textId="77777777" w:rsidR="004314AC" w:rsidRPr="00175168" w:rsidRDefault="004314AC" w:rsidP="004314AC">
            <w:pPr>
              <w:jc w:val="left"/>
              <w:rPr>
                <w:rFonts w:cs="Arial"/>
                <w:bCs/>
                <w:sz w:val="18"/>
                <w:szCs w:val="18"/>
              </w:rPr>
            </w:pPr>
            <w:r w:rsidRPr="00175168">
              <w:rPr>
                <w:rFonts w:cs="Arial"/>
                <w:bCs/>
                <w:sz w:val="18"/>
                <w:szCs w:val="18"/>
              </w:rPr>
              <w:t xml:space="preserve">Government and communities maintain commitment to adoption and use of cross-border sharing agreements, laws, policies and regulations </w:t>
            </w:r>
          </w:p>
          <w:p w14:paraId="451DA67C" w14:textId="77777777" w:rsidR="004314AC" w:rsidRPr="00175168" w:rsidRDefault="004314AC" w:rsidP="004314AC">
            <w:pPr>
              <w:jc w:val="left"/>
            </w:pPr>
          </w:p>
        </w:tc>
      </w:tr>
      <w:tr w:rsidR="004314AC" w:rsidRPr="00175168" w14:paraId="09CCAFCB" w14:textId="77777777" w:rsidTr="004314AC">
        <w:tc>
          <w:tcPr>
            <w:tcW w:w="1800" w:type="dxa"/>
          </w:tcPr>
          <w:p w14:paraId="1F2B2003" w14:textId="007FC392" w:rsidR="004314AC" w:rsidRPr="00175168" w:rsidRDefault="004314AC" w:rsidP="004314AC">
            <w:pPr>
              <w:jc w:val="left"/>
            </w:pPr>
            <w:r w:rsidRPr="00175168">
              <w:rPr>
                <w:rFonts w:cs="Arial"/>
                <w:b/>
                <w:sz w:val="18"/>
                <w:szCs w:val="18"/>
              </w:rPr>
              <w:lastRenderedPageBreak/>
              <w:t xml:space="preserve">Outcome 3: Water conflicts and associated forms of insecurity in </w:t>
            </w:r>
            <w:r w:rsidR="004E4572">
              <w:rPr>
                <w:rFonts w:cs="Arial"/>
                <w:b/>
                <w:sz w:val="18"/>
                <w:szCs w:val="18"/>
              </w:rPr>
              <w:t>IGAD Cluster 2</w:t>
            </w:r>
            <w:r w:rsidRPr="00175168">
              <w:rPr>
                <w:rFonts w:cs="Arial"/>
                <w:b/>
                <w:sz w:val="18"/>
                <w:szCs w:val="18"/>
              </w:rPr>
              <w:t xml:space="preserve"> communities reduced by least 60% by </w:t>
            </w:r>
            <w:r w:rsidR="00ED3EA6">
              <w:rPr>
                <w:rFonts w:cs="Arial"/>
                <w:b/>
                <w:sz w:val="18"/>
                <w:szCs w:val="18"/>
              </w:rPr>
              <w:t>2025</w:t>
            </w:r>
            <w:r w:rsidRPr="00175168">
              <w:rPr>
                <w:rFonts w:cs="Arial"/>
                <w:b/>
                <w:sz w:val="18"/>
                <w:szCs w:val="18"/>
              </w:rPr>
              <w:t xml:space="preserve"> through equitable, improved access to water for production facilities</w:t>
            </w:r>
          </w:p>
        </w:tc>
        <w:tc>
          <w:tcPr>
            <w:tcW w:w="2853" w:type="dxa"/>
          </w:tcPr>
          <w:p w14:paraId="2C098DFA" w14:textId="77777777" w:rsidR="004314AC" w:rsidRPr="00175168" w:rsidRDefault="004314AC" w:rsidP="004314AC">
            <w:pPr>
              <w:jc w:val="left"/>
              <w:rPr>
                <w:rFonts w:cs="Arial"/>
                <w:bCs/>
                <w:sz w:val="18"/>
                <w:szCs w:val="18"/>
              </w:rPr>
            </w:pPr>
            <w:r w:rsidRPr="00175168">
              <w:rPr>
                <w:rFonts w:cs="Arial"/>
                <w:bCs/>
                <w:sz w:val="18"/>
                <w:szCs w:val="18"/>
              </w:rPr>
              <w:t>Number of climate proofed surface water storage and ground water facilities established in the Cluster</w:t>
            </w:r>
          </w:p>
          <w:p w14:paraId="059874E9" w14:textId="77777777" w:rsidR="004314AC" w:rsidRPr="00175168" w:rsidRDefault="004314AC" w:rsidP="004314AC">
            <w:pPr>
              <w:jc w:val="left"/>
              <w:rPr>
                <w:rFonts w:cs="Arial"/>
                <w:bCs/>
                <w:sz w:val="18"/>
                <w:szCs w:val="18"/>
              </w:rPr>
            </w:pPr>
          </w:p>
          <w:p w14:paraId="44C9B964" w14:textId="77777777" w:rsidR="004314AC" w:rsidRPr="00175168" w:rsidRDefault="004314AC" w:rsidP="004314AC">
            <w:pPr>
              <w:jc w:val="left"/>
              <w:rPr>
                <w:rFonts w:cs="Arial"/>
                <w:bCs/>
                <w:sz w:val="18"/>
                <w:szCs w:val="18"/>
              </w:rPr>
            </w:pPr>
          </w:p>
          <w:p w14:paraId="09DA1001" w14:textId="77777777" w:rsidR="004314AC" w:rsidRPr="00175168" w:rsidRDefault="004314AC" w:rsidP="004314AC">
            <w:pPr>
              <w:jc w:val="left"/>
              <w:rPr>
                <w:rFonts w:cs="Arial"/>
                <w:bCs/>
                <w:sz w:val="18"/>
                <w:szCs w:val="18"/>
              </w:rPr>
            </w:pPr>
          </w:p>
          <w:p w14:paraId="0DA4A9EB" w14:textId="77777777" w:rsidR="004314AC" w:rsidRPr="00175168" w:rsidRDefault="004314AC" w:rsidP="004314AC">
            <w:pPr>
              <w:jc w:val="left"/>
              <w:rPr>
                <w:rFonts w:cs="Arial"/>
                <w:bCs/>
                <w:sz w:val="18"/>
                <w:szCs w:val="18"/>
              </w:rPr>
            </w:pPr>
          </w:p>
          <w:p w14:paraId="01174EA7" w14:textId="77777777" w:rsidR="004314AC" w:rsidRPr="00175168" w:rsidRDefault="004314AC" w:rsidP="004314AC">
            <w:pPr>
              <w:jc w:val="left"/>
              <w:rPr>
                <w:rFonts w:cs="Arial"/>
                <w:bCs/>
                <w:sz w:val="18"/>
                <w:szCs w:val="18"/>
              </w:rPr>
            </w:pPr>
          </w:p>
          <w:p w14:paraId="76310B92" w14:textId="77777777" w:rsidR="004314AC" w:rsidRPr="00175168" w:rsidRDefault="004314AC" w:rsidP="004314AC">
            <w:pPr>
              <w:jc w:val="left"/>
              <w:rPr>
                <w:rFonts w:cs="Arial"/>
                <w:bCs/>
                <w:sz w:val="18"/>
                <w:szCs w:val="18"/>
              </w:rPr>
            </w:pPr>
          </w:p>
          <w:p w14:paraId="5295D501" w14:textId="77777777" w:rsidR="004314AC" w:rsidRPr="00175168" w:rsidRDefault="004314AC" w:rsidP="004314AC">
            <w:pPr>
              <w:jc w:val="left"/>
              <w:rPr>
                <w:rFonts w:cs="Arial"/>
                <w:bCs/>
                <w:sz w:val="18"/>
                <w:szCs w:val="18"/>
              </w:rPr>
            </w:pPr>
            <w:r w:rsidRPr="00175168">
              <w:rPr>
                <w:rFonts w:cs="Arial"/>
                <w:bCs/>
                <w:sz w:val="18"/>
                <w:szCs w:val="18"/>
              </w:rPr>
              <w:t>Percentage of the population with increased access to potable water for human and livestock consumption</w:t>
            </w:r>
          </w:p>
          <w:p w14:paraId="59195B35" w14:textId="77777777" w:rsidR="004314AC" w:rsidRPr="00175168" w:rsidRDefault="004314AC" w:rsidP="004314AC">
            <w:pPr>
              <w:jc w:val="left"/>
              <w:rPr>
                <w:rFonts w:cs="Arial"/>
                <w:bCs/>
                <w:sz w:val="18"/>
                <w:szCs w:val="18"/>
              </w:rPr>
            </w:pPr>
          </w:p>
          <w:p w14:paraId="5477E55C" w14:textId="3CCCE3E9" w:rsidR="004314AC" w:rsidRPr="00175168" w:rsidRDefault="004314AC" w:rsidP="004314AC">
            <w:pPr>
              <w:jc w:val="left"/>
            </w:pPr>
            <w:r w:rsidRPr="00175168">
              <w:rPr>
                <w:rFonts w:cs="Arial"/>
                <w:bCs/>
                <w:sz w:val="18"/>
                <w:szCs w:val="18"/>
              </w:rPr>
              <w:t xml:space="preserve">Number of equitable and inclusive management systems for the livestock water facilities and infrastructure established in the Cluster </w:t>
            </w:r>
          </w:p>
        </w:tc>
        <w:tc>
          <w:tcPr>
            <w:tcW w:w="2158" w:type="dxa"/>
          </w:tcPr>
          <w:p w14:paraId="16A6E533" w14:textId="194957A2" w:rsidR="004314AC" w:rsidRPr="00175168" w:rsidRDefault="004314AC" w:rsidP="004314AC">
            <w:pPr>
              <w:jc w:val="left"/>
            </w:pPr>
            <w:r w:rsidRPr="00175168">
              <w:rPr>
                <w:rFonts w:cs="Arial"/>
                <w:bCs/>
                <w:sz w:val="18"/>
                <w:szCs w:val="18"/>
              </w:rPr>
              <w:t xml:space="preserve">Work undertaken through the World Bank supported the implementation of the Lowlands Livelihood Resilience Project in Southern Ethiopia and the </w:t>
            </w:r>
            <w:r w:rsidR="00C96AD8">
              <w:rPr>
                <w:rFonts w:cs="Arial"/>
                <w:bCs/>
                <w:sz w:val="18"/>
                <w:szCs w:val="18"/>
              </w:rPr>
              <w:t xml:space="preserve">programme </w:t>
            </w:r>
            <w:r w:rsidRPr="00175168">
              <w:rPr>
                <w:rFonts w:cs="Arial"/>
                <w:bCs/>
                <w:sz w:val="18"/>
                <w:szCs w:val="18"/>
              </w:rPr>
              <w:t>will use this as a baseline and expand</w:t>
            </w:r>
          </w:p>
        </w:tc>
        <w:tc>
          <w:tcPr>
            <w:tcW w:w="2549" w:type="dxa"/>
          </w:tcPr>
          <w:p w14:paraId="6D9FB164" w14:textId="77777777" w:rsidR="004314AC" w:rsidRPr="00175168" w:rsidRDefault="004314AC" w:rsidP="004314AC">
            <w:pPr>
              <w:jc w:val="left"/>
              <w:rPr>
                <w:rFonts w:cs="Arial"/>
                <w:bCs/>
                <w:sz w:val="18"/>
                <w:szCs w:val="18"/>
              </w:rPr>
            </w:pPr>
            <w:r w:rsidRPr="00175168">
              <w:rPr>
                <w:rFonts w:cs="Arial"/>
                <w:bCs/>
                <w:sz w:val="18"/>
                <w:szCs w:val="18"/>
              </w:rPr>
              <w:t>At least 400 existing water supply infrastructures rehabilitated and new multi-purpose water sources developed based on recommendations under output 3.1</w:t>
            </w:r>
          </w:p>
          <w:p w14:paraId="226548A2" w14:textId="77777777" w:rsidR="004314AC" w:rsidRPr="00175168" w:rsidRDefault="004314AC" w:rsidP="004314AC">
            <w:pPr>
              <w:jc w:val="left"/>
              <w:rPr>
                <w:rFonts w:cs="Arial"/>
                <w:bCs/>
                <w:sz w:val="18"/>
                <w:szCs w:val="18"/>
              </w:rPr>
            </w:pPr>
          </w:p>
          <w:p w14:paraId="22A039B5" w14:textId="77777777" w:rsidR="004314AC" w:rsidRPr="00175168" w:rsidRDefault="004314AC" w:rsidP="004314AC">
            <w:pPr>
              <w:jc w:val="left"/>
              <w:rPr>
                <w:rFonts w:cs="Arial"/>
                <w:bCs/>
                <w:sz w:val="18"/>
                <w:szCs w:val="18"/>
              </w:rPr>
            </w:pPr>
          </w:p>
          <w:p w14:paraId="77D299D6" w14:textId="77777777" w:rsidR="004314AC" w:rsidRPr="00175168" w:rsidRDefault="004314AC" w:rsidP="004314AC">
            <w:pPr>
              <w:jc w:val="left"/>
              <w:rPr>
                <w:rFonts w:cs="Arial"/>
                <w:bCs/>
                <w:sz w:val="18"/>
                <w:szCs w:val="18"/>
              </w:rPr>
            </w:pPr>
          </w:p>
          <w:p w14:paraId="656492B6" w14:textId="77777777" w:rsidR="004314AC" w:rsidRPr="00175168" w:rsidRDefault="004314AC" w:rsidP="004314AC">
            <w:pPr>
              <w:jc w:val="left"/>
              <w:rPr>
                <w:rFonts w:cs="Arial"/>
                <w:bCs/>
                <w:sz w:val="18"/>
                <w:szCs w:val="18"/>
              </w:rPr>
            </w:pPr>
            <w:r w:rsidRPr="00175168">
              <w:rPr>
                <w:rFonts w:cs="Arial"/>
                <w:bCs/>
                <w:sz w:val="18"/>
                <w:szCs w:val="18"/>
              </w:rPr>
              <w:t>At least 60% of community members with increased access to water in normal and drought times (50% female)</w:t>
            </w:r>
          </w:p>
          <w:p w14:paraId="5E5D4694" w14:textId="77777777" w:rsidR="004314AC" w:rsidRPr="00175168" w:rsidRDefault="004314AC" w:rsidP="004314AC">
            <w:pPr>
              <w:jc w:val="left"/>
              <w:rPr>
                <w:rFonts w:cs="Arial"/>
                <w:bCs/>
                <w:sz w:val="18"/>
                <w:szCs w:val="18"/>
              </w:rPr>
            </w:pPr>
          </w:p>
          <w:p w14:paraId="1BB382C9" w14:textId="3B697C46" w:rsidR="004314AC" w:rsidRPr="00175168" w:rsidRDefault="004314AC" w:rsidP="004314AC">
            <w:pPr>
              <w:jc w:val="left"/>
            </w:pPr>
            <w:r w:rsidRPr="00175168">
              <w:rPr>
                <w:rFonts w:cs="Arial"/>
                <w:bCs/>
                <w:sz w:val="18"/>
                <w:szCs w:val="18"/>
              </w:rPr>
              <w:t xml:space="preserve">At least 7 water user associations established and operationalised  </w:t>
            </w:r>
          </w:p>
        </w:tc>
        <w:tc>
          <w:tcPr>
            <w:tcW w:w="2070" w:type="dxa"/>
          </w:tcPr>
          <w:p w14:paraId="50AD27C5" w14:textId="2DB3B1CD" w:rsidR="004314AC" w:rsidRPr="00175168" w:rsidRDefault="004314AC" w:rsidP="004314AC">
            <w:pPr>
              <w:jc w:val="left"/>
            </w:pPr>
            <w:r w:rsidRPr="00175168">
              <w:rPr>
                <w:rFonts w:cs="Arial"/>
                <w:bCs/>
                <w:sz w:val="18"/>
                <w:szCs w:val="18"/>
              </w:rPr>
              <w:t xml:space="preserve">Annual progress reports; final </w:t>
            </w:r>
            <w:r w:rsidR="00C96AD8">
              <w:rPr>
                <w:rFonts w:cs="Arial"/>
                <w:bCs/>
                <w:sz w:val="18"/>
                <w:szCs w:val="18"/>
              </w:rPr>
              <w:t xml:space="preserve">programme </w:t>
            </w:r>
            <w:r w:rsidRPr="00175168">
              <w:rPr>
                <w:rFonts w:cs="Arial"/>
                <w:bCs/>
                <w:sz w:val="18"/>
                <w:szCs w:val="18"/>
              </w:rPr>
              <w:t>evaluation</w:t>
            </w:r>
          </w:p>
        </w:tc>
        <w:tc>
          <w:tcPr>
            <w:tcW w:w="2520" w:type="dxa"/>
          </w:tcPr>
          <w:p w14:paraId="739522D7" w14:textId="77777777" w:rsidR="004314AC" w:rsidRPr="00175168" w:rsidRDefault="004314AC" w:rsidP="004314AC">
            <w:pPr>
              <w:jc w:val="left"/>
              <w:rPr>
                <w:rFonts w:cs="Arial"/>
                <w:bCs/>
                <w:sz w:val="18"/>
                <w:szCs w:val="18"/>
              </w:rPr>
            </w:pPr>
            <w:r w:rsidRPr="00175168">
              <w:rPr>
                <w:rFonts w:cs="Arial"/>
                <w:bCs/>
                <w:sz w:val="18"/>
                <w:szCs w:val="18"/>
              </w:rPr>
              <w:t>Secure environment to construct water infrastructure and undertake catchment area rehabilitation</w:t>
            </w:r>
          </w:p>
          <w:p w14:paraId="1DDB86BD" w14:textId="77777777" w:rsidR="004314AC" w:rsidRPr="00175168" w:rsidRDefault="004314AC" w:rsidP="004314AC">
            <w:pPr>
              <w:jc w:val="left"/>
            </w:pPr>
          </w:p>
        </w:tc>
      </w:tr>
      <w:tr w:rsidR="004314AC" w:rsidRPr="00175168" w14:paraId="7E4493BC" w14:textId="77777777" w:rsidTr="004314AC">
        <w:tc>
          <w:tcPr>
            <w:tcW w:w="1800" w:type="dxa"/>
          </w:tcPr>
          <w:p w14:paraId="3B6681AD" w14:textId="77777777" w:rsidR="004314AC" w:rsidRPr="00175168" w:rsidRDefault="004314AC" w:rsidP="004314AC">
            <w:pPr>
              <w:jc w:val="left"/>
              <w:rPr>
                <w:rFonts w:cs="Arial"/>
                <w:bCs/>
                <w:sz w:val="18"/>
                <w:szCs w:val="18"/>
              </w:rPr>
            </w:pPr>
            <w:r w:rsidRPr="00175168">
              <w:rPr>
                <w:rFonts w:cs="Arial"/>
                <w:bCs/>
                <w:sz w:val="18"/>
                <w:szCs w:val="18"/>
              </w:rPr>
              <w:t xml:space="preserve">Output 3.1: </w:t>
            </w:r>
          </w:p>
          <w:p w14:paraId="0C80BBE4" w14:textId="27190A7E" w:rsidR="004314AC" w:rsidRPr="00175168" w:rsidRDefault="004314AC" w:rsidP="004314AC">
            <w:pPr>
              <w:jc w:val="left"/>
            </w:pPr>
            <w:r w:rsidRPr="00175168">
              <w:rPr>
                <w:rFonts w:cs="Arial"/>
                <w:bCs/>
                <w:sz w:val="18"/>
                <w:szCs w:val="18"/>
              </w:rPr>
              <w:t xml:space="preserve">Climate-proofed surface water storage and ground water facilities established in communities in </w:t>
            </w:r>
            <w:r w:rsidRPr="00175168">
              <w:rPr>
                <w:rFonts w:cs="Arial"/>
                <w:bCs/>
                <w:sz w:val="18"/>
                <w:szCs w:val="18"/>
              </w:rPr>
              <w:lastRenderedPageBreak/>
              <w:t xml:space="preserve">60% of the </w:t>
            </w:r>
            <w:r w:rsidR="004E4572">
              <w:rPr>
                <w:rFonts w:cs="Arial"/>
                <w:bCs/>
                <w:sz w:val="18"/>
                <w:szCs w:val="18"/>
              </w:rPr>
              <w:t>IGAD Cluster 2</w:t>
            </w:r>
            <w:r w:rsidRPr="00175168">
              <w:rPr>
                <w:rFonts w:cs="Arial"/>
                <w:bCs/>
                <w:sz w:val="18"/>
                <w:szCs w:val="18"/>
              </w:rPr>
              <w:t xml:space="preserve"> by </w:t>
            </w:r>
            <w:r w:rsidR="00ED3EA6">
              <w:rPr>
                <w:rFonts w:cs="Arial"/>
                <w:bCs/>
                <w:sz w:val="18"/>
                <w:szCs w:val="18"/>
              </w:rPr>
              <w:t>2025</w:t>
            </w:r>
            <w:r w:rsidRPr="00175168">
              <w:rPr>
                <w:rFonts w:cs="Arial"/>
                <w:bCs/>
                <w:sz w:val="18"/>
                <w:szCs w:val="18"/>
              </w:rPr>
              <w:t xml:space="preserve"> </w:t>
            </w:r>
          </w:p>
        </w:tc>
        <w:tc>
          <w:tcPr>
            <w:tcW w:w="2853" w:type="dxa"/>
          </w:tcPr>
          <w:p w14:paraId="4645CC0B" w14:textId="77777777" w:rsidR="004314AC" w:rsidRPr="00175168" w:rsidRDefault="004314AC" w:rsidP="004314AC">
            <w:pPr>
              <w:jc w:val="left"/>
              <w:rPr>
                <w:rFonts w:cs="Arial"/>
                <w:bCs/>
                <w:sz w:val="18"/>
                <w:szCs w:val="18"/>
              </w:rPr>
            </w:pPr>
            <w:r w:rsidRPr="00175168">
              <w:rPr>
                <w:rFonts w:cs="Arial"/>
                <w:bCs/>
                <w:sz w:val="18"/>
                <w:szCs w:val="18"/>
              </w:rPr>
              <w:lastRenderedPageBreak/>
              <w:t>Map of groundwater resources available</w:t>
            </w:r>
          </w:p>
          <w:p w14:paraId="7EB1AC04" w14:textId="77777777" w:rsidR="004314AC" w:rsidRPr="00175168" w:rsidRDefault="004314AC" w:rsidP="004314AC">
            <w:pPr>
              <w:jc w:val="left"/>
              <w:rPr>
                <w:rFonts w:cs="Arial"/>
                <w:bCs/>
                <w:sz w:val="18"/>
                <w:szCs w:val="18"/>
              </w:rPr>
            </w:pPr>
          </w:p>
          <w:p w14:paraId="0121167C" w14:textId="77777777" w:rsidR="004314AC" w:rsidRPr="00175168" w:rsidRDefault="004314AC" w:rsidP="004314AC">
            <w:pPr>
              <w:jc w:val="left"/>
              <w:rPr>
                <w:rFonts w:cs="Arial"/>
                <w:bCs/>
                <w:sz w:val="18"/>
                <w:szCs w:val="18"/>
              </w:rPr>
            </w:pPr>
            <w:r w:rsidRPr="00175168">
              <w:rPr>
                <w:rFonts w:cs="Arial"/>
                <w:bCs/>
                <w:sz w:val="18"/>
                <w:szCs w:val="18"/>
              </w:rPr>
              <w:t xml:space="preserve">Environmental Impact Assessment reports </w:t>
            </w:r>
          </w:p>
          <w:p w14:paraId="6D683E6E" w14:textId="77777777" w:rsidR="004314AC" w:rsidRPr="00175168" w:rsidRDefault="004314AC" w:rsidP="004314AC">
            <w:pPr>
              <w:jc w:val="left"/>
              <w:rPr>
                <w:rFonts w:cs="Arial"/>
                <w:bCs/>
                <w:sz w:val="18"/>
                <w:szCs w:val="18"/>
              </w:rPr>
            </w:pPr>
          </w:p>
          <w:p w14:paraId="532FE252" w14:textId="77777777" w:rsidR="004314AC" w:rsidRPr="00175168" w:rsidRDefault="004314AC" w:rsidP="004314AC">
            <w:pPr>
              <w:jc w:val="left"/>
              <w:rPr>
                <w:rFonts w:cs="Arial"/>
                <w:bCs/>
                <w:sz w:val="18"/>
                <w:szCs w:val="18"/>
              </w:rPr>
            </w:pPr>
            <w:r w:rsidRPr="00175168">
              <w:rPr>
                <w:rFonts w:cs="Arial"/>
                <w:bCs/>
                <w:sz w:val="18"/>
                <w:szCs w:val="18"/>
              </w:rPr>
              <w:lastRenderedPageBreak/>
              <w:t xml:space="preserve">Number of water harvesting and storage infrastructure constructed </w:t>
            </w:r>
          </w:p>
          <w:p w14:paraId="6F0A396E" w14:textId="77777777" w:rsidR="004314AC" w:rsidRPr="00175168" w:rsidRDefault="004314AC" w:rsidP="004314AC">
            <w:pPr>
              <w:jc w:val="left"/>
              <w:rPr>
                <w:rFonts w:cs="Arial"/>
                <w:bCs/>
                <w:sz w:val="18"/>
                <w:szCs w:val="18"/>
              </w:rPr>
            </w:pPr>
          </w:p>
          <w:p w14:paraId="764A2266" w14:textId="77777777" w:rsidR="004314AC" w:rsidRPr="00175168" w:rsidRDefault="004314AC" w:rsidP="004314AC">
            <w:pPr>
              <w:jc w:val="left"/>
              <w:rPr>
                <w:rFonts w:cs="Arial"/>
                <w:bCs/>
                <w:sz w:val="18"/>
                <w:szCs w:val="18"/>
              </w:rPr>
            </w:pPr>
            <w:r w:rsidRPr="00175168">
              <w:rPr>
                <w:rFonts w:cs="Arial"/>
                <w:bCs/>
                <w:sz w:val="18"/>
                <w:szCs w:val="18"/>
              </w:rPr>
              <w:t xml:space="preserve">Number of mini- irrigation schemes designed and piloted </w:t>
            </w:r>
          </w:p>
          <w:p w14:paraId="1516A38F" w14:textId="77777777" w:rsidR="004314AC" w:rsidRPr="00175168" w:rsidRDefault="004314AC" w:rsidP="004314AC">
            <w:pPr>
              <w:jc w:val="left"/>
              <w:rPr>
                <w:rFonts w:cs="Arial"/>
                <w:bCs/>
                <w:sz w:val="18"/>
                <w:szCs w:val="18"/>
              </w:rPr>
            </w:pPr>
          </w:p>
          <w:p w14:paraId="41B4D5B2" w14:textId="208D6C35" w:rsidR="004314AC" w:rsidRPr="00175168" w:rsidRDefault="004314AC" w:rsidP="004314AC">
            <w:pPr>
              <w:jc w:val="left"/>
            </w:pPr>
            <w:r w:rsidRPr="00175168">
              <w:rPr>
                <w:rFonts w:cs="Arial"/>
                <w:bCs/>
                <w:sz w:val="18"/>
                <w:szCs w:val="18"/>
              </w:rPr>
              <w:t xml:space="preserve">Number of people who are trained on adoption of appropriate irrigation technologies </w:t>
            </w:r>
          </w:p>
        </w:tc>
        <w:tc>
          <w:tcPr>
            <w:tcW w:w="2158" w:type="dxa"/>
          </w:tcPr>
          <w:p w14:paraId="5176EC86" w14:textId="6C7CFD20" w:rsidR="004314AC" w:rsidRPr="00175168" w:rsidRDefault="004314AC" w:rsidP="004314AC">
            <w:pPr>
              <w:jc w:val="left"/>
            </w:pPr>
            <w:r w:rsidRPr="00175168">
              <w:rPr>
                <w:rFonts w:cs="Arial"/>
                <w:bCs/>
                <w:sz w:val="18"/>
                <w:szCs w:val="18"/>
              </w:rPr>
              <w:lastRenderedPageBreak/>
              <w:t xml:space="preserve">The Lowland Livelihood Resilience Project and others have undertaken the construction water infrastructure – baseline information will be collected under output </w:t>
            </w:r>
            <w:r w:rsidRPr="00175168">
              <w:rPr>
                <w:rFonts w:cs="Arial"/>
                <w:bCs/>
                <w:sz w:val="18"/>
                <w:szCs w:val="18"/>
              </w:rPr>
              <w:lastRenderedPageBreak/>
              <w:t>3.1; existing government sources on number and functionality of water points</w:t>
            </w:r>
          </w:p>
        </w:tc>
        <w:tc>
          <w:tcPr>
            <w:tcW w:w="2549" w:type="dxa"/>
          </w:tcPr>
          <w:p w14:paraId="1207A698" w14:textId="77777777" w:rsidR="004314AC" w:rsidRPr="00175168" w:rsidRDefault="004314AC" w:rsidP="004314AC">
            <w:pPr>
              <w:jc w:val="left"/>
              <w:rPr>
                <w:rFonts w:cs="Arial"/>
                <w:bCs/>
                <w:sz w:val="18"/>
                <w:szCs w:val="18"/>
              </w:rPr>
            </w:pPr>
            <w:r w:rsidRPr="00175168">
              <w:rPr>
                <w:rFonts w:cs="Arial"/>
                <w:bCs/>
                <w:sz w:val="18"/>
                <w:szCs w:val="18"/>
              </w:rPr>
              <w:lastRenderedPageBreak/>
              <w:t>At least 200 existing water supply infrastructures rehabilitated and new multi-purpose water sources developed based on recommendations under output 3.1</w:t>
            </w:r>
          </w:p>
          <w:p w14:paraId="5A5CA8DE" w14:textId="77777777" w:rsidR="004314AC" w:rsidRPr="00175168" w:rsidRDefault="004314AC" w:rsidP="004314AC">
            <w:pPr>
              <w:jc w:val="left"/>
            </w:pPr>
          </w:p>
        </w:tc>
        <w:tc>
          <w:tcPr>
            <w:tcW w:w="2070" w:type="dxa"/>
          </w:tcPr>
          <w:p w14:paraId="2FC744D6" w14:textId="61B8D80B" w:rsidR="004314AC" w:rsidRPr="00175168" w:rsidRDefault="004314AC" w:rsidP="004314AC">
            <w:pPr>
              <w:jc w:val="left"/>
            </w:pPr>
            <w:r w:rsidRPr="00175168">
              <w:rPr>
                <w:rFonts w:cs="Arial"/>
                <w:bCs/>
                <w:sz w:val="18"/>
                <w:szCs w:val="18"/>
              </w:rPr>
              <w:lastRenderedPageBreak/>
              <w:t xml:space="preserve">Annual progress reports; final </w:t>
            </w:r>
            <w:r w:rsidR="00C96AD8">
              <w:rPr>
                <w:rFonts w:cs="Arial"/>
                <w:bCs/>
                <w:sz w:val="18"/>
                <w:szCs w:val="18"/>
              </w:rPr>
              <w:t xml:space="preserve">programme </w:t>
            </w:r>
            <w:r w:rsidRPr="00175168">
              <w:rPr>
                <w:rFonts w:cs="Arial"/>
                <w:bCs/>
                <w:sz w:val="18"/>
                <w:szCs w:val="18"/>
              </w:rPr>
              <w:t>evaluation</w:t>
            </w:r>
          </w:p>
        </w:tc>
        <w:tc>
          <w:tcPr>
            <w:tcW w:w="2520" w:type="dxa"/>
          </w:tcPr>
          <w:p w14:paraId="644E53F8" w14:textId="77777777" w:rsidR="004314AC" w:rsidRPr="00175168" w:rsidRDefault="004314AC" w:rsidP="004314AC">
            <w:pPr>
              <w:jc w:val="left"/>
              <w:rPr>
                <w:rFonts w:cs="Arial"/>
                <w:bCs/>
                <w:sz w:val="18"/>
                <w:szCs w:val="18"/>
              </w:rPr>
            </w:pPr>
            <w:r w:rsidRPr="00175168">
              <w:rPr>
                <w:rFonts w:cs="Arial"/>
                <w:bCs/>
                <w:sz w:val="18"/>
                <w:szCs w:val="18"/>
              </w:rPr>
              <w:t>Peaceful environment to construct/ rehabilitate water infrastructure</w:t>
            </w:r>
          </w:p>
          <w:p w14:paraId="2BF8471B" w14:textId="77777777" w:rsidR="004314AC" w:rsidRPr="00175168" w:rsidRDefault="004314AC" w:rsidP="004314AC">
            <w:pPr>
              <w:jc w:val="left"/>
              <w:rPr>
                <w:rFonts w:cs="Arial"/>
                <w:bCs/>
                <w:sz w:val="18"/>
                <w:szCs w:val="18"/>
              </w:rPr>
            </w:pPr>
          </w:p>
          <w:p w14:paraId="0AA886B5" w14:textId="6ECCB3DE" w:rsidR="004314AC" w:rsidRPr="00175168" w:rsidRDefault="004314AC" w:rsidP="004314AC">
            <w:pPr>
              <w:jc w:val="left"/>
            </w:pPr>
            <w:r w:rsidRPr="00175168">
              <w:rPr>
                <w:rFonts w:cs="Arial"/>
                <w:bCs/>
                <w:sz w:val="18"/>
                <w:szCs w:val="18"/>
              </w:rPr>
              <w:t>No unusual weather events such as drought</w:t>
            </w:r>
          </w:p>
        </w:tc>
      </w:tr>
      <w:tr w:rsidR="004314AC" w:rsidRPr="00175168" w14:paraId="1E761729" w14:textId="77777777" w:rsidTr="004314AC">
        <w:tc>
          <w:tcPr>
            <w:tcW w:w="1800" w:type="dxa"/>
          </w:tcPr>
          <w:p w14:paraId="3E1D3C6A" w14:textId="77777777" w:rsidR="004314AC" w:rsidRPr="00175168" w:rsidRDefault="004314AC" w:rsidP="004314AC">
            <w:pPr>
              <w:jc w:val="left"/>
              <w:rPr>
                <w:rFonts w:cs="Arial"/>
                <w:bCs/>
                <w:sz w:val="18"/>
                <w:szCs w:val="18"/>
              </w:rPr>
            </w:pPr>
            <w:r w:rsidRPr="00175168">
              <w:rPr>
                <w:rFonts w:cs="Arial"/>
                <w:bCs/>
                <w:sz w:val="18"/>
                <w:szCs w:val="18"/>
              </w:rPr>
              <w:lastRenderedPageBreak/>
              <w:t xml:space="preserve">Output 3.2: </w:t>
            </w:r>
          </w:p>
          <w:p w14:paraId="27E4862A" w14:textId="1BB5BD8E" w:rsidR="004314AC" w:rsidRPr="00175168" w:rsidRDefault="004314AC" w:rsidP="004314AC">
            <w:pPr>
              <w:jc w:val="left"/>
            </w:pPr>
            <w:r w:rsidRPr="00175168">
              <w:rPr>
                <w:rFonts w:cs="Arial"/>
                <w:bCs/>
                <w:sz w:val="18"/>
                <w:szCs w:val="18"/>
              </w:rPr>
              <w:t xml:space="preserve">Access to water for livestock equitably enhanced through increased investment in water harvesting and storage facilities in 60% of the </w:t>
            </w:r>
            <w:r w:rsidR="004E4572">
              <w:rPr>
                <w:rFonts w:cs="Arial"/>
                <w:bCs/>
                <w:sz w:val="18"/>
                <w:szCs w:val="18"/>
              </w:rPr>
              <w:t>IGAD Cluster 2</w:t>
            </w:r>
            <w:r w:rsidRPr="00175168">
              <w:rPr>
                <w:rFonts w:cs="Arial"/>
                <w:bCs/>
                <w:sz w:val="18"/>
                <w:szCs w:val="18"/>
              </w:rPr>
              <w:t xml:space="preserve"> by </w:t>
            </w:r>
            <w:r w:rsidR="00ED3EA6">
              <w:rPr>
                <w:rFonts w:cs="Arial"/>
                <w:bCs/>
                <w:sz w:val="18"/>
                <w:szCs w:val="18"/>
              </w:rPr>
              <w:t>2025</w:t>
            </w:r>
          </w:p>
        </w:tc>
        <w:tc>
          <w:tcPr>
            <w:tcW w:w="2853" w:type="dxa"/>
          </w:tcPr>
          <w:p w14:paraId="58D4B76E" w14:textId="16192578" w:rsidR="004314AC" w:rsidRPr="00175168" w:rsidRDefault="004314AC" w:rsidP="004314AC">
            <w:pPr>
              <w:jc w:val="left"/>
              <w:rPr>
                <w:rFonts w:cs="Arial"/>
                <w:bCs/>
                <w:sz w:val="18"/>
                <w:szCs w:val="18"/>
              </w:rPr>
            </w:pPr>
            <w:r w:rsidRPr="00175168">
              <w:rPr>
                <w:rFonts w:cs="Arial"/>
                <w:bCs/>
                <w:sz w:val="18"/>
                <w:szCs w:val="18"/>
              </w:rPr>
              <w:t xml:space="preserve">Feasibility assessment report of water harvesting and storage facilities in the </w:t>
            </w:r>
            <w:r w:rsidR="004E4572">
              <w:rPr>
                <w:rFonts w:cs="Arial"/>
                <w:bCs/>
                <w:sz w:val="18"/>
                <w:szCs w:val="18"/>
              </w:rPr>
              <w:t>IGAD Cluster 2</w:t>
            </w:r>
          </w:p>
          <w:p w14:paraId="738DE6FA" w14:textId="77777777" w:rsidR="004314AC" w:rsidRPr="00175168" w:rsidRDefault="004314AC" w:rsidP="004314AC">
            <w:pPr>
              <w:jc w:val="left"/>
              <w:rPr>
                <w:rFonts w:cs="Arial"/>
                <w:bCs/>
                <w:sz w:val="18"/>
                <w:szCs w:val="18"/>
              </w:rPr>
            </w:pPr>
          </w:p>
          <w:p w14:paraId="25E30ADE" w14:textId="77777777" w:rsidR="004314AC" w:rsidRPr="00175168" w:rsidRDefault="004314AC" w:rsidP="004314AC">
            <w:pPr>
              <w:jc w:val="left"/>
              <w:rPr>
                <w:rFonts w:cs="Arial"/>
                <w:bCs/>
                <w:sz w:val="18"/>
                <w:szCs w:val="18"/>
              </w:rPr>
            </w:pPr>
            <w:r w:rsidRPr="00175168">
              <w:rPr>
                <w:rFonts w:cs="Arial"/>
                <w:bCs/>
                <w:sz w:val="18"/>
                <w:szCs w:val="18"/>
              </w:rPr>
              <w:t>Number of micro-dams, water pans and sand dams repaired, constructed and operationalized</w:t>
            </w:r>
          </w:p>
          <w:p w14:paraId="1224BED8" w14:textId="77777777" w:rsidR="004314AC" w:rsidRPr="00175168" w:rsidRDefault="004314AC" w:rsidP="004314AC">
            <w:pPr>
              <w:jc w:val="left"/>
              <w:rPr>
                <w:rFonts w:cs="Arial"/>
                <w:bCs/>
                <w:sz w:val="18"/>
                <w:szCs w:val="18"/>
              </w:rPr>
            </w:pPr>
          </w:p>
          <w:p w14:paraId="26BA0FEE" w14:textId="77777777" w:rsidR="004314AC" w:rsidRPr="00175168" w:rsidRDefault="004314AC" w:rsidP="004314AC">
            <w:pPr>
              <w:jc w:val="left"/>
              <w:rPr>
                <w:rFonts w:cs="Arial"/>
                <w:bCs/>
                <w:sz w:val="18"/>
                <w:szCs w:val="18"/>
              </w:rPr>
            </w:pPr>
            <w:r w:rsidRPr="00175168">
              <w:rPr>
                <w:rFonts w:cs="Arial"/>
                <w:bCs/>
                <w:sz w:val="18"/>
                <w:szCs w:val="18"/>
              </w:rPr>
              <w:t xml:space="preserve">Number of livestock watering points established and operationalized </w:t>
            </w:r>
          </w:p>
          <w:p w14:paraId="4B01DE6C" w14:textId="77777777" w:rsidR="004314AC" w:rsidRPr="00175168" w:rsidRDefault="004314AC" w:rsidP="004314AC">
            <w:pPr>
              <w:jc w:val="left"/>
              <w:rPr>
                <w:rFonts w:cs="Arial"/>
                <w:bCs/>
                <w:sz w:val="18"/>
                <w:szCs w:val="18"/>
              </w:rPr>
            </w:pPr>
          </w:p>
          <w:p w14:paraId="04FBBE45" w14:textId="21BEC195" w:rsidR="004314AC" w:rsidRPr="00175168" w:rsidRDefault="004314AC" w:rsidP="004314AC">
            <w:pPr>
              <w:jc w:val="left"/>
            </w:pPr>
            <w:r w:rsidRPr="00175168">
              <w:rPr>
                <w:rFonts w:cs="Arial"/>
                <w:bCs/>
                <w:sz w:val="18"/>
                <w:szCs w:val="18"/>
              </w:rPr>
              <w:t xml:space="preserve">Number of animal water troughs built and operationalised </w:t>
            </w:r>
          </w:p>
        </w:tc>
        <w:tc>
          <w:tcPr>
            <w:tcW w:w="2158" w:type="dxa"/>
          </w:tcPr>
          <w:p w14:paraId="2E153DA2" w14:textId="77777777" w:rsidR="004314AC" w:rsidRPr="00175168" w:rsidRDefault="004314AC" w:rsidP="004314AC">
            <w:pPr>
              <w:jc w:val="left"/>
              <w:rPr>
                <w:rFonts w:cs="Arial"/>
                <w:bCs/>
                <w:sz w:val="18"/>
                <w:szCs w:val="18"/>
              </w:rPr>
            </w:pPr>
            <w:r w:rsidRPr="00175168">
              <w:rPr>
                <w:rFonts w:cs="Arial"/>
                <w:bCs/>
                <w:sz w:val="18"/>
                <w:szCs w:val="18"/>
              </w:rPr>
              <w:t>Baseline studies undertaken under output 3.1; Lowland Livelihood Resilience Project</w:t>
            </w:r>
          </w:p>
          <w:p w14:paraId="7FEA34C8" w14:textId="77777777" w:rsidR="004314AC" w:rsidRPr="00175168" w:rsidRDefault="004314AC" w:rsidP="004314AC">
            <w:pPr>
              <w:jc w:val="left"/>
              <w:rPr>
                <w:rFonts w:cs="Arial"/>
                <w:bCs/>
                <w:sz w:val="18"/>
                <w:szCs w:val="18"/>
              </w:rPr>
            </w:pPr>
          </w:p>
          <w:p w14:paraId="48BF1BB5" w14:textId="56F7E10E" w:rsidR="004314AC" w:rsidRPr="00175168" w:rsidRDefault="004314AC" w:rsidP="004314AC">
            <w:pPr>
              <w:jc w:val="left"/>
            </w:pPr>
            <w:r w:rsidRPr="00175168">
              <w:rPr>
                <w:rFonts w:cs="Arial"/>
                <w:bCs/>
                <w:sz w:val="18"/>
                <w:szCs w:val="18"/>
              </w:rPr>
              <w:t xml:space="preserve"> </w:t>
            </w:r>
          </w:p>
        </w:tc>
        <w:tc>
          <w:tcPr>
            <w:tcW w:w="2549" w:type="dxa"/>
          </w:tcPr>
          <w:p w14:paraId="7E81AE6C" w14:textId="77777777" w:rsidR="004314AC" w:rsidRPr="00175168" w:rsidRDefault="004314AC" w:rsidP="004314AC">
            <w:pPr>
              <w:jc w:val="left"/>
              <w:rPr>
                <w:rFonts w:cs="Arial"/>
                <w:bCs/>
                <w:sz w:val="18"/>
                <w:szCs w:val="18"/>
              </w:rPr>
            </w:pPr>
            <w:r w:rsidRPr="00175168">
              <w:rPr>
                <w:rFonts w:cs="Arial"/>
                <w:bCs/>
                <w:sz w:val="18"/>
                <w:szCs w:val="18"/>
              </w:rPr>
              <w:t>At least 50 micro-dams, water pans and sand dams repaired or constructed</w:t>
            </w:r>
          </w:p>
          <w:p w14:paraId="500D6B5B" w14:textId="77777777" w:rsidR="004314AC" w:rsidRPr="00175168" w:rsidRDefault="004314AC" w:rsidP="004314AC">
            <w:pPr>
              <w:jc w:val="left"/>
              <w:rPr>
                <w:rFonts w:cs="Arial"/>
                <w:bCs/>
                <w:sz w:val="18"/>
                <w:szCs w:val="18"/>
              </w:rPr>
            </w:pPr>
          </w:p>
          <w:p w14:paraId="2DDC614B" w14:textId="77777777" w:rsidR="004314AC" w:rsidRPr="00175168" w:rsidRDefault="004314AC" w:rsidP="004314AC">
            <w:pPr>
              <w:jc w:val="left"/>
              <w:rPr>
                <w:rFonts w:cs="Arial"/>
                <w:bCs/>
                <w:sz w:val="18"/>
                <w:szCs w:val="18"/>
              </w:rPr>
            </w:pPr>
            <w:r w:rsidRPr="00175168">
              <w:rPr>
                <w:rFonts w:cs="Arial"/>
                <w:bCs/>
                <w:sz w:val="18"/>
                <w:szCs w:val="18"/>
              </w:rPr>
              <w:t>At least 250 livestock watering points repaired or constructed</w:t>
            </w:r>
          </w:p>
          <w:p w14:paraId="7A8D4EE9" w14:textId="77777777" w:rsidR="004314AC" w:rsidRPr="00175168" w:rsidRDefault="004314AC" w:rsidP="004314AC">
            <w:pPr>
              <w:jc w:val="left"/>
              <w:rPr>
                <w:rFonts w:cs="Arial"/>
                <w:bCs/>
                <w:sz w:val="18"/>
                <w:szCs w:val="18"/>
              </w:rPr>
            </w:pPr>
          </w:p>
          <w:p w14:paraId="6696C2E5" w14:textId="1A194A97" w:rsidR="004314AC" w:rsidRPr="00175168" w:rsidRDefault="004314AC" w:rsidP="004314AC">
            <w:pPr>
              <w:jc w:val="left"/>
            </w:pPr>
            <w:r w:rsidRPr="00175168">
              <w:rPr>
                <w:rFonts w:cs="Arial"/>
                <w:bCs/>
                <w:sz w:val="18"/>
                <w:szCs w:val="18"/>
              </w:rPr>
              <w:t xml:space="preserve">At least 100 animal water troughs built and operationalised </w:t>
            </w:r>
          </w:p>
        </w:tc>
        <w:tc>
          <w:tcPr>
            <w:tcW w:w="2070" w:type="dxa"/>
          </w:tcPr>
          <w:p w14:paraId="40BFCAB8" w14:textId="0B44FE48" w:rsidR="004314AC" w:rsidRPr="00175168" w:rsidRDefault="004314AC" w:rsidP="004314AC">
            <w:pPr>
              <w:jc w:val="left"/>
            </w:pPr>
            <w:r w:rsidRPr="00175168">
              <w:rPr>
                <w:rFonts w:cs="Arial"/>
                <w:bCs/>
                <w:sz w:val="18"/>
                <w:szCs w:val="18"/>
              </w:rPr>
              <w:t xml:space="preserve">Annual progress reports; final </w:t>
            </w:r>
            <w:r w:rsidR="00C96AD8">
              <w:rPr>
                <w:rFonts w:cs="Arial"/>
                <w:bCs/>
                <w:sz w:val="18"/>
                <w:szCs w:val="18"/>
              </w:rPr>
              <w:t xml:space="preserve">programme </w:t>
            </w:r>
            <w:r w:rsidRPr="00175168">
              <w:rPr>
                <w:rFonts w:cs="Arial"/>
                <w:bCs/>
                <w:sz w:val="18"/>
                <w:szCs w:val="18"/>
              </w:rPr>
              <w:t>evaluation</w:t>
            </w:r>
          </w:p>
        </w:tc>
        <w:tc>
          <w:tcPr>
            <w:tcW w:w="2520" w:type="dxa"/>
          </w:tcPr>
          <w:p w14:paraId="173451EA" w14:textId="77777777" w:rsidR="004314AC" w:rsidRPr="00175168" w:rsidRDefault="004314AC" w:rsidP="004314AC">
            <w:pPr>
              <w:jc w:val="left"/>
              <w:rPr>
                <w:rFonts w:cs="Arial"/>
                <w:bCs/>
                <w:sz w:val="18"/>
                <w:szCs w:val="18"/>
              </w:rPr>
            </w:pPr>
            <w:r w:rsidRPr="00175168">
              <w:rPr>
                <w:rFonts w:cs="Arial"/>
                <w:bCs/>
                <w:sz w:val="18"/>
                <w:szCs w:val="18"/>
              </w:rPr>
              <w:t>Peaceful environment to construct/ rehabilitate water infrastructure</w:t>
            </w:r>
          </w:p>
          <w:p w14:paraId="4D372C17" w14:textId="77777777" w:rsidR="004314AC" w:rsidRPr="00175168" w:rsidRDefault="004314AC" w:rsidP="004314AC">
            <w:pPr>
              <w:jc w:val="left"/>
              <w:rPr>
                <w:rFonts w:cs="Arial"/>
                <w:bCs/>
                <w:sz w:val="18"/>
                <w:szCs w:val="18"/>
              </w:rPr>
            </w:pPr>
          </w:p>
          <w:p w14:paraId="18D0D488" w14:textId="58A33D07" w:rsidR="004314AC" w:rsidRPr="00175168" w:rsidRDefault="004314AC" w:rsidP="004314AC">
            <w:pPr>
              <w:jc w:val="left"/>
            </w:pPr>
            <w:r w:rsidRPr="00175168">
              <w:rPr>
                <w:rFonts w:cs="Arial"/>
                <w:bCs/>
                <w:sz w:val="18"/>
                <w:szCs w:val="18"/>
              </w:rPr>
              <w:t>No unusual weather events such as drought</w:t>
            </w:r>
          </w:p>
        </w:tc>
      </w:tr>
      <w:tr w:rsidR="004314AC" w:rsidRPr="00175168" w14:paraId="6626E76C" w14:textId="77777777" w:rsidTr="004314AC">
        <w:tc>
          <w:tcPr>
            <w:tcW w:w="1800" w:type="dxa"/>
          </w:tcPr>
          <w:p w14:paraId="09692B1C" w14:textId="77777777" w:rsidR="004314AC" w:rsidRPr="00175168" w:rsidRDefault="004314AC" w:rsidP="004314AC">
            <w:pPr>
              <w:jc w:val="left"/>
              <w:rPr>
                <w:rFonts w:cs="Arial"/>
                <w:bCs/>
                <w:sz w:val="18"/>
                <w:szCs w:val="18"/>
              </w:rPr>
            </w:pPr>
            <w:r w:rsidRPr="00175168">
              <w:rPr>
                <w:rFonts w:cs="Arial"/>
                <w:bCs/>
                <w:sz w:val="18"/>
                <w:szCs w:val="18"/>
              </w:rPr>
              <w:t xml:space="preserve">Output 3.3: </w:t>
            </w:r>
          </w:p>
          <w:p w14:paraId="22A7846D" w14:textId="77777777" w:rsidR="004314AC" w:rsidRPr="00175168" w:rsidRDefault="004314AC" w:rsidP="004314AC">
            <w:pPr>
              <w:jc w:val="left"/>
              <w:rPr>
                <w:rFonts w:cs="Arial"/>
                <w:bCs/>
                <w:sz w:val="18"/>
                <w:szCs w:val="18"/>
              </w:rPr>
            </w:pPr>
            <w:r w:rsidRPr="00175168">
              <w:rPr>
                <w:rFonts w:cs="Arial"/>
                <w:bCs/>
                <w:sz w:val="18"/>
                <w:szCs w:val="18"/>
              </w:rPr>
              <w:t xml:space="preserve">Establish and </w:t>
            </w:r>
          </w:p>
          <w:p w14:paraId="0F90065E" w14:textId="019B8396" w:rsidR="004314AC" w:rsidRPr="00175168" w:rsidRDefault="004314AC" w:rsidP="004314AC">
            <w:pPr>
              <w:jc w:val="left"/>
              <w:rPr>
                <w:rFonts w:cs="Arial"/>
                <w:bCs/>
                <w:sz w:val="18"/>
                <w:szCs w:val="18"/>
              </w:rPr>
            </w:pPr>
            <w:r w:rsidRPr="00175168">
              <w:rPr>
                <w:rFonts w:cs="Arial"/>
                <w:bCs/>
                <w:sz w:val="18"/>
                <w:szCs w:val="18"/>
              </w:rPr>
              <w:t xml:space="preserve">operationalize an equitable and inclusive management system for the livestock water facilities and infrastructure in 60% of the </w:t>
            </w:r>
            <w:r w:rsidR="004E4572">
              <w:rPr>
                <w:rFonts w:cs="Arial"/>
                <w:bCs/>
                <w:sz w:val="18"/>
                <w:szCs w:val="18"/>
              </w:rPr>
              <w:t>IGAD Cluster 2</w:t>
            </w:r>
            <w:r w:rsidRPr="00175168">
              <w:rPr>
                <w:rFonts w:cs="Arial"/>
                <w:bCs/>
                <w:sz w:val="18"/>
                <w:szCs w:val="18"/>
              </w:rPr>
              <w:t xml:space="preserve"> communities by </w:t>
            </w:r>
            <w:r w:rsidR="00ED3EA6">
              <w:rPr>
                <w:rFonts w:cs="Arial"/>
                <w:bCs/>
                <w:sz w:val="18"/>
                <w:szCs w:val="18"/>
              </w:rPr>
              <w:t>2025</w:t>
            </w:r>
          </w:p>
          <w:p w14:paraId="33634AC0" w14:textId="77777777" w:rsidR="004314AC" w:rsidRPr="00175168" w:rsidRDefault="004314AC" w:rsidP="004314AC">
            <w:pPr>
              <w:jc w:val="left"/>
            </w:pPr>
          </w:p>
        </w:tc>
        <w:tc>
          <w:tcPr>
            <w:tcW w:w="2853" w:type="dxa"/>
          </w:tcPr>
          <w:p w14:paraId="2351038A" w14:textId="77777777" w:rsidR="004314AC" w:rsidRPr="00175168" w:rsidRDefault="004314AC" w:rsidP="004314AC">
            <w:pPr>
              <w:jc w:val="left"/>
              <w:rPr>
                <w:rFonts w:cs="Arial"/>
                <w:bCs/>
                <w:sz w:val="18"/>
                <w:szCs w:val="18"/>
              </w:rPr>
            </w:pPr>
            <w:r w:rsidRPr="00175168">
              <w:rPr>
                <w:rFonts w:cs="Arial"/>
                <w:bCs/>
                <w:sz w:val="18"/>
                <w:szCs w:val="18"/>
              </w:rPr>
              <w:t xml:space="preserve">Number of water community management committees, associations and traditional structures operationalised </w:t>
            </w:r>
          </w:p>
          <w:p w14:paraId="7601923B" w14:textId="77777777" w:rsidR="004314AC" w:rsidRPr="00175168" w:rsidRDefault="004314AC" w:rsidP="004314AC">
            <w:pPr>
              <w:jc w:val="left"/>
              <w:rPr>
                <w:rFonts w:cs="Arial"/>
                <w:bCs/>
                <w:sz w:val="18"/>
                <w:szCs w:val="18"/>
              </w:rPr>
            </w:pPr>
          </w:p>
          <w:p w14:paraId="3553DE1E" w14:textId="77777777" w:rsidR="004314AC" w:rsidRPr="00175168" w:rsidRDefault="004314AC" w:rsidP="004314AC">
            <w:pPr>
              <w:jc w:val="left"/>
              <w:rPr>
                <w:rFonts w:cs="Arial"/>
                <w:bCs/>
                <w:sz w:val="18"/>
                <w:szCs w:val="18"/>
              </w:rPr>
            </w:pPr>
          </w:p>
          <w:p w14:paraId="6D7CE1F6" w14:textId="77777777" w:rsidR="004314AC" w:rsidRPr="00175168" w:rsidRDefault="004314AC" w:rsidP="004314AC">
            <w:pPr>
              <w:jc w:val="left"/>
              <w:rPr>
                <w:rFonts w:cs="Arial"/>
                <w:bCs/>
                <w:sz w:val="18"/>
                <w:szCs w:val="18"/>
              </w:rPr>
            </w:pPr>
          </w:p>
          <w:p w14:paraId="6AF59BFE" w14:textId="77777777" w:rsidR="004314AC" w:rsidRPr="00175168" w:rsidRDefault="004314AC" w:rsidP="004314AC">
            <w:pPr>
              <w:jc w:val="left"/>
              <w:rPr>
                <w:rFonts w:cs="Arial"/>
                <w:bCs/>
                <w:sz w:val="18"/>
                <w:szCs w:val="18"/>
              </w:rPr>
            </w:pPr>
          </w:p>
          <w:p w14:paraId="6B6E4267" w14:textId="77777777" w:rsidR="004314AC" w:rsidRPr="00175168" w:rsidRDefault="004314AC" w:rsidP="004314AC">
            <w:pPr>
              <w:jc w:val="left"/>
              <w:rPr>
                <w:rFonts w:cs="Arial"/>
                <w:bCs/>
                <w:sz w:val="18"/>
                <w:szCs w:val="18"/>
              </w:rPr>
            </w:pPr>
            <w:r w:rsidRPr="00175168">
              <w:rPr>
                <w:rFonts w:cs="Arial"/>
                <w:bCs/>
                <w:sz w:val="18"/>
                <w:szCs w:val="18"/>
              </w:rPr>
              <w:t xml:space="preserve">An Operation and Maintenance system established and operationalised </w:t>
            </w:r>
          </w:p>
          <w:p w14:paraId="7FF64F3E" w14:textId="77777777" w:rsidR="004314AC" w:rsidRPr="00175168" w:rsidRDefault="004314AC" w:rsidP="004314AC">
            <w:pPr>
              <w:jc w:val="left"/>
              <w:rPr>
                <w:rFonts w:cs="Arial"/>
                <w:bCs/>
                <w:sz w:val="18"/>
                <w:szCs w:val="18"/>
              </w:rPr>
            </w:pPr>
          </w:p>
          <w:p w14:paraId="03376CD7" w14:textId="274AF808" w:rsidR="004314AC" w:rsidRPr="00175168" w:rsidRDefault="004314AC" w:rsidP="004314AC">
            <w:pPr>
              <w:jc w:val="left"/>
            </w:pPr>
            <w:r w:rsidRPr="00175168">
              <w:rPr>
                <w:rFonts w:cs="Arial"/>
                <w:bCs/>
                <w:sz w:val="18"/>
                <w:szCs w:val="18"/>
              </w:rPr>
              <w:t>System for the supply of spare parts for routine repairs established</w:t>
            </w:r>
          </w:p>
        </w:tc>
        <w:tc>
          <w:tcPr>
            <w:tcW w:w="2158" w:type="dxa"/>
          </w:tcPr>
          <w:p w14:paraId="021A2426" w14:textId="77777777" w:rsidR="004314AC" w:rsidRPr="00175168" w:rsidRDefault="004314AC" w:rsidP="004314AC">
            <w:pPr>
              <w:jc w:val="left"/>
              <w:rPr>
                <w:rFonts w:cs="Arial"/>
                <w:bCs/>
                <w:sz w:val="18"/>
                <w:szCs w:val="18"/>
              </w:rPr>
            </w:pPr>
            <w:r w:rsidRPr="00175168">
              <w:rPr>
                <w:rFonts w:cs="Arial"/>
                <w:bCs/>
                <w:sz w:val="18"/>
                <w:szCs w:val="18"/>
              </w:rPr>
              <w:t>Baseline studies undertaken under output 3.1; Lowland Livelihood Resilience Project</w:t>
            </w:r>
          </w:p>
          <w:p w14:paraId="0057135B" w14:textId="77777777" w:rsidR="004314AC" w:rsidRPr="00175168" w:rsidRDefault="004314AC" w:rsidP="004314AC">
            <w:pPr>
              <w:jc w:val="left"/>
            </w:pPr>
          </w:p>
        </w:tc>
        <w:tc>
          <w:tcPr>
            <w:tcW w:w="2549" w:type="dxa"/>
          </w:tcPr>
          <w:p w14:paraId="3FE98618" w14:textId="77777777" w:rsidR="004314AC" w:rsidRPr="00175168" w:rsidRDefault="004314AC" w:rsidP="004314AC">
            <w:pPr>
              <w:jc w:val="left"/>
              <w:rPr>
                <w:rFonts w:cs="Arial"/>
                <w:bCs/>
                <w:sz w:val="18"/>
                <w:szCs w:val="18"/>
              </w:rPr>
            </w:pPr>
            <w:r w:rsidRPr="00175168">
              <w:rPr>
                <w:rFonts w:cs="Arial"/>
                <w:bCs/>
                <w:sz w:val="18"/>
                <w:szCs w:val="18"/>
              </w:rPr>
              <w:t xml:space="preserve">At least 7 community water management committees, water user associations and traditional water governance bodies established and operationalised (at least 30% of leadership as women) </w:t>
            </w:r>
          </w:p>
          <w:p w14:paraId="7CCA1AB6" w14:textId="77777777" w:rsidR="004314AC" w:rsidRPr="00175168" w:rsidRDefault="004314AC" w:rsidP="004314AC">
            <w:pPr>
              <w:jc w:val="left"/>
              <w:rPr>
                <w:rFonts w:cs="Arial"/>
                <w:bCs/>
                <w:sz w:val="18"/>
                <w:szCs w:val="18"/>
              </w:rPr>
            </w:pPr>
          </w:p>
          <w:p w14:paraId="706FC0B5" w14:textId="77777777" w:rsidR="004314AC" w:rsidRPr="00175168" w:rsidRDefault="004314AC" w:rsidP="004314AC">
            <w:pPr>
              <w:jc w:val="left"/>
              <w:rPr>
                <w:rFonts w:cs="Arial"/>
                <w:bCs/>
                <w:sz w:val="18"/>
                <w:szCs w:val="18"/>
              </w:rPr>
            </w:pPr>
          </w:p>
          <w:p w14:paraId="0A40E50E" w14:textId="77777777" w:rsidR="004314AC" w:rsidRPr="00175168" w:rsidRDefault="004314AC" w:rsidP="004314AC">
            <w:pPr>
              <w:jc w:val="left"/>
              <w:rPr>
                <w:rFonts w:cs="Arial"/>
                <w:bCs/>
                <w:sz w:val="18"/>
                <w:szCs w:val="18"/>
              </w:rPr>
            </w:pPr>
            <w:r w:rsidRPr="00175168">
              <w:rPr>
                <w:rFonts w:cs="Arial"/>
                <w:bCs/>
                <w:sz w:val="18"/>
                <w:szCs w:val="18"/>
              </w:rPr>
              <w:t>At least 2 O&amp;M systems established in each country</w:t>
            </w:r>
          </w:p>
          <w:p w14:paraId="76A002F4" w14:textId="77777777" w:rsidR="004314AC" w:rsidRPr="00175168" w:rsidRDefault="004314AC" w:rsidP="004314AC">
            <w:pPr>
              <w:jc w:val="left"/>
              <w:rPr>
                <w:rFonts w:cs="Arial"/>
                <w:bCs/>
                <w:sz w:val="18"/>
                <w:szCs w:val="18"/>
              </w:rPr>
            </w:pPr>
          </w:p>
          <w:p w14:paraId="739E45AC" w14:textId="77777777" w:rsidR="004314AC" w:rsidRPr="00175168" w:rsidRDefault="004314AC" w:rsidP="004314AC">
            <w:pPr>
              <w:jc w:val="left"/>
              <w:rPr>
                <w:rFonts w:cs="Arial"/>
                <w:bCs/>
                <w:sz w:val="18"/>
                <w:szCs w:val="18"/>
              </w:rPr>
            </w:pPr>
          </w:p>
          <w:p w14:paraId="278E33B9" w14:textId="19E3BB37" w:rsidR="004314AC" w:rsidRPr="00175168" w:rsidRDefault="004314AC" w:rsidP="004314AC">
            <w:pPr>
              <w:jc w:val="left"/>
            </w:pPr>
            <w:r w:rsidRPr="00175168">
              <w:rPr>
                <w:rFonts w:cs="Arial"/>
                <w:bCs/>
                <w:sz w:val="18"/>
                <w:szCs w:val="18"/>
              </w:rPr>
              <w:t>Local suppliers identified and appropriate contractual agreements made</w:t>
            </w:r>
          </w:p>
        </w:tc>
        <w:tc>
          <w:tcPr>
            <w:tcW w:w="2070" w:type="dxa"/>
          </w:tcPr>
          <w:p w14:paraId="15630A62" w14:textId="70DBD34A" w:rsidR="004314AC" w:rsidRPr="00175168" w:rsidRDefault="004314AC" w:rsidP="004314AC">
            <w:pPr>
              <w:jc w:val="left"/>
            </w:pPr>
            <w:r w:rsidRPr="00175168">
              <w:rPr>
                <w:rFonts w:cs="Arial"/>
                <w:bCs/>
                <w:sz w:val="18"/>
                <w:szCs w:val="18"/>
              </w:rPr>
              <w:t xml:space="preserve">Annual progress reports; final </w:t>
            </w:r>
            <w:r w:rsidR="00C96AD8">
              <w:rPr>
                <w:rFonts w:cs="Arial"/>
                <w:bCs/>
                <w:sz w:val="18"/>
                <w:szCs w:val="18"/>
              </w:rPr>
              <w:t xml:space="preserve">programme </w:t>
            </w:r>
            <w:r w:rsidRPr="00175168">
              <w:rPr>
                <w:rFonts w:cs="Arial"/>
                <w:bCs/>
                <w:sz w:val="18"/>
                <w:szCs w:val="18"/>
              </w:rPr>
              <w:t>evaluation</w:t>
            </w:r>
          </w:p>
        </w:tc>
        <w:tc>
          <w:tcPr>
            <w:tcW w:w="2520" w:type="dxa"/>
          </w:tcPr>
          <w:p w14:paraId="0BC3877C" w14:textId="77777777" w:rsidR="004314AC" w:rsidRPr="00175168" w:rsidRDefault="004314AC" w:rsidP="004314AC">
            <w:pPr>
              <w:jc w:val="left"/>
              <w:rPr>
                <w:rFonts w:cs="Arial"/>
                <w:bCs/>
                <w:sz w:val="18"/>
                <w:szCs w:val="18"/>
              </w:rPr>
            </w:pPr>
            <w:r w:rsidRPr="00175168">
              <w:rPr>
                <w:rFonts w:cs="Arial"/>
                <w:bCs/>
                <w:sz w:val="18"/>
                <w:szCs w:val="18"/>
              </w:rPr>
              <w:t xml:space="preserve">Peaceful environment to form and train water user associations and supply chains for spare parts; </w:t>
            </w:r>
          </w:p>
          <w:p w14:paraId="67314EE0" w14:textId="77777777" w:rsidR="004314AC" w:rsidRPr="00175168" w:rsidRDefault="004314AC" w:rsidP="004314AC">
            <w:pPr>
              <w:jc w:val="left"/>
              <w:rPr>
                <w:rFonts w:cs="Arial"/>
                <w:bCs/>
                <w:sz w:val="18"/>
                <w:szCs w:val="18"/>
              </w:rPr>
            </w:pPr>
          </w:p>
          <w:p w14:paraId="13921471" w14:textId="69ABD55E" w:rsidR="004314AC" w:rsidRPr="00175168" w:rsidRDefault="004314AC" w:rsidP="004314AC">
            <w:pPr>
              <w:jc w:val="left"/>
            </w:pPr>
            <w:r w:rsidRPr="00175168">
              <w:rPr>
                <w:rFonts w:cs="Arial"/>
                <w:bCs/>
                <w:sz w:val="18"/>
                <w:szCs w:val="18"/>
              </w:rPr>
              <w:t>Government and community willingness to participate</w:t>
            </w:r>
          </w:p>
        </w:tc>
      </w:tr>
    </w:tbl>
    <w:p w14:paraId="4EC06581" w14:textId="77777777" w:rsidR="004314AC" w:rsidRPr="00175168" w:rsidRDefault="004314AC" w:rsidP="004314AC"/>
    <w:p w14:paraId="7EC5E1C6" w14:textId="77777777" w:rsidR="007620EF" w:rsidRPr="00175168" w:rsidRDefault="007620EF" w:rsidP="007620EF"/>
    <w:p w14:paraId="43190DA1" w14:textId="77777777" w:rsidR="007620EF" w:rsidRPr="00175168" w:rsidRDefault="007620EF" w:rsidP="007620EF">
      <w:pPr>
        <w:jc w:val="left"/>
        <w:rPr>
          <w:b/>
        </w:rPr>
      </w:pPr>
    </w:p>
    <w:p w14:paraId="2B64029D" w14:textId="48FCE8D4" w:rsidR="007620EF" w:rsidRPr="00175168" w:rsidRDefault="004E4572" w:rsidP="00A2762D">
      <w:pPr>
        <w:pStyle w:val="Heading2"/>
      </w:pPr>
      <w:bookmarkStart w:id="155" w:name="_Toc70873966"/>
      <w:r>
        <w:t>IGAD CLUSTER 2</w:t>
      </w:r>
      <w:r w:rsidR="007620EF" w:rsidRPr="00175168">
        <w:t xml:space="preserve"> PIA 2: ACCESS TO AND DELIVERY OF BASIC SOCIAL SERVICES INCLUDING WATER, SANITATION, HYGIENE, HEALTH AND EDUCATION IMPROVED FOR ENHANCED RESILIENCE OF HOUSEHOLDS IN THE </w:t>
      </w:r>
      <w:r>
        <w:t>IGAD CLUSTER 2</w:t>
      </w:r>
      <w:bookmarkEnd w:id="155"/>
    </w:p>
    <w:p w14:paraId="4292FFB0" w14:textId="1C67EC4A" w:rsidR="00D43185" w:rsidRPr="00175168" w:rsidRDefault="00D43185" w:rsidP="00D43185"/>
    <w:tbl>
      <w:tblPr>
        <w:tblStyle w:val="TableGrid"/>
        <w:tblW w:w="14030" w:type="dxa"/>
        <w:tblInd w:w="5" w:type="dxa"/>
        <w:tblLayout w:type="fixed"/>
        <w:tblCellMar>
          <w:left w:w="58" w:type="dxa"/>
          <w:right w:w="58" w:type="dxa"/>
        </w:tblCellMar>
        <w:tblLook w:val="04A0" w:firstRow="1" w:lastRow="0" w:firstColumn="1" w:lastColumn="0" w:noHBand="0" w:noVBand="1"/>
      </w:tblPr>
      <w:tblGrid>
        <w:gridCol w:w="2420"/>
        <w:gridCol w:w="2340"/>
        <w:gridCol w:w="2160"/>
        <w:gridCol w:w="2520"/>
        <w:gridCol w:w="2070"/>
        <w:gridCol w:w="2520"/>
      </w:tblGrid>
      <w:tr w:rsidR="0080767E" w:rsidRPr="00175168" w14:paraId="2007B7A1" w14:textId="77777777" w:rsidTr="0080767E">
        <w:trPr>
          <w:tblHeader/>
        </w:trPr>
        <w:tc>
          <w:tcPr>
            <w:tcW w:w="2420" w:type="dxa"/>
          </w:tcPr>
          <w:p w14:paraId="5E9160F7" w14:textId="77777777" w:rsidR="0080767E" w:rsidRPr="00175168" w:rsidRDefault="0080767E" w:rsidP="007D65EA">
            <w:pPr>
              <w:jc w:val="left"/>
              <w:rPr>
                <w:rFonts w:cs="Arial"/>
                <w:sz w:val="18"/>
                <w:szCs w:val="18"/>
              </w:rPr>
            </w:pPr>
            <w:r w:rsidRPr="00175168">
              <w:rPr>
                <w:rFonts w:cs="Arial"/>
                <w:b/>
                <w:sz w:val="18"/>
                <w:szCs w:val="18"/>
              </w:rPr>
              <w:t>Results</w:t>
            </w:r>
          </w:p>
        </w:tc>
        <w:tc>
          <w:tcPr>
            <w:tcW w:w="2340" w:type="dxa"/>
          </w:tcPr>
          <w:p w14:paraId="0A41DED7" w14:textId="77777777" w:rsidR="0080767E" w:rsidRPr="00175168" w:rsidRDefault="0080767E" w:rsidP="007D65EA">
            <w:pPr>
              <w:jc w:val="left"/>
              <w:rPr>
                <w:rFonts w:cs="Arial"/>
                <w:sz w:val="18"/>
                <w:szCs w:val="18"/>
              </w:rPr>
            </w:pPr>
            <w:r w:rsidRPr="00175168">
              <w:rPr>
                <w:rFonts w:cs="Arial"/>
                <w:b/>
                <w:sz w:val="18"/>
                <w:szCs w:val="18"/>
              </w:rPr>
              <w:t>Objectively Verifiable Indicators</w:t>
            </w:r>
          </w:p>
        </w:tc>
        <w:tc>
          <w:tcPr>
            <w:tcW w:w="2160" w:type="dxa"/>
          </w:tcPr>
          <w:p w14:paraId="1C0EA24B" w14:textId="77777777" w:rsidR="0080767E" w:rsidRPr="00175168" w:rsidRDefault="0080767E" w:rsidP="007D65EA">
            <w:pPr>
              <w:jc w:val="left"/>
              <w:rPr>
                <w:rFonts w:cs="Arial"/>
                <w:sz w:val="18"/>
                <w:szCs w:val="18"/>
              </w:rPr>
            </w:pPr>
            <w:r w:rsidRPr="00175168">
              <w:rPr>
                <w:rFonts w:cs="Arial"/>
                <w:b/>
                <w:sz w:val="18"/>
                <w:szCs w:val="18"/>
              </w:rPr>
              <w:t>Baseline</w:t>
            </w:r>
          </w:p>
        </w:tc>
        <w:tc>
          <w:tcPr>
            <w:tcW w:w="2520" w:type="dxa"/>
          </w:tcPr>
          <w:p w14:paraId="7874D5F5" w14:textId="77777777" w:rsidR="0080767E" w:rsidRPr="00175168" w:rsidRDefault="0080767E" w:rsidP="007D65EA">
            <w:pPr>
              <w:jc w:val="left"/>
              <w:rPr>
                <w:rFonts w:cs="Arial"/>
                <w:sz w:val="18"/>
                <w:szCs w:val="18"/>
              </w:rPr>
            </w:pPr>
            <w:r w:rsidRPr="00175168">
              <w:rPr>
                <w:rFonts w:cs="Arial"/>
                <w:b/>
                <w:sz w:val="18"/>
                <w:szCs w:val="18"/>
              </w:rPr>
              <w:t>Target</w:t>
            </w:r>
          </w:p>
        </w:tc>
        <w:tc>
          <w:tcPr>
            <w:tcW w:w="2070" w:type="dxa"/>
          </w:tcPr>
          <w:p w14:paraId="3541197B" w14:textId="77777777" w:rsidR="0080767E" w:rsidRPr="00175168" w:rsidRDefault="0080767E" w:rsidP="007D65EA">
            <w:pPr>
              <w:jc w:val="left"/>
              <w:rPr>
                <w:rFonts w:cs="Arial"/>
                <w:sz w:val="18"/>
                <w:szCs w:val="18"/>
              </w:rPr>
            </w:pPr>
            <w:r w:rsidRPr="00175168">
              <w:rPr>
                <w:rFonts w:cs="Arial"/>
                <w:b/>
                <w:sz w:val="18"/>
                <w:szCs w:val="18"/>
              </w:rPr>
              <w:t>Means of Verification</w:t>
            </w:r>
          </w:p>
        </w:tc>
        <w:tc>
          <w:tcPr>
            <w:tcW w:w="2520" w:type="dxa"/>
          </w:tcPr>
          <w:p w14:paraId="1D7B58BB" w14:textId="77777777" w:rsidR="0080767E" w:rsidRPr="00175168" w:rsidRDefault="0080767E" w:rsidP="007D65EA">
            <w:pPr>
              <w:jc w:val="left"/>
              <w:rPr>
                <w:rFonts w:cs="Arial"/>
                <w:sz w:val="18"/>
                <w:szCs w:val="18"/>
              </w:rPr>
            </w:pPr>
            <w:r w:rsidRPr="00175168">
              <w:rPr>
                <w:rFonts w:cs="Arial"/>
                <w:b/>
                <w:sz w:val="18"/>
                <w:szCs w:val="18"/>
              </w:rPr>
              <w:t>Assumptions</w:t>
            </w:r>
          </w:p>
        </w:tc>
      </w:tr>
      <w:tr w:rsidR="0080767E" w:rsidRPr="00175168" w14:paraId="5B3170AE" w14:textId="77777777" w:rsidTr="0080767E">
        <w:tc>
          <w:tcPr>
            <w:tcW w:w="2420" w:type="dxa"/>
          </w:tcPr>
          <w:p w14:paraId="631C7015" w14:textId="77777777" w:rsidR="0080767E" w:rsidRPr="00175168" w:rsidRDefault="0080767E" w:rsidP="007D65EA">
            <w:pPr>
              <w:jc w:val="left"/>
              <w:rPr>
                <w:rFonts w:cs="Arial"/>
                <w:b/>
                <w:sz w:val="18"/>
                <w:szCs w:val="18"/>
              </w:rPr>
            </w:pPr>
            <w:r w:rsidRPr="00175168">
              <w:rPr>
                <w:rFonts w:cs="Arial"/>
                <w:b/>
                <w:sz w:val="18"/>
                <w:szCs w:val="18"/>
              </w:rPr>
              <w:t>Outcome 1:</w:t>
            </w:r>
          </w:p>
          <w:p w14:paraId="5504B23D" w14:textId="0ADCDFB6" w:rsidR="0080767E" w:rsidRPr="00175168" w:rsidRDefault="0080767E" w:rsidP="007D65EA">
            <w:pPr>
              <w:jc w:val="left"/>
              <w:rPr>
                <w:rFonts w:cs="Arial"/>
                <w:sz w:val="18"/>
                <w:szCs w:val="18"/>
              </w:rPr>
            </w:pPr>
            <w:r w:rsidRPr="00175168">
              <w:rPr>
                <w:rStyle w:val="fontstyle01"/>
                <w:rFonts w:ascii="Arial" w:hAnsi="Arial" w:cs="Arial"/>
                <w:b/>
                <w:bCs/>
                <w:sz w:val="18"/>
                <w:szCs w:val="18"/>
              </w:rPr>
              <w:t xml:space="preserve">Access to clean and safe water in the </w:t>
            </w:r>
            <w:r w:rsidR="004E4572">
              <w:rPr>
                <w:rStyle w:val="fontstyle01"/>
                <w:rFonts w:ascii="Arial" w:hAnsi="Arial" w:cs="Arial"/>
                <w:b/>
                <w:bCs/>
                <w:sz w:val="18"/>
                <w:szCs w:val="18"/>
              </w:rPr>
              <w:t>IGAD Cluster 2</w:t>
            </w:r>
            <w:r w:rsidRPr="00175168">
              <w:rPr>
                <w:rStyle w:val="fontstyle01"/>
                <w:rFonts w:ascii="Arial" w:hAnsi="Arial" w:cs="Arial"/>
                <w:b/>
                <w:bCs/>
                <w:sz w:val="18"/>
                <w:szCs w:val="18"/>
              </w:rPr>
              <w:t xml:space="preserve"> communities improved for at least 80% of the households by </w:t>
            </w:r>
            <w:r w:rsidR="00ED3EA6">
              <w:rPr>
                <w:rStyle w:val="fontstyle01"/>
                <w:rFonts w:ascii="Arial" w:hAnsi="Arial" w:cs="Arial"/>
                <w:b/>
                <w:bCs/>
                <w:sz w:val="18"/>
                <w:szCs w:val="18"/>
              </w:rPr>
              <w:t>2025</w:t>
            </w:r>
          </w:p>
        </w:tc>
        <w:tc>
          <w:tcPr>
            <w:tcW w:w="2340" w:type="dxa"/>
          </w:tcPr>
          <w:p w14:paraId="3036BB7B" w14:textId="77777777" w:rsidR="0080767E" w:rsidRPr="00175168" w:rsidRDefault="0080767E" w:rsidP="007D65EA">
            <w:pPr>
              <w:jc w:val="left"/>
              <w:rPr>
                <w:rFonts w:cs="Arial"/>
                <w:sz w:val="18"/>
                <w:szCs w:val="18"/>
              </w:rPr>
            </w:pPr>
            <w:r w:rsidRPr="00175168">
              <w:rPr>
                <w:rStyle w:val="fontstyle01"/>
                <w:rFonts w:ascii="Arial" w:hAnsi="Arial" w:cs="Arial"/>
                <w:bCs/>
                <w:sz w:val="18"/>
                <w:szCs w:val="18"/>
              </w:rPr>
              <w:t xml:space="preserve">80% of the households with access to clean and safe water </w:t>
            </w:r>
          </w:p>
        </w:tc>
        <w:tc>
          <w:tcPr>
            <w:tcW w:w="2160" w:type="dxa"/>
          </w:tcPr>
          <w:p w14:paraId="3EC3380C"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624A0072" w14:textId="70279E1B" w:rsidR="0080767E" w:rsidRPr="00175168" w:rsidRDefault="0080767E" w:rsidP="007D65EA">
            <w:pPr>
              <w:jc w:val="left"/>
              <w:rPr>
                <w:rFonts w:cs="Arial"/>
                <w:sz w:val="18"/>
                <w:szCs w:val="18"/>
              </w:rPr>
            </w:pPr>
            <w:r w:rsidRPr="00175168">
              <w:rPr>
                <w:rStyle w:val="fontstyle01"/>
                <w:rFonts w:ascii="Arial" w:hAnsi="Arial" w:cs="Arial"/>
                <w:bCs/>
                <w:sz w:val="18"/>
                <w:szCs w:val="18"/>
              </w:rPr>
              <w:t xml:space="preserve">At least 80% of the households with access to clean and safe water by </w:t>
            </w:r>
            <w:r w:rsidR="00ED3EA6">
              <w:rPr>
                <w:rStyle w:val="fontstyle01"/>
                <w:rFonts w:ascii="Arial" w:hAnsi="Arial" w:cs="Arial"/>
                <w:bCs/>
                <w:sz w:val="18"/>
                <w:szCs w:val="18"/>
              </w:rPr>
              <w:t>2025</w:t>
            </w:r>
          </w:p>
        </w:tc>
        <w:tc>
          <w:tcPr>
            <w:tcW w:w="2070" w:type="dxa"/>
          </w:tcPr>
          <w:p w14:paraId="4BFFF852"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35E632A3" w14:textId="0A40437E" w:rsidR="0080767E" w:rsidRPr="00175168" w:rsidRDefault="0080767E" w:rsidP="007D65EA">
            <w:pPr>
              <w:jc w:val="left"/>
              <w:rPr>
                <w:rFonts w:cs="Arial"/>
                <w:sz w:val="18"/>
                <w:szCs w:val="18"/>
              </w:rPr>
            </w:pPr>
            <w:r w:rsidRPr="009054B5">
              <w:rPr>
                <w:rFonts w:cs="Arial"/>
                <w:sz w:val="18"/>
                <w:szCs w:val="18"/>
              </w:rPr>
              <w:t>Funding is available</w:t>
            </w:r>
            <w:r w:rsidRPr="00175168">
              <w:rPr>
                <w:rFonts w:cs="Arial"/>
                <w:sz w:val="18"/>
                <w:szCs w:val="18"/>
              </w:rPr>
              <w:t xml:space="preserve"> to support investments in water availability in </w:t>
            </w:r>
            <w:r w:rsidR="004E4572">
              <w:rPr>
                <w:rFonts w:cs="Arial"/>
                <w:sz w:val="18"/>
                <w:szCs w:val="18"/>
              </w:rPr>
              <w:t>IGAD Cluster 2</w:t>
            </w:r>
            <w:r w:rsidRPr="00175168">
              <w:rPr>
                <w:rFonts w:cs="Arial"/>
                <w:sz w:val="18"/>
                <w:szCs w:val="18"/>
              </w:rPr>
              <w:t xml:space="preserve"> communities</w:t>
            </w:r>
          </w:p>
        </w:tc>
      </w:tr>
      <w:tr w:rsidR="0080767E" w:rsidRPr="00175168" w14:paraId="649364F0" w14:textId="77777777" w:rsidTr="0080767E">
        <w:tc>
          <w:tcPr>
            <w:tcW w:w="2420" w:type="dxa"/>
          </w:tcPr>
          <w:p w14:paraId="12BC9868" w14:textId="1EB07AE9" w:rsidR="0080767E" w:rsidRPr="00175168" w:rsidRDefault="0080767E" w:rsidP="007D65EA">
            <w:pPr>
              <w:jc w:val="left"/>
              <w:rPr>
                <w:rFonts w:cs="Arial"/>
                <w:sz w:val="18"/>
                <w:szCs w:val="18"/>
              </w:rPr>
            </w:pPr>
            <w:r w:rsidRPr="00175168">
              <w:rPr>
                <w:rFonts w:cs="Arial"/>
                <w:sz w:val="18"/>
                <w:szCs w:val="18"/>
              </w:rPr>
              <w:t xml:space="preserve">Output 1.1: New water supply schemes </w:t>
            </w:r>
            <w:r w:rsidRPr="00175168">
              <w:rPr>
                <w:rFonts w:cs="Arial"/>
                <w:spacing w:val="-1"/>
                <w:sz w:val="18"/>
                <w:szCs w:val="18"/>
              </w:rPr>
              <w:t xml:space="preserve">for domestic consumption </w:t>
            </w:r>
            <w:r w:rsidRPr="00175168">
              <w:rPr>
                <w:rFonts w:cs="Arial"/>
                <w:sz w:val="18"/>
                <w:szCs w:val="18"/>
              </w:rPr>
              <w:t xml:space="preserve">constructed in at least 50% of the communities in the </w:t>
            </w:r>
            <w:r w:rsidR="004E4572">
              <w:rPr>
                <w:rFonts w:cs="Arial"/>
                <w:sz w:val="18"/>
                <w:szCs w:val="18"/>
              </w:rPr>
              <w:t>IGAD Cluster 2</w:t>
            </w:r>
          </w:p>
        </w:tc>
        <w:tc>
          <w:tcPr>
            <w:tcW w:w="2340" w:type="dxa"/>
          </w:tcPr>
          <w:p w14:paraId="682F9569" w14:textId="76E39660" w:rsidR="0080767E" w:rsidRPr="009054B5" w:rsidRDefault="0080767E" w:rsidP="007D65EA">
            <w:pPr>
              <w:jc w:val="left"/>
              <w:rPr>
                <w:rFonts w:cs="Arial"/>
                <w:sz w:val="18"/>
                <w:szCs w:val="18"/>
              </w:rPr>
            </w:pPr>
            <w:r w:rsidRPr="00175168">
              <w:rPr>
                <w:rFonts w:cs="Arial"/>
                <w:sz w:val="18"/>
                <w:szCs w:val="18"/>
              </w:rPr>
              <w:t xml:space="preserve">% of the communities in the </w:t>
            </w:r>
            <w:r w:rsidR="004E4572">
              <w:rPr>
                <w:rFonts w:cs="Arial"/>
                <w:sz w:val="18"/>
                <w:szCs w:val="18"/>
              </w:rPr>
              <w:t>IGAD Cluster 2</w:t>
            </w:r>
            <w:r w:rsidRPr="00175168">
              <w:rPr>
                <w:rFonts w:cs="Arial"/>
                <w:sz w:val="18"/>
                <w:szCs w:val="18"/>
              </w:rPr>
              <w:t xml:space="preserve"> with new water supply schemes </w:t>
            </w:r>
            <w:r w:rsidRPr="00175168">
              <w:rPr>
                <w:rFonts w:cs="Arial"/>
                <w:spacing w:val="-1"/>
                <w:sz w:val="18"/>
                <w:szCs w:val="18"/>
              </w:rPr>
              <w:t>for domestic consumption</w:t>
            </w:r>
          </w:p>
        </w:tc>
        <w:tc>
          <w:tcPr>
            <w:tcW w:w="2160" w:type="dxa"/>
          </w:tcPr>
          <w:p w14:paraId="0483CFDD" w14:textId="0DAD686D"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 xml:space="preserve"> and the Marsabit County Development Plan, 2018</w:t>
            </w:r>
          </w:p>
        </w:tc>
        <w:tc>
          <w:tcPr>
            <w:tcW w:w="2520" w:type="dxa"/>
          </w:tcPr>
          <w:p w14:paraId="4FCA0848" w14:textId="4E87FDFA" w:rsidR="0080767E" w:rsidRPr="00306530" w:rsidRDefault="0080767E" w:rsidP="007D65EA">
            <w:pPr>
              <w:jc w:val="left"/>
              <w:rPr>
                <w:rFonts w:cs="Arial"/>
                <w:sz w:val="18"/>
                <w:szCs w:val="18"/>
              </w:rPr>
            </w:pPr>
            <w:r w:rsidRPr="00750AEA">
              <w:rPr>
                <w:rFonts w:cs="Arial"/>
                <w:sz w:val="18"/>
                <w:szCs w:val="18"/>
              </w:rPr>
              <w:t xml:space="preserve">New water supply schemes </w:t>
            </w:r>
            <w:r w:rsidRPr="0033177F">
              <w:rPr>
                <w:rFonts w:cs="Arial"/>
                <w:spacing w:val="-1"/>
                <w:sz w:val="18"/>
                <w:szCs w:val="18"/>
              </w:rPr>
              <w:t xml:space="preserve">for domestic consumption constructed in at least </w:t>
            </w:r>
            <w:r w:rsidRPr="00306530">
              <w:rPr>
                <w:rFonts w:cs="Arial"/>
                <w:sz w:val="18"/>
                <w:szCs w:val="18"/>
              </w:rPr>
              <w:t xml:space="preserve">50% of the communities in the </w:t>
            </w:r>
            <w:r w:rsidR="004E4572">
              <w:rPr>
                <w:rFonts w:cs="Arial"/>
                <w:sz w:val="18"/>
                <w:szCs w:val="18"/>
              </w:rPr>
              <w:t>IGAD Cluster 2</w:t>
            </w:r>
          </w:p>
        </w:tc>
        <w:tc>
          <w:tcPr>
            <w:tcW w:w="2070" w:type="dxa"/>
          </w:tcPr>
          <w:p w14:paraId="14AC9870" w14:textId="77777777" w:rsidR="0080767E" w:rsidRPr="00551E36" w:rsidRDefault="0080767E" w:rsidP="007D65EA">
            <w:pPr>
              <w:jc w:val="left"/>
              <w:rPr>
                <w:rFonts w:cs="Arial"/>
                <w:sz w:val="18"/>
                <w:szCs w:val="18"/>
              </w:rPr>
            </w:pPr>
            <w:r w:rsidRPr="00551E36">
              <w:rPr>
                <w:rFonts w:cs="Arial"/>
                <w:sz w:val="18"/>
                <w:szCs w:val="18"/>
              </w:rPr>
              <w:t>Project Quarterly monitoring reports; Project Annual technical reports; Mid-term review reports</w:t>
            </w:r>
          </w:p>
        </w:tc>
        <w:tc>
          <w:tcPr>
            <w:tcW w:w="2520" w:type="dxa"/>
          </w:tcPr>
          <w:p w14:paraId="3C60B1D7" w14:textId="77777777" w:rsidR="0080767E" w:rsidRPr="00175168" w:rsidRDefault="0080767E" w:rsidP="007D65EA">
            <w:pPr>
              <w:jc w:val="left"/>
              <w:rPr>
                <w:rFonts w:cs="Arial"/>
                <w:sz w:val="18"/>
                <w:szCs w:val="18"/>
              </w:rPr>
            </w:pPr>
            <w:r w:rsidRPr="009054B5">
              <w:rPr>
                <w:rFonts w:cs="Arial"/>
                <w:sz w:val="18"/>
                <w:szCs w:val="18"/>
              </w:rPr>
              <w:t>There is funding for construction of new water projects</w:t>
            </w:r>
          </w:p>
        </w:tc>
      </w:tr>
      <w:tr w:rsidR="0080767E" w:rsidRPr="00175168" w14:paraId="4439AF1B" w14:textId="77777777" w:rsidTr="0080767E">
        <w:tc>
          <w:tcPr>
            <w:tcW w:w="2420" w:type="dxa"/>
          </w:tcPr>
          <w:p w14:paraId="0594313E" w14:textId="44FE8406" w:rsidR="0080767E" w:rsidRPr="00175168" w:rsidRDefault="0080767E" w:rsidP="007D65EA">
            <w:pPr>
              <w:jc w:val="left"/>
              <w:rPr>
                <w:rFonts w:cs="Arial"/>
                <w:sz w:val="18"/>
                <w:szCs w:val="18"/>
              </w:rPr>
            </w:pPr>
            <w:r w:rsidRPr="00175168">
              <w:rPr>
                <w:rFonts w:cs="Arial"/>
                <w:sz w:val="18"/>
                <w:szCs w:val="18"/>
              </w:rPr>
              <w:t xml:space="preserve">Output 1.2: Existing water supply schemes for domestic consumption rehabilitated and expanded in at least 30% of the communities in the </w:t>
            </w:r>
            <w:r w:rsidR="004E4572">
              <w:rPr>
                <w:rFonts w:cs="Arial"/>
                <w:sz w:val="18"/>
                <w:szCs w:val="18"/>
              </w:rPr>
              <w:t>IGAD Cluster 2</w:t>
            </w:r>
          </w:p>
        </w:tc>
        <w:tc>
          <w:tcPr>
            <w:tcW w:w="2340" w:type="dxa"/>
          </w:tcPr>
          <w:p w14:paraId="2131DA23" w14:textId="0A54444B" w:rsidR="0080767E" w:rsidRPr="00175168" w:rsidRDefault="0080767E" w:rsidP="007D65EA">
            <w:pPr>
              <w:jc w:val="left"/>
              <w:rPr>
                <w:rFonts w:cs="Arial"/>
                <w:sz w:val="18"/>
                <w:szCs w:val="18"/>
              </w:rPr>
            </w:pPr>
            <w:r w:rsidRPr="00175168">
              <w:rPr>
                <w:rFonts w:cs="Arial"/>
                <w:sz w:val="18"/>
                <w:szCs w:val="18"/>
              </w:rPr>
              <w:t xml:space="preserve">% of the communities in the </w:t>
            </w:r>
            <w:r w:rsidR="004E4572">
              <w:rPr>
                <w:rFonts w:cs="Arial"/>
                <w:sz w:val="18"/>
                <w:szCs w:val="18"/>
              </w:rPr>
              <w:t>IGAD Cluster 2</w:t>
            </w:r>
            <w:r w:rsidRPr="00175168">
              <w:rPr>
                <w:rFonts w:cs="Arial"/>
                <w:sz w:val="18"/>
                <w:szCs w:val="18"/>
              </w:rPr>
              <w:t xml:space="preserve"> with rehabilitated water supply schemes </w:t>
            </w:r>
            <w:r w:rsidRPr="00175168">
              <w:rPr>
                <w:rFonts w:cs="Arial"/>
                <w:spacing w:val="-1"/>
                <w:sz w:val="18"/>
                <w:szCs w:val="18"/>
              </w:rPr>
              <w:t>for domestic consumption</w:t>
            </w:r>
          </w:p>
        </w:tc>
        <w:tc>
          <w:tcPr>
            <w:tcW w:w="2160" w:type="dxa"/>
          </w:tcPr>
          <w:p w14:paraId="108A368D" w14:textId="1D84C73A"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 xml:space="preserve"> and the Marsabit County Development Plan, 2018</w:t>
            </w:r>
          </w:p>
        </w:tc>
        <w:tc>
          <w:tcPr>
            <w:tcW w:w="2520" w:type="dxa"/>
          </w:tcPr>
          <w:p w14:paraId="215B7DCA" w14:textId="0D23328A" w:rsidR="0080767E" w:rsidRPr="00175168" w:rsidRDefault="0080767E" w:rsidP="007D65EA">
            <w:pPr>
              <w:jc w:val="left"/>
              <w:rPr>
                <w:rFonts w:cs="Arial"/>
                <w:sz w:val="18"/>
                <w:szCs w:val="18"/>
              </w:rPr>
            </w:pPr>
            <w:r w:rsidRPr="00175168">
              <w:rPr>
                <w:rFonts w:cs="Arial"/>
                <w:sz w:val="18"/>
                <w:szCs w:val="18"/>
              </w:rPr>
              <w:t xml:space="preserve">Water supply schemes </w:t>
            </w:r>
            <w:r w:rsidRPr="00175168">
              <w:rPr>
                <w:rFonts w:cs="Arial"/>
                <w:spacing w:val="-1"/>
                <w:sz w:val="18"/>
                <w:szCs w:val="18"/>
              </w:rPr>
              <w:t>for domestic consumption rehabilitated in at least 3</w:t>
            </w:r>
            <w:r w:rsidRPr="00175168">
              <w:rPr>
                <w:rFonts w:cs="Arial"/>
                <w:sz w:val="18"/>
                <w:szCs w:val="18"/>
              </w:rPr>
              <w:t xml:space="preserve">0% of the communities in the </w:t>
            </w:r>
            <w:r w:rsidR="004E4572">
              <w:rPr>
                <w:rFonts w:cs="Arial"/>
                <w:sz w:val="18"/>
                <w:szCs w:val="18"/>
              </w:rPr>
              <w:t>IGAD Cluster 2</w:t>
            </w:r>
          </w:p>
        </w:tc>
        <w:tc>
          <w:tcPr>
            <w:tcW w:w="2070" w:type="dxa"/>
          </w:tcPr>
          <w:p w14:paraId="4DF57B8F"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5D91FA3C" w14:textId="77777777" w:rsidR="0080767E" w:rsidRPr="00175168" w:rsidRDefault="0080767E" w:rsidP="007D65EA">
            <w:pPr>
              <w:pStyle w:val="CommentText"/>
              <w:jc w:val="left"/>
              <w:rPr>
                <w:rFonts w:cs="Arial"/>
                <w:sz w:val="18"/>
                <w:szCs w:val="18"/>
              </w:rPr>
            </w:pPr>
            <w:r w:rsidRPr="009054B5">
              <w:rPr>
                <w:rFonts w:cs="Arial"/>
                <w:sz w:val="18"/>
                <w:szCs w:val="18"/>
              </w:rPr>
              <w:t>There is funding for rehabilitation of existing water projects</w:t>
            </w:r>
          </w:p>
        </w:tc>
      </w:tr>
      <w:tr w:rsidR="0080767E" w:rsidRPr="00175168" w14:paraId="1F3E62E7" w14:textId="77777777" w:rsidTr="0080767E">
        <w:tc>
          <w:tcPr>
            <w:tcW w:w="2420" w:type="dxa"/>
          </w:tcPr>
          <w:p w14:paraId="73FF7A71" w14:textId="07085C66" w:rsidR="0080767E" w:rsidRPr="00175168" w:rsidRDefault="0080767E" w:rsidP="007D65EA">
            <w:pPr>
              <w:jc w:val="left"/>
              <w:rPr>
                <w:rFonts w:cs="Arial"/>
                <w:sz w:val="18"/>
                <w:szCs w:val="18"/>
              </w:rPr>
            </w:pPr>
            <w:r w:rsidRPr="00175168">
              <w:rPr>
                <w:rFonts w:cs="Arial"/>
                <w:sz w:val="18"/>
                <w:szCs w:val="18"/>
              </w:rPr>
              <w:t xml:space="preserve">Output 1.3: At least 75% of the communities in </w:t>
            </w:r>
            <w:r w:rsidR="004E4572">
              <w:rPr>
                <w:rFonts w:cs="Arial"/>
                <w:sz w:val="18"/>
                <w:szCs w:val="18"/>
              </w:rPr>
              <w:t>IGAD Cluster 2</w:t>
            </w:r>
            <w:r w:rsidRPr="00175168">
              <w:rPr>
                <w:rFonts w:cs="Arial"/>
                <w:sz w:val="18"/>
                <w:szCs w:val="18"/>
              </w:rPr>
              <w:t xml:space="preserve"> have WASH facilities that specifically benefit people with disabilities</w:t>
            </w:r>
          </w:p>
        </w:tc>
        <w:tc>
          <w:tcPr>
            <w:tcW w:w="2340" w:type="dxa"/>
          </w:tcPr>
          <w:p w14:paraId="2B0946E0" w14:textId="6ECE967E" w:rsidR="0080767E" w:rsidRPr="00175168" w:rsidRDefault="0080767E" w:rsidP="007D65EA">
            <w:pPr>
              <w:jc w:val="left"/>
              <w:rPr>
                <w:rFonts w:cs="Arial"/>
                <w:sz w:val="18"/>
                <w:szCs w:val="18"/>
              </w:rPr>
            </w:pPr>
            <w:r w:rsidRPr="00175168">
              <w:rPr>
                <w:rFonts w:cs="Arial"/>
                <w:sz w:val="18"/>
                <w:szCs w:val="18"/>
              </w:rPr>
              <w:t xml:space="preserve">% of the communities in the </w:t>
            </w:r>
            <w:r w:rsidR="004E4572">
              <w:rPr>
                <w:rFonts w:cs="Arial"/>
                <w:sz w:val="18"/>
                <w:szCs w:val="18"/>
              </w:rPr>
              <w:t>IGAD Cluster 2</w:t>
            </w:r>
            <w:r w:rsidRPr="00175168">
              <w:rPr>
                <w:rFonts w:cs="Arial"/>
                <w:sz w:val="18"/>
                <w:szCs w:val="18"/>
              </w:rPr>
              <w:t xml:space="preserve"> with WASH facilities that specifically benefit people with disabilities</w:t>
            </w:r>
          </w:p>
        </w:tc>
        <w:tc>
          <w:tcPr>
            <w:tcW w:w="2160" w:type="dxa"/>
          </w:tcPr>
          <w:p w14:paraId="1DF0C2BD" w14:textId="3502A053"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 Ethiopia One Water Sanitation and Hygiene National Program (OWNP), 2012; and the Marsabit County Development Plan, 2018</w:t>
            </w:r>
          </w:p>
        </w:tc>
        <w:tc>
          <w:tcPr>
            <w:tcW w:w="2520" w:type="dxa"/>
          </w:tcPr>
          <w:p w14:paraId="386B8B73" w14:textId="1EC01B59" w:rsidR="0080767E" w:rsidRPr="00175168" w:rsidRDefault="0080767E" w:rsidP="007D65EA">
            <w:pPr>
              <w:jc w:val="left"/>
              <w:rPr>
                <w:rFonts w:cs="Arial"/>
                <w:sz w:val="18"/>
                <w:szCs w:val="18"/>
              </w:rPr>
            </w:pPr>
            <w:r w:rsidRPr="00175168">
              <w:rPr>
                <w:rFonts w:cs="Arial"/>
                <w:sz w:val="18"/>
                <w:szCs w:val="18"/>
              </w:rPr>
              <w:t xml:space="preserve">At least 75% of the communities in </w:t>
            </w:r>
            <w:r w:rsidR="004E4572">
              <w:rPr>
                <w:rFonts w:cs="Arial"/>
                <w:sz w:val="18"/>
                <w:szCs w:val="18"/>
              </w:rPr>
              <w:t>IGAD Cluster 2</w:t>
            </w:r>
            <w:r w:rsidRPr="00175168">
              <w:rPr>
                <w:rFonts w:cs="Arial"/>
                <w:sz w:val="18"/>
                <w:szCs w:val="18"/>
              </w:rPr>
              <w:t xml:space="preserve"> have WASH facilities that specifically benefit people with disabilities</w:t>
            </w:r>
          </w:p>
        </w:tc>
        <w:tc>
          <w:tcPr>
            <w:tcW w:w="2070" w:type="dxa"/>
          </w:tcPr>
          <w:p w14:paraId="10D19CDD"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547B74D8" w14:textId="77777777" w:rsidR="0080767E" w:rsidRPr="00175168" w:rsidRDefault="0080767E" w:rsidP="007D65EA">
            <w:pPr>
              <w:pStyle w:val="CommentText"/>
              <w:jc w:val="left"/>
              <w:rPr>
                <w:rFonts w:cs="Arial"/>
                <w:sz w:val="18"/>
                <w:szCs w:val="18"/>
              </w:rPr>
            </w:pPr>
            <w:r w:rsidRPr="00175168">
              <w:rPr>
                <w:rFonts w:cs="Arial"/>
                <w:sz w:val="18"/>
                <w:szCs w:val="18"/>
              </w:rPr>
              <w:t xml:space="preserve">There is political good will to invest resources in increasing access to WASH facilities by persons with disabilities </w:t>
            </w:r>
          </w:p>
        </w:tc>
      </w:tr>
      <w:tr w:rsidR="0080767E" w:rsidRPr="00175168" w14:paraId="446D921F" w14:textId="77777777" w:rsidTr="0080767E">
        <w:tc>
          <w:tcPr>
            <w:tcW w:w="2420" w:type="dxa"/>
          </w:tcPr>
          <w:p w14:paraId="376508FE" w14:textId="70509CA2" w:rsidR="0080767E" w:rsidRPr="00175168" w:rsidRDefault="0080767E" w:rsidP="007D65EA">
            <w:pPr>
              <w:jc w:val="left"/>
              <w:rPr>
                <w:rFonts w:cs="Arial"/>
                <w:sz w:val="18"/>
                <w:szCs w:val="18"/>
              </w:rPr>
            </w:pPr>
            <w:r w:rsidRPr="00175168">
              <w:rPr>
                <w:rFonts w:cs="Arial"/>
                <w:sz w:val="18"/>
                <w:szCs w:val="18"/>
              </w:rPr>
              <w:t xml:space="preserve">Output 1.4: Participation of women on WASH Committees (WASHCOs) increased to 50% in at least 90% of the communities in </w:t>
            </w:r>
            <w:r w:rsidR="004E4572">
              <w:rPr>
                <w:rFonts w:cs="Arial"/>
                <w:sz w:val="18"/>
                <w:szCs w:val="18"/>
              </w:rPr>
              <w:t>IGAD Cluster 2</w:t>
            </w:r>
            <w:r w:rsidRPr="00175168">
              <w:rPr>
                <w:rFonts w:cs="Arial"/>
                <w:sz w:val="18"/>
                <w:szCs w:val="18"/>
              </w:rPr>
              <w:t xml:space="preserve"> </w:t>
            </w:r>
          </w:p>
        </w:tc>
        <w:tc>
          <w:tcPr>
            <w:tcW w:w="2340" w:type="dxa"/>
          </w:tcPr>
          <w:p w14:paraId="3A16C048" w14:textId="15B15C63" w:rsidR="0080767E" w:rsidRPr="00175168" w:rsidRDefault="0080767E" w:rsidP="007D65EA">
            <w:pPr>
              <w:jc w:val="left"/>
              <w:rPr>
                <w:rFonts w:cs="Arial"/>
                <w:sz w:val="18"/>
                <w:szCs w:val="18"/>
              </w:rPr>
            </w:pPr>
            <w:r w:rsidRPr="00175168">
              <w:rPr>
                <w:rFonts w:cs="Arial"/>
                <w:sz w:val="18"/>
                <w:szCs w:val="18"/>
              </w:rPr>
              <w:t xml:space="preserve">% of communities reporting at least a 50% increase in women participation on WASH Committees (WASHCOs) in </w:t>
            </w:r>
            <w:r w:rsidR="004E4572">
              <w:rPr>
                <w:rFonts w:cs="Arial"/>
                <w:sz w:val="18"/>
                <w:szCs w:val="18"/>
              </w:rPr>
              <w:t>IGAD Cluster 2</w:t>
            </w:r>
          </w:p>
        </w:tc>
        <w:tc>
          <w:tcPr>
            <w:tcW w:w="2160" w:type="dxa"/>
          </w:tcPr>
          <w:p w14:paraId="15DB52FD" w14:textId="40CD559C"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 xml:space="preserve">; Ethiopia One Water Sanitation and Hygiene National Program (OWNP), 2012; </w:t>
            </w:r>
            <w:r w:rsidRPr="00175168">
              <w:rPr>
                <w:rFonts w:cs="Arial"/>
                <w:sz w:val="18"/>
                <w:szCs w:val="18"/>
              </w:rPr>
              <w:lastRenderedPageBreak/>
              <w:t>and the Marsabit County Development Plan, 2018</w:t>
            </w:r>
          </w:p>
        </w:tc>
        <w:tc>
          <w:tcPr>
            <w:tcW w:w="2520" w:type="dxa"/>
          </w:tcPr>
          <w:p w14:paraId="1A0B7CAB" w14:textId="27EF5E3C" w:rsidR="0080767E" w:rsidRPr="00175168" w:rsidRDefault="0080767E" w:rsidP="007D65EA">
            <w:pPr>
              <w:jc w:val="left"/>
              <w:rPr>
                <w:rFonts w:cs="Arial"/>
                <w:sz w:val="18"/>
                <w:szCs w:val="18"/>
              </w:rPr>
            </w:pPr>
            <w:r w:rsidRPr="00175168">
              <w:rPr>
                <w:rFonts w:cs="Arial"/>
                <w:sz w:val="18"/>
                <w:szCs w:val="18"/>
              </w:rPr>
              <w:lastRenderedPageBreak/>
              <w:t xml:space="preserve">At least 90% of the communities in </w:t>
            </w:r>
            <w:r w:rsidR="004E4572">
              <w:rPr>
                <w:rFonts w:cs="Arial"/>
                <w:sz w:val="18"/>
                <w:szCs w:val="18"/>
              </w:rPr>
              <w:t>IGAD Cluster 2</w:t>
            </w:r>
            <w:r w:rsidRPr="00175168">
              <w:rPr>
                <w:rFonts w:cs="Arial"/>
                <w:sz w:val="18"/>
                <w:szCs w:val="18"/>
              </w:rPr>
              <w:t xml:space="preserve"> reporting a 50% increase in participation of women on WASH Committees (WASHCOs) </w:t>
            </w:r>
          </w:p>
        </w:tc>
        <w:tc>
          <w:tcPr>
            <w:tcW w:w="2070" w:type="dxa"/>
          </w:tcPr>
          <w:p w14:paraId="45BA6DE8"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1C17498E" w14:textId="77777777" w:rsidR="0080767E" w:rsidRPr="00175168" w:rsidRDefault="0080767E" w:rsidP="007D65EA">
            <w:pPr>
              <w:pStyle w:val="CommentText"/>
              <w:jc w:val="left"/>
              <w:rPr>
                <w:rFonts w:cs="Arial"/>
                <w:sz w:val="18"/>
                <w:szCs w:val="18"/>
              </w:rPr>
            </w:pPr>
            <w:r w:rsidRPr="00175168">
              <w:rPr>
                <w:rFonts w:cs="Arial"/>
                <w:sz w:val="18"/>
                <w:szCs w:val="18"/>
              </w:rPr>
              <w:t>There is political good will to support increased participation and involvement of women on WASHCOs</w:t>
            </w:r>
          </w:p>
        </w:tc>
      </w:tr>
      <w:tr w:rsidR="0080767E" w:rsidRPr="00175168" w14:paraId="03326931" w14:textId="77777777" w:rsidTr="0080767E">
        <w:tc>
          <w:tcPr>
            <w:tcW w:w="2420" w:type="dxa"/>
          </w:tcPr>
          <w:p w14:paraId="3A8B7851" w14:textId="77777777" w:rsidR="0080767E" w:rsidRPr="00175168" w:rsidRDefault="0080767E" w:rsidP="007D65EA">
            <w:pPr>
              <w:jc w:val="left"/>
              <w:rPr>
                <w:rFonts w:cs="Arial"/>
                <w:sz w:val="18"/>
                <w:szCs w:val="18"/>
              </w:rPr>
            </w:pPr>
            <w:r w:rsidRPr="00175168">
              <w:rPr>
                <w:rFonts w:cs="Arial"/>
                <w:sz w:val="18"/>
                <w:szCs w:val="18"/>
              </w:rPr>
              <w:lastRenderedPageBreak/>
              <w:t>Output 1.5: Spare parts’ supply chain units and local services providers (artesian) in at least 50% of the communities supported</w:t>
            </w:r>
          </w:p>
        </w:tc>
        <w:tc>
          <w:tcPr>
            <w:tcW w:w="2340" w:type="dxa"/>
          </w:tcPr>
          <w:p w14:paraId="13939917" w14:textId="77777777" w:rsidR="0080767E" w:rsidRPr="00175168" w:rsidRDefault="0080767E" w:rsidP="00D50A10">
            <w:pPr>
              <w:jc w:val="left"/>
              <w:rPr>
                <w:rFonts w:cs="Arial"/>
                <w:sz w:val="18"/>
                <w:szCs w:val="18"/>
              </w:rPr>
            </w:pPr>
            <w:r w:rsidRPr="00175168">
              <w:rPr>
                <w:rFonts w:cs="Arial"/>
                <w:sz w:val="18"/>
                <w:szCs w:val="18"/>
              </w:rPr>
              <w:t>% of the communities reporting Spare parts’ supply chain units and local services providers (artesian) who are supported under the project</w:t>
            </w:r>
          </w:p>
        </w:tc>
        <w:tc>
          <w:tcPr>
            <w:tcW w:w="2160" w:type="dxa"/>
          </w:tcPr>
          <w:p w14:paraId="2064BCC8"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53AB0BB0" w14:textId="77777777" w:rsidR="0080767E" w:rsidRPr="00175168" w:rsidRDefault="0080767E" w:rsidP="007D65EA">
            <w:pPr>
              <w:jc w:val="left"/>
              <w:rPr>
                <w:rFonts w:cs="Arial"/>
                <w:sz w:val="18"/>
                <w:szCs w:val="18"/>
              </w:rPr>
            </w:pPr>
            <w:r w:rsidRPr="00175168">
              <w:rPr>
                <w:rFonts w:cs="Arial"/>
                <w:sz w:val="18"/>
                <w:szCs w:val="18"/>
              </w:rPr>
              <w:t>Spare parts’ supply chain units and local services providers (artesian) in at least 50% of the communities supported</w:t>
            </w:r>
          </w:p>
        </w:tc>
        <w:tc>
          <w:tcPr>
            <w:tcW w:w="2070" w:type="dxa"/>
          </w:tcPr>
          <w:p w14:paraId="63EC4044"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796A6F07"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spare parts’ supply chain units and local services providers (artesian)</w:t>
            </w:r>
          </w:p>
        </w:tc>
      </w:tr>
      <w:tr w:rsidR="0080767E" w:rsidRPr="00175168" w14:paraId="033FFBDF" w14:textId="77777777" w:rsidTr="0080767E">
        <w:tc>
          <w:tcPr>
            <w:tcW w:w="2420" w:type="dxa"/>
          </w:tcPr>
          <w:p w14:paraId="3FFA23D7" w14:textId="77777777" w:rsidR="0080767E" w:rsidRPr="00175168" w:rsidRDefault="0080767E" w:rsidP="007D65EA">
            <w:pPr>
              <w:jc w:val="left"/>
              <w:rPr>
                <w:rStyle w:val="fontstyle01"/>
                <w:rFonts w:ascii="Arial" w:hAnsi="Arial" w:cs="Arial"/>
                <w:b/>
                <w:sz w:val="18"/>
                <w:szCs w:val="18"/>
              </w:rPr>
            </w:pPr>
            <w:r w:rsidRPr="00175168">
              <w:rPr>
                <w:rStyle w:val="fontstyle01"/>
                <w:rFonts w:ascii="Arial" w:hAnsi="Arial" w:cs="Arial"/>
                <w:b/>
                <w:sz w:val="18"/>
                <w:szCs w:val="18"/>
              </w:rPr>
              <w:t xml:space="preserve">Outcome 2: </w:t>
            </w:r>
          </w:p>
          <w:p w14:paraId="7A3DBAEF" w14:textId="364C3092" w:rsidR="0080767E" w:rsidRPr="00175168" w:rsidRDefault="0080767E" w:rsidP="007D65EA">
            <w:pPr>
              <w:jc w:val="left"/>
              <w:rPr>
                <w:rFonts w:cs="Arial"/>
                <w:b/>
                <w:bCs/>
                <w:color w:val="000000"/>
                <w:sz w:val="18"/>
                <w:szCs w:val="18"/>
              </w:rPr>
            </w:pPr>
            <w:r w:rsidRPr="00175168">
              <w:rPr>
                <w:rStyle w:val="fontstyle01"/>
                <w:rFonts w:ascii="Arial" w:hAnsi="Arial" w:cs="Arial"/>
                <w:b/>
                <w:sz w:val="18"/>
                <w:szCs w:val="18"/>
              </w:rPr>
              <w:t xml:space="preserve">Access to improved Sanitation and Hygiene facilities </w:t>
            </w:r>
            <w:r w:rsidRPr="00175168">
              <w:rPr>
                <w:rStyle w:val="fontstyle01"/>
                <w:rFonts w:ascii="Arial" w:hAnsi="Arial" w:cs="Arial"/>
                <w:b/>
                <w:bCs/>
                <w:sz w:val="18"/>
                <w:szCs w:val="18"/>
              </w:rPr>
              <w:t xml:space="preserve">improved for at least 60% of the households in </w:t>
            </w:r>
            <w:r w:rsidR="004E4572">
              <w:rPr>
                <w:rStyle w:val="fontstyle01"/>
                <w:rFonts w:ascii="Arial" w:hAnsi="Arial" w:cs="Arial"/>
                <w:b/>
                <w:bCs/>
                <w:sz w:val="18"/>
                <w:szCs w:val="18"/>
              </w:rPr>
              <w:t>IGAD Cluster 2</w:t>
            </w:r>
            <w:r w:rsidRPr="00175168">
              <w:rPr>
                <w:rStyle w:val="fontstyle01"/>
                <w:rFonts w:ascii="Arial" w:hAnsi="Arial" w:cs="Arial"/>
                <w:b/>
                <w:bCs/>
                <w:sz w:val="18"/>
                <w:szCs w:val="18"/>
              </w:rPr>
              <w:t xml:space="preserve"> communities by </w:t>
            </w:r>
            <w:r w:rsidR="00ED3EA6">
              <w:rPr>
                <w:rStyle w:val="fontstyle01"/>
                <w:rFonts w:ascii="Arial" w:hAnsi="Arial" w:cs="Arial"/>
                <w:b/>
                <w:bCs/>
                <w:sz w:val="18"/>
                <w:szCs w:val="18"/>
              </w:rPr>
              <w:t>2025</w:t>
            </w:r>
          </w:p>
        </w:tc>
        <w:tc>
          <w:tcPr>
            <w:tcW w:w="2340" w:type="dxa"/>
          </w:tcPr>
          <w:p w14:paraId="2D394CC6" w14:textId="72723917" w:rsidR="0080767E" w:rsidRPr="00175168" w:rsidRDefault="0080767E" w:rsidP="007D65EA">
            <w:pPr>
              <w:jc w:val="left"/>
              <w:rPr>
                <w:rFonts w:cs="Arial"/>
                <w:sz w:val="18"/>
                <w:szCs w:val="18"/>
              </w:rPr>
            </w:pPr>
            <w:r w:rsidRPr="00175168">
              <w:rPr>
                <w:rStyle w:val="fontstyle01"/>
                <w:rFonts w:ascii="Arial" w:hAnsi="Arial" w:cs="Arial"/>
                <w:bCs/>
                <w:sz w:val="18"/>
                <w:szCs w:val="18"/>
              </w:rPr>
              <w:t>% of households with a</w:t>
            </w:r>
            <w:r w:rsidRPr="00175168">
              <w:rPr>
                <w:rStyle w:val="fontstyle01"/>
                <w:rFonts w:ascii="Arial" w:hAnsi="Arial" w:cs="Arial"/>
                <w:sz w:val="18"/>
                <w:szCs w:val="18"/>
              </w:rPr>
              <w:t xml:space="preserve">ccess to improved Sanitation and Hygiene facilities </w:t>
            </w:r>
            <w:r w:rsidRPr="00175168">
              <w:rPr>
                <w:rStyle w:val="fontstyle01"/>
                <w:rFonts w:ascii="Arial" w:hAnsi="Arial" w:cs="Arial"/>
                <w:bCs/>
                <w:sz w:val="18"/>
                <w:szCs w:val="18"/>
              </w:rPr>
              <w:t xml:space="preserve">in </w:t>
            </w:r>
            <w:r w:rsidR="004E4572">
              <w:rPr>
                <w:rStyle w:val="fontstyle01"/>
                <w:rFonts w:ascii="Arial" w:hAnsi="Arial" w:cs="Arial"/>
                <w:bCs/>
                <w:sz w:val="18"/>
                <w:szCs w:val="18"/>
              </w:rPr>
              <w:t>IGAD Cluster 2</w:t>
            </w:r>
            <w:r w:rsidRPr="00175168">
              <w:rPr>
                <w:rStyle w:val="fontstyle01"/>
                <w:rFonts w:ascii="Arial" w:hAnsi="Arial" w:cs="Arial"/>
                <w:bCs/>
                <w:sz w:val="18"/>
                <w:szCs w:val="18"/>
              </w:rPr>
              <w:t xml:space="preserve"> </w:t>
            </w:r>
          </w:p>
        </w:tc>
        <w:tc>
          <w:tcPr>
            <w:tcW w:w="2160" w:type="dxa"/>
          </w:tcPr>
          <w:p w14:paraId="0A431BC7" w14:textId="205A2A20" w:rsidR="0080767E" w:rsidRPr="00175168" w:rsidRDefault="0080767E" w:rsidP="007D65EA">
            <w:pPr>
              <w:jc w:val="left"/>
              <w:rPr>
                <w:rFonts w:cs="Arial"/>
                <w:sz w:val="18"/>
                <w:szCs w:val="18"/>
              </w:rPr>
            </w:pPr>
            <w:r w:rsidRPr="00175168">
              <w:rPr>
                <w:rFonts w:cs="Arial"/>
                <w:sz w:val="18"/>
                <w:szCs w:val="18"/>
              </w:rPr>
              <w:t>Baseline data will be obtained from the Ethiopia One Water Sanitation and Hygiene National Program (OWNP), 2012; and the Marsabit County Development Plan, 2018</w:t>
            </w:r>
          </w:p>
        </w:tc>
        <w:tc>
          <w:tcPr>
            <w:tcW w:w="2520" w:type="dxa"/>
          </w:tcPr>
          <w:p w14:paraId="4B8D5E95" w14:textId="52440C19" w:rsidR="0080767E" w:rsidRPr="00175168" w:rsidRDefault="0080767E" w:rsidP="007D65EA">
            <w:pPr>
              <w:jc w:val="left"/>
              <w:rPr>
                <w:rFonts w:cs="Arial"/>
                <w:sz w:val="18"/>
                <w:szCs w:val="18"/>
              </w:rPr>
            </w:pPr>
            <w:r w:rsidRPr="00175168">
              <w:rPr>
                <w:rStyle w:val="fontstyle01"/>
                <w:rFonts w:ascii="Arial" w:hAnsi="Arial" w:cs="Arial"/>
                <w:sz w:val="18"/>
                <w:szCs w:val="18"/>
              </w:rPr>
              <w:t xml:space="preserve">At </w:t>
            </w:r>
            <w:r w:rsidRPr="00175168">
              <w:rPr>
                <w:rStyle w:val="fontstyle01"/>
                <w:rFonts w:ascii="Arial" w:hAnsi="Arial" w:cs="Arial"/>
                <w:bCs/>
                <w:sz w:val="18"/>
                <w:szCs w:val="18"/>
              </w:rPr>
              <w:t xml:space="preserve">least 60% of households in </w:t>
            </w:r>
            <w:r w:rsidR="004E4572">
              <w:rPr>
                <w:rStyle w:val="fontstyle01"/>
                <w:rFonts w:ascii="Arial" w:hAnsi="Arial" w:cs="Arial"/>
                <w:bCs/>
                <w:sz w:val="18"/>
                <w:szCs w:val="18"/>
              </w:rPr>
              <w:t>IGAD Cluster 2</w:t>
            </w:r>
            <w:r w:rsidRPr="00175168">
              <w:rPr>
                <w:rStyle w:val="fontstyle01"/>
                <w:rFonts w:ascii="Arial" w:hAnsi="Arial" w:cs="Arial"/>
                <w:bCs/>
                <w:sz w:val="18"/>
                <w:szCs w:val="18"/>
              </w:rPr>
              <w:t xml:space="preserve"> reporting improved a</w:t>
            </w:r>
            <w:r w:rsidRPr="00175168">
              <w:rPr>
                <w:rStyle w:val="fontstyle01"/>
                <w:rFonts w:ascii="Arial" w:hAnsi="Arial" w:cs="Arial"/>
                <w:sz w:val="18"/>
                <w:szCs w:val="18"/>
              </w:rPr>
              <w:t xml:space="preserve">ccess to Sanitation and Hygiene facilities </w:t>
            </w:r>
            <w:r w:rsidRPr="00175168">
              <w:rPr>
                <w:rStyle w:val="fontstyle01"/>
                <w:rFonts w:ascii="Arial" w:hAnsi="Arial" w:cs="Arial"/>
                <w:bCs/>
                <w:sz w:val="18"/>
                <w:szCs w:val="18"/>
              </w:rPr>
              <w:t xml:space="preserve">by </w:t>
            </w:r>
            <w:r w:rsidR="00ED3EA6">
              <w:rPr>
                <w:rStyle w:val="fontstyle01"/>
                <w:rFonts w:ascii="Arial" w:hAnsi="Arial" w:cs="Arial"/>
                <w:bCs/>
                <w:sz w:val="18"/>
                <w:szCs w:val="18"/>
              </w:rPr>
              <w:t>2025</w:t>
            </w:r>
          </w:p>
        </w:tc>
        <w:tc>
          <w:tcPr>
            <w:tcW w:w="2070" w:type="dxa"/>
          </w:tcPr>
          <w:p w14:paraId="09726A4D"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0564BC3B" w14:textId="77777777" w:rsidR="0080767E" w:rsidRPr="00175168" w:rsidRDefault="0080767E" w:rsidP="007D65EA">
            <w:pPr>
              <w:pStyle w:val="CommentText"/>
              <w:jc w:val="left"/>
              <w:rPr>
                <w:rFonts w:cs="Arial"/>
                <w:sz w:val="18"/>
                <w:szCs w:val="18"/>
              </w:rPr>
            </w:pPr>
            <w:r w:rsidRPr="00175168">
              <w:rPr>
                <w:rFonts w:cs="Arial"/>
                <w:sz w:val="18"/>
                <w:szCs w:val="18"/>
              </w:rPr>
              <w:t>There is peace to allow improvement of sanitation and hygiene facilities;</w:t>
            </w:r>
          </w:p>
          <w:p w14:paraId="0495D604" w14:textId="77777777" w:rsidR="0080767E" w:rsidRPr="00175168" w:rsidRDefault="0080767E" w:rsidP="007D65EA">
            <w:pPr>
              <w:pStyle w:val="CommentText"/>
              <w:jc w:val="left"/>
              <w:rPr>
                <w:rFonts w:cs="Arial"/>
                <w:sz w:val="18"/>
                <w:szCs w:val="18"/>
              </w:rPr>
            </w:pPr>
            <w:r w:rsidRPr="00175168">
              <w:rPr>
                <w:rFonts w:cs="Arial"/>
                <w:sz w:val="18"/>
                <w:szCs w:val="18"/>
              </w:rPr>
              <w:t>There is political good will to support sanitation and hygiene improvement; communities are willing to change mind-sets</w:t>
            </w:r>
          </w:p>
        </w:tc>
      </w:tr>
      <w:tr w:rsidR="0080767E" w:rsidRPr="00175168" w14:paraId="7FB1A957" w14:textId="77777777" w:rsidTr="0080767E">
        <w:tc>
          <w:tcPr>
            <w:tcW w:w="2420" w:type="dxa"/>
          </w:tcPr>
          <w:p w14:paraId="48AE5821" w14:textId="1207D5B1" w:rsidR="0080767E" w:rsidRPr="00175168" w:rsidRDefault="0080767E" w:rsidP="007D65EA">
            <w:pPr>
              <w:jc w:val="left"/>
              <w:rPr>
                <w:rFonts w:cs="Arial"/>
                <w:sz w:val="18"/>
                <w:szCs w:val="18"/>
              </w:rPr>
            </w:pPr>
            <w:r w:rsidRPr="00175168">
              <w:rPr>
                <w:rFonts w:cs="Arial"/>
                <w:sz w:val="18"/>
                <w:szCs w:val="18"/>
              </w:rPr>
              <w:t xml:space="preserve">Output 2.1: Improved latrines &amp; other sanitation facilities and infrastructure constructed in at least 70% of the communities in the </w:t>
            </w:r>
            <w:r w:rsidR="004E4572">
              <w:rPr>
                <w:rFonts w:cs="Arial"/>
                <w:sz w:val="18"/>
                <w:szCs w:val="18"/>
              </w:rPr>
              <w:t>IGAD Cluster 2</w:t>
            </w:r>
          </w:p>
        </w:tc>
        <w:tc>
          <w:tcPr>
            <w:tcW w:w="2340" w:type="dxa"/>
          </w:tcPr>
          <w:p w14:paraId="6377B3B8" w14:textId="77777777" w:rsidR="0080767E" w:rsidRPr="00175168" w:rsidRDefault="0080767E" w:rsidP="007D65EA">
            <w:pPr>
              <w:jc w:val="left"/>
              <w:rPr>
                <w:rFonts w:cs="Arial"/>
                <w:sz w:val="18"/>
                <w:szCs w:val="18"/>
              </w:rPr>
            </w:pPr>
            <w:r w:rsidRPr="00175168">
              <w:rPr>
                <w:rFonts w:cs="Arial"/>
                <w:sz w:val="18"/>
                <w:szCs w:val="18"/>
              </w:rPr>
              <w:t>% of communities reporting construction of improved latrines &amp; other sanitation facilities and infrastructure</w:t>
            </w:r>
          </w:p>
        </w:tc>
        <w:tc>
          <w:tcPr>
            <w:tcW w:w="2160" w:type="dxa"/>
          </w:tcPr>
          <w:p w14:paraId="02368080" w14:textId="3E0EC90B" w:rsidR="0080767E" w:rsidRPr="00175168" w:rsidRDefault="0080767E" w:rsidP="007D65EA">
            <w:pPr>
              <w:jc w:val="left"/>
              <w:rPr>
                <w:rFonts w:cs="Arial"/>
                <w:sz w:val="18"/>
                <w:szCs w:val="18"/>
              </w:rPr>
            </w:pPr>
            <w:r w:rsidRPr="00175168">
              <w:rPr>
                <w:rFonts w:cs="Arial"/>
                <w:sz w:val="18"/>
                <w:szCs w:val="18"/>
              </w:rPr>
              <w:t>Baseline data will be obtained from the Ethiopia One Water Sanitation and Hygiene National Program (OWNP), 2012; and the Marsabit County Development Plan, 2018</w:t>
            </w:r>
          </w:p>
        </w:tc>
        <w:tc>
          <w:tcPr>
            <w:tcW w:w="2520" w:type="dxa"/>
          </w:tcPr>
          <w:p w14:paraId="7FEC5C21" w14:textId="4FC69143" w:rsidR="0080767E" w:rsidRPr="00175168" w:rsidRDefault="0080767E" w:rsidP="007D65EA">
            <w:pPr>
              <w:jc w:val="left"/>
              <w:rPr>
                <w:rFonts w:cs="Arial"/>
                <w:sz w:val="18"/>
                <w:szCs w:val="18"/>
              </w:rPr>
            </w:pPr>
            <w:r w:rsidRPr="00175168">
              <w:rPr>
                <w:rFonts w:cs="Arial"/>
                <w:sz w:val="18"/>
                <w:szCs w:val="18"/>
              </w:rPr>
              <w:t xml:space="preserve">At least 70% of the communities in the </w:t>
            </w:r>
            <w:r w:rsidR="004E4572">
              <w:rPr>
                <w:rFonts w:cs="Arial"/>
                <w:sz w:val="18"/>
                <w:szCs w:val="18"/>
              </w:rPr>
              <w:t>IGAD Cluster 2</w:t>
            </w:r>
            <w:r w:rsidRPr="00175168">
              <w:rPr>
                <w:rFonts w:cs="Arial"/>
                <w:sz w:val="18"/>
                <w:szCs w:val="18"/>
              </w:rPr>
              <w:t xml:space="preserve"> reporting improved latrines &amp; other sanitation facilities and infrastructure constructed by </w:t>
            </w:r>
            <w:r w:rsidR="00ED3EA6">
              <w:rPr>
                <w:rFonts w:cs="Arial"/>
                <w:sz w:val="18"/>
                <w:szCs w:val="18"/>
              </w:rPr>
              <w:t>2025</w:t>
            </w:r>
          </w:p>
        </w:tc>
        <w:tc>
          <w:tcPr>
            <w:tcW w:w="2070" w:type="dxa"/>
          </w:tcPr>
          <w:p w14:paraId="29974F95"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2CD4DFC5" w14:textId="77777777" w:rsidR="0080767E" w:rsidRPr="00175168" w:rsidRDefault="0080767E" w:rsidP="007D65EA">
            <w:pPr>
              <w:pStyle w:val="CommentText"/>
              <w:jc w:val="left"/>
              <w:rPr>
                <w:rFonts w:cs="Arial"/>
                <w:sz w:val="18"/>
                <w:szCs w:val="18"/>
              </w:rPr>
            </w:pPr>
            <w:r w:rsidRPr="00175168">
              <w:rPr>
                <w:rFonts w:cs="Arial"/>
                <w:sz w:val="18"/>
                <w:szCs w:val="18"/>
              </w:rPr>
              <w:t>There is peace to allow improvement of sanitation and hygiene facilities;</w:t>
            </w:r>
          </w:p>
          <w:p w14:paraId="7D995DD5" w14:textId="77777777" w:rsidR="0080767E" w:rsidRPr="00175168" w:rsidRDefault="0080767E" w:rsidP="007D65EA">
            <w:pPr>
              <w:pStyle w:val="CommentText"/>
              <w:jc w:val="left"/>
              <w:rPr>
                <w:rFonts w:cs="Arial"/>
                <w:sz w:val="18"/>
                <w:szCs w:val="18"/>
              </w:rPr>
            </w:pPr>
            <w:r w:rsidRPr="00175168">
              <w:rPr>
                <w:rFonts w:cs="Arial"/>
                <w:sz w:val="18"/>
                <w:szCs w:val="18"/>
              </w:rPr>
              <w:t>There is political good will to support sanitation and hygiene improvement; communities are willing to change mind-sets</w:t>
            </w:r>
          </w:p>
        </w:tc>
      </w:tr>
      <w:tr w:rsidR="0080767E" w:rsidRPr="00175168" w14:paraId="0850131E" w14:textId="77777777" w:rsidTr="0080767E">
        <w:tc>
          <w:tcPr>
            <w:tcW w:w="2420" w:type="dxa"/>
          </w:tcPr>
          <w:p w14:paraId="5DBA5D46" w14:textId="3A744DBF" w:rsidR="0080767E" w:rsidRPr="00175168" w:rsidRDefault="0080767E" w:rsidP="007D65EA">
            <w:pPr>
              <w:jc w:val="left"/>
              <w:rPr>
                <w:rFonts w:cs="Arial"/>
                <w:sz w:val="18"/>
                <w:szCs w:val="18"/>
              </w:rPr>
            </w:pPr>
            <w:r w:rsidRPr="00175168">
              <w:rPr>
                <w:rFonts w:cs="Arial"/>
                <w:sz w:val="18"/>
                <w:szCs w:val="18"/>
              </w:rPr>
              <w:t xml:space="preserve">Output 2.2: Water treatment technologies adopted by at least 90% of the households in the </w:t>
            </w:r>
            <w:r w:rsidR="004E4572">
              <w:rPr>
                <w:rFonts w:cs="Arial"/>
                <w:sz w:val="18"/>
                <w:szCs w:val="18"/>
              </w:rPr>
              <w:t>IGAD Cluster 2</w:t>
            </w:r>
            <w:r w:rsidRPr="00175168">
              <w:rPr>
                <w:rFonts w:cs="Arial"/>
                <w:sz w:val="18"/>
                <w:szCs w:val="18"/>
              </w:rPr>
              <w:t xml:space="preserve"> communities</w:t>
            </w:r>
          </w:p>
        </w:tc>
        <w:tc>
          <w:tcPr>
            <w:tcW w:w="2340" w:type="dxa"/>
          </w:tcPr>
          <w:p w14:paraId="51992B35" w14:textId="77777777" w:rsidR="0080767E" w:rsidRPr="00175168" w:rsidRDefault="0080767E" w:rsidP="007D65EA">
            <w:pPr>
              <w:jc w:val="left"/>
              <w:rPr>
                <w:rFonts w:cs="Arial"/>
                <w:sz w:val="18"/>
                <w:szCs w:val="18"/>
              </w:rPr>
            </w:pPr>
            <w:r w:rsidRPr="00175168">
              <w:rPr>
                <w:rFonts w:cs="Arial"/>
                <w:sz w:val="18"/>
                <w:szCs w:val="18"/>
              </w:rPr>
              <w:t>% of communities reporting adoption of water treatment technologies</w:t>
            </w:r>
          </w:p>
        </w:tc>
        <w:tc>
          <w:tcPr>
            <w:tcW w:w="2160" w:type="dxa"/>
          </w:tcPr>
          <w:p w14:paraId="7C1B75DA"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44853816" w14:textId="53759A91" w:rsidR="0080767E" w:rsidRPr="00175168" w:rsidRDefault="0080767E" w:rsidP="007D65EA">
            <w:pPr>
              <w:jc w:val="left"/>
              <w:rPr>
                <w:rFonts w:cs="Arial"/>
                <w:sz w:val="18"/>
                <w:szCs w:val="18"/>
              </w:rPr>
            </w:pPr>
            <w:r w:rsidRPr="00175168">
              <w:rPr>
                <w:rFonts w:cs="Arial"/>
                <w:sz w:val="18"/>
                <w:szCs w:val="18"/>
              </w:rPr>
              <w:t xml:space="preserve">At least 90% of the households in </w:t>
            </w:r>
            <w:r w:rsidR="004E4572">
              <w:rPr>
                <w:rFonts w:cs="Arial"/>
                <w:sz w:val="18"/>
                <w:szCs w:val="18"/>
              </w:rPr>
              <w:t>IGAD Cluster 2</w:t>
            </w:r>
            <w:r w:rsidRPr="00175168">
              <w:rPr>
                <w:rFonts w:cs="Arial"/>
                <w:sz w:val="18"/>
                <w:szCs w:val="18"/>
              </w:rPr>
              <w:t xml:space="preserve"> reporting adoption of water treatment technologies by </w:t>
            </w:r>
            <w:r w:rsidR="00ED3EA6">
              <w:rPr>
                <w:rFonts w:cs="Arial"/>
                <w:sz w:val="18"/>
                <w:szCs w:val="18"/>
              </w:rPr>
              <w:t>2025</w:t>
            </w:r>
          </w:p>
        </w:tc>
        <w:tc>
          <w:tcPr>
            <w:tcW w:w="2070" w:type="dxa"/>
          </w:tcPr>
          <w:p w14:paraId="45C582A0"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45311DC6"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provision and adoption of water treatment technologies</w:t>
            </w:r>
          </w:p>
        </w:tc>
      </w:tr>
      <w:tr w:rsidR="0080767E" w:rsidRPr="00175168" w14:paraId="2A459CE0" w14:textId="77777777" w:rsidTr="0080767E">
        <w:tc>
          <w:tcPr>
            <w:tcW w:w="2420" w:type="dxa"/>
          </w:tcPr>
          <w:p w14:paraId="02FA25BE" w14:textId="196A781E" w:rsidR="0080767E" w:rsidRPr="00175168" w:rsidRDefault="0080767E" w:rsidP="007D65EA">
            <w:pPr>
              <w:jc w:val="left"/>
              <w:rPr>
                <w:rFonts w:cs="Arial"/>
                <w:sz w:val="18"/>
                <w:szCs w:val="18"/>
              </w:rPr>
            </w:pPr>
            <w:r w:rsidRPr="00175168">
              <w:rPr>
                <w:rFonts w:cs="Arial"/>
                <w:sz w:val="18"/>
                <w:szCs w:val="18"/>
              </w:rPr>
              <w:t xml:space="preserve">Output 2.3: ‘Open Defecation Free’ (ODF) status achieved in at least 60% of the households for at least 50% of the </w:t>
            </w:r>
            <w:r w:rsidR="004E4572">
              <w:rPr>
                <w:rFonts w:cs="Arial"/>
                <w:sz w:val="18"/>
                <w:szCs w:val="18"/>
              </w:rPr>
              <w:t>IGAD Cluster 2</w:t>
            </w:r>
            <w:r w:rsidRPr="00175168">
              <w:rPr>
                <w:rFonts w:cs="Arial"/>
                <w:sz w:val="18"/>
                <w:szCs w:val="18"/>
              </w:rPr>
              <w:t xml:space="preserve"> communities </w:t>
            </w:r>
          </w:p>
        </w:tc>
        <w:tc>
          <w:tcPr>
            <w:tcW w:w="2340" w:type="dxa"/>
          </w:tcPr>
          <w:p w14:paraId="51869435" w14:textId="77777777" w:rsidR="0080767E" w:rsidRPr="00175168" w:rsidRDefault="0080767E" w:rsidP="007D65EA">
            <w:pPr>
              <w:jc w:val="left"/>
              <w:rPr>
                <w:rFonts w:cs="Arial"/>
                <w:sz w:val="18"/>
                <w:szCs w:val="18"/>
              </w:rPr>
            </w:pPr>
            <w:r w:rsidRPr="00175168">
              <w:rPr>
                <w:rFonts w:cs="Arial"/>
                <w:sz w:val="18"/>
                <w:szCs w:val="18"/>
              </w:rPr>
              <w:t>% of communities reporting ODF status achieved in at least 60% of the households</w:t>
            </w:r>
          </w:p>
        </w:tc>
        <w:tc>
          <w:tcPr>
            <w:tcW w:w="2160" w:type="dxa"/>
          </w:tcPr>
          <w:p w14:paraId="32F09936" w14:textId="58438668" w:rsidR="0080767E" w:rsidRPr="00175168" w:rsidRDefault="0080767E" w:rsidP="007D65EA">
            <w:pPr>
              <w:jc w:val="left"/>
              <w:rPr>
                <w:rFonts w:cs="Arial"/>
                <w:sz w:val="18"/>
                <w:szCs w:val="18"/>
              </w:rPr>
            </w:pPr>
            <w:r w:rsidRPr="00175168">
              <w:rPr>
                <w:rFonts w:cs="Arial"/>
                <w:sz w:val="18"/>
                <w:szCs w:val="18"/>
              </w:rPr>
              <w:t>Baseline data will be obtained from the Ethiopia One Water Sanitation and Hygiene National Program (OWNP), 2012; and the Marsabit County Development Plan, 2018</w:t>
            </w:r>
          </w:p>
        </w:tc>
        <w:tc>
          <w:tcPr>
            <w:tcW w:w="2520" w:type="dxa"/>
          </w:tcPr>
          <w:p w14:paraId="533282EF" w14:textId="4FCA1277" w:rsidR="0080767E" w:rsidRPr="00175168" w:rsidRDefault="0080767E" w:rsidP="007D65EA">
            <w:pPr>
              <w:jc w:val="left"/>
              <w:rPr>
                <w:rFonts w:cs="Arial"/>
                <w:sz w:val="18"/>
                <w:szCs w:val="18"/>
              </w:rPr>
            </w:pPr>
            <w:r w:rsidRPr="00175168">
              <w:rPr>
                <w:rFonts w:cs="Arial"/>
                <w:sz w:val="18"/>
                <w:szCs w:val="18"/>
              </w:rPr>
              <w:t xml:space="preserve">ODF status achieved in at least 60% of the households for at least 50%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070" w:type="dxa"/>
          </w:tcPr>
          <w:p w14:paraId="53D5EE41"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51220EE0" w14:textId="77777777" w:rsidR="0080767E" w:rsidRPr="00175168" w:rsidRDefault="0080767E" w:rsidP="007D65EA">
            <w:pPr>
              <w:pStyle w:val="CommentText"/>
              <w:jc w:val="left"/>
              <w:rPr>
                <w:rFonts w:cs="Arial"/>
                <w:sz w:val="18"/>
                <w:szCs w:val="18"/>
              </w:rPr>
            </w:pPr>
            <w:r w:rsidRPr="00175168">
              <w:rPr>
                <w:rFonts w:cs="Arial"/>
                <w:sz w:val="18"/>
                <w:szCs w:val="18"/>
              </w:rPr>
              <w:t>There is peace to allow investment in achieving ODF status;</w:t>
            </w:r>
          </w:p>
          <w:p w14:paraId="22A18A5B" w14:textId="77777777" w:rsidR="0080767E" w:rsidRPr="00175168" w:rsidRDefault="0080767E" w:rsidP="007D65EA">
            <w:pPr>
              <w:pStyle w:val="CommentText"/>
              <w:jc w:val="left"/>
              <w:rPr>
                <w:rFonts w:cs="Arial"/>
                <w:sz w:val="18"/>
                <w:szCs w:val="18"/>
              </w:rPr>
            </w:pPr>
            <w:r w:rsidRPr="00175168">
              <w:rPr>
                <w:rFonts w:cs="Arial"/>
                <w:sz w:val="18"/>
                <w:szCs w:val="18"/>
              </w:rPr>
              <w:t xml:space="preserve">Communities are willing to adopt appropriate faecal disposal practices to achieve ODF statuses </w:t>
            </w:r>
          </w:p>
        </w:tc>
      </w:tr>
      <w:tr w:rsidR="0080767E" w:rsidRPr="00175168" w14:paraId="16A8EA26" w14:textId="77777777" w:rsidTr="0080767E">
        <w:tc>
          <w:tcPr>
            <w:tcW w:w="2420" w:type="dxa"/>
          </w:tcPr>
          <w:p w14:paraId="4BA012B8" w14:textId="77777777" w:rsidR="0080767E" w:rsidRPr="00175168" w:rsidRDefault="0080767E" w:rsidP="007D65EA">
            <w:pPr>
              <w:jc w:val="left"/>
              <w:rPr>
                <w:rFonts w:cs="Arial"/>
                <w:b/>
                <w:sz w:val="18"/>
                <w:szCs w:val="18"/>
              </w:rPr>
            </w:pPr>
            <w:r w:rsidRPr="00175168">
              <w:rPr>
                <w:rFonts w:cs="Arial"/>
                <w:b/>
                <w:sz w:val="18"/>
                <w:szCs w:val="18"/>
              </w:rPr>
              <w:lastRenderedPageBreak/>
              <w:t>Outcome 3:</w:t>
            </w:r>
          </w:p>
          <w:p w14:paraId="56FAF269" w14:textId="15BE5699" w:rsidR="0080767E" w:rsidRPr="00175168" w:rsidRDefault="0080767E" w:rsidP="007D65EA">
            <w:pPr>
              <w:jc w:val="left"/>
              <w:rPr>
                <w:rFonts w:cs="Arial"/>
                <w:b/>
                <w:bCs/>
                <w:color w:val="000000"/>
                <w:sz w:val="18"/>
                <w:szCs w:val="18"/>
              </w:rPr>
            </w:pPr>
            <w:r w:rsidRPr="00175168">
              <w:rPr>
                <w:rStyle w:val="fontstyle01"/>
                <w:rFonts w:ascii="Arial" w:hAnsi="Arial" w:cs="Arial"/>
                <w:b/>
                <w:sz w:val="18"/>
                <w:szCs w:val="18"/>
              </w:rPr>
              <w:t xml:space="preserve">Access to Primary Health care services </w:t>
            </w:r>
            <w:r w:rsidRPr="00175168">
              <w:rPr>
                <w:rStyle w:val="fontstyle01"/>
                <w:rFonts w:ascii="Arial" w:hAnsi="Arial" w:cs="Arial"/>
                <w:b/>
                <w:bCs/>
                <w:sz w:val="18"/>
                <w:szCs w:val="18"/>
              </w:rPr>
              <w:t xml:space="preserve">improved for at least 60% of the households in </w:t>
            </w:r>
            <w:r w:rsidR="004E4572">
              <w:rPr>
                <w:rStyle w:val="fontstyle01"/>
                <w:rFonts w:ascii="Arial" w:hAnsi="Arial" w:cs="Arial"/>
                <w:b/>
                <w:bCs/>
                <w:sz w:val="18"/>
                <w:szCs w:val="18"/>
              </w:rPr>
              <w:t>IGAD Cluster 2</w:t>
            </w:r>
            <w:r w:rsidRPr="00175168">
              <w:rPr>
                <w:rStyle w:val="fontstyle01"/>
                <w:rFonts w:ascii="Arial" w:hAnsi="Arial" w:cs="Arial"/>
                <w:b/>
                <w:bCs/>
                <w:sz w:val="18"/>
                <w:szCs w:val="18"/>
              </w:rPr>
              <w:t xml:space="preserve"> communities by </w:t>
            </w:r>
            <w:r w:rsidR="00ED3EA6">
              <w:rPr>
                <w:rStyle w:val="fontstyle01"/>
                <w:rFonts w:ascii="Arial" w:hAnsi="Arial" w:cs="Arial"/>
                <w:b/>
                <w:bCs/>
                <w:sz w:val="18"/>
                <w:szCs w:val="18"/>
              </w:rPr>
              <w:t>2025</w:t>
            </w:r>
          </w:p>
        </w:tc>
        <w:tc>
          <w:tcPr>
            <w:tcW w:w="2340" w:type="dxa"/>
          </w:tcPr>
          <w:p w14:paraId="7432909D" w14:textId="0C7BEF36" w:rsidR="0080767E" w:rsidRPr="00175168" w:rsidRDefault="0080767E" w:rsidP="007D65EA">
            <w:pPr>
              <w:jc w:val="left"/>
              <w:rPr>
                <w:rFonts w:cs="Arial"/>
                <w:sz w:val="18"/>
                <w:szCs w:val="18"/>
              </w:rPr>
            </w:pPr>
            <w:r w:rsidRPr="00175168">
              <w:rPr>
                <w:rStyle w:val="fontstyle01"/>
                <w:rFonts w:ascii="Arial" w:hAnsi="Arial" w:cs="Arial"/>
                <w:bCs/>
                <w:sz w:val="18"/>
                <w:szCs w:val="18"/>
              </w:rPr>
              <w:t xml:space="preserve">% of the households in </w:t>
            </w:r>
            <w:r w:rsidR="004E4572">
              <w:rPr>
                <w:rStyle w:val="fontstyle01"/>
                <w:rFonts w:ascii="Arial" w:hAnsi="Arial" w:cs="Arial"/>
                <w:bCs/>
                <w:sz w:val="18"/>
                <w:szCs w:val="18"/>
              </w:rPr>
              <w:t>IGAD Cluster 2</w:t>
            </w:r>
            <w:r w:rsidRPr="00175168">
              <w:rPr>
                <w:rStyle w:val="fontstyle01"/>
                <w:rFonts w:ascii="Arial" w:hAnsi="Arial" w:cs="Arial"/>
                <w:bCs/>
                <w:sz w:val="18"/>
                <w:szCs w:val="18"/>
              </w:rPr>
              <w:t xml:space="preserve"> communities reporting improved a</w:t>
            </w:r>
            <w:r w:rsidRPr="00175168">
              <w:rPr>
                <w:rStyle w:val="fontstyle01"/>
                <w:rFonts w:ascii="Arial" w:hAnsi="Arial" w:cs="Arial"/>
                <w:sz w:val="18"/>
                <w:szCs w:val="18"/>
              </w:rPr>
              <w:t>ccess to Primary Health care services</w:t>
            </w:r>
          </w:p>
        </w:tc>
        <w:tc>
          <w:tcPr>
            <w:tcW w:w="2160" w:type="dxa"/>
          </w:tcPr>
          <w:p w14:paraId="52E2DB82"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640BE975" w14:textId="3BD8943B" w:rsidR="0080767E" w:rsidRPr="00175168" w:rsidRDefault="0080767E" w:rsidP="007D65EA">
            <w:pPr>
              <w:jc w:val="left"/>
              <w:rPr>
                <w:rFonts w:cs="Arial"/>
                <w:color w:val="000000"/>
                <w:sz w:val="18"/>
                <w:szCs w:val="18"/>
              </w:rPr>
            </w:pPr>
            <w:r w:rsidRPr="00175168">
              <w:rPr>
                <w:rStyle w:val="fontstyle01"/>
                <w:rFonts w:ascii="Arial" w:hAnsi="Arial" w:cs="Arial"/>
                <w:bCs/>
                <w:sz w:val="18"/>
                <w:szCs w:val="18"/>
              </w:rPr>
              <w:t xml:space="preserve">At least 60% of the households in </w:t>
            </w:r>
            <w:r w:rsidR="004E4572">
              <w:rPr>
                <w:rStyle w:val="fontstyle01"/>
                <w:rFonts w:ascii="Arial" w:hAnsi="Arial" w:cs="Arial"/>
                <w:bCs/>
                <w:sz w:val="18"/>
                <w:szCs w:val="18"/>
              </w:rPr>
              <w:t>IGAD Cluster 2</w:t>
            </w:r>
            <w:r w:rsidRPr="00175168">
              <w:rPr>
                <w:rStyle w:val="fontstyle01"/>
                <w:rFonts w:ascii="Arial" w:hAnsi="Arial" w:cs="Arial"/>
                <w:bCs/>
                <w:sz w:val="18"/>
                <w:szCs w:val="18"/>
              </w:rPr>
              <w:t xml:space="preserve"> communities reporting improved a</w:t>
            </w:r>
            <w:r w:rsidRPr="00175168">
              <w:rPr>
                <w:rStyle w:val="fontstyle01"/>
                <w:rFonts w:ascii="Arial" w:hAnsi="Arial" w:cs="Arial"/>
                <w:sz w:val="18"/>
                <w:szCs w:val="18"/>
              </w:rPr>
              <w:t xml:space="preserve">ccess to Primary Health care services by </w:t>
            </w:r>
            <w:r w:rsidR="00ED3EA6">
              <w:rPr>
                <w:rStyle w:val="fontstyle01"/>
                <w:rFonts w:ascii="Arial" w:hAnsi="Arial" w:cs="Arial"/>
                <w:sz w:val="18"/>
                <w:szCs w:val="18"/>
              </w:rPr>
              <w:t>2025</w:t>
            </w:r>
          </w:p>
        </w:tc>
        <w:tc>
          <w:tcPr>
            <w:tcW w:w="2070" w:type="dxa"/>
          </w:tcPr>
          <w:p w14:paraId="38082889"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2C07F35A" w14:textId="77777777" w:rsidR="0080767E" w:rsidRPr="00175168" w:rsidRDefault="0080767E" w:rsidP="007D65EA">
            <w:pPr>
              <w:pStyle w:val="CommentText"/>
              <w:jc w:val="left"/>
              <w:rPr>
                <w:rFonts w:cs="Arial"/>
                <w:sz w:val="18"/>
                <w:szCs w:val="18"/>
              </w:rPr>
            </w:pPr>
            <w:r w:rsidRPr="00175168">
              <w:rPr>
                <w:rFonts w:cs="Arial"/>
                <w:sz w:val="18"/>
                <w:szCs w:val="18"/>
              </w:rPr>
              <w:t>There is peace to allow improvement of health care services;</w:t>
            </w:r>
          </w:p>
          <w:p w14:paraId="480F8688" w14:textId="77777777" w:rsidR="0080767E" w:rsidRPr="00175168" w:rsidRDefault="0080767E" w:rsidP="007D65EA">
            <w:pPr>
              <w:pStyle w:val="CommentText"/>
              <w:jc w:val="left"/>
              <w:rPr>
                <w:rFonts w:cs="Arial"/>
                <w:sz w:val="18"/>
                <w:szCs w:val="18"/>
              </w:rPr>
            </w:pPr>
            <w:r w:rsidRPr="00175168">
              <w:rPr>
                <w:rFonts w:cs="Arial"/>
                <w:sz w:val="18"/>
                <w:szCs w:val="18"/>
              </w:rPr>
              <w:t xml:space="preserve">There is political good will to support improved access to primary health care </w:t>
            </w:r>
          </w:p>
        </w:tc>
      </w:tr>
      <w:tr w:rsidR="0080767E" w:rsidRPr="00175168" w14:paraId="0F54629F" w14:textId="77777777" w:rsidTr="0080767E">
        <w:tc>
          <w:tcPr>
            <w:tcW w:w="2420" w:type="dxa"/>
          </w:tcPr>
          <w:p w14:paraId="692B6601" w14:textId="1DA58A09" w:rsidR="0080767E" w:rsidRPr="00175168" w:rsidRDefault="0080767E" w:rsidP="007D65EA">
            <w:pPr>
              <w:jc w:val="left"/>
              <w:rPr>
                <w:rFonts w:cs="Arial"/>
                <w:bCs/>
                <w:sz w:val="18"/>
                <w:szCs w:val="18"/>
              </w:rPr>
            </w:pPr>
            <w:r w:rsidRPr="00175168">
              <w:rPr>
                <w:rFonts w:cs="Arial"/>
                <w:sz w:val="18"/>
                <w:szCs w:val="18"/>
              </w:rPr>
              <w:t xml:space="preserve">Output 3.1: Access to primary health care services improved for at least 50% of the households in at least 60% of the </w:t>
            </w:r>
            <w:r w:rsidR="004E4572">
              <w:rPr>
                <w:rFonts w:cs="Arial"/>
                <w:sz w:val="18"/>
                <w:szCs w:val="18"/>
              </w:rPr>
              <w:t>IGAD Cluster 2</w:t>
            </w:r>
            <w:r w:rsidRPr="00175168">
              <w:rPr>
                <w:rFonts w:cs="Arial"/>
                <w:sz w:val="18"/>
                <w:szCs w:val="18"/>
              </w:rPr>
              <w:t xml:space="preserve"> communities</w:t>
            </w:r>
          </w:p>
        </w:tc>
        <w:tc>
          <w:tcPr>
            <w:tcW w:w="2340" w:type="dxa"/>
          </w:tcPr>
          <w:p w14:paraId="40F52907" w14:textId="77777777" w:rsidR="0080767E" w:rsidRPr="00175168" w:rsidRDefault="0080767E" w:rsidP="007D65EA">
            <w:pPr>
              <w:jc w:val="left"/>
              <w:rPr>
                <w:rFonts w:cs="Arial"/>
                <w:sz w:val="18"/>
                <w:szCs w:val="18"/>
              </w:rPr>
            </w:pPr>
            <w:r w:rsidRPr="00175168">
              <w:rPr>
                <w:rFonts w:cs="Arial"/>
                <w:sz w:val="18"/>
                <w:szCs w:val="18"/>
              </w:rPr>
              <w:t>% of communities reporting improved access to primary health care services for at least 50% of the households</w:t>
            </w:r>
          </w:p>
          <w:p w14:paraId="1833C444" w14:textId="77777777" w:rsidR="0080767E" w:rsidRPr="00175168" w:rsidRDefault="0080767E" w:rsidP="007D65EA">
            <w:pPr>
              <w:jc w:val="left"/>
              <w:rPr>
                <w:rFonts w:cs="Arial"/>
                <w:sz w:val="18"/>
                <w:szCs w:val="18"/>
              </w:rPr>
            </w:pPr>
          </w:p>
        </w:tc>
        <w:tc>
          <w:tcPr>
            <w:tcW w:w="2160" w:type="dxa"/>
          </w:tcPr>
          <w:p w14:paraId="14FD2C90"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4FA34B35" w14:textId="018CBA2B" w:rsidR="0080767E" w:rsidRPr="00175168" w:rsidRDefault="0080767E" w:rsidP="007D65EA">
            <w:pPr>
              <w:jc w:val="left"/>
              <w:rPr>
                <w:rFonts w:cs="Arial"/>
                <w:sz w:val="18"/>
                <w:szCs w:val="18"/>
              </w:rPr>
            </w:pPr>
            <w:r w:rsidRPr="00175168">
              <w:rPr>
                <w:rFonts w:cs="Arial"/>
                <w:sz w:val="18"/>
                <w:szCs w:val="18"/>
              </w:rPr>
              <w:t xml:space="preserve">Access to primary health care services improved for at least 50% of the households in at least 60%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070" w:type="dxa"/>
          </w:tcPr>
          <w:p w14:paraId="46890140"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1101DBA7"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improvement in access to primary health care services</w:t>
            </w:r>
          </w:p>
        </w:tc>
      </w:tr>
      <w:tr w:rsidR="0080767E" w:rsidRPr="00175168" w14:paraId="4EBE424C" w14:textId="77777777" w:rsidTr="0080767E">
        <w:tc>
          <w:tcPr>
            <w:tcW w:w="2420" w:type="dxa"/>
          </w:tcPr>
          <w:p w14:paraId="33583625" w14:textId="50D6BBF7" w:rsidR="0080767E" w:rsidRPr="00175168" w:rsidRDefault="0080767E" w:rsidP="007D65EA">
            <w:pPr>
              <w:jc w:val="left"/>
              <w:rPr>
                <w:rFonts w:cs="Arial"/>
                <w:bCs/>
                <w:sz w:val="18"/>
                <w:szCs w:val="18"/>
              </w:rPr>
            </w:pPr>
            <w:r w:rsidRPr="00175168">
              <w:rPr>
                <w:rFonts w:cs="Arial"/>
                <w:sz w:val="18"/>
                <w:szCs w:val="18"/>
              </w:rPr>
              <w:t xml:space="preserve">Output 3.2: Adequate health personnel trained, equipped and appropriately motivated in at least 80% of the </w:t>
            </w:r>
            <w:r w:rsidR="004E4572">
              <w:rPr>
                <w:rFonts w:cs="Arial"/>
                <w:sz w:val="18"/>
                <w:szCs w:val="18"/>
              </w:rPr>
              <w:t>IGAD Cluster 2</w:t>
            </w:r>
            <w:r w:rsidRPr="00175168">
              <w:rPr>
                <w:rFonts w:cs="Arial"/>
                <w:sz w:val="18"/>
                <w:szCs w:val="18"/>
              </w:rPr>
              <w:t xml:space="preserve"> communities</w:t>
            </w:r>
          </w:p>
        </w:tc>
        <w:tc>
          <w:tcPr>
            <w:tcW w:w="2340" w:type="dxa"/>
          </w:tcPr>
          <w:p w14:paraId="5A21EEC0" w14:textId="77777777" w:rsidR="0080767E" w:rsidRPr="00175168" w:rsidRDefault="0080767E" w:rsidP="007D65EA">
            <w:pPr>
              <w:jc w:val="left"/>
              <w:rPr>
                <w:rFonts w:cs="Arial"/>
                <w:sz w:val="18"/>
                <w:szCs w:val="18"/>
              </w:rPr>
            </w:pPr>
            <w:r w:rsidRPr="00175168">
              <w:rPr>
                <w:rFonts w:cs="Arial"/>
                <w:sz w:val="18"/>
                <w:szCs w:val="18"/>
              </w:rPr>
              <w:t>% of the communities reporting adequate health personnel trained, equipped and appropriately motivated</w:t>
            </w:r>
          </w:p>
        </w:tc>
        <w:tc>
          <w:tcPr>
            <w:tcW w:w="2160" w:type="dxa"/>
          </w:tcPr>
          <w:p w14:paraId="62D11643" w14:textId="77777777" w:rsidR="0080767E" w:rsidRPr="00175168" w:rsidRDefault="0080767E" w:rsidP="007D65EA">
            <w:pPr>
              <w:jc w:val="left"/>
              <w:rPr>
                <w:rFonts w:cs="Arial"/>
                <w:sz w:val="18"/>
                <w:szCs w:val="18"/>
              </w:rPr>
            </w:pPr>
            <w:r w:rsidRPr="00175168">
              <w:rPr>
                <w:rFonts w:cs="Arial"/>
                <w:sz w:val="18"/>
                <w:szCs w:val="18"/>
              </w:rPr>
              <w:t>Baselines will be determined at the project inception</w:t>
            </w:r>
          </w:p>
        </w:tc>
        <w:tc>
          <w:tcPr>
            <w:tcW w:w="2520" w:type="dxa"/>
          </w:tcPr>
          <w:p w14:paraId="0A4FF25E" w14:textId="263D0487" w:rsidR="0080767E" w:rsidRPr="00175168" w:rsidRDefault="0080767E" w:rsidP="007D65EA">
            <w:pPr>
              <w:jc w:val="left"/>
              <w:rPr>
                <w:rFonts w:cs="Arial"/>
                <w:sz w:val="18"/>
                <w:szCs w:val="18"/>
              </w:rPr>
            </w:pPr>
            <w:r w:rsidRPr="00175168">
              <w:rPr>
                <w:rFonts w:cs="Arial"/>
                <w:sz w:val="18"/>
                <w:szCs w:val="18"/>
              </w:rPr>
              <w:t xml:space="preserve">Adequate health personnel trained, equipped and appropriately motivated in at least 80%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070" w:type="dxa"/>
          </w:tcPr>
          <w:p w14:paraId="3811B473"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1A447160"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training of health personnel</w:t>
            </w:r>
          </w:p>
        </w:tc>
      </w:tr>
      <w:tr w:rsidR="0080767E" w:rsidRPr="00175168" w14:paraId="68136846" w14:textId="77777777" w:rsidTr="0080767E">
        <w:tc>
          <w:tcPr>
            <w:tcW w:w="2420" w:type="dxa"/>
          </w:tcPr>
          <w:p w14:paraId="74022FF4" w14:textId="77777777" w:rsidR="0080767E" w:rsidRPr="00175168" w:rsidRDefault="0080767E" w:rsidP="007D65EA">
            <w:pPr>
              <w:jc w:val="left"/>
              <w:rPr>
                <w:rFonts w:cs="Arial"/>
                <w:b/>
                <w:sz w:val="18"/>
                <w:szCs w:val="18"/>
              </w:rPr>
            </w:pPr>
            <w:r w:rsidRPr="00175168">
              <w:rPr>
                <w:rFonts w:cs="Arial"/>
                <w:b/>
                <w:sz w:val="18"/>
                <w:szCs w:val="18"/>
              </w:rPr>
              <w:t>Outcome 4:</w:t>
            </w:r>
          </w:p>
          <w:p w14:paraId="12F69563" w14:textId="6DE36EFC" w:rsidR="0080767E" w:rsidRPr="00175168" w:rsidRDefault="0080767E" w:rsidP="007D65EA">
            <w:pPr>
              <w:jc w:val="left"/>
              <w:rPr>
                <w:rFonts w:cs="Arial"/>
                <w:b/>
                <w:bCs/>
                <w:color w:val="000000"/>
                <w:sz w:val="18"/>
                <w:szCs w:val="18"/>
              </w:rPr>
            </w:pPr>
            <w:r w:rsidRPr="00175168">
              <w:rPr>
                <w:rStyle w:val="fontstyle01"/>
                <w:rFonts w:ascii="Arial" w:hAnsi="Arial" w:cs="Arial"/>
                <w:b/>
                <w:sz w:val="18"/>
                <w:szCs w:val="18"/>
              </w:rPr>
              <w:t xml:space="preserve">Access to primary </w:t>
            </w:r>
            <w:r w:rsidRPr="00175168">
              <w:rPr>
                <w:rFonts w:cs="Arial"/>
                <w:b/>
                <w:sz w:val="18"/>
                <w:szCs w:val="18"/>
              </w:rPr>
              <w:t>Education services</w:t>
            </w:r>
            <w:r w:rsidRPr="00175168">
              <w:rPr>
                <w:rStyle w:val="fontstyle01"/>
                <w:rFonts w:ascii="Arial" w:hAnsi="Arial" w:cs="Arial"/>
                <w:b/>
                <w:sz w:val="18"/>
                <w:szCs w:val="18"/>
              </w:rPr>
              <w:t xml:space="preserve"> increased </w:t>
            </w:r>
            <w:r w:rsidRPr="00175168">
              <w:rPr>
                <w:rStyle w:val="fontstyle01"/>
                <w:rFonts w:ascii="Arial" w:hAnsi="Arial" w:cs="Arial"/>
                <w:b/>
                <w:bCs/>
                <w:sz w:val="18"/>
                <w:szCs w:val="18"/>
              </w:rPr>
              <w:t xml:space="preserve">for at least 90% of the households in </w:t>
            </w:r>
            <w:r w:rsidR="004E4572">
              <w:rPr>
                <w:rStyle w:val="fontstyle01"/>
                <w:rFonts w:ascii="Arial" w:hAnsi="Arial" w:cs="Arial"/>
                <w:b/>
                <w:bCs/>
                <w:sz w:val="18"/>
                <w:szCs w:val="18"/>
              </w:rPr>
              <w:t>IGAD Cluster 2</w:t>
            </w:r>
            <w:r w:rsidRPr="00175168">
              <w:rPr>
                <w:rStyle w:val="fontstyle01"/>
                <w:rFonts w:ascii="Arial" w:hAnsi="Arial" w:cs="Arial"/>
                <w:b/>
                <w:bCs/>
                <w:sz w:val="18"/>
                <w:szCs w:val="18"/>
              </w:rPr>
              <w:t xml:space="preserve"> communities by </w:t>
            </w:r>
            <w:r w:rsidR="00ED3EA6">
              <w:rPr>
                <w:rStyle w:val="fontstyle01"/>
                <w:rFonts w:ascii="Arial" w:hAnsi="Arial" w:cs="Arial"/>
                <w:b/>
                <w:bCs/>
                <w:sz w:val="18"/>
                <w:szCs w:val="18"/>
              </w:rPr>
              <w:t>2025</w:t>
            </w:r>
          </w:p>
        </w:tc>
        <w:tc>
          <w:tcPr>
            <w:tcW w:w="2340" w:type="dxa"/>
          </w:tcPr>
          <w:p w14:paraId="18CDA041" w14:textId="77777777" w:rsidR="0080767E" w:rsidRPr="00175168" w:rsidRDefault="0080767E" w:rsidP="007D65EA">
            <w:pPr>
              <w:jc w:val="left"/>
              <w:rPr>
                <w:rFonts w:cs="Arial"/>
                <w:sz w:val="18"/>
                <w:szCs w:val="18"/>
              </w:rPr>
            </w:pPr>
            <w:r w:rsidRPr="00175168">
              <w:rPr>
                <w:rFonts w:cs="Arial"/>
                <w:sz w:val="18"/>
                <w:szCs w:val="18"/>
              </w:rPr>
              <w:t xml:space="preserve">% of households reporting </w:t>
            </w:r>
            <w:r w:rsidRPr="00175168">
              <w:rPr>
                <w:rStyle w:val="fontstyle01"/>
                <w:rFonts w:ascii="Arial" w:hAnsi="Arial" w:cs="Arial"/>
                <w:sz w:val="18"/>
                <w:szCs w:val="18"/>
              </w:rPr>
              <w:t xml:space="preserve">increased access to primary </w:t>
            </w:r>
            <w:r w:rsidRPr="00175168">
              <w:rPr>
                <w:rFonts w:cs="Arial"/>
                <w:sz w:val="18"/>
                <w:szCs w:val="18"/>
              </w:rPr>
              <w:t>Education services</w:t>
            </w:r>
            <w:r w:rsidRPr="00175168">
              <w:rPr>
                <w:rStyle w:val="fontstyle01"/>
                <w:rFonts w:ascii="Arial" w:hAnsi="Arial" w:cs="Arial"/>
                <w:sz w:val="18"/>
                <w:szCs w:val="18"/>
              </w:rPr>
              <w:t xml:space="preserve"> </w:t>
            </w:r>
          </w:p>
        </w:tc>
        <w:tc>
          <w:tcPr>
            <w:tcW w:w="2160" w:type="dxa"/>
          </w:tcPr>
          <w:p w14:paraId="23899450" w14:textId="35075524"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w:t>
            </w:r>
          </w:p>
        </w:tc>
        <w:tc>
          <w:tcPr>
            <w:tcW w:w="2520" w:type="dxa"/>
          </w:tcPr>
          <w:p w14:paraId="700B8B77" w14:textId="5FAC8F74" w:rsidR="0080767E" w:rsidRPr="00175168" w:rsidRDefault="0080767E" w:rsidP="007D65EA">
            <w:pPr>
              <w:jc w:val="left"/>
              <w:rPr>
                <w:rFonts w:cs="Arial"/>
                <w:sz w:val="18"/>
                <w:szCs w:val="18"/>
              </w:rPr>
            </w:pPr>
            <w:r w:rsidRPr="00175168">
              <w:rPr>
                <w:rStyle w:val="fontstyle01"/>
                <w:rFonts w:ascii="Arial" w:hAnsi="Arial" w:cs="Arial"/>
                <w:sz w:val="18"/>
                <w:szCs w:val="18"/>
              </w:rPr>
              <w:t xml:space="preserve">Access to primary </w:t>
            </w:r>
            <w:r w:rsidRPr="00175168">
              <w:rPr>
                <w:rFonts w:cs="Arial"/>
                <w:sz w:val="18"/>
                <w:szCs w:val="18"/>
              </w:rPr>
              <w:t>Education services</w:t>
            </w:r>
            <w:r w:rsidRPr="00175168">
              <w:rPr>
                <w:rStyle w:val="fontstyle01"/>
                <w:rFonts w:ascii="Arial" w:hAnsi="Arial" w:cs="Arial"/>
                <w:sz w:val="18"/>
                <w:szCs w:val="18"/>
              </w:rPr>
              <w:t xml:space="preserve"> increased </w:t>
            </w:r>
            <w:r w:rsidRPr="00175168">
              <w:rPr>
                <w:rStyle w:val="fontstyle01"/>
                <w:rFonts w:ascii="Arial" w:hAnsi="Arial" w:cs="Arial"/>
                <w:bCs/>
                <w:sz w:val="18"/>
                <w:szCs w:val="18"/>
              </w:rPr>
              <w:t xml:space="preserve">for at least 90% of the households in </w:t>
            </w:r>
            <w:r w:rsidR="004E4572">
              <w:rPr>
                <w:rStyle w:val="fontstyle01"/>
                <w:rFonts w:ascii="Arial" w:hAnsi="Arial" w:cs="Arial"/>
                <w:bCs/>
                <w:sz w:val="18"/>
                <w:szCs w:val="18"/>
              </w:rPr>
              <w:t>IGAD Cluster 2</w:t>
            </w:r>
            <w:r w:rsidRPr="00175168">
              <w:rPr>
                <w:rStyle w:val="fontstyle01"/>
                <w:rFonts w:ascii="Arial" w:hAnsi="Arial" w:cs="Arial"/>
                <w:bCs/>
                <w:sz w:val="18"/>
                <w:szCs w:val="18"/>
              </w:rPr>
              <w:t xml:space="preserve"> communities by </w:t>
            </w:r>
            <w:r w:rsidR="00ED3EA6">
              <w:rPr>
                <w:rStyle w:val="fontstyle01"/>
                <w:rFonts w:ascii="Arial" w:hAnsi="Arial" w:cs="Arial"/>
                <w:bCs/>
                <w:sz w:val="18"/>
                <w:szCs w:val="18"/>
              </w:rPr>
              <w:t>2025</w:t>
            </w:r>
          </w:p>
        </w:tc>
        <w:tc>
          <w:tcPr>
            <w:tcW w:w="2070" w:type="dxa"/>
          </w:tcPr>
          <w:p w14:paraId="05F23C3C"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38FD81C5"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investment in improving access to primary education</w:t>
            </w:r>
          </w:p>
          <w:p w14:paraId="70683057" w14:textId="77777777" w:rsidR="0080767E" w:rsidRPr="00175168" w:rsidRDefault="0080767E" w:rsidP="007D65EA">
            <w:pPr>
              <w:pStyle w:val="CommentText"/>
              <w:jc w:val="left"/>
              <w:rPr>
                <w:rFonts w:cs="Arial"/>
                <w:sz w:val="18"/>
                <w:szCs w:val="18"/>
              </w:rPr>
            </w:pPr>
          </w:p>
        </w:tc>
      </w:tr>
      <w:tr w:rsidR="0080767E" w:rsidRPr="00175168" w14:paraId="53639C68" w14:textId="77777777" w:rsidTr="0080767E">
        <w:tc>
          <w:tcPr>
            <w:tcW w:w="2420" w:type="dxa"/>
          </w:tcPr>
          <w:p w14:paraId="4B942A35" w14:textId="749B60E0" w:rsidR="0080767E" w:rsidRPr="00175168" w:rsidRDefault="0080767E" w:rsidP="007D65EA">
            <w:pPr>
              <w:jc w:val="left"/>
              <w:rPr>
                <w:rFonts w:cs="Arial"/>
                <w:sz w:val="18"/>
                <w:szCs w:val="18"/>
              </w:rPr>
            </w:pPr>
            <w:r w:rsidRPr="00175168">
              <w:rPr>
                <w:rFonts w:cs="Arial"/>
                <w:sz w:val="18"/>
                <w:szCs w:val="18"/>
              </w:rPr>
              <w:t xml:space="preserve">Output 4.1: Education infrastructure improved in least 60%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340" w:type="dxa"/>
          </w:tcPr>
          <w:p w14:paraId="0E2418DC" w14:textId="77777777" w:rsidR="0080767E" w:rsidRPr="00175168" w:rsidRDefault="0080767E" w:rsidP="007D65EA">
            <w:pPr>
              <w:jc w:val="left"/>
              <w:rPr>
                <w:rFonts w:cs="Arial"/>
                <w:sz w:val="18"/>
                <w:szCs w:val="18"/>
              </w:rPr>
            </w:pPr>
            <w:r w:rsidRPr="00175168">
              <w:rPr>
                <w:rFonts w:cs="Arial"/>
                <w:sz w:val="18"/>
                <w:szCs w:val="18"/>
              </w:rPr>
              <w:t xml:space="preserve">% of communities reporting improvement in Education infrastructure </w:t>
            </w:r>
          </w:p>
        </w:tc>
        <w:tc>
          <w:tcPr>
            <w:tcW w:w="2160" w:type="dxa"/>
          </w:tcPr>
          <w:p w14:paraId="19DA6F17" w14:textId="1C005DA2"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w:t>
            </w:r>
          </w:p>
        </w:tc>
        <w:tc>
          <w:tcPr>
            <w:tcW w:w="2520" w:type="dxa"/>
          </w:tcPr>
          <w:p w14:paraId="6BE47D8D" w14:textId="256B0478" w:rsidR="0080767E" w:rsidRPr="00175168" w:rsidRDefault="0080767E" w:rsidP="007D65EA">
            <w:pPr>
              <w:jc w:val="left"/>
              <w:rPr>
                <w:rFonts w:cs="Arial"/>
                <w:sz w:val="18"/>
                <w:szCs w:val="18"/>
              </w:rPr>
            </w:pPr>
            <w:r w:rsidRPr="00175168">
              <w:rPr>
                <w:rFonts w:cs="Arial"/>
                <w:sz w:val="18"/>
                <w:szCs w:val="18"/>
              </w:rPr>
              <w:t xml:space="preserve">Education infrastructure improved in least 60%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070" w:type="dxa"/>
          </w:tcPr>
          <w:p w14:paraId="37B16CE7"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2CABBC4D"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investment in Education infrastructure</w:t>
            </w:r>
          </w:p>
        </w:tc>
      </w:tr>
      <w:tr w:rsidR="0080767E" w:rsidRPr="00175168" w14:paraId="3B85B641" w14:textId="77777777" w:rsidTr="0080767E">
        <w:tc>
          <w:tcPr>
            <w:tcW w:w="2420" w:type="dxa"/>
          </w:tcPr>
          <w:p w14:paraId="2F7411BB" w14:textId="3865FE78" w:rsidR="0080767E" w:rsidRPr="00175168" w:rsidRDefault="0080767E" w:rsidP="007D65EA">
            <w:pPr>
              <w:jc w:val="left"/>
              <w:rPr>
                <w:rFonts w:cs="Arial"/>
                <w:sz w:val="18"/>
                <w:szCs w:val="18"/>
              </w:rPr>
            </w:pPr>
            <w:r w:rsidRPr="00175168">
              <w:rPr>
                <w:rFonts w:cs="Arial"/>
                <w:sz w:val="18"/>
                <w:szCs w:val="18"/>
              </w:rPr>
              <w:t xml:space="preserve">Output 4.2: Adequate Education personnel trained, equipped and appropriately motivated in at least 80% of the </w:t>
            </w:r>
            <w:r w:rsidR="004E4572">
              <w:rPr>
                <w:rFonts w:cs="Arial"/>
                <w:sz w:val="18"/>
                <w:szCs w:val="18"/>
              </w:rPr>
              <w:t>IGAD Cluster 2</w:t>
            </w:r>
            <w:r w:rsidRPr="00175168">
              <w:rPr>
                <w:rFonts w:cs="Arial"/>
                <w:sz w:val="18"/>
                <w:szCs w:val="18"/>
              </w:rPr>
              <w:t xml:space="preserve"> communities </w:t>
            </w:r>
          </w:p>
        </w:tc>
        <w:tc>
          <w:tcPr>
            <w:tcW w:w="2340" w:type="dxa"/>
          </w:tcPr>
          <w:p w14:paraId="12D90582" w14:textId="77777777" w:rsidR="0080767E" w:rsidRPr="00175168" w:rsidRDefault="0080767E" w:rsidP="007D65EA">
            <w:pPr>
              <w:jc w:val="left"/>
              <w:rPr>
                <w:rFonts w:cs="Arial"/>
                <w:sz w:val="18"/>
                <w:szCs w:val="18"/>
              </w:rPr>
            </w:pPr>
            <w:r w:rsidRPr="00175168">
              <w:rPr>
                <w:rFonts w:cs="Arial"/>
                <w:sz w:val="18"/>
                <w:szCs w:val="18"/>
              </w:rPr>
              <w:t xml:space="preserve">% of communities reporting adequate training, equipping and appropriate motivation of education personnel </w:t>
            </w:r>
          </w:p>
        </w:tc>
        <w:tc>
          <w:tcPr>
            <w:tcW w:w="2160" w:type="dxa"/>
          </w:tcPr>
          <w:p w14:paraId="2AB50626" w14:textId="1C0B975C"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r w:rsidRPr="00175168">
              <w:rPr>
                <w:rFonts w:cs="Arial"/>
                <w:sz w:val="18"/>
                <w:szCs w:val="18"/>
              </w:rPr>
              <w:t>;</w:t>
            </w:r>
          </w:p>
        </w:tc>
        <w:tc>
          <w:tcPr>
            <w:tcW w:w="2520" w:type="dxa"/>
          </w:tcPr>
          <w:p w14:paraId="7DB9A2F0" w14:textId="4D7F2D5C" w:rsidR="0080767E" w:rsidRPr="00175168" w:rsidRDefault="0080767E" w:rsidP="007D65EA">
            <w:pPr>
              <w:jc w:val="left"/>
              <w:rPr>
                <w:rFonts w:cs="Arial"/>
                <w:sz w:val="18"/>
                <w:szCs w:val="18"/>
              </w:rPr>
            </w:pPr>
            <w:r w:rsidRPr="00175168">
              <w:rPr>
                <w:rFonts w:cs="Arial"/>
                <w:sz w:val="18"/>
                <w:szCs w:val="18"/>
              </w:rPr>
              <w:t xml:space="preserve">Education personnel </w:t>
            </w:r>
            <w:r w:rsidR="009F47ED" w:rsidRPr="00175168">
              <w:rPr>
                <w:rFonts w:cs="Arial"/>
                <w:sz w:val="18"/>
                <w:szCs w:val="18"/>
              </w:rPr>
              <w:t>adequately</w:t>
            </w:r>
            <w:r w:rsidRPr="00175168">
              <w:rPr>
                <w:rFonts w:cs="Arial"/>
                <w:sz w:val="18"/>
                <w:szCs w:val="18"/>
              </w:rPr>
              <w:t xml:space="preserve"> trained, equipped and appropriately motivated in at least 80% of the </w:t>
            </w:r>
            <w:r w:rsidR="004E4572">
              <w:rPr>
                <w:rFonts w:cs="Arial"/>
                <w:sz w:val="18"/>
                <w:szCs w:val="18"/>
              </w:rPr>
              <w:t>IGAD Cluster 2</w:t>
            </w:r>
            <w:r w:rsidRPr="00175168">
              <w:rPr>
                <w:rFonts w:cs="Arial"/>
                <w:sz w:val="18"/>
                <w:szCs w:val="18"/>
              </w:rPr>
              <w:t xml:space="preserve"> communities by </w:t>
            </w:r>
            <w:r w:rsidR="00ED3EA6">
              <w:rPr>
                <w:rFonts w:cs="Arial"/>
                <w:sz w:val="18"/>
                <w:szCs w:val="18"/>
              </w:rPr>
              <w:t>2025</w:t>
            </w:r>
          </w:p>
        </w:tc>
        <w:tc>
          <w:tcPr>
            <w:tcW w:w="2070" w:type="dxa"/>
          </w:tcPr>
          <w:p w14:paraId="55ACC7CC"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6079CBA0" w14:textId="77777777" w:rsidR="0080767E" w:rsidRPr="00175168" w:rsidRDefault="0080767E" w:rsidP="007D65EA">
            <w:pPr>
              <w:pStyle w:val="CommentText"/>
              <w:jc w:val="left"/>
              <w:rPr>
                <w:rFonts w:cs="Arial"/>
                <w:sz w:val="18"/>
                <w:szCs w:val="18"/>
              </w:rPr>
            </w:pPr>
            <w:r w:rsidRPr="00175168">
              <w:rPr>
                <w:rFonts w:cs="Arial"/>
                <w:sz w:val="18"/>
                <w:szCs w:val="18"/>
              </w:rPr>
              <w:t>There will be adequate funding to support investment in education personnel</w:t>
            </w:r>
          </w:p>
        </w:tc>
      </w:tr>
      <w:tr w:rsidR="0082488D" w:rsidRPr="00175168" w14:paraId="39124801" w14:textId="77777777" w:rsidTr="0080767E">
        <w:tc>
          <w:tcPr>
            <w:tcW w:w="2420" w:type="dxa"/>
          </w:tcPr>
          <w:p w14:paraId="32F984E3" w14:textId="14F9AF66" w:rsidR="0082488D" w:rsidRPr="0082488D" w:rsidRDefault="0082488D" w:rsidP="0082488D">
            <w:pPr>
              <w:jc w:val="left"/>
              <w:rPr>
                <w:rFonts w:cs="Arial"/>
                <w:b/>
                <w:bCs/>
                <w:sz w:val="18"/>
                <w:szCs w:val="18"/>
              </w:rPr>
            </w:pPr>
            <w:r w:rsidRPr="0082488D">
              <w:rPr>
                <w:rFonts w:cs="Arial"/>
                <w:b/>
                <w:bCs/>
                <w:sz w:val="18"/>
                <w:szCs w:val="18"/>
              </w:rPr>
              <w:t xml:space="preserve">Outcome 5: Social safety nets established and strengthened for at least 50% of vulnerable households in IGAD </w:t>
            </w:r>
            <w:r w:rsidRPr="0082488D">
              <w:rPr>
                <w:rFonts w:cs="Arial"/>
                <w:b/>
                <w:bCs/>
                <w:sz w:val="18"/>
                <w:szCs w:val="18"/>
              </w:rPr>
              <w:lastRenderedPageBreak/>
              <w:t xml:space="preserve">Cluster 2 communities by </w:t>
            </w:r>
            <w:r w:rsidR="00ED3EA6">
              <w:rPr>
                <w:rFonts w:cs="Arial"/>
                <w:b/>
                <w:bCs/>
                <w:sz w:val="18"/>
                <w:szCs w:val="18"/>
              </w:rPr>
              <w:t>2025</w:t>
            </w:r>
          </w:p>
          <w:p w14:paraId="4B1F01E1" w14:textId="296BBF6C" w:rsidR="0082488D" w:rsidRPr="00175168" w:rsidRDefault="0082488D" w:rsidP="007D65EA">
            <w:pPr>
              <w:jc w:val="left"/>
              <w:rPr>
                <w:rFonts w:cs="Arial"/>
                <w:sz w:val="18"/>
                <w:szCs w:val="18"/>
              </w:rPr>
            </w:pPr>
          </w:p>
        </w:tc>
        <w:tc>
          <w:tcPr>
            <w:tcW w:w="2340" w:type="dxa"/>
          </w:tcPr>
          <w:p w14:paraId="7F97ED3A" w14:textId="60AFD40A" w:rsidR="0082488D" w:rsidRPr="00175168" w:rsidRDefault="0082488D" w:rsidP="007D65EA">
            <w:pPr>
              <w:jc w:val="left"/>
              <w:rPr>
                <w:rFonts w:cs="Arial"/>
                <w:sz w:val="18"/>
                <w:szCs w:val="18"/>
              </w:rPr>
            </w:pPr>
            <w:r>
              <w:rPr>
                <w:rFonts w:cs="Arial"/>
                <w:sz w:val="18"/>
                <w:szCs w:val="18"/>
              </w:rPr>
              <w:lastRenderedPageBreak/>
              <w:t>% of vulnerable households benefiting from social safety net coverage in the IGAD Cluster 2</w:t>
            </w:r>
          </w:p>
        </w:tc>
        <w:tc>
          <w:tcPr>
            <w:tcW w:w="2160" w:type="dxa"/>
          </w:tcPr>
          <w:p w14:paraId="0274B7C5" w14:textId="0A853583" w:rsidR="0082488D" w:rsidRPr="00175168" w:rsidRDefault="0082488D" w:rsidP="007D65EA">
            <w:pPr>
              <w:jc w:val="left"/>
              <w:rPr>
                <w:rFonts w:cs="Arial"/>
                <w:sz w:val="18"/>
                <w:szCs w:val="18"/>
              </w:rPr>
            </w:pPr>
            <w:r>
              <w:rPr>
                <w:rFonts w:cs="Arial"/>
                <w:sz w:val="18"/>
                <w:szCs w:val="18"/>
              </w:rPr>
              <w:t xml:space="preserve">Baseline data will be obtained at the beginning of the project </w:t>
            </w:r>
          </w:p>
        </w:tc>
        <w:tc>
          <w:tcPr>
            <w:tcW w:w="2520" w:type="dxa"/>
          </w:tcPr>
          <w:p w14:paraId="52BAB10B" w14:textId="30455EEE" w:rsidR="0082488D" w:rsidRPr="00175168" w:rsidRDefault="0082488D" w:rsidP="007D65EA">
            <w:pPr>
              <w:jc w:val="left"/>
              <w:rPr>
                <w:rFonts w:cs="Arial"/>
                <w:sz w:val="18"/>
                <w:szCs w:val="18"/>
              </w:rPr>
            </w:pPr>
            <w:r>
              <w:rPr>
                <w:rFonts w:cs="Arial"/>
                <w:sz w:val="18"/>
                <w:szCs w:val="18"/>
              </w:rPr>
              <w:t xml:space="preserve">At least 50% of vulnerable households have benefited from social safety net coverage </w:t>
            </w:r>
          </w:p>
        </w:tc>
        <w:tc>
          <w:tcPr>
            <w:tcW w:w="2070" w:type="dxa"/>
          </w:tcPr>
          <w:p w14:paraId="5F26E0D7" w14:textId="6D94C47F" w:rsidR="0082488D" w:rsidRPr="00175168" w:rsidRDefault="0082488D"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718C93E2" w14:textId="3B177A1A" w:rsidR="0082488D" w:rsidRPr="00175168" w:rsidRDefault="0082488D" w:rsidP="007D65EA">
            <w:pPr>
              <w:pStyle w:val="CommentText"/>
              <w:jc w:val="left"/>
              <w:rPr>
                <w:rFonts w:cs="Arial"/>
                <w:sz w:val="18"/>
                <w:szCs w:val="18"/>
              </w:rPr>
            </w:pPr>
            <w:r>
              <w:rPr>
                <w:rFonts w:cs="Arial"/>
                <w:sz w:val="18"/>
                <w:szCs w:val="18"/>
              </w:rPr>
              <w:t>There will be adequate funding to support investment in vulnerable households identified</w:t>
            </w:r>
          </w:p>
        </w:tc>
      </w:tr>
      <w:tr w:rsidR="0082488D" w:rsidRPr="00175168" w14:paraId="0F66FD0D" w14:textId="77777777" w:rsidTr="0080767E">
        <w:tc>
          <w:tcPr>
            <w:tcW w:w="2420" w:type="dxa"/>
          </w:tcPr>
          <w:p w14:paraId="59D73A02" w14:textId="48E2030B" w:rsidR="0082488D" w:rsidRPr="0082488D" w:rsidRDefault="0082488D" w:rsidP="0082488D">
            <w:pPr>
              <w:jc w:val="left"/>
              <w:rPr>
                <w:rFonts w:cs="Arial"/>
                <w:sz w:val="18"/>
                <w:szCs w:val="18"/>
              </w:rPr>
            </w:pPr>
            <w:r w:rsidRPr="0082488D">
              <w:rPr>
                <w:rFonts w:cs="Arial"/>
                <w:sz w:val="18"/>
                <w:szCs w:val="18"/>
              </w:rPr>
              <w:lastRenderedPageBreak/>
              <w:t xml:space="preserve">Output </w:t>
            </w:r>
            <w:r>
              <w:rPr>
                <w:rFonts w:cs="Arial"/>
                <w:sz w:val="18"/>
                <w:szCs w:val="18"/>
              </w:rPr>
              <w:t>5</w:t>
            </w:r>
            <w:r w:rsidRPr="0082488D">
              <w:rPr>
                <w:rFonts w:cs="Arial"/>
                <w:sz w:val="18"/>
                <w:szCs w:val="18"/>
              </w:rPr>
              <w:t>.1: Creative cross-border initiatives for household asset building supported</w:t>
            </w:r>
          </w:p>
        </w:tc>
        <w:tc>
          <w:tcPr>
            <w:tcW w:w="2340" w:type="dxa"/>
          </w:tcPr>
          <w:p w14:paraId="7305091A" w14:textId="77777777" w:rsidR="0082488D" w:rsidRDefault="0082488D" w:rsidP="007D65EA">
            <w:pPr>
              <w:jc w:val="left"/>
              <w:rPr>
                <w:rFonts w:cs="Arial"/>
                <w:sz w:val="18"/>
                <w:szCs w:val="18"/>
              </w:rPr>
            </w:pPr>
            <w:r>
              <w:rPr>
                <w:rFonts w:cs="Arial"/>
                <w:sz w:val="18"/>
                <w:szCs w:val="18"/>
              </w:rPr>
              <w:t>% of households benefitting from assets from the project</w:t>
            </w:r>
          </w:p>
          <w:p w14:paraId="53A188A3" w14:textId="77777777" w:rsidR="0082488D" w:rsidRDefault="0082488D" w:rsidP="007D65EA">
            <w:pPr>
              <w:jc w:val="left"/>
              <w:rPr>
                <w:rFonts w:cs="Arial"/>
                <w:sz w:val="18"/>
                <w:szCs w:val="18"/>
              </w:rPr>
            </w:pPr>
            <w:r>
              <w:rPr>
                <w:rFonts w:cs="Arial"/>
                <w:sz w:val="18"/>
                <w:szCs w:val="18"/>
              </w:rPr>
              <w:t>% of youth groups supported in their business development</w:t>
            </w:r>
          </w:p>
          <w:p w14:paraId="10A8DE4C" w14:textId="77777777" w:rsidR="0082488D" w:rsidRDefault="0082488D" w:rsidP="007D65EA">
            <w:pPr>
              <w:jc w:val="left"/>
              <w:rPr>
                <w:rFonts w:cs="Arial"/>
                <w:sz w:val="18"/>
                <w:szCs w:val="18"/>
              </w:rPr>
            </w:pPr>
            <w:r>
              <w:rPr>
                <w:rFonts w:cs="Arial"/>
                <w:sz w:val="18"/>
                <w:szCs w:val="18"/>
              </w:rPr>
              <w:t>% of people trained in business development and management skills</w:t>
            </w:r>
          </w:p>
          <w:p w14:paraId="6912C286" w14:textId="77777777" w:rsidR="0082488D" w:rsidRDefault="0082488D" w:rsidP="007D65EA">
            <w:pPr>
              <w:jc w:val="left"/>
              <w:rPr>
                <w:rFonts w:cs="Arial"/>
                <w:sz w:val="18"/>
                <w:szCs w:val="18"/>
              </w:rPr>
            </w:pPr>
          </w:p>
          <w:p w14:paraId="30D94D8C" w14:textId="179E2252" w:rsidR="0082488D" w:rsidRDefault="0082488D" w:rsidP="007D65EA">
            <w:pPr>
              <w:jc w:val="left"/>
              <w:rPr>
                <w:rFonts w:cs="Arial"/>
                <w:sz w:val="18"/>
                <w:szCs w:val="18"/>
              </w:rPr>
            </w:pPr>
            <w:r>
              <w:rPr>
                <w:rFonts w:cs="Arial"/>
                <w:sz w:val="18"/>
                <w:szCs w:val="18"/>
              </w:rPr>
              <w:t xml:space="preserve">Number of traditional savings groups trained and supported </w:t>
            </w:r>
          </w:p>
        </w:tc>
        <w:tc>
          <w:tcPr>
            <w:tcW w:w="2160" w:type="dxa"/>
          </w:tcPr>
          <w:p w14:paraId="1B80C024" w14:textId="42D5CD26" w:rsidR="0082488D" w:rsidRDefault="0082488D" w:rsidP="007D65EA">
            <w:pPr>
              <w:jc w:val="left"/>
              <w:rPr>
                <w:rFonts w:cs="Arial"/>
                <w:sz w:val="18"/>
                <w:szCs w:val="18"/>
              </w:rPr>
            </w:pPr>
            <w:r>
              <w:rPr>
                <w:rFonts w:cs="Arial"/>
                <w:sz w:val="18"/>
                <w:szCs w:val="18"/>
              </w:rPr>
              <w:t>Baseline data will be obtained at the beginning of the project</w:t>
            </w:r>
          </w:p>
        </w:tc>
        <w:tc>
          <w:tcPr>
            <w:tcW w:w="2520" w:type="dxa"/>
          </w:tcPr>
          <w:p w14:paraId="4FF58C1E" w14:textId="77777777" w:rsidR="0082488D" w:rsidRDefault="0082488D" w:rsidP="007D65EA">
            <w:pPr>
              <w:jc w:val="left"/>
              <w:rPr>
                <w:rFonts w:cs="Arial"/>
                <w:sz w:val="18"/>
                <w:szCs w:val="18"/>
              </w:rPr>
            </w:pPr>
            <w:r>
              <w:rPr>
                <w:rFonts w:cs="Arial"/>
                <w:sz w:val="18"/>
                <w:szCs w:val="18"/>
              </w:rPr>
              <w:t>At least 50% of vulnerable households supported</w:t>
            </w:r>
          </w:p>
          <w:p w14:paraId="090E986E" w14:textId="77777777" w:rsidR="0082488D" w:rsidRDefault="0082488D" w:rsidP="007D65EA">
            <w:pPr>
              <w:jc w:val="left"/>
              <w:rPr>
                <w:rFonts w:cs="Arial"/>
                <w:sz w:val="18"/>
                <w:szCs w:val="18"/>
              </w:rPr>
            </w:pPr>
          </w:p>
          <w:p w14:paraId="3D2CB7E9" w14:textId="77777777" w:rsidR="0082488D" w:rsidRDefault="0082488D" w:rsidP="007D65EA">
            <w:pPr>
              <w:jc w:val="left"/>
              <w:rPr>
                <w:rFonts w:cs="Arial"/>
                <w:sz w:val="18"/>
                <w:szCs w:val="18"/>
              </w:rPr>
            </w:pPr>
            <w:r>
              <w:rPr>
                <w:rFonts w:cs="Arial"/>
                <w:sz w:val="18"/>
                <w:szCs w:val="18"/>
              </w:rPr>
              <w:t>At least 100 youth groups supported</w:t>
            </w:r>
          </w:p>
          <w:p w14:paraId="275DC2FF" w14:textId="77777777" w:rsidR="0082488D" w:rsidRDefault="0082488D" w:rsidP="007D65EA">
            <w:pPr>
              <w:jc w:val="left"/>
              <w:rPr>
                <w:rFonts w:cs="Arial"/>
                <w:sz w:val="18"/>
                <w:szCs w:val="18"/>
              </w:rPr>
            </w:pPr>
          </w:p>
          <w:p w14:paraId="6C79634E" w14:textId="77777777" w:rsidR="0082488D" w:rsidRDefault="0082488D" w:rsidP="007D65EA">
            <w:pPr>
              <w:jc w:val="left"/>
              <w:rPr>
                <w:rFonts w:cs="Arial"/>
                <w:sz w:val="18"/>
                <w:szCs w:val="18"/>
              </w:rPr>
            </w:pPr>
          </w:p>
          <w:p w14:paraId="51299B4E" w14:textId="77777777" w:rsidR="0082488D" w:rsidRDefault="0082488D" w:rsidP="007D65EA">
            <w:pPr>
              <w:jc w:val="left"/>
              <w:rPr>
                <w:rFonts w:cs="Arial"/>
                <w:sz w:val="18"/>
                <w:szCs w:val="18"/>
              </w:rPr>
            </w:pPr>
            <w:r>
              <w:rPr>
                <w:rFonts w:cs="Arial"/>
                <w:sz w:val="18"/>
                <w:szCs w:val="18"/>
              </w:rPr>
              <w:t xml:space="preserve">At least 500 people trained, with half being women and youth </w:t>
            </w:r>
          </w:p>
          <w:p w14:paraId="2F20132D" w14:textId="77777777" w:rsidR="0082488D" w:rsidRDefault="0082488D" w:rsidP="007D65EA">
            <w:pPr>
              <w:jc w:val="left"/>
              <w:rPr>
                <w:rFonts w:cs="Arial"/>
                <w:sz w:val="18"/>
                <w:szCs w:val="18"/>
              </w:rPr>
            </w:pPr>
          </w:p>
          <w:p w14:paraId="3557D51C" w14:textId="6707DE80" w:rsidR="0082488D" w:rsidRDefault="0082488D" w:rsidP="007D65EA">
            <w:pPr>
              <w:jc w:val="left"/>
              <w:rPr>
                <w:rFonts w:cs="Arial"/>
                <w:sz w:val="18"/>
                <w:szCs w:val="18"/>
              </w:rPr>
            </w:pPr>
            <w:r>
              <w:rPr>
                <w:rFonts w:cs="Arial"/>
                <w:sz w:val="18"/>
                <w:szCs w:val="18"/>
              </w:rPr>
              <w:t>At least 50 traditional savings groups supported</w:t>
            </w:r>
          </w:p>
        </w:tc>
        <w:tc>
          <w:tcPr>
            <w:tcW w:w="2070" w:type="dxa"/>
          </w:tcPr>
          <w:p w14:paraId="05975736" w14:textId="175E3996" w:rsidR="0082488D" w:rsidRPr="00175168" w:rsidRDefault="0082488D"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19F96366" w14:textId="339BE77B" w:rsidR="0082488D" w:rsidRDefault="0082488D" w:rsidP="007D65EA">
            <w:pPr>
              <w:pStyle w:val="CommentText"/>
              <w:jc w:val="left"/>
              <w:rPr>
                <w:rFonts w:cs="Arial"/>
                <w:sz w:val="18"/>
                <w:szCs w:val="18"/>
              </w:rPr>
            </w:pPr>
            <w:r>
              <w:rPr>
                <w:rFonts w:cs="Arial"/>
                <w:sz w:val="18"/>
                <w:szCs w:val="18"/>
              </w:rPr>
              <w:t>There will be adequate funding to support investment in vulnerable households identified</w:t>
            </w:r>
          </w:p>
        </w:tc>
      </w:tr>
      <w:tr w:rsidR="003915BC" w:rsidRPr="00175168" w14:paraId="288A8F15" w14:textId="77777777" w:rsidTr="0080767E">
        <w:tc>
          <w:tcPr>
            <w:tcW w:w="2420" w:type="dxa"/>
          </w:tcPr>
          <w:p w14:paraId="235988C9" w14:textId="4E6C14C7" w:rsidR="003915BC" w:rsidRPr="0082488D" w:rsidRDefault="003915BC" w:rsidP="003915BC">
            <w:pPr>
              <w:jc w:val="left"/>
              <w:rPr>
                <w:rFonts w:cs="Arial"/>
                <w:sz w:val="18"/>
                <w:szCs w:val="18"/>
              </w:rPr>
            </w:pPr>
            <w:r w:rsidRPr="0082488D">
              <w:rPr>
                <w:rFonts w:cs="Arial"/>
                <w:sz w:val="18"/>
                <w:szCs w:val="18"/>
              </w:rPr>
              <w:t xml:space="preserve">Output </w:t>
            </w:r>
            <w:r>
              <w:rPr>
                <w:rFonts w:cs="Arial"/>
                <w:sz w:val="18"/>
                <w:szCs w:val="18"/>
              </w:rPr>
              <w:t>5</w:t>
            </w:r>
            <w:r w:rsidRPr="0082488D">
              <w:rPr>
                <w:rFonts w:cs="Arial"/>
                <w:sz w:val="18"/>
                <w:szCs w:val="18"/>
              </w:rPr>
              <w:t>.2: Enabling environment fostered in order to strengthen social safety nets for poor border communities</w:t>
            </w:r>
          </w:p>
        </w:tc>
        <w:tc>
          <w:tcPr>
            <w:tcW w:w="2340" w:type="dxa"/>
          </w:tcPr>
          <w:p w14:paraId="65E9336F" w14:textId="77777777" w:rsidR="003915BC" w:rsidRDefault="003915BC" w:rsidP="003915BC">
            <w:pPr>
              <w:jc w:val="left"/>
              <w:rPr>
                <w:rFonts w:cs="Arial"/>
                <w:sz w:val="18"/>
                <w:szCs w:val="18"/>
              </w:rPr>
            </w:pPr>
            <w:r>
              <w:rPr>
                <w:rFonts w:cs="Arial"/>
                <w:sz w:val="18"/>
                <w:szCs w:val="18"/>
              </w:rPr>
              <w:t xml:space="preserve">Number of local government officials trained </w:t>
            </w:r>
          </w:p>
          <w:p w14:paraId="1404DBF6" w14:textId="77777777" w:rsidR="003915BC" w:rsidRDefault="003915BC" w:rsidP="003915BC">
            <w:pPr>
              <w:jc w:val="left"/>
              <w:rPr>
                <w:rFonts w:cs="Arial"/>
                <w:sz w:val="18"/>
                <w:szCs w:val="18"/>
              </w:rPr>
            </w:pPr>
          </w:p>
          <w:p w14:paraId="478443E8" w14:textId="4E673E02" w:rsidR="003915BC" w:rsidRDefault="003915BC" w:rsidP="003915BC">
            <w:pPr>
              <w:jc w:val="left"/>
              <w:rPr>
                <w:rFonts w:cs="Arial"/>
                <w:sz w:val="18"/>
                <w:szCs w:val="18"/>
              </w:rPr>
            </w:pPr>
            <w:r>
              <w:rPr>
                <w:rFonts w:cs="Arial"/>
                <w:sz w:val="18"/>
                <w:szCs w:val="18"/>
              </w:rPr>
              <w:t xml:space="preserve">Recommendations made to streamline social safety net management at county/ woreda level </w:t>
            </w:r>
          </w:p>
          <w:p w14:paraId="56D0D00B" w14:textId="77777777" w:rsidR="003915BC" w:rsidRDefault="003915BC" w:rsidP="003915BC">
            <w:pPr>
              <w:jc w:val="left"/>
              <w:rPr>
                <w:rFonts w:cs="Arial"/>
                <w:sz w:val="18"/>
                <w:szCs w:val="18"/>
              </w:rPr>
            </w:pPr>
          </w:p>
          <w:p w14:paraId="3CE13BB2" w14:textId="50BEEFF3" w:rsidR="003915BC" w:rsidRDefault="003915BC" w:rsidP="003915BC">
            <w:pPr>
              <w:jc w:val="left"/>
              <w:rPr>
                <w:rFonts w:cs="Arial"/>
                <w:sz w:val="18"/>
                <w:szCs w:val="18"/>
              </w:rPr>
            </w:pPr>
            <w:r>
              <w:rPr>
                <w:rFonts w:cs="Arial"/>
                <w:sz w:val="18"/>
                <w:szCs w:val="18"/>
              </w:rPr>
              <w:t xml:space="preserve">Number of barazas/ consultation workshops held </w:t>
            </w:r>
          </w:p>
        </w:tc>
        <w:tc>
          <w:tcPr>
            <w:tcW w:w="2160" w:type="dxa"/>
          </w:tcPr>
          <w:p w14:paraId="27BBE9BE" w14:textId="7C7F4822" w:rsidR="003915BC" w:rsidRDefault="003915BC" w:rsidP="003915BC">
            <w:pPr>
              <w:jc w:val="left"/>
              <w:rPr>
                <w:rFonts w:cs="Arial"/>
                <w:sz w:val="18"/>
                <w:szCs w:val="18"/>
              </w:rPr>
            </w:pPr>
            <w:r>
              <w:rPr>
                <w:rFonts w:cs="Arial"/>
                <w:sz w:val="18"/>
                <w:szCs w:val="18"/>
              </w:rPr>
              <w:t>Baseline data will be obtained at the beginning of the project</w:t>
            </w:r>
          </w:p>
        </w:tc>
        <w:tc>
          <w:tcPr>
            <w:tcW w:w="2520" w:type="dxa"/>
          </w:tcPr>
          <w:p w14:paraId="5BC7EEF3" w14:textId="77777777" w:rsidR="003915BC" w:rsidRDefault="003915BC" w:rsidP="003915BC">
            <w:pPr>
              <w:jc w:val="left"/>
              <w:rPr>
                <w:rFonts w:cs="Arial"/>
                <w:sz w:val="18"/>
                <w:szCs w:val="18"/>
              </w:rPr>
            </w:pPr>
            <w:r>
              <w:rPr>
                <w:rFonts w:cs="Arial"/>
                <w:sz w:val="18"/>
                <w:szCs w:val="18"/>
              </w:rPr>
              <w:t>At least 100 local government officials trained</w:t>
            </w:r>
          </w:p>
          <w:p w14:paraId="08E16106" w14:textId="77777777" w:rsidR="003915BC" w:rsidRDefault="003915BC" w:rsidP="003915BC">
            <w:pPr>
              <w:jc w:val="left"/>
              <w:rPr>
                <w:rFonts w:cs="Arial"/>
                <w:sz w:val="18"/>
                <w:szCs w:val="18"/>
              </w:rPr>
            </w:pPr>
          </w:p>
          <w:p w14:paraId="2EA4109F" w14:textId="77777777" w:rsidR="003915BC" w:rsidRDefault="003915BC" w:rsidP="003915BC">
            <w:pPr>
              <w:jc w:val="left"/>
              <w:rPr>
                <w:rFonts w:cs="Arial"/>
                <w:sz w:val="18"/>
                <w:szCs w:val="18"/>
              </w:rPr>
            </w:pPr>
          </w:p>
          <w:p w14:paraId="6F02DBD6" w14:textId="78DCEC6E" w:rsidR="003915BC" w:rsidRDefault="003915BC" w:rsidP="003915BC">
            <w:pPr>
              <w:jc w:val="left"/>
              <w:rPr>
                <w:rFonts w:cs="Arial"/>
                <w:sz w:val="18"/>
                <w:szCs w:val="18"/>
              </w:rPr>
            </w:pPr>
            <w:r>
              <w:rPr>
                <w:rFonts w:cs="Arial"/>
                <w:sz w:val="18"/>
                <w:szCs w:val="18"/>
              </w:rPr>
              <w:t xml:space="preserve">Report with recommendations on enhancing social safety net management with feedback from communities validated </w:t>
            </w:r>
          </w:p>
        </w:tc>
        <w:tc>
          <w:tcPr>
            <w:tcW w:w="2070" w:type="dxa"/>
          </w:tcPr>
          <w:p w14:paraId="5BB89B53" w14:textId="6ECEDD2B" w:rsidR="003915BC" w:rsidRPr="00175168" w:rsidRDefault="003915BC" w:rsidP="003915BC">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542B9F49" w14:textId="1107BC2D" w:rsidR="003915BC" w:rsidRDefault="003915BC" w:rsidP="003915BC">
            <w:pPr>
              <w:pStyle w:val="CommentText"/>
              <w:jc w:val="left"/>
              <w:rPr>
                <w:rFonts w:cs="Arial"/>
                <w:sz w:val="18"/>
                <w:szCs w:val="18"/>
              </w:rPr>
            </w:pPr>
            <w:r>
              <w:rPr>
                <w:rFonts w:cs="Arial"/>
                <w:sz w:val="18"/>
                <w:szCs w:val="18"/>
              </w:rPr>
              <w:t>There will be adequate funding to support investment in vulnerable households identified</w:t>
            </w:r>
          </w:p>
        </w:tc>
      </w:tr>
    </w:tbl>
    <w:p w14:paraId="59E09531" w14:textId="77777777" w:rsidR="00D43185" w:rsidRPr="00175168" w:rsidRDefault="00D43185" w:rsidP="00D43185"/>
    <w:p w14:paraId="19C0D47D" w14:textId="09368357" w:rsidR="00D43185" w:rsidRPr="00175168" w:rsidRDefault="00D43185" w:rsidP="00D43185"/>
    <w:p w14:paraId="45718D87" w14:textId="77777777" w:rsidR="007620EF" w:rsidRPr="00175168" w:rsidRDefault="007620EF">
      <w:pPr>
        <w:tabs>
          <w:tab w:val="clear" w:pos="720"/>
        </w:tabs>
        <w:spacing w:after="160" w:line="259" w:lineRule="auto"/>
        <w:jc w:val="left"/>
        <w:rPr>
          <w:b/>
        </w:rPr>
      </w:pPr>
      <w:r w:rsidRPr="00175168">
        <w:rPr>
          <w:b/>
        </w:rPr>
        <w:br w:type="page"/>
      </w:r>
    </w:p>
    <w:p w14:paraId="488EB39C" w14:textId="08DF9C19" w:rsidR="007620EF" w:rsidRPr="00175168" w:rsidRDefault="004E4572" w:rsidP="00A2762D">
      <w:pPr>
        <w:pStyle w:val="Heading2"/>
      </w:pPr>
      <w:bookmarkStart w:id="156" w:name="_Toc70873967"/>
      <w:r>
        <w:lastRenderedPageBreak/>
        <w:t>IGAD CLUSTER 2</w:t>
      </w:r>
      <w:r w:rsidR="007620EF" w:rsidRPr="00175168">
        <w:t xml:space="preserve"> PIA 3: SUSTAINABLE PEACE AND SECURITY INTERVENTIONS UNDERTAKEN TO ENHANCE RESILIENCE OF HOUSEHOLDS IN THE </w:t>
      </w:r>
      <w:r>
        <w:t>IGAD CLUSTER 2</w:t>
      </w:r>
      <w:r w:rsidR="007620EF" w:rsidRPr="00175168">
        <w:t xml:space="preserve"> COMMUNITIES</w:t>
      </w:r>
      <w:bookmarkEnd w:id="156"/>
    </w:p>
    <w:p w14:paraId="0B59561C" w14:textId="77777777" w:rsidR="007620EF" w:rsidRPr="00175168" w:rsidRDefault="007620EF" w:rsidP="00D43185"/>
    <w:tbl>
      <w:tblPr>
        <w:tblStyle w:val="TableGrid"/>
        <w:tblW w:w="14040" w:type="dxa"/>
        <w:tblInd w:w="-5" w:type="dxa"/>
        <w:tblLayout w:type="fixed"/>
        <w:tblCellMar>
          <w:left w:w="115" w:type="dxa"/>
          <w:right w:w="115" w:type="dxa"/>
        </w:tblCellMar>
        <w:tblLook w:val="04A0" w:firstRow="1" w:lastRow="0" w:firstColumn="1" w:lastColumn="0" w:noHBand="0" w:noVBand="1"/>
      </w:tblPr>
      <w:tblGrid>
        <w:gridCol w:w="2220"/>
        <w:gridCol w:w="2730"/>
        <w:gridCol w:w="1980"/>
        <w:gridCol w:w="2520"/>
        <w:gridCol w:w="2070"/>
        <w:gridCol w:w="2520"/>
      </w:tblGrid>
      <w:tr w:rsidR="0080767E" w:rsidRPr="00175168" w14:paraId="6FF87A42" w14:textId="77777777" w:rsidTr="0080767E">
        <w:trPr>
          <w:tblHeader/>
        </w:trPr>
        <w:tc>
          <w:tcPr>
            <w:tcW w:w="2220" w:type="dxa"/>
          </w:tcPr>
          <w:p w14:paraId="1509F8CC" w14:textId="77777777" w:rsidR="0080767E" w:rsidRPr="00175168" w:rsidRDefault="0080767E" w:rsidP="007D65EA">
            <w:pPr>
              <w:jc w:val="left"/>
              <w:rPr>
                <w:rFonts w:cs="Arial"/>
                <w:sz w:val="18"/>
                <w:szCs w:val="18"/>
              </w:rPr>
            </w:pPr>
            <w:r w:rsidRPr="00175168">
              <w:rPr>
                <w:rFonts w:cs="Arial"/>
                <w:b/>
                <w:sz w:val="18"/>
                <w:szCs w:val="18"/>
              </w:rPr>
              <w:t>Results</w:t>
            </w:r>
          </w:p>
        </w:tc>
        <w:tc>
          <w:tcPr>
            <w:tcW w:w="2730" w:type="dxa"/>
          </w:tcPr>
          <w:p w14:paraId="3A9A762A" w14:textId="77777777" w:rsidR="0080767E" w:rsidRPr="00175168" w:rsidRDefault="0080767E" w:rsidP="007D65EA">
            <w:pPr>
              <w:jc w:val="left"/>
              <w:rPr>
                <w:rFonts w:cs="Arial"/>
                <w:sz w:val="18"/>
                <w:szCs w:val="18"/>
              </w:rPr>
            </w:pPr>
            <w:r w:rsidRPr="00175168">
              <w:rPr>
                <w:rFonts w:cs="Arial"/>
                <w:b/>
                <w:sz w:val="18"/>
                <w:szCs w:val="18"/>
              </w:rPr>
              <w:t>Objectively Verifiable Indicators</w:t>
            </w:r>
          </w:p>
        </w:tc>
        <w:tc>
          <w:tcPr>
            <w:tcW w:w="1980" w:type="dxa"/>
          </w:tcPr>
          <w:p w14:paraId="52B3EABF" w14:textId="77777777" w:rsidR="0080767E" w:rsidRPr="00175168" w:rsidRDefault="0080767E" w:rsidP="007D65EA">
            <w:pPr>
              <w:jc w:val="left"/>
              <w:rPr>
                <w:rFonts w:cs="Arial"/>
                <w:sz w:val="18"/>
                <w:szCs w:val="18"/>
              </w:rPr>
            </w:pPr>
            <w:r w:rsidRPr="00175168">
              <w:rPr>
                <w:rFonts w:cs="Arial"/>
                <w:b/>
                <w:sz w:val="18"/>
                <w:szCs w:val="18"/>
              </w:rPr>
              <w:t>Baseline</w:t>
            </w:r>
          </w:p>
        </w:tc>
        <w:tc>
          <w:tcPr>
            <w:tcW w:w="2520" w:type="dxa"/>
          </w:tcPr>
          <w:p w14:paraId="5B4171C9" w14:textId="77777777" w:rsidR="0080767E" w:rsidRPr="00175168" w:rsidRDefault="0080767E" w:rsidP="007D65EA">
            <w:pPr>
              <w:jc w:val="left"/>
              <w:rPr>
                <w:rFonts w:cs="Arial"/>
                <w:sz w:val="18"/>
                <w:szCs w:val="18"/>
              </w:rPr>
            </w:pPr>
            <w:r w:rsidRPr="00175168">
              <w:rPr>
                <w:rFonts w:cs="Arial"/>
                <w:b/>
                <w:sz w:val="18"/>
                <w:szCs w:val="18"/>
              </w:rPr>
              <w:t>Target</w:t>
            </w:r>
          </w:p>
        </w:tc>
        <w:tc>
          <w:tcPr>
            <w:tcW w:w="2070" w:type="dxa"/>
          </w:tcPr>
          <w:p w14:paraId="78B70209" w14:textId="77777777" w:rsidR="0080767E" w:rsidRPr="00175168" w:rsidRDefault="0080767E" w:rsidP="007D65EA">
            <w:pPr>
              <w:jc w:val="left"/>
              <w:rPr>
                <w:rFonts w:cs="Arial"/>
                <w:sz w:val="18"/>
                <w:szCs w:val="18"/>
              </w:rPr>
            </w:pPr>
            <w:r w:rsidRPr="00175168">
              <w:rPr>
                <w:rFonts w:cs="Arial"/>
                <w:b/>
                <w:sz w:val="18"/>
                <w:szCs w:val="18"/>
              </w:rPr>
              <w:t>Means of Verification</w:t>
            </w:r>
          </w:p>
        </w:tc>
        <w:tc>
          <w:tcPr>
            <w:tcW w:w="2520" w:type="dxa"/>
          </w:tcPr>
          <w:p w14:paraId="1FD60131" w14:textId="77777777" w:rsidR="0080767E" w:rsidRPr="00175168" w:rsidRDefault="0080767E" w:rsidP="007D65EA">
            <w:pPr>
              <w:jc w:val="left"/>
              <w:rPr>
                <w:rFonts w:cs="Arial"/>
                <w:sz w:val="18"/>
                <w:szCs w:val="18"/>
              </w:rPr>
            </w:pPr>
            <w:r w:rsidRPr="00175168">
              <w:rPr>
                <w:rFonts w:cs="Arial"/>
                <w:b/>
                <w:sz w:val="18"/>
                <w:szCs w:val="18"/>
              </w:rPr>
              <w:t>Assumptions</w:t>
            </w:r>
          </w:p>
        </w:tc>
      </w:tr>
      <w:tr w:rsidR="0080767E" w:rsidRPr="00175168" w14:paraId="78ECF4EE" w14:textId="77777777" w:rsidTr="0080767E">
        <w:tc>
          <w:tcPr>
            <w:tcW w:w="2220" w:type="dxa"/>
          </w:tcPr>
          <w:p w14:paraId="2A771E6E" w14:textId="77777777" w:rsidR="0080767E" w:rsidRPr="00175168" w:rsidRDefault="0080767E" w:rsidP="007D65EA">
            <w:pPr>
              <w:jc w:val="left"/>
              <w:rPr>
                <w:rFonts w:cs="Arial"/>
                <w:b/>
                <w:sz w:val="18"/>
                <w:szCs w:val="18"/>
              </w:rPr>
            </w:pPr>
            <w:r w:rsidRPr="00175168">
              <w:rPr>
                <w:rFonts w:cs="Arial"/>
                <w:b/>
                <w:sz w:val="18"/>
                <w:szCs w:val="18"/>
              </w:rPr>
              <w:t xml:space="preserve">Outcome 1: </w:t>
            </w:r>
          </w:p>
          <w:p w14:paraId="36D71D88" w14:textId="2815A8AD" w:rsidR="0080767E" w:rsidRPr="00175168" w:rsidRDefault="0080767E" w:rsidP="007D65EA">
            <w:pPr>
              <w:jc w:val="left"/>
              <w:rPr>
                <w:rFonts w:cs="Arial"/>
                <w:b/>
                <w:sz w:val="18"/>
                <w:szCs w:val="18"/>
              </w:rPr>
            </w:pPr>
            <w:r w:rsidRPr="00175168">
              <w:rPr>
                <w:rStyle w:val="fontstyle01"/>
                <w:rFonts w:ascii="Arial" w:hAnsi="Arial" w:cs="Arial"/>
                <w:b/>
                <w:bCs/>
                <w:sz w:val="18"/>
                <w:szCs w:val="18"/>
              </w:rPr>
              <w:t xml:space="preserve">Peace building enhanced in 90% of the communities in </w:t>
            </w:r>
            <w:r w:rsidR="004E4572">
              <w:rPr>
                <w:rStyle w:val="fontstyle01"/>
                <w:rFonts w:ascii="Arial" w:hAnsi="Arial" w:cs="Arial"/>
                <w:b/>
                <w:bCs/>
                <w:sz w:val="18"/>
                <w:szCs w:val="18"/>
              </w:rPr>
              <w:t>IGAD Cluster 2</w:t>
            </w:r>
            <w:r w:rsidRPr="00175168">
              <w:rPr>
                <w:rStyle w:val="fontstyle01"/>
                <w:rFonts w:ascii="Arial" w:hAnsi="Arial" w:cs="Arial"/>
                <w:b/>
                <w:bCs/>
                <w:sz w:val="18"/>
                <w:szCs w:val="18"/>
              </w:rPr>
              <w:t xml:space="preserve"> by </w:t>
            </w:r>
            <w:r w:rsidR="00ED3EA6">
              <w:rPr>
                <w:rStyle w:val="fontstyle01"/>
                <w:rFonts w:ascii="Arial" w:hAnsi="Arial" w:cs="Arial"/>
                <w:b/>
                <w:bCs/>
                <w:sz w:val="18"/>
                <w:szCs w:val="18"/>
              </w:rPr>
              <w:t>2025</w:t>
            </w:r>
          </w:p>
        </w:tc>
        <w:tc>
          <w:tcPr>
            <w:tcW w:w="2730" w:type="dxa"/>
          </w:tcPr>
          <w:p w14:paraId="7594AD64" w14:textId="77777777" w:rsidR="0080767E" w:rsidRPr="00175168" w:rsidRDefault="0080767E" w:rsidP="007D65EA">
            <w:pPr>
              <w:jc w:val="left"/>
              <w:rPr>
                <w:rFonts w:cs="Arial"/>
                <w:sz w:val="18"/>
                <w:szCs w:val="18"/>
              </w:rPr>
            </w:pPr>
            <w:r w:rsidRPr="00175168">
              <w:rPr>
                <w:rFonts w:cs="Arial"/>
                <w:sz w:val="18"/>
                <w:szCs w:val="18"/>
              </w:rPr>
              <w:t>Percentage of communities reporting reduction in armed conflicts incidents</w:t>
            </w:r>
          </w:p>
          <w:p w14:paraId="63CCBE00" w14:textId="77777777" w:rsidR="0080767E" w:rsidRPr="00175168" w:rsidRDefault="0080767E" w:rsidP="007D65EA">
            <w:pPr>
              <w:jc w:val="left"/>
              <w:rPr>
                <w:rFonts w:cs="Arial"/>
                <w:sz w:val="18"/>
                <w:szCs w:val="18"/>
              </w:rPr>
            </w:pPr>
          </w:p>
          <w:p w14:paraId="40A1FCC3" w14:textId="77777777" w:rsidR="0080767E" w:rsidRPr="00175168" w:rsidRDefault="0080767E" w:rsidP="007D65EA">
            <w:pPr>
              <w:jc w:val="left"/>
              <w:rPr>
                <w:rFonts w:cs="Arial"/>
                <w:sz w:val="18"/>
                <w:szCs w:val="18"/>
              </w:rPr>
            </w:pPr>
          </w:p>
        </w:tc>
        <w:tc>
          <w:tcPr>
            <w:tcW w:w="1980" w:type="dxa"/>
          </w:tcPr>
          <w:p w14:paraId="216A9ADC" w14:textId="77777777" w:rsidR="0080767E" w:rsidRPr="00175168" w:rsidRDefault="0080767E" w:rsidP="007D65EA">
            <w:pPr>
              <w:jc w:val="left"/>
              <w:rPr>
                <w:rFonts w:cs="Arial"/>
                <w:sz w:val="18"/>
                <w:szCs w:val="18"/>
              </w:rPr>
            </w:pPr>
            <w:r w:rsidRPr="00175168">
              <w:rPr>
                <w:rFonts w:cs="Arial"/>
                <w:sz w:val="18"/>
                <w:szCs w:val="18"/>
              </w:rPr>
              <w:t>Baseline to be determined during Inception Phase</w:t>
            </w:r>
          </w:p>
        </w:tc>
        <w:tc>
          <w:tcPr>
            <w:tcW w:w="2520" w:type="dxa"/>
          </w:tcPr>
          <w:p w14:paraId="11C3B17B" w14:textId="166CD14C" w:rsidR="0080767E" w:rsidRPr="00175168" w:rsidRDefault="0080767E" w:rsidP="007D65EA">
            <w:pPr>
              <w:jc w:val="left"/>
              <w:rPr>
                <w:rFonts w:cs="Arial"/>
                <w:sz w:val="18"/>
                <w:szCs w:val="18"/>
              </w:rPr>
            </w:pPr>
            <w:r w:rsidRPr="00175168">
              <w:rPr>
                <w:rFonts w:cs="Arial"/>
                <w:sz w:val="18"/>
                <w:szCs w:val="18"/>
              </w:rPr>
              <w:t xml:space="preserve">At least 90% of the target community report reduction to a minimum of armed conflicts incidents by </w:t>
            </w:r>
            <w:r w:rsidR="00ED3EA6">
              <w:rPr>
                <w:rFonts w:cs="Arial"/>
                <w:sz w:val="18"/>
                <w:szCs w:val="18"/>
              </w:rPr>
              <w:t>2025</w:t>
            </w:r>
          </w:p>
        </w:tc>
        <w:tc>
          <w:tcPr>
            <w:tcW w:w="2070" w:type="dxa"/>
          </w:tcPr>
          <w:p w14:paraId="1B7C8112" w14:textId="77777777" w:rsidR="0080767E" w:rsidRPr="00175168" w:rsidRDefault="0080767E" w:rsidP="007D65EA">
            <w:pPr>
              <w:jc w:val="left"/>
              <w:rPr>
                <w:rFonts w:cs="Arial"/>
                <w:sz w:val="18"/>
                <w:szCs w:val="18"/>
              </w:rPr>
            </w:pPr>
            <w:r w:rsidRPr="00175168">
              <w:rPr>
                <w:rFonts w:cs="Arial"/>
                <w:sz w:val="18"/>
                <w:szCs w:val="18"/>
              </w:rPr>
              <w:t>Minutes of meetings; Project monitoring reports</w:t>
            </w:r>
          </w:p>
        </w:tc>
        <w:tc>
          <w:tcPr>
            <w:tcW w:w="2520" w:type="dxa"/>
          </w:tcPr>
          <w:p w14:paraId="12704AA9" w14:textId="77777777" w:rsidR="0080767E" w:rsidRPr="00175168" w:rsidRDefault="0080767E" w:rsidP="007D65EA">
            <w:pPr>
              <w:jc w:val="left"/>
              <w:rPr>
                <w:rFonts w:cs="Arial"/>
                <w:sz w:val="18"/>
                <w:szCs w:val="18"/>
              </w:rPr>
            </w:pPr>
            <w:r w:rsidRPr="00175168">
              <w:rPr>
                <w:rFonts w:cs="Arial"/>
                <w:sz w:val="18"/>
                <w:szCs w:val="18"/>
              </w:rPr>
              <w:t>There will funding for peace building work</w:t>
            </w:r>
          </w:p>
        </w:tc>
      </w:tr>
      <w:tr w:rsidR="0080767E" w:rsidRPr="00175168" w14:paraId="10B54924" w14:textId="77777777" w:rsidTr="0080767E">
        <w:tc>
          <w:tcPr>
            <w:tcW w:w="2220" w:type="dxa"/>
          </w:tcPr>
          <w:p w14:paraId="357D4FDD" w14:textId="77777777" w:rsidR="0080767E" w:rsidRPr="00175168" w:rsidRDefault="0080767E" w:rsidP="007D65EA">
            <w:pPr>
              <w:jc w:val="left"/>
              <w:rPr>
                <w:rFonts w:cs="Arial"/>
                <w:sz w:val="18"/>
                <w:szCs w:val="18"/>
              </w:rPr>
            </w:pPr>
            <w:r w:rsidRPr="00175168">
              <w:rPr>
                <w:rFonts w:cs="Arial"/>
                <w:b/>
                <w:sz w:val="18"/>
                <w:szCs w:val="18"/>
              </w:rPr>
              <w:t>Output 1.1</w:t>
            </w:r>
            <w:r w:rsidRPr="00175168">
              <w:rPr>
                <w:rFonts w:cs="Arial"/>
                <w:sz w:val="18"/>
                <w:szCs w:val="18"/>
              </w:rPr>
              <w:t xml:space="preserve">: </w:t>
            </w:r>
          </w:p>
          <w:p w14:paraId="236D9F70" w14:textId="03A37DC8" w:rsidR="0080767E" w:rsidRPr="00175168" w:rsidRDefault="0080767E" w:rsidP="007D65EA">
            <w:pPr>
              <w:jc w:val="left"/>
              <w:rPr>
                <w:rFonts w:cs="Arial"/>
                <w:sz w:val="18"/>
                <w:szCs w:val="18"/>
              </w:rPr>
            </w:pPr>
            <w:r w:rsidRPr="00175168">
              <w:rPr>
                <w:rFonts w:cs="Arial"/>
                <w:sz w:val="18"/>
                <w:szCs w:val="18"/>
              </w:rPr>
              <w:t xml:space="preserve">Local Peace Committee </w:t>
            </w:r>
            <w:r w:rsidR="00C358D7">
              <w:rPr>
                <w:rFonts w:cs="Arial"/>
                <w:sz w:val="18"/>
                <w:szCs w:val="18"/>
              </w:rPr>
              <w:t>re-</w:t>
            </w:r>
            <w:r w:rsidRPr="00C358D7">
              <w:rPr>
                <w:rFonts w:cs="Arial"/>
                <w:sz w:val="18"/>
                <w:szCs w:val="18"/>
              </w:rPr>
              <w:t>constituted in at least 90% of</w:t>
            </w:r>
            <w:r w:rsidRPr="00175168">
              <w:rPr>
                <w:rFonts w:cs="Arial"/>
                <w:sz w:val="18"/>
                <w:szCs w:val="18"/>
              </w:rPr>
              <w:t xml:space="preserve"> the communities in </w:t>
            </w:r>
            <w:r w:rsidR="004E4572">
              <w:rPr>
                <w:rFonts w:cs="Arial"/>
                <w:sz w:val="18"/>
                <w:szCs w:val="18"/>
              </w:rPr>
              <w:t>IGAD Cluster 2</w:t>
            </w:r>
            <w:r w:rsidRPr="00175168">
              <w:rPr>
                <w:rFonts w:cs="Arial"/>
                <w:sz w:val="18"/>
                <w:szCs w:val="18"/>
              </w:rPr>
              <w:t xml:space="preserve">  </w:t>
            </w:r>
          </w:p>
        </w:tc>
        <w:tc>
          <w:tcPr>
            <w:tcW w:w="2730" w:type="dxa"/>
          </w:tcPr>
          <w:p w14:paraId="3F8A5079" w14:textId="6F6B5937" w:rsidR="0080767E" w:rsidRPr="00C358D7" w:rsidRDefault="0080767E" w:rsidP="007D65EA">
            <w:pPr>
              <w:jc w:val="left"/>
              <w:rPr>
                <w:rFonts w:cs="Arial"/>
                <w:sz w:val="18"/>
                <w:szCs w:val="18"/>
              </w:rPr>
            </w:pPr>
            <w:r w:rsidRPr="00175168">
              <w:rPr>
                <w:rFonts w:cs="Arial"/>
                <w:sz w:val="18"/>
                <w:szCs w:val="18"/>
              </w:rPr>
              <w:t xml:space="preserve">No. of Peace Committees </w:t>
            </w:r>
            <w:r w:rsidR="00C358D7">
              <w:rPr>
                <w:rFonts w:cs="Arial"/>
                <w:sz w:val="18"/>
                <w:szCs w:val="18"/>
              </w:rPr>
              <w:t>re-</w:t>
            </w:r>
            <w:r w:rsidRPr="00C358D7">
              <w:rPr>
                <w:rFonts w:cs="Arial"/>
                <w:sz w:val="18"/>
                <w:szCs w:val="18"/>
              </w:rPr>
              <w:t>constituted and functional</w:t>
            </w:r>
          </w:p>
          <w:p w14:paraId="383E020E" w14:textId="77777777" w:rsidR="0080767E" w:rsidRPr="00175168" w:rsidRDefault="0080767E" w:rsidP="007D65EA">
            <w:pPr>
              <w:jc w:val="left"/>
              <w:rPr>
                <w:rFonts w:cs="Arial"/>
                <w:sz w:val="18"/>
                <w:szCs w:val="18"/>
              </w:rPr>
            </w:pPr>
            <w:r w:rsidRPr="00175168">
              <w:rPr>
                <w:rFonts w:cs="Arial"/>
                <w:sz w:val="18"/>
                <w:szCs w:val="18"/>
              </w:rPr>
              <w:t>No. of ToT Training manuals developed</w:t>
            </w:r>
          </w:p>
          <w:p w14:paraId="3DE1B398" w14:textId="77777777" w:rsidR="0080767E" w:rsidRPr="009054B5" w:rsidRDefault="0080767E" w:rsidP="007D65EA">
            <w:pPr>
              <w:jc w:val="left"/>
              <w:rPr>
                <w:rFonts w:cs="Arial"/>
                <w:sz w:val="18"/>
                <w:szCs w:val="18"/>
              </w:rPr>
            </w:pPr>
            <w:r w:rsidRPr="009054B5">
              <w:rPr>
                <w:rFonts w:cs="Arial"/>
                <w:sz w:val="18"/>
                <w:szCs w:val="18"/>
              </w:rPr>
              <w:t>No. of Training workshops held for Peace Committees</w:t>
            </w:r>
          </w:p>
        </w:tc>
        <w:tc>
          <w:tcPr>
            <w:tcW w:w="1980" w:type="dxa"/>
          </w:tcPr>
          <w:p w14:paraId="16B3A643" w14:textId="1E3B2AB2"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04FE1C3B" w14:textId="6571AD15" w:rsidR="0080767E" w:rsidRPr="00750AEA" w:rsidRDefault="0080767E" w:rsidP="007D65EA">
            <w:pPr>
              <w:jc w:val="left"/>
              <w:rPr>
                <w:rFonts w:cs="Arial"/>
                <w:sz w:val="18"/>
                <w:szCs w:val="18"/>
              </w:rPr>
            </w:pPr>
            <w:r w:rsidRPr="00750AEA">
              <w:rPr>
                <w:rFonts w:cs="Arial"/>
                <w:sz w:val="18"/>
                <w:szCs w:val="18"/>
              </w:rPr>
              <w:t xml:space="preserve">At least </w:t>
            </w:r>
            <w:r w:rsidR="00C358D7">
              <w:rPr>
                <w:rFonts w:cs="Arial"/>
                <w:sz w:val="18"/>
                <w:szCs w:val="18"/>
              </w:rPr>
              <w:t>2</w:t>
            </w:r>
            <w:r w:rsidRPr="00750AEA">
              <w:rPr>
                <w:rFonts w:cs="Arial"/>
                <w:sz w:val="18"/>
                <w:szCs w:val="18"/>
              </w:rPr>
              <w:t xml:space="preserve">0 Peace Committees constituted and functional in </w:t>
            </w:r>
            <w:r w:rsidR="004E4572">
              <w:rPr>
                <w:rFonts w:cs="Arial"/>
                <w:sz w:val="18"/>
                <w:szCs w:val="18"/>
              </w:rPr>
              <w:t>IGAD Cluster 2</w:t>
            </w:r>
            <w:r w:rsidRPr="00750AEA">
              <w:rPr>
                <w:rFonts w:cs="Arial"/>
                <w:sz w:val="18"/>
                <w:szCs w:val="18"/>
              </w:rPr>
              <w:t xml:space="preserve"> communities by </w:t>
            </w:r>
            <w:r w:rsidR="00ED3EA6">
              <w:rPr>
                <w:rFonts w:cs="Arial"/>
                <w:sz w:val="18"/>
                <w:szCs w:val="18"/>
              </w:rPr>
              <w:t>2025</w:t>
            </w:r>
          </w:p>
          <w:p w14:paraId="238DA647" w14:textId="1E726709" w:rsidR="0080767E" w:rsidRPr="00306530" w:rsidRDefault="0080767E" w:rsidP="007D65EA">
            <w:pPr>
              <w:jc w:val="left"/>
              <w:rPr>
                <w:rFonts w:cs="Arial"/>
                <w:sz w:val="18"/>
                <w:szCs w:val="18"/>
              </w:rPr>
            </w:pPr>
            <w:r w:rsidRPr="0033177F">
              <w:rPr>
                <w:rFonts w:cs="Arial"/>
                <w:sz w:val="18"/>
                <w:szCs w:val="18"/>
              </w:rPr>
              <w:t>At least 8 training wor</w:t>
            </w:r>
            <w:r w:rsidRPr="00306530">
              <w:rPr>
                <w:rFonts w:cs="Arial"/>
                <w:sz w:val="18"/>
                <w:szCs w:val="18"/>
              </w:rPr>
              <w:t xml:space="preserve">kshops conducted per year by </w:t>
            </w:r>
            <w:r w:rsidR="00ED3EA6">
              <w:rPr>
                <w:rFonts w:cs="Arial"/>
                <w:sz w:val="18"/>
                <w:szCs w:val="18"/>
              </w:rPr>
              <w:t>2025</w:t>
            </w:r>
          </w:p>
        </w:tc>
        <w:tc>
          <w:tcPr>
            <w:tcW w:w="2070" w:type="dxa"/>
          </w:tcPr>
          <w:p w14:paraId="0C30B708" w14:textId="77777777" w:rsidR="0080767E" w:rsidRPr="00306530" w:rsidRDefault="0080767E" w:rsidP="007D65EA">
            <w:pPr>
              <w:jc w:val="left"/>
              <w:rPr>
                <w:rFonts w:cs="Arial"/>
                <w:sz w:val="18"/>
                <w:szCs w:val="18"/>
              </w:rPr>
            </w:pPr>
            <w:r w:rsidRPr="00306530">
              <w:rPr>
                <w:rFonts w:cs="Arial"/>
                <w:sz w:val="18"/>
                <w:szCs w:val="18"/>
              </w:rPr>
              <w:t>Project Quarterly monitoring reports; Project Annual technical reports; Mid-term review reports</w:t>
            </w:r>
          </w:p>
        </w:tc>
        <w:tc>
          <w:tcPr>
            <w:tcW w:w="2520" w:type="dxa"/>
          </w:tcPr>
          <w:p w14:paraId="43EA5B17" w14:textId="77777777" w:rsidR="0080767E" w:rsidRPr="00551E36" w:rsidRDefault="0080767E" w:rsidP="007D65EA">
            <w:pPr>
              <w:jc w:val="left"/>
              <w:rPr>
                <w:rFonts w:cs="Arial"/>
                <w:sz w:val="18"/>
                <w:szCs w:val="18"/>
              </w:rPr>
            </w:pPr>
            <w:r w:rsidRPr="00551E36">
              <w:rPr>
                <w:rFonts w:cs="Arial"/>
                <w:sz w:val="18"/>
                <w:szCs w:val="18"/>
              </w:rPr>
              <w:t>The political environment conducive for constitution and operation of peace committees</w:t>
            </w:r>
          </w:p>
        </w:tc>
      </w:tr>
      <w:tr w:rsidR="0080767E" w:rsidRPr="00175168" w14:paraId="6534B828" w14:textId="77777777" w:rsidTr="0080767E">
        <w:tc>
          <w:tcPr>
            <w:tcW w:w="2220" w:type="dxa"/>
          </w:tcPr>
          <w:p w14:paraId="15C39E02" w14:textId="77777777" w:rsidR="0080767E" w:rsidRPr="00175168" w:rsidRDefault="0080767E" w:rsidP="007D65EA">
            <w:pPr>
              <w:jc w:val="left"/>
              <w:rPr>
                <w:rFonts w:cs="Arial"/>
                <w:b/>
                <w:sz w:val="18"/>
                <w:szCs w:val="18"/>
              </w:rPr>
            </w:pPr>
            <w:r w:rsidRPr="00175168">
              <w:rPr>
                <w:rFonts w:cs="Arial"/>
                <w:b/>
                <w:sz w:val="18"/>
                <w:szCs w:val="18"/>
              </w:rPr>
              <w:t xml:space="preserve">Output 1.2: </w:t>
            </w:r>
          </w:p>
          <w:p w14:paraId="0C91617C" w14:textId="7A89346E" w:rsidR="0080767E" w:rsidRPr="00175168" w:rsidRDefault="0080767E" w:rsidP="007D65EA">
            <w:pPr>
              <w:jc w:val="left"/>
              <w:rPr>
                <w:rFonts w:cs="Arial"/>
                <w:sz w:val="18"/>
                <w:szCs w:val="18"/>
              </w:rPr>
            </w:pPr>
            <w:r w:rsidRPr="00175168">
              <w:rPr>
                <w:rFonts w:cs="Arial"/>
                <w:sz w:val="18"/>
                <w:szCs w:val="18"/>
              </w:rPr>
              <w:t xml:space="preserve">Functioning of local peace committees supported to enhance peace building activities in </w:t>
            </w:r>
            <w:r w:rsidR="004E4572">
              <w:rPr>
                <w:rFonts w:cs="Arial"/>
                <w:sz w:val="18"/>
                <w:szCs w:val="18"/>
              </w:rPr>
              <w:t>IGAD Cluster 2</w:t>
            </w:r>
            <w:r w:rsidRPr="00175168">
              <w:rPr>
                <w:rFonts w:cs="Arial"/>
                <w:sz w:val="18"/>
                <w:szCs w:val="18"/>
              </w:rPr>
              <w:t xml:space="preserve"> communities</w:t>
            </w:r>
          </w:p>
        </w:tc>
        <w:tc>
          <w:tcPr>
            <w:tcW w:w="2730" w:type="dxa"/>
          </w:tcPr>
          <w:p w14:paraId="405592B6" w14:textId="77777777" w:rsidR="0080767E" w:rsidRPr="00175168" w:rsidRDefault="0080767E" w:rsidP="007D65EA">
            <w:pPr>
              <w:jc w:val="left"/>
              <w:rPr>
                <w:rFonts w:cs="Arial"/>
                <w:sz w:val="18"/>
                <w:szCs w:val="18"/>
              </w:rPr>
            </w:pPr>
            <w:r w:rsidRPr="00175168">
              <w:rPr>
                <w:rFonts w:cs="Arial"/>
                <w:sz w:val="18"/>
                <w:szCs w:val="18"/>
              </w:rPr>
              <w:t>No. of IGAs established and operationalized for Local Peace Committees</w:t>
            </w:r>
          </w:p>
          <w:p w14:paraId="2DEA2097" w14:textId="77777777" w:rsidR="0080767E" w:rsidRPr="00175168" w:rsidRDefault="0080767E" w:rsidP="007D65EA">
            <w:pPr>
              <w:jc w:val="left"/>
              <w:rPr>
                <w:rFonts w:cs="Arial"/>
                <w:sz w:val="18"/>
                <w:szCs w:val="18"/>
              </w:rPr>
            </w:pPr>
            <w:r w:rsidRPr="00175168">
              <w:rPr>
                <w:rFonts w:cs="Arial"/>
                <w:sz w:val="18"/>
                <w:szCs w:val="18"/>
              </w:rPr>
              <w:t>No. of conflicts mitigated through conflict early warning activities of local Peace Committees</w:t>
            </w:r>
          </w:p>
        </w:tc>
        <w:tc>
          <w:tcPr>
            <w:tcW w:w="1980" w:type="dxa"/>
          </w:tcPr>
          <w:p w14:paraId="09F11DD8" w14:textId="1326F8F5"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0212AAE9" w14:textId="23C1CC40" w:rsidR="0080767E" w:rsidRPr="00175168" w:rsidRDefault="0080767E" w:rsidP="007D65EA">
            <w:pPr>
              <w:jc w:val="left"/>
              <w:rPr>
                <w:rFonts w:cs="Arial"/>
                <w:sz w:val="18"/>
                <w:szCs w:val="18"/>
              </w:rPr>
            </w:pPr>
            <w:r w:rsidRPr="00175168">
              <w:rPr>
                <w:rFonts w:cs="Arial"/>
                <w:sz w:val="18"/>
                <w:szCs w:val="18"/>
              </w:rPr>
              <w:t xml:space="preserve">At least 20 IGAs per year supported and operationalised for Local Peace Committees in </w:t>
            </w:r>
            <w:r w:rsidR="004E4572">
              <w:rPr>
                <w:rFonts w:cs="Arial"/>
                <w:sz w:val="18"/>
                <w:szCs w:val="18"/>
              </w:rPr>
              <w:t>IGAD Cluster 2</w:t>
            </w:r>
            <w:r w:rsidRPr="00175168">
              <w:rPr>
                <w:rFonts w:cs="Arial"/>
                <w:sz w:val="18"/>
                <w:szCs w:val="18"/>
              </w:rPr>
              <w:t xml:space="preserve"> communities</w:t>
            </w:r>
          </w:p>
          <w:p w14:paraId="21334C0B" w14:textId="77777777" w:rsidR="0080767E" w:rsidRPr="00175168" w:rsidRDefault="0080767E" w:rsidP="007D65EA">
            <w:pPr>
              <w:jc w:val="left"/>
              <w:rPr>
                <w:rFonts w:cs="Arial"/>
                <w:sz w:val="18"/>
                <w:szCs w:val="18"/>
              </w:rPr>
            </w:pPr>
            <w:r w:rsidRPr="00175168">
              <w:rPr>
                <w:rFonts w:cs="Arial"/>
                <w:sz w:val="18"/>
                <w:szCs w:val="18"/>
              </w:rPr>
              <w:t>At least 10 conflicts mitigated per year through conflict early warning activities of local Peace Committees</w:t>
            </w:r>
          </w:p>
        </w:tc>
        <w:tc>
          <w:tcPr>
            <w:tcW w:w="2070" w:type="dxa"/>
          </w:tcPr>
          <w:p w14:paraId="47F8F998"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358C2485" w14:textId="77777777" w:rsidR="0080767E" w:rsidRPr="00175168" w:rsidRDefault="0080767E" w:rsidP="007D65EA">
            <w:pPr>
              <w:pStyle w:val="CommentText"/>
              <w:jc w:val="left"/>
              <w:rPr>
                <w:rFonts w:cs="Arial"/>
                <w:sz w:val="18"/>
                <w:szCs w:val="18"/>
              </w:rPr>
            </w:pPr>
            <w:r w:rsidRPr="00175168">
              <w:rPr>
                <w:rFonts w:cs="Arial"/>
                <w:sz w:val="18"/>
                <w:szCs w:val="18"/>
              </w:rPr>
              <w:t>There is peaceful environment to allow local peace committees to function;</w:t>
            </w:r>
          </w:p>
          <w:p w14:paraId="5C61D629" w14:textId="77777777" w:rsidR="0080767E" w:rsidRPr="009054B5" w:rsidRDefault="0080767E" w:rsidP="007D65EA">
            <w:pPr>
              <w:pStyle w:val="CommentText"/>
              <w:jc w:val="left"/>
              <w:rPr>
                <w:rFonts w:cs="Arial"/>
                <w:sz w:val="18"/>
                <w:szCs w:val="18"/>
              </w:rPr>
            </w:pPr>
          </w:p>
          <w:p w14:paraId="320AD907" w14:textId="6A93766B" w:rsidR="0080767E" w:rsidRPr="00175168" w:rsidRDefault="0080767E" w:rsidP="0080767E">
            <w:pPr>
              <w:pStyle w:val="CommentText"/>
              <w:jc w:val="left"/>
              <w:rPr>
                <w:rFonts w:cs="Arial"/>
                <w:sz w:val="18"/>
                <w:szCs w:val="18"/>
              </w:rPr>
            </w:pPr>
            <w:r w:rsidRPr="009054B5">
              <w:rPr>
                <w:rFonts w:cs="Arial"/>
                <w:sz w:val="18"/>
                <w:szCs w:val="18"/>
              </w:rPr>
              <w:t>Funding is available</w:t>
            </w:r>
            <w:r w:rsidRPr="00175168">
              <w:rPr>
                <w:rFonts w:cs="Arial"/>
                <w:sz w:val="18"/>
                <w:szCs w:val="18"/>
              </w:rPr>
              <w:t xml:space="preserve"> to support the functioning of local peace committees</w:t>
            </w:r>
          </w:p>
        </w:tc>
      </w:tr>
      <w:tr w:rsidR="0080767E" w:rsidRPr="00175168" w14:paraId="19F1C55D" w14:textId="77777777" w:rsidTr="0080767E">
        <w:tc>
          <w:tcPr>
            <w:tcW w:w="2220" w:type="dxa"/>
          </w:tcPr>
          <w:p w14:paraId="3289D5D6" w14:textId="77777777" w:rsidR="0080767E" w:rsidRPr="00175168" w:rsidRDefault="0080767E" w:rsidP="007D65EA">
            <w:pPr>
              <w:jc w:val="left"/>
              <w:rPr>
                <w:rFonts w:cs="Arial"/>
                <w:b/>
                <w:sz w:val="18"/>
                <w:szCs w:val="18"/>
              </w:rPr>
            </w:pPr>
            <w:r w:rsidRPr="00175168">
              <w:rPr>
                <w:rFonts w:cs="Arial"/>
                <w:b/>
                <w:sz w:val="18"/>
                <w:szCs w:val="18"/>
              </w:rPr>
              <w:t xml:space="preserve">Outcome 2: </w:t>
            </w:r>
          </w:p>
          <w:p w14:paraId="6CDD3D85" w14:textId="09858629" w:rsidR="0080767E" w:rsidRPr="00175168" w:rsidRDefault="0080767E" w:rsidP="007D65EA">
            <w:pPr>
              <w:jc w:val="left"/>
              <w:rPr>
                <w:rFonts w:cs="Arial"/>
                <w:b/>
                <w:color w:val="000000"/>
                <w:sz w:val="18"/>
                <w:szCs w:val="18"/>
              </w:rPr>
            </w:pPr>
            <w:r w:rsidRPr="00175168">
              <w:rPr>
                <w:rStyle w:val="fontstyle01"/>
                <w:rFonts w:ascii="Arial" w:hAnsi="Arial" w:cs="Arial"/>
                <w:b/>
                <w:sz w:val="18"/>
                <w:szCs w:val="18"/>
              </w:rPr>
              <w:t xml:space="preserve">60% of the communities in </w:t>
            </w:r>
            <w:r w:rsidR="004E4572">
              <w:rPr>
                <w:rStyle w:val="fontstyle01"/>
                <w:rFonts w:ascii="Arial" w:hAnsi="Arial" w:cs="Arial"/>
                <w:b/>
                <w:sz w:val="18"/>
                <w:szCs w:val="18"/>
              </w:rPr>
              <w:t>IGAD Cluster 2</w:t>
            </w:r>
            <w:r w:rsidRPr="00175168">
              <w:rPr>
                <w:rStyle w:val="fontstyle01"/>
                <w:rFonts w:ascii="Arial" w:hAnsi="Arial" w:cs="Arial"/>
                <w:b/>
                <w:sz w:val="18"/>
                <w:szCs w:val="18"/>
              </w:rPr>
              <w:t xml:space="preserve"> reporting successful mitigation of at least </w:t>
            </w:r>
            <w:r w:rsidR="003915BC">
              <w:rPr>
                <w:rStyle w:val="fontstyle01"/>
                <w:rFonts w:ascii="Arial" w:hAnsi="Arial" w:cs="Arial"/>
                <w:b/>
                <w:sz w:val="18"/>
                <w:szCs w:val="18"/>
              </w:rPr>
              <w:t>6</w:t>
            </w:r>
            <w:r w:rsidRPr="00175168">
              <w:rPr>
                <w:rStyle w:val="fontstyle01"/>
                <w:rFonts w:ascii="Arial" w:hAnsi="Arial" w:cs="Arial"/>
                <w:b/>
                <w:sz w:val="18"/>
                <w:szCs w:val="18"/>
              </w:rPr>
              <w:t xml:space="preserve">0% of the reported conflicts by </w:t>
            </w:r>
            <w:r w:rsidR="00ED3EA6">
              <w:rPr>
                <w:rStyle w:val="fontstyle01"/>
                <w:rFonts w:ascii="Arial" w:hAnsi="Arial" w:cs="Arial"/>
                <w:b/>
                <w:sz w:val="18"/>
                <w:szCs w:val="18"/>
              </w:rPr>
              <w:t>2025</w:t>
            </w:r>
          </w:p>
        </w:tc>
        <w:tc>
          <w:tcPr>
            <w:tcW w:w="2730" w:type="dxa"/>
          </w:tcPr>
          <w:p w14:paraId="7E8DFBCB" w14:textId="77777777" w:rsidR="0080767E" w:rsidRPr="00175168" w:rsidRDefault="0080767E" w:rsidP="007D65EA">
            <w:pPr>
              <w:jc w:val="left"/>
              <w:rPr>
                <w:rFonts w:cs="Arial"/>
                <w:sz w:val="18"/>
                <w:szCs w:val="18"/>
              </w:rPr>
            </w:pPr>
            <w:r w:rsidRPr="00175168">
              <w:rPr>
                <w:rFonts w:cs="Arial"/>
                <w:sz w:val="18"/>
                <w:szCs w:val="18"/>
              </w:rPr>
              <w:t xml:space="preserve">Percentage of communities reporting successful mitigation of </w:t>
            </w:r>
            <w:r w:rsidRPr="00175168">
              <w:rPr>
                <w:rStyle w:val="fontstyle01"/>
                <w:rFonts w:ascii="Arial" w:hAnsi="Arial" w:cs="Arial"/>
                <w:sz w:val="18"/>
                <w:szCs w:val="18"/>
              </w:rPr>
              <w:t>at least 80% of the reported conflicts</w:t>
            </w:r>
          </w:p>
        </w:tc>
        <w:tc>
          <w:tcPr>
            <w:tcW w:w="1980" w:type="dxa"/>
          </w:tcPr>
          <w:p w14:paraId="28018AEA" w14:textId="77777777" w:rsidR="0080767E" w:rsidRPr="00175168" w:rsidRDefault="0080767E" w:rsidP="007D65EA">
            <w:pPr>
              <w:jc w:val="left"/>
              <w:rPr>
                <w:rFonts w:cs="Arial"/>
                <w:sz w:val="18"/>
                <w:szCs w:val="18"/>
              </w:rPr>
            </w:pPr>
            <w:r w:rsidRPr="00175168">
              <w:rPr>
                <w:rFonts w:cs="Arial"/>
                <w:sz w:val="18"/>
                <w:szCs w:val="18"/>
              </w:rPr>
              <w:t>Baseline to be determined during Inception Phase</w:t>
            </w:r>
          </w:p>
        </w:tc>
        <w:tc>
          <w:tcPr>
            <w:tcW w:w="2520" w:type="dxa"/>
          </w:tcPr>
          <w:p w14:paraId="5E3B09B3" w14:textId="3603E2E5" w:rsidR="0080767E" w:rsidRPr="00175168" w:rsidRDefault="0080767E" w:rsidP="007D65EA">
            <w:pPr>
              <w:jc w:val="left"/>
              <w:rPr>
                <w:rFonts w:cs="Arial"/>
                <w:sz w:val="18"/>
                <w:szCs w:val="18"/>
              </w:rPr>
            </w:pPr>
            <w:r w:rsidRPr="00175168">
              <w:rPr>
                <w:rStyle w:val="fontstyle01"/>
                <w:rFonts w:ascii="Arial" w:hAnsi="Arial" w:cs="Arial"/>
                <w:sz w:val="18"/>
                <w:szCs w:val="18"/>
              </w:rPr>
              <w:t xml:space="preserve">60% of the communities in </w:t>
            </w:r>
            <w:r w:rsidR="004E4572">
              <w:rPr>
                <w:rStyle w:val="fontstyle01"/>
                <w:rFonts w:ascii="Arial" w:hAnsi="Arial" w:cs="Arial"/>
                <w:sz w:val="18"/>
                <w:szCs w:val="18"/>
              </w:rPr>
              <w:t>IGAD Cluster 2</w:t>
            </w:r>
            <w:r w:rsidRPr="00175168">
              <w:rPr>
                <w:rStyle w:val="fontstyle01"/>
                <w:rFonts w:ascii="Arial" w:hAnsi="Arial" w:cs="Arial"/>
                <w:sz w:val="18"/>
                <w:szCs w:val="18"/>
              </w:rPr>
              <w:t xml:space="preserve"> reporting successful mitigation of at least 80% of the reported conflicts by </w:t>
            </w:r>
            <w:r w:rsidR="00ED3EA6">
              <w:rPr>
                <w:rStyle w:val="fontstyle01"/>
                <w:rFonts w:ascii="Arial" w:hAnsi="Arial" w:cs="Arial"/>
                <w:sz w:val="18"/>
                <w:szCs w:val="18"/>
              </w:rPr>
              <w:t>2025</w:t>
            </w:r>
          </w:p>
        </w:tc>
        <w:tc>
          <w:tcPr>
            <w:tcW w:w="2070" w:type="dxa"/>
          </w:tcPr>
          <w:p w14:paraId="19EFF7F0"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260778D9" w14:textId="77777777" w:rsidR="0080767E" w:rsidRPr="00175168" w:rsidRDefault="0080767E" w:rsidP="007D65EA">
            <w:pPr>
              <w:pStyle w:val="CommentText"/>
              <w:jc w:val="left"/>
              <w:rPr>
                <w:rFonts w:cs="Arial"/>
                <w:sz w:val="18"/>
                <w:szCs w:val="18"/>
              </w:rPr>
            </w:pPr>
            <w:r w:rsidRPr="00175168">
              <w:rPr>
                <w:rFonts w:cs="Arial"/>
                <w:sz w:val="18"/>
                <w:szCs w:val="18"/>
              </w:rPr>
              <w:t>There is peaceful environment to allow local peace committees to function;</w:t>
            </w:r>
          </w:p>
          <w:p w14:paraId="07B3DB53" w14:textId="77777777" w:rsidR="0080767E" w:rsidRPr="00175168" w:rsidRDefault="0080767E" w:rsidP="007D65EA">
            <w:pPr>
              <w:pStyle w:val="CommentText"/>
              <w:jc w:val="left"/>
              <w:rPr>
                <w:rFonts w:cs="Arial"/>
                <w:sz w:val="18"/>
                <w:szCs w:val="18"/>
              </w:rPr>
            </w:pPr>
            <w:r w:rsidRPr="009054B5">
              <w:rPr>
                <w:rFonts w:cs="Arial"/>
                <w:sz w:val="18"/>
                <w:szCs w:val="18"/>
              </w:rPr>
              <w:t>Funding is available</w:t>
            </w:r>
            <w:r w:rsidRPr="00175168">
              <w:rPr>
                <w:rFonts w:cs="Arial"/>
                <w:sz w:val="18"/>
                <w:szCs w:val="18"/>
              </w:rPr>
              <w:t xml:space="preserve"> to support the functioning of local peace committees</w:t>
            </w:r>
          </w:p>
        </w:tc>
      </w:tr>
      <w:tr w:rsidR="0080767E" w:rsidRPr="00175168" w14:paraId="13BD2A85" w14:textId="77777777" w:rsidTr="0080767E">
        <w:tc>
          <w:tcPr>
            <w:tcW w:w="2220" w:type="dxa"/>
          </w:tcPr>
          <w:p w14:paraId="6B2D3BD4" w14:textId="7F226CD6" w:rsidR="0080767E" w:rsidRPr="00175168" w:rsidRDefault="0080767E" w:rsidP="007D65EA">
            <w:pPr>
              <w:jc w:val="left"/>
              <w:rPr>
                <w:rFonts w:cs="Arial"/>
                <w:sz w:val="18"/>
                <w:szCs w:val="18"/>
              </w:rPr>
            </w:pPr>
            <w:r w:rsidRPr="00175168">
              <w:rPr>
                <w:rFonts w:cs="Arial"/>
                <w:b/>
                <w:sz w:val="18"/>
                <w:szCs w:val="18"/>
              </w:rPr>
              <w:t>Output 2.1:</w:t>
            </w:r>
            <w:r w:rsidRPr="00175168">
              <w:rPr>
                <w:rFonts w:cs="Arial"/>
                <w:sz w:val="18"/>
                <w:szCs w:val="18"/>
              </w:rPr>
              <w:t xml:space="preserve"> Training workshops in conflict mitigation conducted in </w:t>
            </w:r>
            <w:r w:rsidR="004E4572">
              <w:rPr>
                <w:rFonts w:cs="Arial"/>
                <w:sz w:val="18"/>
                <w:szCs w:val="18"/>
              </w:rPr>
              <w:t>IGAD Cluster 2</w:t>
            </w:r>
            <w:r w:rsidRPr="00175168">
              <w:rPr>
                <w:rFonts w:cs="Arial"/>
                <w:sz w:val="18"/>
                <w:szCs w:val="18"/>
              </w:rPr>
              <w:t xml:space="preserve"> communities</w:t>
            </w:r>
          </w:p>
        </w:tc>
        <w:tc>
          <w:tcPr>
            <w:tcW w:w="2730" w:type="dxa"/>
          </w:tcPr>
          <w:p w14:paraId="415D12F3" w14:textId="77777777" w:rsidR="0080767E" w:rsidRPr="00175168" w:rsidRDefault="0080767E" w:rsidP="007D65EA">
            <w:pPr>
              <w:jc w:val="left"/>
              <w:rPr>
                <w:rFonts w:cs="Arial"/>
                <w:sz w:val="18"/>
                <w:szCs w:val="18"/>
              </w:rPr>
            </w:pPr>
            <w:r w:rsidRPr="00175168">
              <w:rPr>
                <w:rFonts w:cs="Arial"/>
                <w:sz w:val="18"/>
                <w:szCs w:val="18"/>
              </w:rPr>
              <w:t>No. of ToT Training manuals developed</w:t>
            </w:r>
          </w:p>
          <w:p w14:paraId="2AACD383" w14:textId="77777777" w:rsidR="0080767E" w:rsidRPr="00175168" w:rsidRDefault="0080767E" w:rsidP="007D65EA">
            <w:pPr>
              <w:jc w:val="left"/>
              <w:rPr>
                <w:rFonts w:cs="Arial"/>
                <w:sz w:val="18"/>
                <w:szCs w:val="18"/>
              </w:rPr>
            </w:pPr>
            <w:r w:rsidRPr="00175168">
              <w:rPr>
                <w:rFonts w:cs="Arial"/>
                <w:sz w:val="18"/>
                <w:szCs w:val="18"/>
              </w:rPr>
              <w:t>No. of ToT workshops in conflict mitigation undertaken</w:t>
            </w:r>
          </w:p>
          <w:p w14:paraId="433B1D42" w14:textId="77777777" w:rsidR="0080767E" w:rsidRPr="00175168" w:rsidRDefault="0080767E" w:rsidP="007D65EA">
            <w:pPr>
              <w:jc w:val="left"/>
              <w:rPr>
                <w:rFonts w:cs="Arial"/>
                <w:sz w:val="18"/>
                <w:szCs w:val="18"/>
              </w:rPr>
            </w:pPr>
            <w:r w:rsidRPr="00175168">
              <w:rPr>
                <w:rFonts w:cs="Arial"/>
                <w:sz w:val="18"/>
                <w:szCs w:val="18"/>
              </w:rPr>
              <w:t xml:space="preserve">No. of local peace committee members trained </w:t>
            </w:r>
            <w:r w:rsidRPr="00175168">
              <w:rPr>
                <w:rStyle w:val="fontstyle01"/>
                <w:rFonts w:ascii="Arial" w:hAnsi="Arial" w:cs="Arial"/>
                <w:sz w:val="18"/>
                <w:szCs w:val="18"/>
              </w:rPr>
              <w:t>on conflict mitigation skills</w:t>
            </w:r>
          </w:p>
        </w:tc>
        <w:tc>
          <w:tcPr>
            <w:tcW w:w="1980" w:type="dxa"/>
          </w:tcPr>
          <w:p w14:paraId="4DDE508E" w14:textId="77777777" w:rsidR="0080767E" w:rsidRPr="00175168" w:rsidRDefault="0080767E" w:rsidP="007D65EA">
            <w:pPr>
              <w:jc w:val="left"/>
              <w:rPr>
                <w:rFonts w:cs="Arial"/>
                <w:sz w:val="18"/>
                <w:szCs w:val="18"/>
              </w:rPr>
            </w:pPr>
            <w:r w:rsidRPr="00175168">
              <w:rPr>
                <w:rFonts w:cs="Arial"/>
                <w:sz w:val="18"/>
                <w:szCs w:val="18"/>
              </w:rPr>
              <w:t>Baseline to be determined during Inception Phase</w:t>
            </w:r>
          </w:p>
        </w:tc>
        <w:tc>
          <w:tcPr>
            <w:tcW w:w="2520" w:type="dxa"/>
          </w:tcPr>
          <w:p w14:paraId="64C540C9" w14:textId="77777777" w:rsidR="0080767E" w:rsidRPr="00175168" w:rsidRDefault="0080767E" w:rsidP="007D65EA">
            <w:pPr>
              <w:jc w:val="left"/>
              <w:rPr>
                <w:rFonts w:cs="Arial"/>
                <w:sz w:val="18"/>
                <w:szCs w:val="18"/>
              </w:rPr>
            </w:pPr>
            <w:r w:rsidRPr="00175168">
              <w:rPr>
                <w:rFonts w:cs="Arial"/>
                <w:sz w:val="18"/>
                <w:szCs w:val="18"/>
              </w:rPr>
              <w:t>10 Training workshops in conflict mitigation</w:t>
            </w:r>
          </w:p>
          <w:p w14:paraId="7E5339C1" w14:textId="77777777" w:rsidR="0080767E" w:rsidRPr="00175168" w:rsidRDefault="0080767E" w:rsidP="007D65EA">
            <w:pPr>
              <w:jc w:val="left"/>
              <w:rPr>
                <w:rFonts w:cs="Arial"/>
                <w:sz w:val="18"/>
                <w:szCs w:val="18"/>
              </w:rPr>
            </w:pPr>
            <w:r w:rsidRPr="00175168">
              <w:rPr>
                <w:rFonts w:cs="Arial"/>
                <w:sz w:val="18"/>
                <w:szCs w:val="18"/>
              </w:rPr>
              <w:t>500 local peace committee members trained</w:t>
            </w:r>
          </w:p>
        </w:tc>
        <w:tc>
          <w:tcPr>
            <w:tcW w:w="2070" w:type="dxa"/>
          </w:tcPr>
          <w:p w14:paraId="59DBA00A"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59979472" w14:textId="77777777" w:rsidR="0080767E" w:rsidRPr="00175168" w:rsidRDefault="0080767E" w:rsidP="007D65EA">
            <w:pPr>
              <w:pStyle w:val="CommentText"/>
              <w:jc w:val="left"/>
              <w:rPr>
                <w:rFonts w:cs="Arial"/>
                <w:sz w:val="18"/>
                <w:szCs w:val="18"/>
              </w:rPr>
            </w:pPr>
            <w:r w:rsidRPr="00175168">
              <w:rPr>
                <w:rFonts w:cs="Arial"/>
                <w:sz w:val="18"/>
                <w:szCs w:val="18"/>
              </w:rPr>
              <w:t>There is peaceful environment for local peace committees to function;</w:t>
            </w:r>
          </w:p>
          <w:p w14:paraId="2726BA13" w14:textId="77777777" w:rsidR="0080767E" w:rsidRPr="00175168" w:rsidRDefault="0080767E" w:rsidP="007D65EA">
            <w:pPr>
              <w:pStyle w:val="CommentText"/>
              <w:jc w:val="left"/>
              <w:rPr>
                <w:rFonts w:cs="Arial"/>
                <w:sz w:val="18"/>
                <w:szCs w:val="18"/>
              </w:rPr>
            </w:pPr>
            <w:r w:rsidRPr="009054B5">
              <w:rPr>
                <w:rFonts w:cs="Arial"/>
                <w:sz w:val="18"/>
                <w:szCs w:val="18"/>
              </w:rPr>
              <w:t>Funding is available</w:t>
            </w:r>
            <w:r w:rsidRPr="00175168">
              <w:rPr>
                <w:rFonts w:cs="Arial"/>
                <w:sz w:val="18"/>
                <w:szCs w:val="18"/>
              </w:rPr>
              <w:t xml:space="preserve"> to support the functioning of local peace committees</w:t>
            </w:r>
          </w:p>
        </w:tc>
      </w:tr>
      <w:tr w:rsidR="0080767E" w:rsidRPr="00175168" w14:paraId="7C82270D" w14:textId="77777777" w:rsidTr="0080767E">
        <w:tc>
          <w:tcPr>
            <w:tcW w:w="2220" w:type="dxa"/>
          </w:tcPr>
          <w:p w14:paraId="5B14EBF5" w14:textId="77777777" w:rsidR="0080767E" w:rsidRPr="00175168" w:rsidRDefault="0080767E" w:rsidP="007D65EA">
            <w:pPr>
              <w:jc w:val="left"/>
              <w:rPr>
                <w:rFonts w:cs="Arial"/>
                <w:sz w:val="18"/>
                <w:szCs w:val="18"/>
              </w:rPr>
            </w:pPr>
            <w:r w:rsidRPr="00175168">
              <w:rPr>
                <w:rFonts w:cs="Arial"/>
                <w:b/>
                <w:sz w:val="18"/>
                <w:szCs w:val="18"/>
              </w:rPr>
              <w:lastRenderedPageBreak/>
              <w:t>Output 2.2:</w:t>
            </w:r>
            <w:r w:rsidRPr="00175168">
              <w:rPr>
                <w:rFonts w:cs="Arial"/>
                <w:sz w:val="18"/>
                <w:szCs w:val="18"/>
              </w:rPr>
              <w:t xml:space="preserve"> Peace Cultural events conducted as a conflict mitigation measure</w:t>
            </w:r>
          </w:p>
        </w:tc>
        <w:tc>
          <w:tcPr>
            <w:tcW w:w="2730" w:type="dxa"/>
          </w:tcPr>
          <w:p w14:paraId="4CAD0652" w14:textId="77777777" w:rsidR="0080767E" w:rsidRPr="00175168" w:rsidRDefault="0080767E" w:rsidP="007D65EA">
            <w:pPr>
              <w:jc w:val="left"/>
              <w:rPr>
                <w:rFonts w:cs="Arial"/>
                <w:sz w:val="18"/>
                <w:szCs w:val="18"/>
              </w:rPr>
            </w:pPr>
            <w:r w:rsidRPr="00175168">
              <w:rPr>
                <w:rFonts w:cs="Arial"/>
                <w:sz w:val="18"/>
                <w:szCs w:val="18"/>
              </w:rPr>
              <w:t>No. of cultural groups supported</w:t>
            </w:r>
          </w:p>
          <w:p w14:paraId="24D85C58" w14:textId="77777777" w:rsidR="0080767E" w:rsidRPr="00175168" w:rsidRDefault="0080767E" w:rsidP="007D65EA">
            <w:pPr>
              <w:jc w:val="left"/>
              <w:rPr>
                <w:rFonts w:cs="Arial"/>
                <w:sz w:val="18"/>
                <w:szCs w:val="18"/>
              </w:rPr>
            </w:pPr>
            <w:r w:rsidRPr="00175168">
              <w:rPr>
                <w:rFonts w:cs="Arial"/>
                <w:sz w:val="18"/>
                <w:szCs w:val="18"/>
              </w:rPr>
              <w:t>No. of peace cultural events supported</w:t>
            </w:r>
          </w:p>
        </w:tc>
        <w:tc>
          <w:tcPr>
            <w:tcW w:w="1980" w:type="dxa"/>
          </w:tcPr>
          <w:p w14:paraId="1B5B6CAB" w14:textId="77777777" w:rsidR="0080767E" w:rsidRPr="00175168" w:rsidRDefault="0080767E" w:rsidP="007D65EA">
            <w:pPr>
              <w:jc w:val="left"/>
              <w:rPr>
                <w:rFonts w:cs="Arial"/>
                <w:sz w:val="18"/>
                <w:szCs w:val="18"/>
              </w:rPr>
            </w:pPr>
            <w:r w:rsidRPr="00175168">
              <w:rPr>
                <w:rFonts w:cs="Arial"/>
                <w:sz w:val="18"/>
                <w:szCs w:val="18"/>
              </w:rPr>
              <w:t>Baseline to be determined during Inception Phase</w:t>
            </w:r>
          </w:p>
        </w:tc>
        <w:tc>
          <w:tcPr>
            <w:tcW w:w="2520" w:type="dxa"/>
          </w:tcPr>
          <w:p w14:paraId="1D64A7A7" w14:textId="0671610B" w:rsidR="0080767E" w:rsidRPr="00175168" w:rsidRDefault="0080767E" w:rsidP="007D65EA">
            <w:pPr>
              <w:jc w:val="left"/>
              <w:rPr>
                <w:rFonts w:cs="Arial"/>
                <w:sz w:val="18"/>
                <w:szCs w:val="18"/>
              </w:rPr>
            </w:pPr>
            <w:r w:rsidRPr="00175168">
              <w:rPr>
                <w:rFonts w:cs="Arial"/>
                <w:sz w:val="18"/>
                <w:szCs w:val="18"/>
              </w:rPr>
              <w:t xml:space="preserve">At least 10 Cultural events conducted in </w:t>
            </w:r>
            <w:r w:rsidR="004E4572">
              <w:rPr>
                <w:rFonts w:cs="Arial"/>
                <w:sz w:val="18"/>
                <w:szCs w:val="18"/>
              </w:rPr>
              <w:t>IGAD Cluster 2</w:t>
            </w:r>
            <w:r w:rsidRPr="00175168">
              <w:rPr>
                <w:rFonts w:cs="Arial"/>
                <w:sz w:val="18"/>
                <w:szCs w:val="18"/>
              </w:rPr>
              <w:t xml:space="preserve"> by </w:t>
            </w:r>
            <w:r w:rsidR="00ED3EA6">
              <w:rPr>
                <w:rFonts w:cs="Arial"/>
                <w:sz w:val="18"/>
                <w:szCs w:val="18"/>
              </w:rPr>
              <w:t>2025</w:t>
            </w:r>
          </w:p>
        </w:tc>
        <w:tc>
          <w:tcPr>
            <w:tcW w:w="2070" w:type="dxa"/>
          </w:tcPr>
          <w:p w14:paraId="398068BE" w14:textId="77777777" w:rsidR="0080767E" w:rsidRPr="00175168" w:rsidRDefault="0080767E" w:rsidP="007D65EA">
            <w:pPr>
              <w:jc w:val="left"/>
              <w:rPr>
                <w:rFonts w:cs="Arial"/>
                <w:sz w:val="18"/>
                <w:szCs w:val="18"/>
              </w:rPr>
            </w:pPr>
            <w:r w:rsidRPr="00175168">
              <w:rPr>
                <w:rFonts w:cs="Arial"/>
                <w:sz w:val="18"/>
                <w:szCs w:val="18"/>
              </w:rPr>
              <w:t>Project Quarterly monitoring reports; Project Annual technical reports; Mid-term review reports</w:t>
            </w:r>
          </w:p>
        </w:tc>
        <w:tc>
          <w:tcPr>
            <w:tcW w:w="2520" w:type="dxa"/>
          </w:tcPr>
          <w:p w14:paraId="0E3F07E9" w14:textId="77777777" w:rsidR="0080767E" w:rsidRPr="009054B5" w:rsidRDefault="0080767E" w:rsidP="007D65EA">
            <w:pPr>
              <w:pStyle w:val="CommentText"/>
              <w:jc w:val="left"/>
              <w:rPr>
                <w:rFonts w:cs="Arial"/>
                <w:sz w:val="18"/>
                <w:szCs w:val="18"/>
              </w:rPr>
            </w:pPr>
            <w:r w:rsidRPr="009054B5">
              <w:rPr>
                <w:rFonts w:cs="Arial"/>
                <w:sz w:val="18"/>
                <w:szCs w:val="18"/>
              </w:rPr>
              <w:t>Funding is available for cultural events to be held;</w:t>
            </w:r>
          </w:p>
          <w:p w14:paraId="231F22AE" w14:textId="77777777" w:rsidR="0080767E" w:rsidRPr="00175168" w:rsidRDefault="0080767E" w:rsidP="007D65EA">
            <w:pPr>
              <w:pStyle w:val="CommentText"/>
              <w:jc w:val="left"/>
              <w:rPr>
                <w:rFonts w:cs="Arial"/>
                <w:sz w:val="18"/>
                <w:szCs w:val="18"/>
              </w:rPr>
            </w:pPr>
            <w:r w:rsidRPr="009054B5">
              <w:rPr>
                <w:rFonts w:cs="Arial"/>
                <w:sz w:val="18"/>
                <w:szCs w:val="18"/>
              </w:rPr>
              <w:t>There is political goodwill from all actors</w:t>
            </w:r>
          </w:p>
        </w:tc>
      </w:tr>
      <w:tr w:rsidR="0080767E" w:rsidRPr="00175168" w14:paraId="0BAB5C06" w14:textId="77777777" w:rsidTr="0080767E">
        <w:tc>
          <w:tcPr>
            <w:tcW w:w="2220" w:type="dxa"/>
          </w:tcPr>
          <w:p w14:paraId="2821269E" w14:textId="77777777" w:rsidR="0080767E" w:rsidRPr="00175168" w:rsidRDefault="0080767E" w:rsidP="007D65EA">
            <w:pPr>
              <w:rPr>
                <w:rFonts w:cs="Arial"/>
                <w:b/>
                <w:sz w:val="18"/>
                <w:szCs w:val="18"/>
              </w:rPr>
            </w:pPr>
            <w:r w:rsidRPr="00175168">
              <w:rPr>
                <w:rFonts w:cs="Arial"/>
                <w:b/>
                <w:sz w:val="18"/>
                <w:szCs w:val="18"/>
              </w:rPr>
              <w:t>Outcome 3:</w:t>
            </w:r>
          </w:p>
          <w:p w14:paraId="1AD34FD8" w14:textId="28C24BAC" w:rsidR="0080767E" w:rsidRPr="000B122C" w:rsidRDefault="0080767E" w:rsidP="007D65EA">
            <w:pPr>
              <w:jc w:val="left"/>
              <w:rPr>
                <w:rFonts w:cs="Arial"/>
                <w:b/>
                <w:sz w:val="18"/>
                <w:szCs w:val="18"/>
              </w:rPr>
            </w:pPr>
            <w:r w:rsidRPr="00175168">
              <w:rPr>
                <w:rFonts w:cs="Arial"/>
                <w:b/>
                <w:sz w:val="18"/>
                <w:szCs w:val="18"/>
              </w:rPr>
              <w:t xml:space="preserve">Bilateral relations between IGAD member states in the </w:t>
            </w:r>
            <w:r w:rsidR="004E4572">
              <w:rPr>
                <w:rFonts w:cs="Arial"/>
                <w:b/>
                <w:sz w:val="18"/>
                <w:szCs w:val="18"/>
              </w:rPr>
              <w:t>IGAD Cluster 2</w:t>
            </w:r>
            <w:r w:rsidRPr="00175168">
              <w:rPr>
                <w:rFonts w:cs="Arial"/>
                <w:b/>
                <w:sz w:val="18"/>
                <w:szCs w:val="18"/>
              </w:rPr>
              <w:t xml:space="preserve"> strengthened through </w:t>
            </w:r>
            <w:r w:rsidR="000B122C" w:rsidRPr="001174DD">
              <w:rPr>
                <w:rFonts w:cs="Arial"/>
                <w:b/>
                <w:sz w:val="16"/>
                <w:szCs w:val="16"/>
              </w:rPr>
              <w:t>th</w:t>
            </w:r>
            <w:r w:rsidR="009F47ED">
              <w:rPr>
                <w:rFonts w:cs="Arial"/>
                <w:b/>
                <w:sz w:val="16"/>
                <w:szCs w:val="16"/>
              </w:rPr>
              <w:t>o</w:t>
            </w:r>
            <w:r w:rsidR="000B122C" w:rsidRPr="001174DD">
              <w:rPr>
                <w:rFonts w:cs="Arial"/>
                <w:b/>
                <w:sz w:val="16"/>
                <w:szCs w:val="16"/>
              </w:rPr>
              <w:t>rough</w:t>
            </w:r>
            <w:r w:rsidR="000B122C">
              <w:rPr>
                <w:rFonts w:cs="Arial"/>
                <w:b/>
                <w:sz w:val="16"/>
                <w:szCs w:val="16"/>
              </w:rPr>
              <w:t xml:space="preserve"> review of existing MoUs and</w:t>
            </w:r>
            <w:r w:rsidR="000B122C" w:rsidRPr="001174DD">
              <w:rPr>
                <w:rFonts w:cs="Arial"/>
                <w:b/>
                <w:sz w:val="16"/>
                <w:szCs w:val="16"/>
              </w:rPr>
              <w:t xml:space="preserve"> </w:t>
            </w:r>
            <w:r w:rsidRPr="000B122C">
              <w:rPr>
                <w:rFonts w:cs="Arial"/>
                <w:b/>
                <w:sz w:val="18"/>
                <w:szCs w:val="18"/>
              </w:rPr>
              <w:t xml:space="preserve">enhanced inter-governmental common peace building activities </w:t>
            </w:r>
          </w:p>
        </w:tc>
        <w:tc>
          <w:tcPr>
            <w:tcW w:w="2730" w:type="dxa"/>
          </w:tcPr>
          <w:p w14:paraId="37AAE025" w14:textId="77777777" w:rsidR="0080767E" w:rsidRPr="00175168" w:rsidRDefault="0080767E" w:rsidP="007D65EA">
            <w:pPr>
              <w:jc w:val="left"/>
              <w:rPr>
                <w:rFonts w:cs="Arial"/>
                <w:sz w:val="18"/>
                <w:szCs w:val="18"/>
              </w:rPr>
            </w:pPr>
            <w:r w:rsidRPr="00175168">
              <w:rPr>
                <w:rFonts w:cs="Arial"/>
                <w:sz w:val="18"/>
                <w:szCs w:val="18"/>
              </w:rPr>
              <w:t>% of communities reporting inter-governmental common peace building activities being undertaken</w:t>
            </w:r>
          </w:p>
        </w:tc>
        <w:tc>
          <w:tcPr>
            <w:tcW w:w="1980" w:type="dxa"/>
          </w:tcPr>
          <w:p w14:paraId="3165BAA4" w14:textId="29C72B9D"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26B5FF32" w14:textId="7942A40C" w:rsidR="0080767E" w:rsidRPr="00175168" w:rsidRDefault="0080767E" w:rsidP="007D65EA">
            <w:pPr>
              <w:jc w:val="left"/>
              <w:rPr>
                <w:rFonts w:cs="Arial"/>
                <w:sz w:val="18"/>
                <w:szCs w:val="18"/>
              </w:rPr>
            </w:pPr>
            <w:r w:rsidRPr="00175168">
              <w:rPr>
                <w:rFonts w:cs="Arial"/>
                <w:sz w:val="18"/>
                <w:szCs w:val="18"/>
              </w:rPr>
              <w:t xml:space="preserve">At least 60% of the </w:t>
            </w:r>
            <w:r w:rsidR="004E4572">
              <w:rPr>
                <w:rFonts w:cs="Arial"/>
                <w:sz w:val="18"/>
                <w:szCs w:val="18"/>
              </w:rPr>
              <w:t>IGAD Cluster 2</w:t>
            </w:r>
            <w:r w:rsidRPr="00175168">
              <w:rPr>
                <w:rFonts w:cs="Arial"/>
                <w:sz w:val="18"/>
                <w:szCs w:val="18"/>
              </w:rPr>
              <w:t xml:space="preserve"> communities reporting improved Bilateral relations between IGAD member states by </w:t>
            </w:r>
            <w:r w:rsidR="00ED3EA6">
              <w:rPr>
                <w:rFonts w:cs="Arial"/>
                <w:sz w:val="18"/>
                <w:szCs w:val="18"/>
              </w:rPr>
              <w:t>2025</w:t>
            </w:r>
          </w:p>
        </w:tc>
        <w:tc>
          <w:tcPr>
            <w:tcW w:w="2070" w:type="dxa"/>
          </w:tcPr>
          <w:p w14:paraId="2F0BDDEF" w14:textId="7935D835" w:rsidR="0080767E" w:rsidRPr="000B122C" w:rsidRDefault="0080767E" w:rsidP="000B122C">
            <w:pPr>
              <w:jc w:val="left"/>
              <w:rPr>
                <w:rFonts w:cs="Arial"/>
                <w:sz w:val="18"/>
                <w:szCs w:val="18"/>
              </w:rPr>
            </w:pPr>
            <w:r w:rsidRPr="00175168">
              <w:rPr>
                <w:rFonts w:cs="Arial"/>
                <w:sz w:val="18"/>
                <w:szCs w:val="18"/>
              </w:rPr>
              <w:t xml:space="preserve">Agreements and MoUs </w:t>
            </w:r>
            <w:r w:rsidR="000B122C">
              <w:rPr>
                <w:rFonts w:cs="Arial"/>
                <w:sz w:val="18"/>
                <w:szCs w:val="18"/>
              </w:rPr>
              <w:t xml:space="preserve">negotiated, reviewed and </w:t>
            </w:r>
            <w:r w:rsidRPr="000B122C">
              <w:rPr>
                <w:rFonts w:cs="Arial"/>
                <w:sz w:val="18"/>
                <w:szCs w:val="18"/>
              </w:rPr>
              <w:t>signed; Quarterly monitoring reports; Annual reports; Mid-term review reports</w:t>
            </w:r>
          </w:p>
        </w:tc>
        <w:tc>
          <w:tcPr>
            <w:tcW w:w="2520" w:type="dxa"/>
          </w:tcPr>
          <w:p w14:paraId="754DD936" w14:textId="77777777" w:rsidR="0080767E" w:rsidRPr="009054B5" w:rsidRDefault="0080767E" w:rsidP="007D65EA">
            <w:pPr>
              <w:pStyle w:val="CommentText"/>
              <w:jc w:val="left"/>
              <w:rPr>
                <w:rFonts w:cs="Arial"/>
                <w:sz w:val="18"/>
                <w:szCs w:val="18"/>
              </w:rPr>
            </w:pPr>
            <w:r w:rsidRPr="009054B5">
              <w:rPr>
                <w:rFonts w:cs="Arial"/>
                <w:sz w:val="18"/>
                <w:szCs w:val="18"/>
              </w:rPr>
              <w:t>There is political goodwill from all actors;</w:t>
            </w:r>
          </w:p>
          <w:p w14:paraId="4692E015" w14:textId="77777777" w:rsidR="0080767E" w:rsidRPr="00175168" w:rsidRDefault="0080767E" w:rsidP="007D65EA">
            <w:pPr>
              <w:pStyle w:val="CommentText"/>
              <w:jc w:val="left"/>
              <w:rPr>
                <w:rFonts w:cs="Arial"/>
                <w:sz w:val="18"/>
                <w:szCs w:val="18"/>
              </w:rPr>
            </w:pPr>
            <w:r w:rsidRPr="009054B5">
              <w:rPr>
                <w:rFonts w:cs="Arial"/>
                <w:sz w:val="18"/>
                <w:szCs w:val="18"/>
              </w:rPr>
              <w:t>Political goodwill from the two countries to foster peace</w:t>
            </w:r>
          </w:p>
        </w:tc>
      </w:tr>
      <w:tr w:rsidR="0080767E" w:rsidRPr="00175168" w14:paraId="3565C432" w14:textId="77777777" w:rsidTr="0080767E">
        <w:tc>
          <w:tcPr>
            <w:tcW w:w="2220" w:type="dxa"/>
          </w:tcPr>
          <w:p w14:paraId="47F61637" w14:textId="77777777" w:rsidR="0080767E" w:rsidRPr="00175168" w:rsidRDefault="0080767E" w:rsidP="007D65EA">
            <w:pPr>
              <w:jc w:val="left"/>
              <w:rPr>
                <w:rFonts w:cs="Arial"/>
                <w:bCs/>
                <w:sz w:val="18"/>
                <w:szCs w:val="18"/>
              </w:rPr>
            </w:pPr>
            <w:r w:rsidRPr="00175168">
              <w:rPr>
                <w:rFonts w:cs="Arial"/>
                <w:b/>
                <w:sz w:val="18"/>
                <w:szCs w:val="18"/>
              </w:rPr>
              <w:t>Output 3.1:</w:t>
            </w:r>
            <w:r w:rsidRPr="00175168">
              <w:rPr>
                <w:rFonts w:cs="Arial"/>
                <w:sz w:val="18"/>
                <w:szCs w:val="18"/>
              </w:rPr>
              <w:t xml:space="preserve"> Inter-governmental peace and security related agreements and MoUs negotiated and signed </w:t>
            </w:r>
          </w:p>
        </w:tc>
        <w:tc>
          <w:tcPr>
            <w:tcW w:w="2730" w:type="dxa"/>
          </w:tcPr>
          <w:p w14:paraId="46BF131F" w14:textId="77777777" w:rsidR="0080767E" w:rsidRPr="00175168" w:rsidRDefault="0080767E" w:rsidP="007D65EA">
            <w:pPr>
              <w:jc w:val="left"/>
              <w:rPr>
                <w:rFonts w:cs="Arial"/>
                <w:sz w:val="18"/>
                <w:szCs w:val="18"/>
              </w:rPr>
            </w:pPr>
            <w:r w:rsidRPr="00175168">
              <w:rPr>
                <w:rFonts w:cs="Arial"/>
                <w:sz w:val="18"/>
                <w:szCs w:val="18"/>
              </w:rPr>
              <w:t xml:space="preserve">No. of </w:t>
            </w:r>
            <w:r w:rsidRPr="00175168">
              <w:rPr>
                <w:rFonts w:cs="Arial"/>
                <w:bCs/>
                <w:sz w:val="18"/>
                <w:szCs w:val="18"/>
              </w:rPr>
              <w:t>MoUs between bordering communities</w:t>
            </w:r>
            <w:r w:rsidRPr="00175168">
              <w:rPr>
                <w:rFonts w:cs="Arial"/>
                <w:sz w:val="18"/>
                <w:szCs w:val="18"/>
              </w:rPr>
              <w:t xml:space="preserve"> negotiated and signed</w:t>
            </w:r>
          </w:p>
          <w:p w14:paraId="2B4D6F9E" w14:textId="77777777" w:rsidR="0080767E" w:rsidRPr="00175168" w:rsidRDefault="0080767E" w:rsidP="007D65EA">
            <w:pPr>
              <w:jc w:val="left"/>
              <w:rPr>
                <w:rFonts w:cs="Arial"/>
                <w:sz w:val="18"/>
                <w:szCs w:val="18"/>
              </w:rPr>
            </w:pPr>
            <w:r w:rsidRPr="00175168">
              <w:rPr>
                <w:rFonts w:cs="Arial"/>
                <w:sz w:val="18"/>
                <w:szCs w:val="18"/>
              </w:rPr>
              <w:t xml:space="preserve">No. of community meetings held to promote awareness of signed MoUs </w:t>
            </w:r>
          </w:p>
        </w:tc>
        <w:tc>
          <w:tcPr>
            <w:tcW w:w="1980" w:type="dxa"/>
          </w:tcPr>
          <w:p w14:paraId="54BFD4B1" w14:textId="4949971E"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5E4F7167" w14:textId="0CB12F22" w:rsidR="0080767E" w:rsidRPr="00175168" w:rsidRDefault="0080767E" w:rsidP="007D65EA">
            <w:pPr>
              <w:jc w:val="left"/>
              <w:rPr>
                <w:rFonts w:cs="Arial"/>
                <w:sz w:val="18"/>
                <w:szCs w:val="18"/>
              </w:rPr>
            </w:pPr>
            <w:r w:rsidRPr="00175168">
              <w:rPr>
                <w:rFonts w:cs="Arial"/>
                <w:sz w:val="18"/>
                <w:szCs w:val="18"/>
              </w:rPr>
              <w:t xml:space="preserve">At least two Inter-governmental peace and security related agreements and MoUs negotiated and signed between </w:t>
            </w:r>
            <w:r w:rsidR="004E4572">
              <w:rPr>
                <w:rFonts w:cs="Arial"/>
                <w:sz w:val="18"/>
                <w:szCs w:val="18"/>
              </w:rPr>
              <w:t>IGAD Cluster 2</w:t>
            </w:r>
            <w:r w:rsidRPr="00175168">
              <w:rPr>
                <w:rFonts w:cs="Arial"/>
                <w:sz w:val="18"/>
                <w:szCs w:val="18"/>
              </w:rPr>
              <w:t xml:space="preserve"> Member States by </w:t>
            </w:r>
            <w:r w:rsidR="00ED3EA6">
              <w:rPr>
                <w:rFonts w:cs="Arial"/>
                <w:sz w:val="18"/>
                <w:szCs w:val="18"/>
              </w:rPr>
              <w:t>2025</w:t>
            </w:r>
          </w:p>
        </w:tc>
        <w:tc>
          <w:tcPr>
            <w:tcW w:w="2070" w:type="dxa"/>
          </w:tcPr>
          <w:p w14:paraId="28BE53DC" w14:textId="77777777" w:rsidR="0080767E" w:rsidRPr="00175168" w:rsidRDefault="0080767E" w:rsidP="007D65EA">
            <w:pPr>
              <w:jc w:val="left"/>
              <w:rPr>
                <w:rFonts w:cs="Arial"/>
                <w:sz w:val="18"/>
                <w:szCs w:val="18"/>
              </w:rPr>
            </w:pPr>
            <w:r w:rsidRPr="00175168">
              <w:rPr>
                <w:rFonts w:cs="Arial"/>
                <w:sz w:val="18"/>
                <w:szCs w:val="18"/>
              </w:rPr>
              <w:t>Agreements and MoUs signed; Quarterly monitoring reports; Annual reports; Mid-term review reports</w:t>
            </w:r>
          </w:p>
        </w:tc>
        <w:tc>
          <w:tcPr>
            <w:tcW w:w="2520" w:type="dxa"/>
          </w:tcPr>
          <w:p w14:paraId="28A3F7CA" w14:textId="77777777" w:rsidR="0080767E" w:rsidRPr="00175168" w:rsidRDefault="0080767E" w:rsidP="007D65EA">
            <w:pPr>
              <w:pStyle w:val="CommentText"/>
              <w:jc w:val="left"/>
              <w:rPr>
                <w:rFonts w:cs="Arial"/>
                <w:sz w:val="18"/>
                <w:szCs w:val="18"/>
              </w:rPr>
            </w:pPr>
            <w:r w:rsidRPr="009054B5">
              <w:rPr>
                <w:rFonts w:cs="Arial"/>
                <w:sz w:val="18"/>
                <w:szCs w:val="18"/>
              </w:rPr>
              <w:t>There is political goodwill from Marsabit county and Borana Zone to foster peace and security</w:t>
            </w:r>
          </w:p>
        </w:tc>
      </w:tr>
      <w:tr w:rsidR="0080767E" w:rsidRPr="00175168" w14:paraId="3D6DAF69" w14:textId="77777777" w:rsidTr="0080767E">
        <w:tc>
          <w:tcPr>
            <w:tcW w:w="2220" w:type="dxa"/>
          </w:tcPr>
          <w:p w14:paraId="1C247467" w14:textId="77777777" w:rsidR="0080767E" w:rsidRPr="00175168" w:rsidRDefault="0080767E" w:rsidP="007D65EA">
            <w:pPr>
              <w:jc w:val="left"/>
              <w:rPr>
                <w:rFonts w:cs="Arial"/>
                <w:sz w:val="18"/>
                <w:szCs w:val="18"/>
              </w:rPr>
            </w:pPr>
            <w:r w:rsidRPr="00175168">
              <w:rPr>
                <w:rFonts w:cs="Arial"/>
                <w:b/>
                <w:sz w:val="18"/>
                <w:szCs w:val="18"/>
              </w:rPr>
              <w:t xml:space="preserve">Output 3.2: </w:t>
            </w:r>
            <w:r w:rsidRPr="00175168">
              <w:rPr>
                <w:rFonts w:cs="Arial"/>
                <w:sz w:val="18"/>
                <w:szCs w:val="18"/>
              </w:rPr>
              <w:t xml:space="preserve">Inter-governmental peace and security agreements and MOUs implemented </w:t>
            </w:r>
          </w:p>
        </w:tc>
        <w:tc>
          <w:tcPr>
            <w:tcW w:w="2730" w:type="dxa"/>
          </w:tcPr>
          <w:p w14:paraId="3D925CC6" w14:textId="77777777" w:rsidR="0080767E" w:rsidRPr="00175168" w:rsidRDefault="0080767E" w:rsidP="007D65EA">
            <w:pPr>
              <w:jc w:val="left"/>
              <w:rPr>
                <w:rFonts w:cs="Arial"/>
                <w:sz w:val="18"/>
                <w:szCs w:val="18"/>
              </w:rPr>
            </w:pPr>
            <w:r w:rsidRPr="00175168">
              <w:rPr>
                <w:rFonts w:cs="Arial"/>
                <w:sz w:val="18"/>
                <w:szCs w:val="18"/>
              </w:rPr>
              <w:t>No. of awareness Baraza meeting for elders conducted in bordering communities</w:t>
            </w:r>
          </w:p>
          <w:p w14:paraId="52310FBF" w14:textId="77777777" w:rsidR="0080767E" w:rsidRPr="00175168" w:rsidRDefault="0080767E" w:rsidP="007D65EA">
            <w:pPr>
              <w:jc w:val="left"/>
              <w:rPr>
                <w:rFonts w:cs="Arial"/>
                <w:sz w:val="18"/>
                <w:szCs w:val="18"/>
              </w:rPr>
            </w:pPr>
            <w:r w:rsidRPr="00175168">
              <w:rPr>
                <w:rFonts w:cs="Arial"/>
                <w:sz w:val="18"/>
                <w:szCs w:val="18"/>
              </w:rPr>
              <w:t>No. of Talk shows conducted to publicize community peace agreements in bordering communities</w:t>
            </w:r>
          </w:p>
          <w:p w14:paraId="3F360148" w14:textId="77777777" w:rsidR="0080767E" w:rsidRPr="00175168" w:rsidRDefault="0080767E" w:rsidP="007D65EA">
            <w:pPr>
              <w:jc w:val="left"/>
              <w:rPr>
                <w:rFonts w:cs="Arial"/>
                <w:sz w:val="18"/>
                <w:szCs w:val="18"/>
              </w:rPr>
            </w:pPr>
            <w:r w:rsidRPr="00175168">
              <w:rPr>
                <w:rFonts w:cs="Arial"/>
                <w:sz w:val="18"/>
                <w:szCs w:val="18"/>
              </w:rPr>
              <w:t>No. of social media campaigns conducted to publicize community peace agreements in bordering communities</w:t>
            </w:r>
          </w:p>
        </w:tc>
        <w:tc>
          <w:tcPr>
            <w:tcW w:w="1980" w:type="dxa"/>
          </w:tcPr>
          <w:p w14:paraId="15DBFA68" w14:textId="0CBFE037"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332213B1" w14:textId="33238428" w:rsidR="0080767E" w:rsidRPr="00175168" w:rsidRDefault="0080767E" w:rsidP="007D65EA">
            <w:pPr>
              <w:jc w:val="left"/>
              <w:rPr>
                <w:rFonts w:cs="Arial"/>
                <w:sz w:val="18"/>
                <w:szCs w:val="18"/>
              </w:rPr>
            </w:pPr>
            <w:r w:rsidRPr="00175168">
              <w:rPr>
                <w:rFonts w:cs="Arial"/>
                <w:sz w:val="18"/>
                <w:szCs w:val="18"/>
              </w:rPr>
              <w:t xml:space="preserve">At least 80% of the signed Inter-governmental peace and security agreements and MOUs implemented in each of the </w:t>
            </w:r>
            <w:r w:rsidR="004E4572">
              <w:rPr>
                <w:rFonts w:cs="Arial"/>
                <w:sz w:val="18"/>
                <w:szCs w:val="18"/>
              </w:rPr>
              <w:t>IGAD Cluster 2</w:t>
            </w:r>
            <w:r w:rsidRPr="00175168">
              <w:rPr>
                <w:rFonts w:cs="Arial"/>
                <w:sz w:val="18"/>
                <w:szCs w:val="18"/>
              </w:rPr>
              <w:t xml:space="preserve"> member states by </w:t>
            </w:r>
            <w:r w:rsidR="00ED3EA6">
              <w:rPr>
                <w:rFonts w:cs="Arial"/>
                <w:sz w:val="18"/>
                <w:szCs w:val="18"/>
              </w:rPr>
              <w:t>2025</w:t>
            </w:r>
          </w:p>
        </w:tc>
        <w:tc>
          <w:tcPr>
            <w:tcW w:w="2070" w:type="dxa"/>
          </w:tcPr>
          <w:p w14:paraId="3D5A31B6" w14:textId="77777777" w:rsidR="0080767E" w:rsidRPr="00175168" w:rsidRDefault="0080767E" w:rsidP="007D65EA">
            <w:pPr>
              <w:jc w:val="left"/>
              <w:rPr>
                <w:rFonts w:cs="Arial"/>
                <w:sz w:val="18"/>
                <w:szCs w:val="18"/>
              </w:rPr>
            </w:pPr>
            <w:r w:rsidRPr="00175168">
              <w:rPr>
                <w:rFonts w:cs="Arial"/>
                <w:sz w:val="18"/>
                <w:szCs w:val="18"/>
              </w:rPr>
              <w:t>Reports on implementation of signed Agreements and MoUs; Quarterly monitoring reports; Annual reports; Mid-term review reports</w:t>
            </w:r>
          </w:p>
        </w:tc>
        <w:tc>
          <w:tcPr>
            <w:tcW w:w="2520" w:type="dxa"/>
          </w:tcPr>
          <w:p w14:paraId="4831E6BD" w14:textId="77777777" w:rsidR="0080767E" w:rsidRPr="00175168" w:rsidRDefault="0080767E" w:rsidP="007D65EA">
            <w:pPr>
              <w:pStyle w:val="CommentText"/>
              <w:jc w:val="left"/>
              <w:rPr>
                <w:rFonts w:cs="Arial"/>
                <w:sz w:val="18"/>
                <w:szCs w:val="18"/>
              </w:rPr>
            </w:pPr>
            <w:r w:rsidRPr="009054B5">
              <w:rPr>
                <w:rFonts w:cs="Arial"/>
                <w:sz w:val="18"/>
                <w:szCs w:val="18"/>
              </w:rPr>
              <w:t xml:space="preserve">There is goodwill from Marsabit county and Borana Zone to make it possible for </w:t>
            </w:r>
            <w:r w:rsidRPr="00175168">
              <w:rPr>
                <w:rFonts w:cs="Arial"/>
                <w:sz w:val="18"/>
                <w:szCs w:val="18"/>
              </w:rPr>
              <w:t>Inter-governmental peace and security agreements and MOUs to be  implemented</w:t>
            </w:r>
          </w:p>
        </w:tc>
      </w:tr>
      <w:tr w:rsidR="0080767E" w:rsidRPr="00175168" w14:paraId="663434D8" w14:textId="77777777" w:rsidTr="0080767E">
        <w:tc>
          <w:tcPr>
            <w:tcW w:w="2220" w:type="dxa"/>
          </w:tcPr>
          <w:p w14:paraId="33EF2550" w14:textId="77777777" w:rsidR="0080767E" w:rsidRPr="00175168" w:rsidRDefault="0080767E" w:rsidP="007D65EA">
            <w:pPr>
              <w:jc w:val="left"/>
              <w:rPr>
                <w:rFonts w:cs="Arial"/>
                <w:sz w:val="18"/>
                <w:szCs w:val="18"/>
              </w:rPr>
            </w:pPr>
            <w:r w:rsidRPr="00175168">
              <w:rPr>
                <w:rFonts w:cs="Arial"/>
                <w:b/>
                <w:sz w:val="18"/>
                <w:szCs w:val="18"/>
              </w:rPr>
              <w:t xml:space="preserve">Output 3.3: </w:t>
            </w:r>
            <w:r w:rsidRPr="00175168">
              <w:rPr>
                <w:rFonts w:cs="Arial"/>
                <w:sz w:val="18"/>
                <w:szCs w:val="18"/>
              </w:rPr>
              <w:t>Monitoring and Evaluation Framework developed for evaluation implementation of Intergovernmental peace and security agreements and MoUs</w:t>
            </w:r>
          </w:p>
        </w:tc>
        <w:tc>
          <w:tcPr>
            <w:tcW w:w="2730" w:type="dxa"/>
          </w:tcPr>
          <w:p w14:paraId="7877438D" w14:textId="77777777" w:rsidR="0080767E" w:rsidRPr="00175168" w:rsidRDefault="0080767E" w:rsidP="007D65EA">
            <w:pPr>
              <w:jc w:val="left"/>
              <w:rPr>
                <w:rFonts w:cs="Arial"/>
                <w:sz w:val="18"/>
                <w:szCs w:val="18"/>
              </w:rPr>
            </w:pPr>
            <w:r w:rsidRPr="00175168">
              <w:rPr>
                <w:rFonts w:cs="Arial"/>
                <w:sz w:val="18"/>
                <w:szCs w:val="18"/>
              </w:rPr>
              <w:t>Baseline survey conducted to develop progress monitoring indicators and targets for peace agreements between bordering communities</w:t>
            </w:r>
          </w:p>
          <w:p w14:paraId="12678218" w14:textId="77777777" w:rsidR="0080767E" w:rsidRPr="00175168" w:rsidRDefault="0080767E" w:rsidP="007D65EA">
            <w:pPr>
              <w:jc w:val="left"/>
              <w:rPr>
                <w:rFonts w:cs="Arial"/>
                <w:sz w:val="18"/>
                <w:szCs w:val="18"/>
              </w:rPr>
            </w:pPr>
            <w:r w:rsidRPr="00175168">
              <w:rPr>
                <w:rFonts w:cs="Arial"/>
                <w:sz w:val="18"/>
                <w:szCs w:val="18"/>
              </w:rPr>
              <w:t>No. of M&amp;E report produced on for peace agreements between bordering communities</w:t>
            </w:r>
          </w:p>
        </w:tc>
        <w:tc>
          <w:tcPr>
            <w:tcW w:w="1980" w:type="dxa"/>
          </w:tcPr>
          <w:p w14:paraId="27F68E97" w14:textId="5716D7BA" w:rsidR="0080767E" w:rsidRPr="00175168" w:rsidRDefault="0080767E" w:rsidP="007D65EA">
            <w:pPr>
              <w:jc w:val="left"/>
              <w:rPr>
                <w:rFonts w:cs="Arial"/>
                <w:sz w:val="18"/>
                <w:szCs w:val="18"/>
              </w:rPr>
            </w:pPr>
            <w:r w:rsidRPr="00175168">
              <w:rPr>
                <w:rFonts w:cs="Arial"/>
                <w:sz w:val="18"/>
                <w:szCs w:val="18"/>
              </w:rPr>
              <w:t xml:space="preserve">Baseline data will be obtained from the IGAD State of the Region Report for </w:t>
            </w:r>
            <w:r w:rsidR="00E24812">
              <w:rPr>
                <w:rFonts w:cs="Arial"/>
                <w:sz w:val="18"/>
                <w:szCs w:val="18"/>
              </w:rPr>
              <w:t>202</w:t>
            </w:r>
            <w:r w:rsidR="00982D55">
              <w:rPr>
                <w:rFonts w:cs="Arial"/>
                <w:sz w:val="18"/>
                <w:szCs w:val="18"/>
              </w:rPr>
              <w:t>0</w:t>
            </w:r>
          </w:p>
        </w:tc>
        <w:tc>
          <w:tcPr>
            <w:tcW w:w="2520" w:type="dxa"/>
          </w:tcPr>
          <w:p w14:paraId="38C8EF5A" w14:textId="3543747D" w:rsidR="0080767E" w:rsidRPr="00175168" w:rsidRDefault="0080767E" w:rsidP="007D65EA">
            <w:pPr>
              <w:jc w:val="left"/>
              <w:rPr>
                <w:rFonts w:cs="Arial"/>
                <w:sz w:val="18"/>
                <w:szCs w:val="18"/>
              </w:rPr>
            </w:pPr>
            <w:r w:rsidRPr="00175168">
              <w:rPr>
                <w:rFonts w:cs="Arial"/>
                <w:sz w:val="18"/>
                <w:szCs w:val="18"/>
              </w:rPr>
              <w:t xml:space="preserve">Monitoring and Evaluation Framework developed for evaluation implementation of Intergovernmental peace and security agreements and MoUs in the </w:t>
            </w:r>
            <w:r w:rsidR="004E4572">
              <w:rPr>
                <w:rFonts w:cs="Arial"/>
                <w:sz w:val="18"/>
                <w:szCs w:val="18"/>
              </w:rPr>
              <w:t>IGAD Cluster 2</w:t>
            </w:r>
            <w:r w:rsidRPr="00175168">
              <w:rPr>
                <w:rFonts w:cs="Arial"/>
                <w:sz w:val="18"/>
                <w:szCs w:val="18"/>
              </w:rPr>
              <w:t xml:space="preserve"> by </w:t>
            </w:r>
            <w:r w:rsidR="00ED3EA6">
              <w:rPr>
                <w:rFonts w:cs="Arial"/>
                <w:sz w:val="18"/>
                <w:szCs w:val="18"/>
              </w:rPr>
              <w:t>2025</w:t>
            </w:r>
          </w:p>
        </w:tc>
        <w:tc>
          <w:tcPr>
            <w:tcW w:w="2070" w:type="dxa"/>
          </w:tcPr>
          <w:p w14:paraId="0F9327E4" w14:textId="77777777" w:rsidR="0080767E" w:rsidRPr="00175168" w:rsidRDefault="0080767E" w:rsidP="007D65EA">
            <w:pPr>
              <w:jc w:val="left"/>
              <w:rPr>
                <w:rFonts w:cs="Arial"/>
                <w:sz w:val="18"/>
                <w:szCs w:val="18"/>
              </w:rPr>
            </w:pPr>
            <w:r w:rsidRPr="00175168">
              <w:rPr>
                <w:rFonts w:cs="Arial"/>
                <w:sz w:val="18"/>
                <w:szCs w:val="18"/>
              </w:rPr>
              <w:t>Reports on implementation of signed Agreements and MoUs; Quarterly monitoring reports; Annual reports; Mid-term review reports</w:t>
            </w:r>
          </w:p>
        </w:tc>
        <w:tc>
          <w:tcPr>
            <w:tcW w:w="2520" w:type="dxa"/>
          </w:tcPr>
          <w:p w14:paraId="1B6E014A" w14:textId="77777777" w:rsidR="0080767E" w:rsidRPr="00175168" w:rsidRDefault="0080767E" w:rsidP="007D65EA">
            <w:pPr>
              <w:pStyle w:val="CommentText"/>
              <w:jc w:val="left"/>
              <w:rPr>
                <w:rFonts w:cs="Arial"/>
                <w:sz w:val="18"/>
                <w:szCs w:val="18"/>
              </w:rPr>
            </w:pPr>
            <w:r w:rsidRPr="009054B5">
              <w:rPr>
                <w:rFonts w:cs="Arial"/>
                <w:sz w:val="18"/>
                <w:szCs w:val="18"/>
              </w:rPr>
              <w:t>Funding is available for</w:t>
            </w:r>
            <w:r w:rsidRPr="00175168">
              <w:rPr>
                <w:rFonts w:cs="Arial"/>
                <w:sz w:val="18"/>
                <w:szCs w:val="18"/>
              </w:rPr>
              <w:t xml:space="preserve"> Monitoring and Evaluation to take place</w:t>
            </w:r>
          </w:p>
        </w:tc>
      </w:tr>
    </w:tbl>
    <w:p w14:paraId="5B1A87A8" w14:textId="618C0264" w:rsidR="007620EF" w:rsidRPr="00175168" w:rsidRDefault="007620EF">
      <w:pPr>
        <w:tabs>
          <w:tab w:val="clear" w:pos="720"/>
        </w:tabs>
        <w:spacing w:after="160" w:line="259" w:lineRule="auto"/>
        <w:jc w:val="left"/>
        <w:rPr>
          <w:rFonts w:ascii="Arial Bold" w:eastAsiaTheme="majorEastAsia" w:hAnsi="Arial Bold" w:cstheme="majorBidi"/>
          <w:b/>
          <w:caps/>
          <w:color w:val="000000" w:themeColor="text1"/>
          <w:szCs w:val="26"/>
        </w:rPr>
      </w:pPr>
    </w:p>
    <w:p w14:paraId="7B0F9F90" w14:textId="1834BE8B" w:rsidR="00D43185" w:rsidRPr="00175168" w:rsidRDefault="004E4572" w:rsidP="00D43185">
      <w:pPr>
        <w:pStyle w:val="Heading2"/>
        <w:rPr>
          <w:rFonts w:eastAsiaTheme="minorEastAsia"/>
          <w:smallCaps/>
          <w:szCs w:val="22"/>
          <w:lang w:eastAsia="en-GB"/>
        </w:rPr>
      </w:pPr>
      <w:bookmarkStart w:id="157" w:name="_Toc70873968"/>
      <w:r>
        <w:t>IGAD CLUSTER 2</w:t>
      </w:r>
      <w:r w:rsidR="00D43185" w:rsidRPr="00175168">
        <w:t xml:space="preserve"> PIA </w:t>
      </w:r>
      <w:r w:rsidR="0021109C" w:rsidRPr="00175168">
        <w:t>4</w:t>
      </w:r>
      <w:r w:rsidR="00D43185" w:rsidRPr="00175168">
        <w:t xml:space="preserve">: IMPROVED LIVELIHOODS SUPPORTED TO STRENGTHEN RESILIENCE IN </w:t>
      </w:r>
      <w:r>
        <w:t>IGAD CLUSTER 2</w:t>
      </w:r>
      <w:r w:rsidR="00D43185" w:rsidRPr="00175168">
        <w:t xml:space="preserve"> COMMUNITIES</w:t>
      </w:r>
      <w:bookmarkEnd w:id="157"/>
      <w:r w:rsidR="00D43185" w:rsidRPr="00175168">
        <w:t xml:space="preserve"> </w:t>
      </w:r>
    </w:p>
    <w:p w14:paraId="61C6D567" w14:textId="23F5AD08" w:rsidR="00D43185" w:rsidRPr="00175168" w:rsidRDefault="00D43185" w:rsidP="00D43185"/>
    <w:p w14:paraId="22FBD2DE" w14:textId="31D542A6" w:rsidR="00D43185" w:rsidRPr="00175168" w:rsidRDefault="00D43185" w:rsidP="00D43185"/>
    <w:tbl>
      <w:tblPr>
        <w:tblStyle w:val="TableGrid"/>
        <w:tblW w:w="5362" w:type="pct"/>
        <w:tblLook w:val="04A0" w:firstRow="1" w:lastRow="0" w:firstColumn="1" w:lastColumn="0" w:noHBand="0" w:noVBand="1"/>
      </w:tblPr>
      <w:tblGrid>
        <w:gridCol w:w="2083"/>
        <w:gridCol w:w="3583"/>
        <w:gridCol w:w="1700"/>
        <w:gridCol w:w="2694"/>
        <w:gridCol w:w="1842"/>
        <w:gridCol w:w="1986"/>
      </w:tblGrid>
      <w:tr w:rsidR="00D43185" w:rsidRPr="00175168" w14:paraId="701E3D28" w14:textId="77777777" w:rsidTr="00D43185">
        <w:tc>
          <w:tcPr>
            <w:tcW w:w="750" w:type="pct"/>
          </w:tcPr>
          <w:p w14:paraId="74EDE870" w14:textId="77777777" w:rsidR="00D43185" w:rsidRPr="00175168" w:rsidRDefault="00D43185" w:rsidP="00E010D1">
            <w:r w:rsidRPr="00175168">
              <w:rPr>
                <w:b/>
                <w:sz w:val="20"/>
                <w:szCs w:val="20"/>
              </w:rPr>
              <w:t>Results</w:t>
            </w:r>
          </w:p>
        </w:tc>
        <w:tc>
          <w:tcPr>
            <w:tcW w:w="1290" w:type="pct"/>
          </w:tcPr>
          <w:p w14:paraId="65FAFF81" w14:textId="77777777" w:rsidR="00D43185" w:rsidRPr="00175168" w:rsidRDefault="00D43185" w:rsidP="00E010D1">
            <w:r w:rsidRPr="00175168">
              <w:rPr>
                <w:b/>
                <w:sz w:val="20"/>
                <w:szCs w:val="20"/>
              </w:rPr>
              <w:t>Objectively Verifiable Indicators</w:t>
            </w:r>
          </w:p>
        </w:tc>
        <w:tc>
          <w:tcPr>
            <w:tcW w:w="612" w:type="pct"/>
          </w:tcPr>
          <w:p w14:paraId="6928EA94" w14:textId="77777777" w:rsidR="00D43185" w:rsidRPr="00175168" w:rsidRDefault="00D43185" w:rsidP="00E010D1">
            <w:r w:rsidRPr="00175168">
              <w:rPr>
                <w:b/>
                <w:sz w:val="20"/>
                <w:szCs w:val="20"/>
              </w:rPr>
              <w:t>Baseline</w:t>
            </w:r>
          </w:p>
        </w:tc>
        <w:tc>
          <w:tcPr>
            <w:tcW w:w="970" w:type="pct"/>
          </w:tcPr>
          <w:p w14:paraId="61BC0D20" w14:textId="77777777" w:rsidR="00D43185" w:rsidRPr="00175168" w:rsidRDefault="00D43185" w:rsidP="00E010D1">
            <w:r w:rsidRPr="00175168">
              <w:rPr>
                <w:b/>
                <w:sz w:val="20"/>
                <w:szCs w:val="20"/>
              </w:rPr>
              <w:t>Target</w:t>
            </w:r>
          </w:p>
        </w:tc>
        <w:tc>
          <w:tcPr>
            <w:tcW w:w="663" w:type="pct"/>
          </w:tcPr>
          <w:p w14:paraId="06506AE8" w14:textId="77777777" w:rsidR="00D43185" w:rsidRPr="00175168" w:rsidRDefault="00D43185" w:rsidP="00E010D1">
            <w:r w:rsidRPr="00175168">
              <w:rPr>
                <w:b/>
                <w:sz w:val="20"/>
                <w:szCs w:val="20"/>
              </w:rPr>
              <w:t>Means of Verification</w:t>
            </w:r>
          </w:p>
        </w:tc>
        <w:tc>
          <w:tcPr>
            <w:tcW w:w="715" w:type="pct"/>
          </w:tcPr>
          <w:p w14:paraId="5621F76F" w14:textId="77777777" w:rsidR="00D43185" w:rsidRPr="00175168" w:rsidRDefault="00D43185" w:rsidP="00E010D1">
            <w:r w:rsidRPr="00175168">
              <w:rPr>
                <w:b/>
                <w:sz w:val="20"/>
                <w:szCs w:val="20"/>
              </w:rPr>
              <w:t>Assumptions</w:t>
            </w:r>
          </w:p>
        </w:tc>
      </w:tr>
      <w:tr w:rsidR="00D43185" w:rsidRPr="00175168" w14:paraId="3F1A6527" w14:textId="77777777" w:rsidTr="00D43185">
        <w:tc>
          <w:tcPr>
            <w:tcW w:w="750" w:type="pct"/>
          </w:tcPr>
          <w:p w14:paraId="531D0D95" w14:textId="0DC36354" w:rsidR="00D43185" w:rsidRPr="00175168" w:rsidRDefault="00D43185" w:rsidP="007620EF">
            <w:pPr>
              <w:jc w:val="left"/>
              <w:rPr>
                <w:sz w:val="18"/>
                <w:szCs w:val="18"/>
              </w:rPr>
            </w:pPr>
            <w:r w:rsidRPr="00175168">
              <w:rPr>
                <w:sz w:val="18"/>
                <w:szCs w:val="18"/>
              </w:rPr>
              <w:t xml:space="preserve">Outcome 1: Forage production and dryland crop farming equitably improved in at least 90% of communities in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1C9EF641" w14:textId="0F482CF4" w:rsidR="00D43185" w:rsidRPr="00175168" w:rsidRDefault="00845ED8" w:rsidP="007620EF">
            <w:pPr>
              <w:jc w:val="left"/>
              <w:rPr>
                <w:sz w:val="18"/>
                <w:szCs w:val="18"/>
              </w:rPr>
            </w:pPr>
            <w:r>
              <w:rPr>
                <w:sz w:val="18"/>
                <w:szCs w:val="18"/>
              </w:rPr>
              <w:t>Proportion of the population</w:t>
            </w:r>
            <w:r w:rsidR="00D43185" w:rsidRPr="00175168">
              <w:rPr>
                <w:sz w:val="18"/>
                <w:szCs w:val="18"/>
              </w:rPr>
              <w:t xml:space="preserve"> engaging in enhanced forage production and dryland crop farming </w:t>
            </w:r>
          </w:p>
        </w:tc>
        <w:tc>
          <w:tcPr>
            <w:tcW w:w="612" w:type="pct"/>
          </w:tcPr>
          <w:p w14:paraId="1959EF63" w14:textId="1FD22F17"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2A415F4A" w14:textId="77777777" w:rsidR="00D43185" w:rsidRPr="00175168" w:rsidRDefault="00D43185" w:rsidP="007620EF">
            <w:pPr>
              <w:jc w:val="left"/>
              <w:rPr>
                <w:sz w:val="18"/>
                <w:szCs w:val="18"/>
              </w:rPr>
            </w:pPr>
          </w:p>
        </w:tc>
        <w:tc>
          <w:tcPr>
            <w:tcW w:w="970" w:type="pct"/>
          </w:tcPr>
          <w:p w14:paraId="28F167CF" w14:textId="6A53225D" w:rsidR="00D43185" w:rsidRPr="00175168" w:rsidRDefault="00D43185" w:rsidP="007620EF">
            <w:pPr>
              <w:jc w:val="left"/>
              <w:rPr>
                <w:sz w:val="18"/>
                <w:szCs w:val="18"/>
              </w:rPr>
            </w:pPr>
            <w:r w:rsidRPr="00175168">
              <w:rPr>
                <w:sz w:val="18"/>
                <w:szCs w:val="18"/>
              </w:rPr>
              <w:t xml:space="preserve">At least 90% of population in the </w:t>
            </w:r>
            <w:r w:rsidR="004E4572">
              <w:rPr>
                <w:sz w:val="18"/>
                <w:szCs w:val="18"/>
              </w:rPr>
              <w:t>IGAD Cluster 2</w:t>
            </w:r>
            <w:r w:rsidRPr="00175168">
              <w:rPr>
                <w:sz w:val="18"/>
                <w:szCs w:val="18"/>
              </w:rPr>
              <w:t xml:space="preserve"> engaged in enhanced forage production and dryland crop farming </w:t>
            </w:r>
          </w:p>
        </w:tc>
        <w:tc>
          <w:tcPr>
            <w:tcW w:w="663" w:type="pct"/>
          </w:tcPr>
          <w:p w14:paraId="50284671" w14:textId="5EF14D14"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34233983" w14:textId="77777777" w:rsidR="00D43185" w:rsidRPr="00175168" w:rsidRDefault="00D43185" w:rsidP="007620EF">
            <w:pPr>
              <w:jc w:val="left"/>
              <w:rPr>
                <w:bCs/>
                <w:sz w:val="18"/>
                <w:szCs w:val="18"/>
              </w:rPr>
            </w:pPr>
            <w:r w:rsidRPr="00175168">
              <w:rPr>
                <w:bCs/>
                <w:sz w:val="18"/>
                <w:szCs w:val="18"/>
              </w:rPr>
              <w:t xml:space="preserve">Peaceful environment to undertake training and activities; </w:t>
            </w:r>
          </w:p>
          <w:p w14:paraId="466235F9" w14:textId="77777777" w:rsidR="00D43185" w:rsidRPr="00175168" w:rsidRDefault="00D43185" w:rsidP="007620EF">
            <w:pPr>
              <w:jc w:val="left"/>
              <w:rPr>
                <w:bCs/>
                <w:sz w:val="18"/>
                <w:szCs w:val="18"/>
              </w:rPr>
            </w:pPr>
          </w:p>
          <w:p w14:paraId="40BD7410"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5F379F15" w14:textId="77777777" w:rsidTr="00D43185">
        <w:tc>
          <w:tcPr>
            <w:tcW w:w="750" w:type="pct"/>
          </w:tcPr>
          <w:p w14:paraId="72A74CC0" w14:textId="309A0C4D" w:rsidR="00D43185" w:rsidRPr="00175168" w:rsidRDefault="00D43185" w:rsidP="007620EF">
            <w:pPr>
              <w:jc w:val="left"/>
              <w:rPr>
                <w:sz w:val="18"/>
                <w:szCs w:val="18"/>
              </w:rPr>
            </w:pPr>
            <w:r w:rsidRPr="00175168">
              <w:rPr>
                <w:sz w:val="18"/>
                <w:szCs w:val="18"/>
              </w:rPr>
              <w:t xml:space="preserve">Output 1.1: Production and productivity in dryland farming equitably improved in 90% of </w:t>
            </w:r>
            <w:r w:rsidR="004E4572">
              <w:rPr>
                <w:sz w:val="18"/>
                <w:szCs w:val="18"/>
              </w:rPr>
              <w:t>IGAD Cluster 2</w:t>
            </w:r>
            <w:r w:rsidRPr="00175168">
              <w:rPr>
                <w:sz w:val="18"/>
                <w:szCs w:val="18"/>
              </w:rPr>
              <w:t xml:space="preserve"> communities by </w:t>
            </w:r>
            <w:r w:rsidR="00ED3EA6">
              <w:rPr>
                <w:sz w:val="18"/>
                <w:szCs w:val="18"/>
              </w:rPr>
              <w:t>2025</w:t>
            </w:r>
          </w:p>
        </w:tc>
        <w:tc>
          <w:tcPr>
            <w:tcW w:w="1290" w:type="pct"/>
          </w:tcPr>
          <w:p w14:paraId="17385BD0" w14:textId="77777777" w:rsidR="00D43185" w:rsidRPr="00175168" w:rsidRDefault="00D43185" w:rsidP="007620EF">
            <w:pPr>
              <w:jc w:val="left"/>
              <w:rPr>
                <w:sz w:val="18"/>
                <w:szCs w:val="18"/>
              </w:rPr>
            </w:pPr>
            <w:r w:rsidRPr="00175168">
              <w:rPr>
                <w:sz w:val="18"/>
                <w:szCs w:val="18"/>
              </w:rPr>
              <w:t xml:space="preserve">Number of water saving technologies introduced </w:t>
            </w:r>
          </w:p>
          <w:p w14:paraId="6826E9FD" w14:textId="77777777" w:rsidR="00D43185" w:rsidRPr="00175168" w:rsidRDefault="00D43185" w:rsidP="007620EF">
            <w:pPr>
              <w:jc w:val="left"/>
              <w:rPr>
                <w:sz w:val="18"/>
                <w:szCs w:val="18"/>
              </w:rPr>
            </w:pPr>
            <w:r w:rsidRPr="00175168">
              <w:rPr>
                <w:sz w:val="18"/>
                <w:szCs w:val="18"/>
              </w:rPr>
              <w:t xml:space="preserve"> Number of people trained in climate smart agriculture and good production practices </w:t>
            </w:r>
          </w:p>
          <w:p w14:paraId="37EB8E4A" w14:textId="77777777" w:rsidR="00D43185" w:rsidRPr="00175168" w:rsidRDefault="00D43185" w:rsidP="007620EF">
            <w:pPr>
              <w:jc w:val="left"/>
              <w:rPr>
                <w:sz w:val="18"/>
                <w:szCs w:val="18"/>
              </w:rPr>
            </w:pPr>
          </w:p>
          <w:p w14:paraId="62BE7EA1" w14:textId="556D971B" w:rsidR="00D43185" w:rsidRPr="00175168" w:rsidRDefault="00D43185" w:rsidP="007620EF">
            <w:pPr>
              <w:jc w:val="left"/>
              <w:rPr>
                <w:sz w:val="18"/>
                <w:szCs w:val="18"/>
              </w:rPr>
            </w:pPr>
            <w:r w:rsidRPr="00175168">
              <w:rPr>
                <w:sz w:val="18"/>
                <w:szCs w:val="18"/>
              </w:rPr>
              <w:t xml:space="preserve">Number of pastoral and agro-pastoral training </w:t>
            </w:r>
            <w:r w:rsidR="00FB4CDE" w:rsidRPr="00175168">
              <w:rPr>
                <w:sz w:val="18"/>
                <w:szCs w:val="18"/>
              </w:rPr>
              <w:t>centre</w:t>
            </w:r>
            <w:r w:rsidRPr="00175168">
              <w:rPr>
                <w:sz w:val="18"/>
                <w:szCs w:val="18"/>
              </w:rPr>
              <w:t>s introduced</w:t>
            </w:r>
          </w:p>
          <w:p w14:paraId="410CC6D9" w14:textId="77777777" w:rsidR="00D43185" w:rsidRPr="00175168" w:rsidRDefault="00D43185" w:rsidP="007620EF">
            <w:pPr>
              <w:jc w:val="left"/>
              <w:rPr>
                <w:sz w:val="18"/>
                <w:szCs w:val="18"/>
              </w:rPr>
            </w:pPr>
          </w:p>
          <w:p w14:paraId="22353CF0" w14:textId="77777777" w:rsidR="00D43185" w:rsidRPr="00175168" w:rsidRDefault="00D43185" w:rsidP="007620EF">
            <w:pPr>
              <w:jc w:val="left"/>
              <w:rPr>
                <w:sz w:val="18"/>
                <w:szCs w:val="18"/>
              </w:rPr>
            </w:pPr>
            <w:r w:rsidRPr="00175168">
              <w:rPr>
                <w:sz w:val="18"/>
                <w:szCs w:val="18"/>
              </w:rPr>
              <w:t xml:space="preserve">Number of people with access to improved inputs and technologies, including seed banks </w:t>
            </w:r>
          </w:p>
        </w:tc>
        <w:tc>
          <w:tcPr>
            <w:tcW w:w="612" w:type="pct"/>
          </w:tcPr>
          <w:p w14:paraId="6F6F8F50" w14:textId="1B79A66C"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25D9DEE2" w14:textId="77777777" w:rsidR="00D43185" w:rsidRPr="00175168" w:rsidRDefault="00D43185" w:rsidP="007620EF">
            <w:pPr>
              <w:jc w:val="left"/>
              <w:rPr>
                <w:sz w:val="18"/>
                <w:szCs w:val="18"/>
              </w:rPr>
            </w:pPr>
          </w:p>
          <w:p w14:paraId="32485074" w14:textId="77777777" w:rsidR="00D43185" w:rsidRPr="00175168" w:rsidRDefault="00D43185" w:rsidP="007620EF">
            <w:pPr>
              <w:jc w:val="left"/>
              <w:rPr>
                <w:sz w:val="18"/>
                <w:szCs w:val="18"/>
              </w:rPr>
            </w:pPr>
          </w:p>
        </w:tc>
        <w:tc>
          <w:tcPr>
            <w:tcW w:w="970" w:type="pct"/>
          </w:tcPr>
          <w:p w14:paraId="1B434F81" w14:textId="7CEA0045" w:rsidR="00D43185" w:rsidRPr="00175168" w:rsidRDefault="00D43185" w:rsidP="007620EF">
            <w:pPr>
              <w:jc w:val="left"/>
              <w:rPr>
                <w:sz w:val="18"/>
                <w:szCs w:val="18"/>
              </w:rPr>
            </w:pPr>
            <w:r w:rsidRPr="00175168">
              <w:rPr>
                <w:sz w:val="18"/>
                <w:szCs w:val="18"/>
              </w:rPr>
              <w:t xml:space="preserve">At least 4 small scale drip irrigation schemes piloted in the </w:t>
            </w:r>
            <w:r w:rsidR="00FB4CDE" w:rsidRPr="00175168">
              <w:rPr>
                <w:sz w:val="18"/>
                <w:szCs w:val="18"/>
              </w:rPr>
              <w:t>Cluster</w:t>
            </w:r>
          </w:p>
          <w:p w14:paraId="004DC7C8" w14:textId="77777777" w:rsidR="00D43185" w:rsidRPr="00175168" w:rsidRDefault="00D43185" w:rsidP="007620EF">
            <w:pPr>
              <w:jc w:val="left"/>
              <w:rPr>
                <w:sz w:val="18"/>
                <w:szCs w:val="18"/>
              </w:rPr>
            </w:pPr>
          </w:p>
          <w:p w14:paraId="42F5F4CF" w14:textId="77777777" w:rsidR="00D43185" w:rsidRPr="00175168" w:rsidRDefault="00D43185" w:rsidP="007620EF">
            <w:pPr>
              <w:jc w:val="left"/>
              <w:rPr>
                <w:sz w:val="18"/>
                <w:szCs w:val="18"/>
              </w:rPr>
            </w:pPr>
            <w:r w:rsidRPr="00175168">
              <w:rPr>
                <w:sz w:val="18"/>
                <w:szCs w:val="18"/>
              </w:rPr>
              <w:t>At least 90% of agro-pastoralists trained on climate smart agriculture and good production practices – with at least 50% as women and youth</w:t>
            </w:r>
          </w:p>
          <w:p w14:paraId="70BD8908" w14:textId="77777777" w:rsidR="00D43185" w:rsidRPr="00175168" w:rsidRDefault="00D43185" w:rsidP="007620EF">
            <w:pPr>
              <w:jc w:val="left"/>
              <w:rPr>
                <w:sz w:val="18"/>
                <w:szCs w:val="18"/>
              </w:rPr>
            </w:pPr>
          </w:p>
          <w:p w14:paraId="323EEC59" w14:textId="1917D799" w:rsidR="00D43185" w:rsidRPr="00175168" w:rsidRDefault="00D43185" w:rsidP="007620EF">
            <w:pPr>
              <w:jc w:val="left"/>
              <w:rPr>
                <w:sz w:val="18"/>
                <w:szCs w:val="18"/>
              </w:rPr>
            </w:pPr>
            <w:r w:rsidRPr="00175168">
              <w:rPr>
                <w:sz w:val="18"/>
                <w:szCs w:val="18"/>
              </w:rPr>
              <w:t xml:space="preserve">At least 6 </w:t>
            </w:r>
            <w:r w:rsidR="00FB4CDE" w:rsidRPr="00175168">
              <w:rPr>
                <w:sz w:val="18"/>
                <w:szCs w:val="18"/>
              </w:rPr>
              <w:t>centre</w:t>
            </w:r>
            <w:r w:rsidRPr="00175168">
              <w:rPr>
                <w:sz w:val="18"/>
                <w:szCs w:val="18"/>
              </w:rPr>
              <w:t xml:space="preserve">s established </w:t>
            </w:r>
          </w:p>
          <w:p w14:paraId="32FDD04D" w14:textId="77777777" w:rsidR="00D43185" w:rsidRPr="00175168" w:rsidRDefault="00D43185" w:rsidP="007620EF">
            <w:pPr>
              <w:jc w:val="left"/>
              <w:rPr>
                <w:sz w:val="18"/>
                <w:szCs w:val="18"/>
              </w:rPr>
            </w:pPr>
          </w:p>
          <w:p w14:paraId="4E2CD5C4" w14:textId="3BC34B71" w:rsidR="00D43185" w:rsidRPr="00175168" w:rsidRDefault="00D43185" w:rsidP="007620EF">
            <w:pPr>
              <w:jc w:val="left"/>
              <w:rPr>
                <w:sz w:val="18"/>
                <w:szCs w:val="18"/>
              </w:rPr>
            </w:pPr>
            <w:r w:rsidRPr="00175168">
              <w:rPr>
                <w:sz w:val="18"/>
                <w:szCs w:val="18"/>
              </w:rPr>
              <w:t xml:space="preserve">At least 90% of people in the </w:t>
            </w:r>
            <w:r w:rsidR="00FB4CDE" w:rsidRPr="00175168">
              <w:rPr>
                <w:sz w:val="18"/>
                <w:szCs w:val="18"/>
              </w:rPr>
              <w:t>Cluster</w:t>
            </w:r>
            <w:r w:rsidRPr="00175168">
              <w:rPr>
                <w:sz w:val="18"/>
                <w:szCs w:val="18"/>
              </w:rPr>
              <w:t xml:space="preserve"> with improved access to inputs and technology – with at least 50% as women and youth</w:t>
            </w:r>
          </w:p>
        </w:tc>
        <w:tc>
          <w:tcPr>
            <w:tcW w:w="663" w:type="pct"/>
          </w:tcPr>
          <w:p w14:paraId="29119819" w14:textId="644DFF79"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2304AD08" w14:textId="77777777" w:rsidR="00D43185" w:rsidRPr="00175168" w:rsidRDefault="00D43185" w:rsidP="007620EF">
            <w:pPr>
              <w:jc w:val="left"/>
              <w:rPr>
                <w:bCs/>
                <w:sz w:val="18"/>
                <w:szCs w:val="18"/>
              </w:rPr>
            </w:pPr>
            <w:r w:rsidRPr="00175168">
              <w:rPr>
                <w:bCs/>
                <w:sz w:val="18"/>
                <w:szCs w:val="18"/>
              </w:rPr>
              <w:t xml:space="preserve">Peaceful environment to undertake training and activities; </w:t>
            </w:r>
          </w:p>
          <w:p w14:paraId="056EDD5B" w14:textId="77777777" w:rsidR="00D43185" w:rsidRPr="00175168" w:rsidRDefault="00D43185" w:rsidP="007620EF">
            <w:pPr>
              <w:jc w:val="left"/>
              <w:rPr>
                <w:bCs/>
                <w:sz w:val="18"/>
                <w:szCs w:val="18"/>
              </w:rPr>
            </w:pPr>
          </w:p>
          <w:p w14:paraId="092EB08C"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7766111E" w14:textId="77777777" w:rsidTr="00D43185">
        <w:tc>
          <w:tcPr>
            <w:tcW w:w="750" w:type="pct"/>
          </w:tcPr>
          <w:p w14:paraId="73DED99E" w14:textId="4C9FC567" w:rsidR="00D43185" w:rsidRPr="00175168" w:rsidRDefault="00D43185" w:rsidP="007620EF">
            <w:pPr>
              <w:jc w:val="left"/>
              <w:rPr>
                <w:sz w:val="18"/>
                <w:szCs w:val="18"/>
              </w:rPr>
            </w:pPr>
            <w:r w:rsidRPr="00175168">
              <w:rPr>
                <w:sz w:val="18"/>
                <w:szCs w:val="18"/>
              </w:rPr>
              <w:t xml:space="preserve">Output 1.2: Indigenous cattle and small ruminant performance improved in 90% of communities in the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474F7F4E" w14:textId="77777777" w:rsidR="00D43185" w:rsidRPr="00175168" w:rsidRDefault="00D43185" w:rsidP="007620EF">
            <w:pPr>
              <w:jc w:val="left"/>
              <w:rPr>
                <w:sz w:val="18"/>
                <w:szCs w:val="18"/>
              </w:rPr>
            </w:pPr>
            <w:r w:rsidRPr="00175168">
              <w:rPr>
                <w:sz w:val="18"/>
                <w:szCs w:val="18"/>
              </w:rPr>
              <w:t xml:space="preserve">Nitrogen plant constructed and operational, with appropriate technology and equipment </w:t>
            </w:r>
          </w:p>
          <w:p w14:paraId="4FD3A562" w14:textId="77777777" w:rsidR="00D43185" w:rsidRPr="00175168" w:rsidRDefault="00D43185" w:rsidP="007620EF">
            <w:pPr>
              <w:jc w:val="left"/>
              <w:rPr>
                <w:sz w:val="18"/>
                <w:szCs w:val="18"/>
              </w:rPr>
            </w:pPr>
          </w:p>
          <w:p w14:paraId="057C7679" w14:textId="77777777" w:rsidR="00D43185" w:rsidRPr="00175168" w:rsidRDefault="00D43185" w:rsidP="007620EF">
            <w:pPr>
              <w:jc w:val="left"/>
              <w:rPr>
                <w:sz w:val="18"/>
                <w:szCs w:val="18"/>
              </w:rPr>
            </w:pPr>
            <w:r w:rsidRPr="00175168">
              <w:rPr>
                <w:sz w:val="18"/>
                <w:szCs w:val="18"/>
              </w:rPr>
              <w:t xml:space="preserve">AI technicians trained and equipped to carry out their work </w:t>
            </w:r>
          </w:p>
          <w:p w14:paraId="12D9B994" w14:textId="77777777" w:rsidR="00D43185" w:rsidRPr="00175168" w:rsidRDefault="00D43185" w:rsidP="007620EF">
            <w:pPr>
              <w:jc w:val="left"/>
              <w:rPr>
                <w:sz w:val="18"/>
                <w:szCs w:val="18"/>
              </w:rPr>
            </w:pPr>
          </w:p>
          <w:p w14:paraId="45B13064" w14:textId="77777777" w:rsidR="00D43185" w:rsidRPr="00175168" w:rsidRDefault="00D43185" w:rsidP="007620EF">
            <w:pPr>
              <w:jc w:val="left"/>
              <w:rPr>
                <w:sz w:val="18"/>
                <w:szCs w:val="18"/>
              </w:rPr>
            </w:pPr>
            <w:r w:rsidRPr="00175168">
              <w:rPr>
                <w:sz w:val="18"/>
                <w:szCs w:val="18"/>
              </w:rPr>
              <w:t xml:space="preserve">Productive livestock (cattle and small ruminants) breeds introduced </w:t>
            </w:r>
          </w:p>
          <w:p w14:paraId="399A4D10" w14:textId="77777777" w:rsidR="00D43185" w:rsidRPr="00175168" w:rsidRDefault="00D43185" w:rsidP="007620EF">
            <w:pPr>
              <w:jc w:val="left"/>
              <w:rPr>
                <w:sz w:val="18"/>
                <w:szCs w:val="18"/>
              </w:rPr>
            </w:pPr>
          </w:p>
          <w:p w14:paraId="6F8B2564" w14:textId="77777777" w:rsidR="00D43185" w:rsidRPr="00175168" w:rsidRDefault="00D43185" w:rsidP="007620EF">
            <w:pPr>
              <w:jc w:val="left"/>
              <w:rPr>
                <w:sz w:val="18"/>
                <w:szCs w:val="18"/>
              </w:rPr>
            </w:pPr>
            <w:r w:rsidRPr="00175168">
              <w:rPr>
                <w:sz w:val="18"/>
                <w:szCs w:val="18"/>
              </w:rPr>
              <w:t xml:space="preserve">Seed banks established and popularized </w:t>
            </w:r>
          </w:p>
          <w:p w14:paraId="48267194" w14:textId="77777777" w:rsidR="00D43185" w:rsidRPr="00175168" w:rsidRDefault="00D43185" w:rsidP="007620EF">
            <w:pPr>
              <w:jc w:val="left"/>
              <w:rPr>
                <w:sz w:val="18"/>
                <w:szCs w:val="18"/>
              </w:rPr>
            </w:pPr>
          </w:p>
          <w:p w14:paraId="05E0052C" w14:textId="77777777" w:rsidR="00D43185" w:rsidRPr="00175168" w:rsidRDefault="00D43185" w:rsidP="007620EF">
            <w:pPr>
              <w:jc w:val="left"/>
              <w:rPr>
                <w:sz w:val="18"/>
                <w:szCs w:val="18"/>
              </w:rPr>
            </w:pPr>
            <w:r w:rsidRPr="00175168">
              <w:rPr>
                <w:sz w:val="18"/>
                <w:szCs w:val="18"/>
              </w:rPr>
              <w:t xml:space="preserve">Community workers trained </w:t>
            </w:r>
          </w:p>
        </w:tc>
        <w:tc>
          <w:tcPr>
            <w:tcW w:w="612" w:type="pct"/>
          </w:tcPr>
          <w:p w14:paraId="7E332A9E" w14:textId="6C2C2F9B" w:rsidR="00D43185" w:rsidRPr="00175168" w:rsidRDefault="00D43185" w:rsidP="007620EF">
            <w:pPr>
              <w:jc w:val="left"/>
              <w:rPr>
                <w:sz w:val="18"/>
                <w:szCs w:val="18"/>
              </w:rPr>
            </w:pPr>
            <w:r w:rsidRPr="00175168">
              <w:rPr>
                <w:sz w:val="18"/>
                <w:szCs w:val="18"/>
              </w:rPr>
              <w:lastRenderedPageBreak/>
              <w:t xml:space="preserve">To be determined at inception, but based on ongoing projects in the </w:t>
            </w:r>
            <w:r w:rsidR="00FB4CDE" w:rsidRPr="00175168">
              <w:rPr>
                <w:sz w:val="18"/>
                <w:szCs w:val="18"/>
              </w:rPr>
              <w:t>Cluster</w:t>
            </w:r>
          </w:p>
          <w:p w14:paraId="0BF6F41A" w14:textId="77777777" w:rsidR="00D43185" w:rsidRPr="00175168" w:rsidRDefault="00D43185" w:rsidP="007620EF">
            <w:pPr>
              <w:jc w:val="left"/>
              <w:rPr>
                <w:sz w:val="18"/>
                <w:szCs w:val="18"/>
              </w:rPr>
            </w:pPr>
          </w:p>
        </w:tc>
        <w:tc>
          <w:tcPr>
            <w:tcW w:w="970" w:type="pct"/>
          </w:tcPr>
          <w:p w14:paraId="1BFF30EF" w14:textId="77777777" w:rsidR="00D43185" w:rsidRPr="00175168" w:rsidRDefault="00D43185" w:rsidP="007620EF">
            <w:pPr>
              <w:jc w:val="left"/>
              <w:rPr>
                <w:sz w:val="18"/>
                <w:szCs w:val="18"/>
              </w:rPr>
            </w:pPr>
            <w:r w:rsidRPr="00175168">
              <w:rPr>
                <w:sz w:val="18"/>
                <w:szCs w:val="18"/>
              </w:rPr>
              <w:t>One nitrogen plant constructed and operational</w:t>
            </w:r>
          </w:p>
          <w:p w14:paraId="2805101A" w14:textId="77777777" w:rsidR="00D43185" w:rsidRPr="00175168" w:rsidRDefault="00D43185" w:rsidP="007620EF">
            <w:pPr>
              <w:jc w:val="left"/>
              <w:rPr>
                <w:sz w:val="18"/>
                <w:szCs w:val="18"/>
              </w:rPr>
            </w:pPr>
          </w:p>
          <w:p w14:paraId="65476FAA" w14:textId="77777777" w:rsidR="00D43185" w:rsidRPr="00175168" w:rsidRDefault="00D43185" w:rsidP="007620EF">
            <w:pPr>
              <w:jc w:val="left"/>
              <w:rPr>
                <w:sz w:val="18"/>
                <w:szCs w:val="18"/>
              </w:rPr>
            </w:pPr>
          </w:p>
          <w:p w14:paraId="0093ABC5" w14:textId="77777777" w:rsidR="00D43185" w:rsidRPr="00175168" w:rsidRDefault="00D43185" w:rsidP="007620EF">
            <w:pPr>
              <w:jc w:val="left"/>
              <w:rPr>
                <w:sz w:val="18"/>
                <w:szCs w:val="18"/>
              </w:rPr>
            </w:pPr>
            <w:r w:rsidRPr="00175168">
              <w:rPr>
                <w:sz w:val="18"/>
                <w:szCs w:val="18"/>
              </w:rPr>
              <w:t>At least 100 AI workers trained and equipped</w:t>
            </w:r>
          </w:p>
          <w:p w14:paraId="3C316455" w14:textId="77777777" w:rsidR="00D43185" w:rsidRPr="00175168" w:rsidRDefault="00D43185" w:rsidP="007620EF">
            <w:pPr>
              <w:jc w:val="left"/>
              <w:rPr>
                <w:sz w:val="18"/>
                <w:szCs w:val="18"/>
              </w:rPr>
            </w:pPr>
          </w:p>
          <w:p w14:paraId="4DE2DA76" w14:textId="77777777" w:rsidR="00D43185" w:rsidRPr="00175168" w:rsidRDefault="00D43185" w:rsidP="007620EF">
            <w:pPr>
              <w:jc w:val="left"/>
              <w:rPr>
                <w:sz w:val="18"/>
                <w:szCs w:val="18"/>
              </w:rPr>
            </w:pPr>
            <w:r w:rsidRPr="00175168">
              <w:rPr>
                <w:sz w:val="18"/>
                <w:szCs w:val="18"/>
              </w:rPr>
              <w:t xml:space="preserve">Productive livestock breeds introduced for 90% of the </w:t>
            </w:r>
            <w:r w:rsidRPr="00175168">
              <w:rPr>
                <w:sz w:val="18"/>
                <w:szCs w:val="18"/>
              </w:rPr>
              <w:lastRenderedPageBreak/>
              <w:t>community – of which 50% go to women</w:t>
            </w:r>
          </w:p>
          <w:p w14:paraId="12E3AE0C" w14:textId="77777777" w:rsidR="00D43185" w:rsidRPr="00175168" w:rsidRDefault="00D43185" w:rsidP="007620EF">
            <w:pPr>
              <w:jc w:val="left"/>
              <w:rPr>
                <w:sz w:val="18"/>
                <w:szCs w:val="18"/>
              </w:rPr>
            </w:pPr>
          </w:p>
          <w:p w14:paraId="4398B948" w14:textId="77777777" w:rsidR="00D43185" w:rsidRPr="00175168" w:rsidRDefault="00D43185" w:rsidP="007620EF">
            <w:pPr>
              <w:jc w:val="left"/>
              <w:rPr>
                <w:sz w:val="18"/>
                <w:szCs w:val="18"/>
              </w:rPr>
            </w:pPr>
            <w:r w:rsidRPr="00175168">
              <w:rPr>
                <w:sz w:val="18"/>
                <w:szCs w:val="18"/>
              </w:rPr>
              <w:t xml:space="preserve">At least 6 seedbanks established </w:t>
            </w:r>
          </w:p>
          <w:p w14:paraId="5508DE77" w14:textId="77777777" w:rsidR="00D43185" w:rsidRPr="00175168" w:rsidRDefault="00D43185" w:rsidP="007620EF">
            <w:pPr>
              <w:jc w:val="left"/>
              <w:rPr>
                <w:sz w:val="18"/>
                <w:szCs w:val="18"/>
              </w:rPr>
            </w:pPr>
            <w:r w:rsidRPr="00175168">
              <w:rPr>
                <w:sz w:val="18"/>
                <w:szCs w:val="18"/>
              </w:rPr>
              <w:t>At least 200 community health workers trained</w:t>
            </w:r>
          </w:p>
        </w:tc>
        <w:tc>
          <w:tcPr>
            <w:tcW w:w="663" w:type="pct"/>
          </w:tcPr>
          <w:p w14:paraId="504B56DE" w14:textId="2CD7FC12" w:rsidR="00D43185" w:rsidRPr="00175168" w:rsidRDefault="00D43185" w:rsidP="007620EF">
            <w:pPr>
              <w:jc w:val="left"/>
              <w:rPr>
                <w:sz w:val="18"/>
                <w:szCs w:val="18"/>
              </w:rPr>
            </w:pPr>
            <w:r w:rsidRPr="00175168">
              <w:rPr>
                <w:bCs/>
                <w:sz w:val="18"/>
                <w:szCs w:val="18"/>
              </w:rPr>
              <w:lastRenderedPageBreak/>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7550621B"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27D08F62" w14:textId="77777777" w:rsidR="00D43185" w:rsidRPr="00175168" w:rsidRDefault="00D43185" w:rsidP="007620EF">
            <w:pPr>
              <w:jc w:val="left"/>
              <w:rPr>
                <w:bCs/>
                <w:sz w:val="18"/>
                <w:szCs w:val="18"/>
              </w:rPr>
            </w:pPr>
          </w:p>
          <w:p w14:paraId="071979E6" w14:textId="77777777" w:rsidR="00D43185" w:rsidRPr="00175168" w:rsidRDefault="00D43185" w:rsidP="007620EF">
            <w:pPr>
              <w:jc w:val="left"/>
              <w:rPr>
                <w:sz w:val="18"/>
                <w:szCs w:val="18"/>
              </w:rPr>
            </w:pPr>
            <w:r w:rsidRPr="00175168">
              <w:rPr>
                <w:bCs/>
                <w:sz w:val="18"/>
                <w:szCs w:val="18"/>
              </w:rPr>
              <w:t xml:space="preserve">Government and community </w:t>
            </w:r>
            <w:r w:rsidRPr="00175168">
              <w:rPr>
                <w:bCs/>
                <w:sz w:val="18"/>
                <w:szCs w:val="18"/>
              </w:rPr>
              <w:lastRenderedPageBreak/>
              <w:t>willingness to participate</w:t>
            </w:r>
          </w:p>
        </w:tc>
      </w:tr>
      <w:tr w:rsidR="00D43185" w:rsidRPr="00175168" w14:paraId="37752205" w14:textId="77777777" w:rsidTr="00D43185">
        <w:tc>
          <w:tcPr>
            <w:tcW w:w="750" w:type="pct"/>
          </w:tcPr>
          <w:p w14:paraId="21AB9E51" w14:textId="4980B66D" w:rsidR="00D43185" w:rsidRPr="00175168" w:rsidRDefault="00D43185" w:rsidP="007620EF">
            <w:pPr>
              <w:jc w:val="left"/>
              <w:rPr>
                <w:sz w:val="18"/>
                <w:szCs w:val="18"/>
              </w:rPr>
            </w:pPr>
            <w:r w:rsidRPr="00175168">
              <w:rPr>
                <w:sz w:val="18"/>
                <w:szCs w:val="18"/>
              </w:rPr>
              <w:lastRenderedPageBreak/>
              <w:t xml:space="preserve">Output 1.3: Interventions undertaken to address factors affecting livestock health in 90% of </w:t>
            </w:r>
            <w:r w:rsidR="004E4572">
              <w:rPr>
                <w:sz w:val="18"/>
                <w:szCs w:val="18"/>
              </w:rPr>
              <w:t>IGAD Cluster 2</w:t>
            </w:r>
            <w:r w:rsidRPr="00175168">
              <w:rPr>
                <w:sz w:val="18"/>
                <w:szCs w:val="18"/>
              </w:rPr>
              <w:t xml:space="preserve"> communities by </w:t>
            </w:r>
            <w:r w:rsidR="00ED3EA6">
              <w:rPr>
                <w:sz w:val="18"/>
                <w:szCs w:val="18"/>
              </w:rPr>
              <w:t>2025</w:t>
            </w:r>
          </w:p>
        </w:tc>
        <w:tc>
          <w:tcPr>
            <w:tcW w:w="1290" w:type="pct"/>
          </w:tcPr>
          <w:p w14:paraId="4FE54AFD" w14:textId="77777777" w:rsidR="00D43185" w:rsidRPr="00175168" w:rsidRDefault="00D43185" w:rsidP="007620EF">
            <w:pPr>
              <w:jc w:val="left"/>
              <w:rPr>
                <w:sz w:val="18"/>
                <w:szCs w:val="18"/>
              </w:rPr>
            </w:pPr>
            <w:r w:rsidRPr="00175168">
              <w:rPr>
                <w:sz w:val="18"/>
                <w:szCs w:val="18"/>
              </w:rPr>
              <w:t>Veterinary/ animal health clinics constructed and operationalised</w:t>
            </w:r>
          </w:p>
          <w:p w14:paraId="2A7AA347" w14:textId="77777777" w:rsidR="00D43185" w:rsidRPr="00175168" w:rsidRDefault="00D43185" w:rsidP="007620EF">
            <w:pPr>
              <w:jc w:val="left"/>
              <w:rPr>
                <w:sz w:val="18"/>
                <w:szCs w:val="18"/>
              </w:rPr>
            </w:pPr>
          </w:p>
          <w:p w14:paraId="3DD6ACB1" w14:textId="77777777" w:rsidR="00D43185" w:rsidRPr="00175168" w:rsidRDefault="00D43185" w:rsidP="007620EF">
            <w:pPr>
              <w:jc w:val="left"/>
              <w:rPr>
                <w:sz w:val="18"/>
                <w:szCs w:val="18"/>
              </w:rPr>
            </w:pPr>
            <w:r w:rsidRPr="00175168">
              <w:rPr>
                <w:sz w:val="18"/>
                <w:szCs w:val="18"/>
              </w:rPr>
              <w:t>Vet technicians, CAWHs trained and equipped to provide kraal to kraal vet services</w:t>
            </w:r>
          </w:p>
          <w:p w14:paraId="6FABCA3B" w14:textId="77777777" w:rsidR="00D43185" w:rsidRPr="00175168" w:rsidRDefault="00D43185" w:rsidP="007620EF">
            <w:pPr>
              <w:jc w:val="left"/>
              <w:rPr>
                <w:sz w:val="18"/>
                <w:szCs w:val="18"/>
              </w:rPr>
            </w:pPr>
          </w:p>
          <w:p w14:paraId="2C7A21A9" w14:textId="77777777" w:rsidR="00D43185" w:rsidRPr="00175168" w:rsidRDefault="00D43185" w:rsidP="007620EF">
            <w:pPr>
              <w:jc w:val="left"/>
              <w:rPr>
                <w:sz w:val="18"/>
                <w:szCs w:val="18"/>
              </w:rPr>
            </w:pPr>
            <w:r w:rsidRPr="00175168">
              <w:rPr>
                <w:sz w:val="18"/>
                <w:szCs w:val="18"/>
              </w:rPr>
              <w:t xml:space="preserve">Disease reporting focal points trained </w:t>
            </w:r>
          </w:p>
          <w:p w14:paraId="646A1D58" w14:textId="77777777" w:rsidR="00D43185" w:rsidRPr="00175168" w:rsidRDefault="00D43185" w:rsidP="007620EF">
            <w:pPr>
              <w:jc w:val="left"/>
              <w:rPr>
                <w:sz w:val="18"/>
                <w:szCs w:val="18"/>
              </w:rPr>
            </w:pPr>
          </w:p>
          <w:p w14:paraId="55F4A7B6" w14:textId="77777777" w:rsidR="00D43185" w:rsidRPr="00175168" w:rsidRDefault="00D43185" w:rsidP="007620EF">
            <w:pPr>
              <w:jc w:val="left"/>
              <w:rPr>
                <w:sz w:val="18"/>
                <w:szCs w:val="18"/>
              </w:rPr>
            </w:pPr>
            <w:r w:rsidRPr="00175168">
              <w:rPr>
                <w:sz w:val="18"/>
                <w:szCs w:val="18"/>
              </w:rPr>
              <w:t xml:space="preserve">Drugs made available </w:t>
            </w:r>
          </w:p>
          <w:p w14:paraId="25D2DCCB" w14:textId="77777777" w:rsidR="00D43185" w:rsidRPr="00175168" w:rsidRDefault="00D43185" w:rsidP="007620EF">
            <w:pPr>
              <w:jc w:val="left"/>
              <w:rPr>
                <w:sz w:val="18"/>
                <w:szCs w:val="18"/>
              </w:rPr>
            </w:pPr>
          </w:p>
        </w:tc>
        <w:tc>
          <w:tcPr>
            <w:tcW w:w="612" w:type="pct"/>
          </w:tcPr>
          <w:p w14:paraId="256D0BE6" w14:textId="0AFF6726"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636E3A37" w14:textId="77777777" w:rsidR="00D43185" w:rsidRPr="00175168" w:rsidRDefault="00D43185" w:rsidP="007620EF">
            <w:pPr>
              <w:jc w:val="left"/>
              <w:rPr>
                <w:sz w:val="18"/>
                <w:szCs w:val="18"/>
              </w:rPr>
            </w:pPr>
          </w:p>
        </w:tc>
        <w:tc>
          <w:tcPr>
            <w:tcW w:w="970" w:type="pct"/>
          </w:tcPr>
          <w:p w14:paraId="16BC2AA6" w14:textId="77777777" w:rsidR="00D43185" w:rsidRPr="00175168" w:rsidRDefault="00D43185" w:rsidP="007620EF">
            <w:pPr>
              <w:jc w:val="left"/>
              <w:rPr>
                <w:sz w:val="18"/>
                <w:szCs w:val="18"/>
              </w:rPr>
            </w:pPr>
            <w:r w:rsidRPr="00175168">
              <w:rPr>
                <w:sz w:val="18"/>
                <w:szCs w:val="18"/>
              </w:rPr>
              <w:t>At least 3 vet clinics constructed and operationalized</w:t>
            </w:r>
          </w:p>
          <w:p w14:paraId="4BBCCD8A" w14:textId="77777777" w:rsidR="00D43185" w:rsidRPr="00175168" w:rsidRDefault="00D43185" w:rsidP="007620EF">
            <w:pPr>
              <w:jc w:val="left"/>
              <w:rPr>
                <w:sz w:val="18"/>
                <w:szCs w:val="18"/>
              </w:rPr>
            </w:pPr>
          </w:p>
          <w:p w14:paraId="2525F98E" w14:textId="77777777" w:rsidR="00D43185" w:rsidRPr="00175168" w:rsidRDefault="00D43185" w:rsidP="007620EF">
            <w:pPr>
              <w:jc w:val="left"/>
              <w:rPr>
                <w:sz w:val="18"/>
                <w:szCs w:val="18"/>
              </w:rPr>
            </w:pPr>
            <w:r w:rsidRPr="00175168">
              <w:rPr>
                <w:sz w:val="18"/>
                <w:szCs w:val="18"/>
              </w:rPr>
              <w:t>At least 100 vet technicians and CAWHs trained</w:t>
            </w:r>
          </w:p>
          <w:p w14:paraId="3CE38EEF" w14:textId="77777777" w:rsidR="00D43185" w:rsidRPr="00175168" w:rsidRDefault="00D43185" w:rsidP="007620EF">
            <w:pPr>
              <w:jc w:val="left"/>
              <w:rPr>
                <w:sz w:val="18"/>
                <w:szCs w:val="18"/>
              </w:rPr>
            </w:pPr>
          </w:p>
          <w:p w14:paraId="00EF3235" w14:textId="77777777" w:rsidR="00D43185" w:rsidRPr="00175168" w:rsidRDefault="00D43185" w:rsidP="007620EF">
            <w:pPr>
              <w:jc w:val="left"/>
              <w:rPr>
                <w:sz w:val="18"/>
                <w:szCs w:val="18"/>
              </w:rPr>
            </w:pPr>
            <w:r w:rsidRPr="00175168">
              <w:rPr>
                <w:sz w:val="18"/>
                <w:szCs w:val="18"/>
              </w:rPr>
              <w:t>At least 10 disease focal points</w:t>
            </w:r>
          </w:p>
          <w:p w14:paraId="7365C463" w14:textId="77777777" w:rsidR="00D43185" w:rsidRPr="00175168" w:rsidRDefault="00D43185" w:rsidP="007620EF">
            <w:pPr>
              <w:jc w:val="left"/>
              <w:rPr>
                <w:sz w:val="18"/>
                <w:szCs w:val="18"/>
              </w:rPr>
            </w:pPr>
          </w:p>
          <w:p w14:paraId="222BFF75" w14:textId="410BA1CA" w:rsidR="00D43185" w:rsidRPr="00175168" w:rsidRDefault="00D43185" w:rsidP="007620EF">
            <w:pPr>
              <w:jc w:val="left"/>
              <w:rPr>
                <w:sz w:val="18"/>
                <w:szCs w:val="18"/>
              </w:rPr>
            </w:pPr>
            <w:r w:rsidRPr="00175168">
              <w:rPr>
                <w:sz w:val="18"/>
                <w:szCs w:val="18"/>
              </w:rPr>
              <w:t xml:space="preserve">Drugs made available to at least 90% of communities in the </w:t>
            </w:r>
            <w:r w:rsidR="004E4572">
              <w:rPr>
                <w:sz w:val="18"/>
                <w:szCs w:val="18"/>
              </w:rPr>
              <w:t>IGAD Cluster 2</w:t>
            </w:r>
          </w:p>
        </w:tc>
        <w:tc>
          <w:tcPr>
            <w:tcW w:w="663" w:type="pct"/>
          </w:tcPr>
          <w:p w14:paraId="0CF3E354" w14:textId="24705C44" w:rsidR="00D43185" w:rsidRPr="00175168" w:rsidRDefault="00D43185" w:rsidP="007620EF">
            <w:pPr>
              <w:jc w:val="left"/>
              <w:rPr>
                <w:bCs/>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0364CD5C"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4D26EC9B" w14:textId="77777777" w:rsidR="00D43185" w:rsidRPr="00175168" w:rsidRDefault="00D43185" w:rsidP="007620EF">
            <w:pPr>
              <w:jc w:val="left"/>
              <w:rPr>
                <w:bCs/>
                <w:sz w:val="18"/>
                <w:szCs w:val="18"/>
              </w:rPr>
            </w:pPr>
          </w:p>
          <w:p w14:paraId="694FDA43" w14:textId="77777777" w:rsidR="00D43185" w:rsidRPr="00175168" w:rsidRDefault="00D43185" w:rsidP="007620EF">
            <w:pPr>
              <w:jc w:val="left"/>
              <w:rPr>
                <w:bCs/>
                <w:sz w:val="18"/>
                <w:szCs w:val="18"/>
              </w:rPr>
            </w:pPr>
            <w:r w:rsidRPr="00175168">
              <w:rPr>
                <w:bCs/>
                <w:sz w:val="18"/>
                <w:szCs w:val="18"/>
              </w:rPr>
              <w:t>Government and community willingness to participate</w:t>
            </w:r>
          </w:p>
        </w:tc>
      </w:tr>
      <w:tr w:rsidR="00D43185" w:rsidRPr="00175168" w14:paraId="7EB7FCAC" w14:textId="77777777" w:rsidTr="00D43185">
        <w:tc>
          <w:tcPr>
            <w:tcW w:w="750" w:type="pct"/>
          </w:tcPr>
          <w:p w14:paraId="23A6DFF4" w14:textId="3F824F27" w:rsidR="00D43185" w:rsidRPr="00175168" w:rsidRDefault="00D43185" w:rsidP="007620EF">
            <w:pPr>
              <w:jc w:val="left"/>
              <w:rPr>
                <w:sz w:val="18"/>
                <w:szCs w:val="18"/>
              </w:rPr>
            </w:pPr>
            <w:r w:rsidRPr="00175168">
              <w:rPr>
                <w:sz w:val="18"/>
                <w:szCs w:val="18"/>
              </w:rPr>
              <w:t xml:space="preserve">Outcome 2: Livelihood mechanisms of at least 50% of the households diversified and improved in at least 70% of the communities in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53EA47B7" w14:textId="692EF93A" w:rsidR="00D43185" w:rsidRPr="00175168" w:rsidRDefault="00D43185" w:rsidP="007620EF">
            <w:pPr>
              <w:jc w:val="left"/>
              <w:rPr>
                <w:sz w:val="18"/>
                <w:szCs w:val="18"/>
              </w:rPr>
            </w:pPr>
            <w:r w:rsidRPr="00175168">
              <w:rPr>
                <w:sz w:val="18"/>
                <w:szCs w:val="18"/>
              </w:rPr>
              <w:t xml:space="preserve">Percentage of people living in the </w:t>
            </w:r>
            <w:r w:rsidR="004E4572">
              <w:rPr>
                <w:sz w:val="18"/>
                <w:szCs w:val="18"/>
              </w:rPr>
              <w:t>IGAD Cluster 2</w:t>
            </w:r>
            <w:r w:rsidRPr="00175168">
              <w:rPr>
                <w:sz w:val="18"/>
                <w:szCs w:val="18"/>
              </w:rPr>
              <w:t xml:space="preserve"> engaging in diversified livelihood activities </w:t>
            </w:r>
          </w:p>
        </w:tc>
        <w:tc>
          <w:tcPr>
            <w:tcW w:w="612" w:type="pct"/>
          </w:tcPr>
          <w:p w14:paraId="5DCE1A89" w14:textId="58C9CAD2"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46DCD88E" w14:textId="77777777" w:rsidR="00D43185" w:rsidRPr="00175168" w:rsidRDefault="00D43185" w:rsidP="007620EF">
            <w:pPr>
              <w:jc w:val="left"/>
              <w:rPr>
                <w:sz w:val="18"/>
                <w:szCs w:val="18"/>
              </w:rPr>
            </w:pPr>
          </w:p>
        </w:tc>
        <w:tc>
          <w:tcPr>
            <w:tcW w:w="970" w:type="pct"/>
          </w:tcPr>
          <w:p w14:paraId="216C90CF" w14:textId="77777777" w:rsidR="00D43185" w:rsidRPr="00175168" w:rsidRDefault="00D43185" w:rsidP="007620EF">
            <w:pPr>
              <w:jc w:val="left"/>
              <w:rPr>
                <w:sz w:val="18"/>
                <w:szCs w:val="18"/>
              </w:rPr>
            </w:pPr>
            <w:r w:rsidRPr="00175168">
              <w:rPr>
                <w:sz w:val="18"/>
                <w:szCs w:val="18"/>
              </w:rPr>
              <w:t xml:space="preserve">At least 50% of population empowered with tangible and intangible resources to diversify livelihoods </w:t>
            </w:r>
          </w:p>
        </w:tc>
        <w:tc>
          <w:tcPr>
            <w:tcW w:w="663" w:type="pct"/>
          </w:tcPr>
          <w:p w14:paraId="5CFC2B24" w14:textId="3FECF696"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510FEB07"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6AB85B69" w14:textId="77777777" w:rsidR="00D43185" w:rsidRPr="00175168" w:rsidRDefault="00D43185" w:rsidP="007620EF">
            <w:pPr>
              <w:jc w:val="left"/>
              <w:rPr>
                <w:bCs/>
                <w:sz w:val="18"/>
                <w:szCs w:val="18"/>
              </w:rPr>
            </w:pPr>
          </w:p>
          <w:p w14:paraId="3D97AC41"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1E88464B" w14:textId="77777777" w:rsidTr="00D43185">
        <w:tc>
          <w:tcPr>
            <w:tcW w:w="750" w:type="pct"/>
          </w:tcPr>
          <w:p w14:paraId="73654220" w14:textId="7984C589" w:rsidR="00D43185" w:rsidRPr="00175168" w:rsidRDefault="00D43185" w:rsidP="007620EF">
            <w:pPr>
              <w:jc w:val="left"/>
              <w:rPr>
                <w:sz w:val="18"/>
                <w:szCs w:val="18"/>
              </w:rPr>
            </w:pPr>
            <w:r w:rsidRPr="00175168">
              <w:rPr>
                <w:sz w:val="18"/>
                <w:szCs w:val="18"/>
              </w:rPr>
              <w:t xml:space="preserve">Output 2.1:  Diversified income generating activities equitably created for at least 50% of the households in the </w:t>
            </w:r>
            <w:r w:rsidR="004E4572">
              <w:rPr>
                <w:sz w:val="18"/>
                <w:szCs w:val="18"/>
              </w:rPr>
              <w:t>IGAD Cluster 2</w:t>
            </w:r>
            <w:r w:rsidRPr="00175168">
              <w:rPr>
                <w:sz w:val="18"/>
                <w:szCs w:val="18"/>
              </w:rPr>
              <w:t xml:space="preserve"> communities by </w:t>
            </w:r>
            <w:r w:rsidR="00ED3EA6">
              <w:rPr>
                <w:sz w:val="18"/>
                <w:szCs w:val="18"/>
              </w:rPr>
              <w:t>2025</w:t>
            </w:r>
            <w:r w:rsidRPr="00175168">
              <w:rPr>
                <w:sz w:val="18"/>
                <w:szCs w:val="18"/>
              </w:rPr>
              <w:t xml:space="preserve"> </w:t>
            </w:r>
          </w:p>
        </w:tc>
        <w:tc>
          <w:tcPr>
            <w:tcW w:w="1290" w:type="pct"/>
          </w:tcPr>
          <w:p w14:paraId="0EA6B858" w14:textId="77777777" w:rsidR="00D43185" w:rsidRPr="00175168" w:rsidRDefault="00D43185" w:rsidP="007620EF">
            <w:pPr>
              <w:jc w:val="left"/>
              <w:rPr>
                <w:sz w:val="18"/>
                <w:szCs w:val="18"/>
              </w:rPr>
            </w:pPr>
            <w:r w:rsidRPr="00175168">
              <w:rPr>
                <w:sz w:val="18"/>
                <w:szCs w:val="18"/>
              </w:rPr>
              <w:t xml:space="preserve">Income generating activities supported – with at least 50% of beneficiaries as women and youth </w:t>
            </w:r>
          </w:p>
          <w:p w14:paraId="2CFABF0B" w14:textId="77777777" w:rsidR="00D43185" w:rsidRPr="00175168" w:rsidRDefault="00D43185" w:rsidP="007620EF">
            <w:pPr>
              <w:jc w:val="left"/>
              <w:rPr>
                <w:sz w:val="18"/>
                <w:szCs w:val="18"/>
              </w:rPr>
            </w:pPr>
          </w:p>
          <w:p w14:paraId="2A7FCFE1" w14:textId="77777777" w:rsidR="00D43185" w:rsidRPr="00175168" w:rsidRDefault="00D43185" w:rsidP="007620EF">
            <w:pPr>
              <w:jc w:val="left"/>
              <w:rPr>
                <w:sz w:val="18"/>
                <w:szCs w:val="18"/>
              </w:rPr>
            </w:pPr>
            <w:r w:rsidRPr="00175168">
              <w:rPr>
                <w:sz w:val="18"/>
                <w:szCs w:val="18"/>
              </w:rPr>
              <w:t xml:space="preserve">Number of people supported in establishment of value chain enterprises supported </w:t>
            </w:r>
          </w:p>
          <w:p w14:paraId="0456BE23" w14:textId="77777777" w:rsidR="00D43185" w:rsidRPr="00175168" w:rsidRDefault="00D43185" w:rsidP="007620EF">
            <w:pPr>
              <w:jc w:val="left"/>
              <w:rPr>
                <w:sz w:val="18"/>
                <w:szCs w:val="18"/>
              </w:rPr>
            </w:pPr>
          </w:p>
          <w:p w14:paraId="0EC8FE90" w14:textId="77777777" w:rsidR="00D43185" w:rsidRPr="00175168" w:rsidRDefault="00D43185" w:rsidP="007620EF">
            <w:pPr>
              <w:jc w:val="left"/>
              <w:rPr>
                <w:sz w:val="18"/>
                <w:szCs w:val="18"/>
              </w:rPr>
            </w:pPr>
            <w:r w:rsidRPr="00175168">
              <w:rPr>
                <w:sz w:val="18"/>
                <w:szCs w:val="18"/>
              </w:rPr>
              <w:t xml:space="preserve">Number of people provided with business skills training </w:t>
            </w:r>
          </w:p>
          <w:p w14:paraId="4FDA967B" w14:textId="77777777" w:rsidR="00D43185" w:rsidRPr="00175168" w:rsidRDefault="00D43185" w:rsidP="007620EF">
            <w:pPr>
              <w:jc w:val="left"/>
              <w:rPr>
                <w:sz w:val="18"/>
                <w:szCs w:val="18"/>
              </w:rPr>
            </w:pPr>
          </w:p>
          <w:p w14:paraId="0FCBC10E" w14:textId="77777777" w:rsidR="00D43185" w:rsidRPr="00175168" w:rsidRDefault="00D43185" w:rsidP="007620EF">
            <w:pPr>
              <w:jc w:val="left"/>
              <w:rPr>
                <w:sz w:val="18"/>
                <w:szCs w:val="18"/>
              </w:rPr>
            </w:pPr>
          </w:p>
          <w:p w14:paraId="16B9FDCC" w14:textId="77777777" w:rsidR="00D43185" w:rsidRPr="00175168" w:rsidRDefault="00D43185" w:rsidP="007620EF">
            <w:pPr>
              <w:jc w:val="left"/>
              <w:rPr>
                <w:sz w:val="18"/>
                <w:szCs w:val="18"/>
              </w:rPr>
            </w:pPr>
          </w:p>
          <w:p w14:paraId="784A2810" w14:textId="77777777" w:rsidR="00D43185" w:rsidRPr="00175168" w:rsidRDefault="00D43185" w:rsidP="007620EF">
            <w:pPr>
              <w:jc w:val="left"/>
              <w:rPr>
                <w:sz w:val="18"/>
                <w:szCs w:val="18"/>
              </w:rPr>
            </w:pPr>
          </w:p>
          <w:p w14:paraId="4FEFED6A" w14:textId="77777777" w:rsidR="00D43185" w:rsidRPr="00175168" w:rsidRDefault="00D43185" w:rsidP="007620EF">
            <w:pPr>
              <w:jc w:val="left"/>
              <w:rPr>
                <w:sz w:val="18"/>
                <w:szCs w:val="18"/>
              </w:rPr>
            </w:pPr>
          </w:p>
          <w:p w14:paraId="4273E23C" w14:textId="77777777" w:rsidR="00D43185" w:rsidRPr="00175168" w:rsidRDefault="00D43185" w:rsidP="007620EF">
            <w:pPr>
              <w:jc w:val="left"/>
              <w:rPr>
                <w:sz w:val="18"/>
                <w:szCs w:val="18"/>
              </w:rPr>
            </w:pPr>
            <w:r w:rsidRPr="00175168">
              <w:rPr>
                <w:sz w:val="18"/>
                <w:szCs w:val="18"/>
              </w:rPr>
              <w:t xml:space="preserve">Development of ecotourism supported </w:t>
            </w:r>
          </w:p>
          <w:p w14:paraId="72BAF2C2" w14:textId="77777777" w:rsidR="00D43185" w:rsidRPr="00175168" w:rsidRDefault="00D43185" w:rsidP="007620EF">
            <w:pPr>
              <w:jc w:val="left"/>
              <w:rPr>
                <w:sz w:val="18"/>
                <w:szCs w:val="18"/>
              </w:rPr>
            </w:pPr>
          </w:p>
          <w:p w14:paraId="08FFE9F3" w14:textId="77777777" w:rsidR="00D43185" w:rsidRPr="00175168" w:rsidRDefault="00D43185" w:rsidP="007620EF">
            <w:pPr>
              <w:jc w:val="left"/>
              <w:rPr>
                <w:sz w:val="18"/>
                <w:szCs w:val="18"/>
              </w:rPr>
            </w:pPr>
          </w:p>
        </w:tc>
        <w:tc>
          <w:tcPr>
            <w:tcW w:w="612" w:type="pct"/>
          </w:tcPr>
          <w:p w14:paraId="5CBED14A" w14:textId="062FF67B" w:rsidR="00D43185" w:rsidRPr="00175168" w:rsidRDefault="00D43185" w:rsidP="007620EF">
            <w:pPr>
              <w:jc w:val="left"/>
              <w:rPr>
                <w:sz w:val="18"/>
                <w:szCs w:val="18"/>
              </w:rPr>
            </w:pPr>
            <w:r w:rsidRPr="00175168">
              <w:rPr>
                <w:sz w:val="18"/>
                <w:szCs w:val="18"/>
              </w:rPr>
              <w:lastRenderedPageBreak/>
              <w:t xml:space="preserve">To be determined at inception, but based on ongoing projects in the </w:t>
            </w:r>
            <w:r w:rsidR="00FB4CDE" w:rsidRPr="00175168">
              <w:rPr>
                <w:sz w:val="18"/>
                <w:szCs w:val="18"/>
              </w:rPr>
              <w:t>Cluster</w:t>
            </w:r>
          </w:p>
          <w:p w14:paraId="1F6FDEB3" w14:textId="77777777" w:rsidR="00D43185" w:rsidRPr="00175168" w:rsidRDefault="00D43185" w:rsidP="007620EF">
            <w:pPr>
              <w:jc w:val="left"/>
              <w:rPr>
                <w:sz w:val="18"/>
                <w:szCs w:val="18"/>
              </w:rPr>
            </w:pPr>
          </w:p>
        </w:tc>
        <w:tc>
          <w:tcPr>
            <w:tcW w:w="970" w:type="pct"/>
          </w:tcPr>
          <w:p w14:paraId="21BF3233" w14:textId="77777777" w:rsidR="00D43185" w:rsidRPr="00175168" w:rsidRDefault="00D43185" w:rsidP="007620EF">
            <w:pPr>
              <w:jc w:val="left"/>
              <w:rPr>
                <w:sz w:val="18"/>
                <w:szCs w:val="18"/>
              </w:rPr>
            </w:pPr>
            <w:r w:rsidRPr="00175168">
              <w:rPr>
                <w:sz w:val="18"/>
                <w:szCs w:val="18"/>
              </w:rPr>
              <w:t xml:space="preserve">Income generating activities supported – with at least 50% of beneficiaries as women and youth </w:t>
            </w:r>
          </w:p>
          <w:p w14:paraId="3EF598B5" w14:textId="77777777" w:rsidR="00D43185" w:rsidRPr="00175168" w:rsidRDefault="00D43185" w:rsidP="007620EF">
            <w:pPr>
              <w:jc w:val="left"/>
              <w:rPr>
                <w:sz w:val="18"/>
                <w:szCs w:val="18"/>
              </w:rPr>
            </w:pPr>
          </w:p>
          <w:p w14:paraId="6EF02AD9" w14:textId="77777777" w:rsidR="00D43185" w:rsidRPr="00175168" w:rsidRDefault="00D43185" w:rsidP="007620EF">
            <w:pPr>
              <w:jc w:val="left"/>
              <w:rPr>
                <w:sz w:val="18"/>
                <w:szCs w:val="18"/>
              </w:rPr>
            </w:pPr>
            <w:r w:rsidRPr="00175168">
              <w:rPr>
                <w:sz w:val="18"/>
                <w:szCs w:val="18"/>
              </w:rPr>
              <w:t xml:space="preserve">Establishment of value chain enterprise supported for 50% of communities, with at least 50% of beneficiaries as women and youth </w:t>
            </w:r>
          </w:p>
          <w:p w14:paraId="0EA8B189" w14:textId="77777777" w:rsidR="00D43185" w:rsidRPr="00175168" w:rsidRDefault="00D43185" w:rsidP="007620EF">
            <w:pPr>
              <w:jc w:val="left"/>
              <w:rPr>
                <w:sz w:val="18"/>
                <w:szCs w:val="18"/>
              </w:rPr>
            </w:pPr>
          </w:p>
          <w:p w14:paraId="78AF7B0E" w14:textId="77777777" w:rsidR="00D43185" w:rsidRPr="00175168" w:rsidRDefault="00D43185" w:rsidP="007620EF">
            <w:pPr>
              <w:jc w:val="left"/>
              <w:rPr>
                <w:sz w:val="18"/>
                <w:szCs w:val="18"/>
              </w:rPr>
            </w:pPr>
            <w:r w:rsidRPr="00175168">
              <w:rPr>
                <w:sz w:val="18"/>
                <w:szCs w:val="18"/>
              </w:rPr>
              <w:t xml:space="preserve">At least 50% of people trained in business skills, with at least </w:t>
            </w:r>
            <w:r w:rsidRPr="00175168">
              <w:rPr>
                <w:sz w:val="18"/>
                <w:szCs w:val="18"/>
              </w:rPr>
              <w:lastRenderedPageBreak/>
              <w:t>50% of trainees as women and youth</w:t>
            </w:r>
          </w:p>
          <w:p w14:paraId="7F10C151" w14:textId="77777777" w:rsidR="00D43185" w:rsidRPr="00175168" w:rsidRDefault="00D43185" w:rsidP="007620EF">
            <w:pPr>
              <w:jc w:val="left"/>
              <w:rPr>
                <w:sz w:val="18"/>
                <w:szCs w:val="18"/>
              </w:rPr>
            </w:pPr>
          </w:p>
          <w:p w14:paraId="40D53CBB" w14:textId="77777777" w:rsidR="00D43185" w:rsidRPr="00175168" w:rsidRDefault="00D43185" w:rsidP="007620EF">
            <w:pPr>
              <w:jc w:val="left"/>
              <w:rPr>
                <w:sz w:val="18"/>
                <w:szCs w:val="18"/>
              </w:rPr>
            </w:pPr>
            <w:r w:rsidRPr="00175168">
              <w:rPr>
                <w:sz w:val="18"/>
                <w:szCs w:val="18"/>
              </w:rPr>
              <w:t xml:space="preserve">Number of cross-border policies on tourism developed  </w:t>
            </w:r>
          </w:p>
        </w:tc>
        <w:tc>
          <w:tcPr>
            <w:tcW w:w="663" w:type="pct"/>
          </w:tcPr>
          <w:p w14:paraId="4F87B8F6" w14:textId="00BCBF13" w:rsidR="00D43185" w:rsidRPr="00175168" w:rsidRDefault="00D43185" w:rsidP="007620EF">
            <w:pPr>
              <w:jc w:val="left"/>
              <w:rPr>
                <w:b/>
                <w:bCs/>
                <w:sz w:val="18"/>
                <w:szCs w:val="18"/>
              </w:rPr>
            </w:pPr>
            <w:r w:rsidRPr="00175168">
              <w:rPr>
                <w:bCs/>
                <w:sz w:val="18"/>
                <w:szCs w:val="18"/>
              </w:rPr>
              <w:lastRenderedPageBreak/>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24CF85D8"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484E6617" w14:textId="77777777" w:rsidR="00D43185" w:rsidRPr="00175168" w:rsidRDefault="00D43185" w:rsidP="007620EF">
            <w:pPr>
              <w:jc w:val="left"/>
              <w:rPr>
                <w:bCs/>
                <w:sz w:val="18"/>
                <w:szCs w:val="18"/>
              </w:rPr>
            </w:pPr>
          </w:p>
          <w:p w14:paraId="02AF6A29"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7CD54DE2" w14:textId="77777777" w:rsidTr="00D43185">
        <w:tc>
          <w:tcPr>
            <w:tcW w:w="750" w:type="pct"/>
          </w:tcPr>
          <w:p w14:paraId="6CFD62D8" w14:textId="14DC9C11" w:rsidR="00D43185" w:rsidRPr="00175168" w:rsidRDefault="00D43185" w:rsidP="007620EF">
            <w:pPr>
              <w:jc w:val="left"/>
              <w:rPr>
                <w:sz w:val="18"/>
                <w:szCs w:val="18"/>
              </w:rPr>
            </w:pPr>
            <w:r w:rsidRPr="00175168">
              <w:rPr>
                <w:sz w:val="18"/>
                <w:szCs w:val="18"/>
              </w:rPr>
              <w:lastRenderedPageBreak/>
              <w:t xml:space="preserve">Output 2.2:  Availability of improved Inputs and technologies equitably increased in at least 70% communities in the </w:t>
            </w:r>
            <w:r w:rsidR="004E4572">
              <w:rPr>
                <w:sz w:val="18"/>
                <w:szCs w:val="18"/>
              </w:rPr>
              <w:t>IGAD Cluster 2</w:t>
            </w:r>
            <w:r w:rsidRPr="00175168">
              <w:rPr>
                <w:sz w:val="18"/>
                <w:szCs w:val="18"/>
              </w:rPr>
              <w:t xml:space="preserve"> by </w:t>
            </w:r>
            <w:r w:rsidR="00ED3EA6">
              <w:rPr>
                <w:sz w:val="18"/>
                <w:szCs w:val="18"/>
              </w:rPr>
              <w:t>2025</w:t>
            </w:r>
            <w:r w:rsidRPr="00175168">
              <w:rPr>
                <w:sz w:val="18"/>
                <w:szCs w:val="18"/>
              </w:rPr>
              <w:t xml:space="preserve"> </w:t>
            </w:r>
          </w:p>
        </w:tc>
        <w:tc>
          <w:tcPr>
            <w:tcW w:w="1290" w:type="pct"/>
          </w:tcPr>
          <w:p w14:paraId="4FC5E0C5" w14:textId="3191007A" w:rsidR="00D43185" w:rsidRPr="00175168" w:rsidRDefault="00D43185" w:rsidP="007620EF">
            <w:pPr>
              <w:jc w:val="left"/>
              <w:rPr>
                <w:sz w:val="18"/>
                <w:szCs w:val="18"/>
              </w:rPr>
            </w:pPr>
            <w:r w:rsidRPr="00175168">
              <w:rPr>
                <w:sz w:val="18"/>
                <w:szCs w:val="18"/>
              </w:rPr>
              <w:t xml:space="preserve">Pastoralists in the </w:t>
            </w:r>
            <w:r w:rsidR="004E4572">
              <w:rPr>
                <w:sz w:val="18"/>
                <w:szCs w:val="18"/>
              </w:rPr>
              <w:t>IGAD Cluster 2</w:t>
            </w:r>
            <w:r w:rsidRPr="00175168">
              <w:rPr>
                <w:sz w:val="18"/>
                <w:szCs w:val="18"/>
              </w:rPr>
              <w:t xml:space="preserve"> have enhanced access to improved livestock production technologies </w:t>
            </w:r>
          </w:p>
          <w:p w14:paraId="754CB969" w14:textId="77777777" w:rsidR="00D43185" w:rsidRPr="00175168" w:rsidRDefault="00D43185" w:rsidP="007620EF">
            <w:pPr>
              <w:jc w:val="left"/>
              <w:rPr>
                <w:sz w:val="18"/>
                <w:szCs w:val="18"/>
              </w:rPr>
            </w:pPr>
          </w:p>
          <w:p w14:paraId="1B71D4CD" w14:textId="77777777" w:rsidR="00D43185" w:rsidRPr="00175168" w:rsidRDefault="00D43185" w:rsidP="007620EF">
            <w:pPr>
              <w:jc w:val="left"/>
              <w:rPr>
                <w:sz w:val="18"/>
                <w:szCs w:val="18"/>
              </w:rPr>
            </w:pPr>
            <w:r w:rsidRPr="00175168">
              <w:rPr>
                <w:sz w:val="18"/>
                <w:szCs w:val="18"/>
              </w:rPr>
              <w:t>Demonstration sites on improved production technologies established</w:t>
            </w:r>
          </w:p>
          <w:p w14:paraId="78FD866C" w14:textId="77777777" w:rsidR="00D43185" w:rsidRPr="00175168" w:rsidRDefault="00D43185" w:rsidP="007620EF">
            <w:pPr>
              <w:jc w:val="left"/>
              <w:rPr>
                <w:sz w:val="18"/>
                <w:szCs w:val="18"/>
              </w:rPr>
            </w:pPr>
          </w:p>
          <w:p w14:paraId="311AE827" w14:textId="77777777" w:rsidR="00D43185" w:rsidRPr="00175168" w:rsidRDefault="00D43185" w:rsidP="007620EF">
            <w:pPr>
              <w:jc w:val="left"/>
              <w:rPr>
                <w:sz w:val="18"/>
                <w:szCs w:val="18"/>
              </w:rPr>
            </w:pPr>
            <w:r w:rsidRPr="00175168">
              <w:rPr>
                <w:sz w:val="18"/>
                <w:szCs w:val="18"/>
              </w:rPr>
              <w:t xml:space="preserve">Field manuals and guidelines available on improved livestock technologies </w:t>
            </w:r>
          </w:p>
        </w:tc>
        <w:tc>
          <w:tcPr>
            <w:tcW w:w="612" w:type="pct"/>
          </w:tcPr>
          <w:p w14:paraId="7048F103" w14:textId="4D05A74F"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3952FFEB" w14:textId="77777777" w:rsidR="00D43185" w:rsidRPr="00175168" w:rsidRDefault="00D43185" w:rsidP="007620EF">
            <w:pPr>
              <w:jc w:val="left"/>
              <w:rPr>
                <w:sz w:val="18"/>
                <w:szCs w:val="18"/>
              </w:rPr>
            </w:pPr>
          </w:p>
        </w:tc>
        <w:tc>
          <w:tcPr>
            <w:tcW w:w="970" w:type="pct"/>
          </w:tcPr>
          <w:p w14:paraId="4030AFB7" w14:textId="5E4A73E7" w:rsidR="00D43185" w:rsidRPr="00175168" w:rsidRDefault="00D43185" w:rsidP="007620EF">
            <w:pPr>
              <w:jc w:val="left"/>
              <w:rPr>
                <w:sz w:val="18"/>
                <w:szCs w:val="18"/>
              </w:rPr>
            </w:pPr>
            <w:r w:rsidRPr="00175168">
              <w:rPr>
                <w:sz w:val="18"/>
                <w:szCs w:val="18"/>
              </w:rPr>
              <w:t xml:space="preserve">At least 70% of pastoralists in the </w:t>
            </w:r>
            <w:r w:rsidR="00FB4CDE" w:rsidRPr="00175168">
              <w:rPr>
                <w:sz w:val="18"/>
                <w:szCs w:val="18"/>
              </w:rPr>
              <w:t>Cluster</w:t>
            </w:r>
            <w:r w:rsidRPr="00175168">
              <w:rPr>
                <w:sz w:val="18"/>
                <w:szCs w:val="18"/>
              </w:rPr>
              <w:t xml:space="preserve"> have enhanced access to improved livestock technologies, with 50% as women and youth </w:t>
            </w:r>
          </w:p>
          <w:p w14:paraId="26D1D50D" w14:textId="77777777" w:rsidR="00D43185" w:rsidRPr="00175168" w:rsidRDefault="00D43185" w:rsidP="007620EF">
            <w:pPr>
              <w:jc w:val="left"/>
              <w:rPr>
                <w:sz w:val="18"/>
                <w:szCs w:val="18"/>
              </w:rPr>
            </w:pPr>
          </w:p>
          <w:p w14:paraId="5AE717D5" w14:textId="77777777" w:rsidR="00D43185" w:rsidRPr="00175168" w:rsidRDefault="00D43185" w:rsidP="007620EF">
            <w:pPr>
              <w:jc w:val="left"/>
              <w:rPr>
                <w:sz w:val="18"/>
                <w:szCs w:val="18"/>
              </w:rPr>
            </w:pPr>
            <w:r w:rsidRPr="00175168">
              <w:rPr>
                <w:sz w:val="18"/>
                <w:szCs w:val="18"/>
              </w:rPr>
              <w:t xml:space="preserve">At least 4 demonstration sites established </w:t>
            </w:r>
          </w:p>
          <w:p w14:paraId="6E8A247C" w14:textId="77777777" w:rsidR="00D43185" w:rsidRPr="00175168" w:rsidRDefault="00D43185" w:rsidP="007620EF">
            <w:pPr>
              <w:jc w:val="left"/>
              <w:rPr>
                <w:sz w:val="18"/>
                <w:szCs w:val="18"/>
              </w:rPr>
            </w:pPr>
          </w:p>
          <w:p w14:paraId="44A6AEA5" w14:textId="0A13E9EB" w:rsidR="00D43185" w:rsidRPr="00175168" w:rsidRDefault="00D43185" w:rsidP="007620EF">
            <w:pPr>
              <w:jc w:val="left"/>
              <w:rPr>
                <w:sz w:val="18"/>
                <w:szCs w:val="18"/>
              </w:rPr>
            </w:pPr>
            <w:r w:rsidRPr="00175168">
              <w:rPr>
                <w:sz w:val="18"/>
                <w:szCs w:val="18"/>
              </w:rPr>
              <w:t xml:space="preserve">Field manuals and guidelines on improved livestock technologies made available to at least 70% of the </w:t>
            </w:r>
            <w:r w:rsidR="004E4572">
              <w:rPr>
                <w:sz w:val="18"/>
                <w:szCs w:val="18"/>
              </w:rPr>
              <w:t>IGAD Cluster 2</w:t>
            </w:r>
            <w:r w:rsidRPr="00175168">
              <w:rPr>
                <w:sz w:val="18"/>
                <w:szCs w:val="18"/>
              </w:rPr>
              <w:t xml:space="preserve"> pastoralists </w:t>
            </w:r>
          </w:p>
        </w:tc>
        <w:tc>
          <w:tcPr>
            <w:tcW w:w="663" w:type="pct"/>
          </w:tcPr>
          <w:p w14:paraId="4986C4AF" w14:textId="75F9A031"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5234581F"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3D258257" w14:textId="77777777" w:rsidR="00D43185" w:rsidRPr="00175168" w:rsidRDefault="00D43185" w:rsidP="007620EF">
            <w:pPr>
              <w:jc w:val="left"/>
              <w:rPr>
                <w:bCs/>
                <w:sz w:val="18"/>
                <w:szCs w:val="18"/>
              </w:rPr>
            </w:pPr>
          </w:p>
          <w:p w14:paraId="63061EB7"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7780FF6D" w14:textId="77777777" w:rsidTr="00D43185">
        <w:tc>
          <w:tcPr>
            <w:tcW w:w="750" w:type="pct"/>
          </w:tcPr>
          <w:p w14:paraId="1E19DD86" w14:textId="4EF55DA7" w:rsidR="00D43185" w:rsidRPr="00175168" w:rsidRDefault="00D43185" w:rsidP="007620EF">
            <w:pPr>
              <w:jc w:val="left"/>
              <w:rPr>
                <w:sz w:val="18"/>
                <w:szCs w:val="18"/>
              </w:rPr>
            </w:pPr>
            <w:r w:rsidRPr="00175168">
              <w:rPr>
                <w:sz w:val="18"/>
                <w:szCs w:val="18"/>
              </w:rPr>
              <w:t xml:space="preserve">Output 2.3:  Access to Financial and Credit services in communities in at least 70% </w:t>
            </w:r>
            <w:r w:rsidR="004E4572">
              <w:rPr>
                <w:sz w:val="18"/>
                <w:szCs w:val="18"/>
              </w:rPr>
              <w:t>IGAD Cluster 2</w:t>
            </w:r>
            <w:r w:rsidRPr="00175168">
              <w:rPr>
                <w:sz w:val="18"/>
                <w:szCs w:val="18"/>
              </w:rPr>
              <w:t xml:space="preserve"> equitably improved by </w:t>
            </w:r>
            <w:r w:rsidR="00ED3EA6">
              <w:rPr>
                <w:sz w:val="18"/>
                <w:szCs w:val="18"/>
              </w:rPr>
              <w:t>2025</w:t>
            </w:r>
          </w:p>
        </w:tc>
        <w:tc>
          <w:tcPr>
            <w:tcW w:w="1290" w:type="pct"/>
          </w:tcPr>
          <w:p w14:paraId="6154326C" w14:textId="77777777" w:rsidR="00D43185" w:rsidRPr="00175168" w:rsidRDefault="00D43185" w:rsidP="007620EF">
            <w:pPr>
              <w:jc w:val="left"/>
              <w:rPr>
                <w:sz w:val="18"/>
                <w:szCs w:val="18"/>
              </w:rPr>
            </w:pPr>
            <w:r w:rsidRPr="00175168">
              <w:rPr>
                <w:sz w:val="18"/>
                <w:szCs w:val="18"/>
              </w:rPr>
              <w:t xml:space="preserve">Number of pastoralists’ groups and savings and credit cooperation established </w:t>
            </w:r>
          </w:p>
          <w:p w14:paraId="761F43C8" w14:textId="77777777" w:rsidR="00D43185" w:rsidRPr="00175168" w:rsidRDefault="00D43185" w:rsidP="007620EF">
            <w:pPr>
              <w:jc w:val="left"/>
              <w:rPr>
                <w:sz w:val="18"/>
                <w:szCs w:val="18"/>
              </w:rPr>
            </w:pPr>
          </w:p>
          <w:p w14:paraId="287834BC" w14:textId="77777777" w:rsidR="00D43185" w:rsidRPr="00175168" w:rsidRDefault="00D43185" w:rsidP="007620EF">
            <w:pPr>
              <w:jc w:val="left"/>
              <w:rPr>
                <w:sz w:val="18"/>
                <w:szCs w:val="18"/>
              </w:rPr>
            </w:pPr>
            <w:r w:rsidRPr="00175168">
              <w:rPr>
                <w:sz w:val="18"/>
                <w:szCs w:val="18"/>
              </w:rPr>
              <w:t xml:space="preserve">Number of micro-credit institutions established to support pastoralist groups established </w:t>
            </w:r>
          </w:p>
          <w:p w14:paraId="268BEB7D" w14:textId="77777777" w:rsidR="00D43185" w:rsidRPr="00175168" w:rsidRDefault="00D43185" w:rsidP="007620EF">
            <w:pPr>
              <w:jc w:val="left"/>
              <w:rPr>
                <w:sz w:val="18"/>
                <w:szCs w:val="18"/>
              </w:rPr>
            </w:pPr>
          </w:p>
          <w:p w14:paraId="60D5D00F" w14:textId="77777777" w:rsidR="00D43185" w:rsidRPr="00175168" w:rsidRDefault="00D43185" w:rsidP="007620EF">
            <w:pPr>
              <w:jc w:val="left"/>
              <w:rPr>
                <w:sz w:val="18"/>
                <w:szCs w:val="18"/>
              </w:rPr>
            </w:pPr>
            <w:r w:rsidRPr="00175168">
              <w:rPr>
                <w:sz w:val="18"/>
                <w:szCs w:val="18"/>
              </w:rPr>
              <w:t>Number of community workers trained on micro-credit management and savings and credit cooperatives</w:t>
            </w:r>
          </w:p>
        </w:tc>
        <w:tc>
          <w:tcPr>
            <w:tcW w:w="612" w:type="pct"/>
          </w:tcPr>
          <w:p w14:paraId="059BAB64" w14:textId="62704B8B"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400AC9EF" w14:textId="77777777" w:rsidR="00D43185" w:rsidRPr="00175168" w:rsidRDefault="00D43185" w:rsidP="007620EF">
            <w:pPr>
              <w:jc w:val="left"/>
              <w:rPr>
                <w:sz w:val="18"/>
                <w:szCs w:val="18"/>
              </w:rPr>
            </w:pPr>
          </w:p>
        </w:tc>
        <w:tc>
          <w:tcPr>
            <w:tcW w:w="970" w:type="pct"/>
          </w:tcPr>
          <w:p w14:paraId="78F1AEE9" w14:textId="77777777" w:rsidR="00D43185" w:rsidRPr="00175168" w:rsidRDefault="00D43185" w:rsidP="007620EF">
            <w:pPr>
              <w:jc w:val="left"/>
              <w:rPr>
                <w:sz w:val="18"/>
                <w:szCs w:val="18"/>
              </w:rPr>
            </w:pPr>
            <w:r w:rsidRPr="00175168">
              <w:rPr>
                <w:sz w:val="18"/>
                <w:szCs w:val="18"/>
              </w:rPr>
              <w:t xml:space="preserve">At least 10 pastoralist group savings and credit cooperation associations established </w:t>
            </w:r>
          </w:p>
          <w:p w14:paraId="6AD01FB8" w14:textId="77777777" w:rsidR="00D43185" w:rsidRPr="00175168" w:rsidRDefault="00D43185" w:rsidP="007620EF">
            <w:pPr>
              <w:jc w:val="left"/>
              <w:rPr>
                <w:sz w:val="18"/>
                <w:szCs w:val="18"/>
              </w:rPr>
            </w:pPr>
          </w:p>
          <w:p w14:paraId="4D5DD871" w14:textId="77777777" w:rsidR="00D43185" w:rsidRPr="00175168" w:rsidRDefault="00D43185" w:rsidP="007620EF">
            <w:pPr>
              <w:jc w:val="left"/>
              <w:rPr>
                <w:sz w:val="18"/>
                <w:szCs w:val="18"/>
              </w:rPr>
            </w:pPr>
            <w:r w:rsidRPr="00175168">
              <w:rPr>
                <w:sz w:val="18"/>
                <w:szCs w:val="18"/>
              </w:rPr>
              <w:t xml:space="preserve">At least 10 micro-credit institutions established </w:t>
            </w:r>
          </w:p>
          <w:p w14:paraId="244557F8" w14:textId="77777777" w:rsidR="00D43185" w:rsidRPr="00175168" w:rsidRDefault="00D43185" w:rsidP="007620EF">
            <w:pPr>
              <w:jc w:val="left"/>
              <w:rPr>
                <w:sz w:val="18"/>
                <w:szCs w:val="18"/>
              </w:rPr>
            </w:pPr>
          </w:p>
          <w:p w14:paraId="134C94AC" w14:textId="77777777" w:rsidR="00D43185" w:rsidRPr="00175168" w:rsidRDefault="00D43185" w:rsidP="007620EF">
            <w:pPr>
              <w:jc w:val="left"/>
              <w:rPr>
                <w:sz w:val="18"/>
                <w:szCs w:val="18"/>
              </w:rPr>
            </w:pPr>
          </w:p>
          <w:p w14:paraId="7BF03A36" w14:textId="77777777" w:rsidR="00D43185" w:rsidRPr="00175168" w:rsidRDefault="00D43185" w:rsidP="007620EF">
            <w:pPr>
              <w:jc w:val="left"/>
              <w:rPr>
                <w:sz w:val="18"/>
                <w:szCs w:val="18"/>
              </w:rPr>
            </w:pPr>
            <w:r w:rsidRPr="00175168">
              <w:rPr>
                <w:sz w:val="18"/>
                <w:szCs w:val="18"/>
              </w:rPr>
              <w:t>At least 50 community workers trained on microcredit management and savings and credit cooperatives</w:t>
            </w:r>
          </w:p>
        </w:tc>
        <w:tc>
          <w:tcPr>
            <w:tcW w:w="663" w:type="pct"/>
          </w:tcPr>
          <w:p w14:paraId="49F61E81" w14:textId="7D837E9A"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01FD227E"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6720F744" w14:textId="77777777" w:rsidR="00D43185" w:rsidRPr="00175168" w:rsidRDefault="00D43185" w:rsidP="007620EF">
            <w:pPr>
              <w:jc w:val="left"/>
              <w:rPr>
                <w:bCs/>
                <w:sz w:val="18"/>
                <w:szCs w:val="18"/>
              </w:rPr>
            </w:pPr>
          </w:p>
          <w:p w14:paraId="76BACE15"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7CB608B7" w14:textId="77777777" w:rsidTr="00D43185">
        <w:tc>
          <w:tcPr>
            <w:tcW w:w="750" w:type="pct"/>
          </w:tcPr>
          <w:p w14:paraId="2AD3E5EB" w14:textId="3000774D" w:rsidR="00D43185" w:rsidRPr="00175168" w:rsidRDefault="00D43185" w:rsidP="007620EF">
            <w:pPr>
              <w:jc w:val="left"/>
              <w:rPr>
                <w:sz w:val="18"/>
                <w:szCs w:val="18"/>
              </w:rPr>
            </w:pPr>
            <w:r w:rsidRPr="00175168">
              <w:rPr>
                <w:sz w:val="18"/>
                <w:szCs w:val="18"/>
              </w:rPr>
              <w:t xml:space="preserve">Output 2.4: Underlying causes and factors driving migration addressed to minimize migration effect on the fragile economy and livelihoods of households in in </w:t>
            </w:r>
            <w:r w:rsidR="004E4572">
              <w:rPr>
                <w:sz w:val="18"/>
                <w:szCs w:val="18"/>
              </w:rPr>
              <w:t>IGAD Cluster 2</w:t>
            </w:r>
            <w:r w:rsidRPr="00175168">
              <w:rPr>
                <w:sz w:val="18"/>
                <w:szCs w:val="18"/>
              </w:rPr>
              <w:t xml:space="preserve"> communities</w:t>
            </w:r>
          </w:p>
          <w:p w14:paraId="1E2842D0" w14:textId="77777777" w:rsidR="00D43185" w:rsidRPr="00175168" w:rsidRDefault="00D43185" w:rsidP="007620EF">
            <w:pPr>
              <w:jc w:val="left"/>
              <w:rPr>
                <w:sz w:val="18"/>
                <w:szCs w:val="18"/>
              </w:rPr>
            </w:pPr>
          </w:p>
        </w:tc>
        <w:tc>
          <w:tcPr>
            <w:tcW w:w="1290" w:type="pct"/>
          </w:tcPr>
          <w:p w14:paraId="0997E242" w14:textId="77777777" w:rsidR="00D43185" w:rsidRPr="00175168" w:rsidRDefault="00D43185" w:rsidP="007620EF">
            <w:pPr>
              <w:jc w:val="left"/>
              <w:rPr>
                <w:sz w:val="18"/>
                <w:szCs w:val="18"/>
              </w:rPr>
            </w:pPr>
            <w:r w:rsidRPr="00175168">
              <w:rPr>
                <w:sz w:val="18"/>
                <w:szCs w:val="18"/>
              </w:rPr>
              <w:t xml:space="preserve">Underlying factors driving rural migration mapped </w:t>
            </w:r>
          </w:p>
          <w:p w14:paraId="22CFB666" w14:textId="77777777" w:rsidR="00D43185" w:rsidRPr="00175168" w:rsidRDefault="00D43185" w:rsidP="007620EF">
            <w:pPr>
              <w:jc w:val="left"/>
              <w:rPr>
                <w:sz w:val="18"/>
                <w:szCs w:val="18"/>
              </w:rPr>
            </w:pPr>
          </w:p>
          <w:p w14:paraId="15953848" w14:textId="77777777" w:rsidR="00D43185" w:rsidRPr="00175168" w:rsidRDefault="00D43185" w:rsidP="007620EF">
            <w:pPr>
              <w:jc w:val="left"/>
              <w:rPr>
                <w:sz w:val="18"/>
                <w:szCs w:val="18"/>
              </w:rPr>
            </w:pPr>
            <w:r w:rsidRPr="00175168">
              <w:rPr>
                <w:sz w:val="18"/>
                <w:szCs w:val="18"/>
              </w:rPr>
              <w:t xml:space="preserve">Number of awareness campaign on the problems of unregulated migration undertaken </w:t>
            </w:r>
          </w:p>
          <w:p w14:paraId="189CD1BD" w14:textId="77777777" w:rsidR="00D43185" w:rsidRPr="00175168" w:rsidRDefault="00D43185" w:rsidP="007620EF">
            <w:pPr>
              <w:jc w:val="left"/>
              <w:rPr>
                <w:sz w:val="18"/>
                <w:szCs w:val="18"/>
              </w:rPr>
            </w:pPr>
          </w:p>
          <w:p w14:paraId="5327003F" w14:textId="77777777" w:rsidR="00D43185" w:rsidRPr="00175168" w:rsidRDefault="00D43185" w:rsidP="007620EF">
            <w:pPr>
              <w:jc w:val="left"/>
              <w:rPr>
                <w:sz w:val="18"/>
                <w:szCs w:val="18"/>
              </w:rPr>
            </w:pPr>
            <w:r w:rsidRPr="00175168">
              <w:rPr>
                <w:sz w:val="18"/>
                <w:szCs w:val="18"/>
              </w:rPr>
              <w:t xml:space="preserve">Populations most likely to migrate supported in developing alternative livelihood activities </w:t>
            </w:r>
          </w:p>
          <w:p w14:paraId="1A4160C2" w14:textId="77777777" w:rsidR="00D43185" w:rsidRPr="00175168" w:rsidRDefault="00D43185" w:rsidP="007620EF">
            <w:pPr>
              <w:jc w:val="left"/>
              <w:rPr>
                <w:sz w:val="18"/>
                <w:szCs w:val="18"/>
              </w:rPr>
            </w:pPr>
          </w:p>
        </w:tc>
        <w:tc>
          <w:tcPr>
            <w:tcW w:w="612" w:type="pct"/>
          </w:tcPr>
          <w:p w14:paraId="5929AD38" w14:textId="6CFC573C"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2EE726C5" w14:textId="77777777" w:rsidR="00D43185" w:rsidRPr="00175168" w:rsidRDefault="00D43185" w:rsidP="007620EF">
            <w:pPr>
              <w:jc w:val="left"/>
              <w:rPr>
                <w:sz w:val="18"/>
                <w:szCs w:val="18"/>
              </w:rPr>
            </w:pPr>
          </w:p>
        </w:tc>
        <w:tc>
          <w:tcPr>
            <w:tcW w:w="970" w:type="pct"/>
          </w:tcPr>
          <w:p w14:paraId="74C71CD8" w14:textId="77777777" w:rsidR="00D43185" w:rsidRPr="00175168" w:rsidRDefault="00D43185" w:rsidP="007620EF">
            <w:pPr>
              <w:jc w:val="left"/>
              <w:rPr>
                <w:sz w:val="18"/>
                <w:szCs w:val="18"/>
              </w:rPr>
            </w:pPr>
            <w:r w:rsidRPr="00175168">
              <w:rPr>
                <w:sz w:val="18"/>
                <w:szCs w:val="18"/>
              </w:rPr>
              <w:t>Report detailing underlying causes of migration and proposed measures for amelioration of situation produced</w:t>
            </w:r>
          </w:p>
          <w:p w14:paraId="15AA7D09" w14:textId="77777777" w:rsidR="00D43185" w:rsidRPr="00175168" w:rsidRDefault="00D43185" w:rsidP="007620EF">
            <w:pPr>
              <w:jc w:val="left"/>
              <w:rPr>
                <w:sz w:val="18"/>
                <w:szCs w:val="18"/>
              </w:rPr>
            </w:pPr>
          </w:p>
          <w:p w14:paraId="488B91C5" w14:textId="77777777" w:rsidR="00D43185" w:rsidRPr="00175168" w:rsidRDefault="00D43185" w:rsidP="007620EF">
            <w:pPr>
              <w:jc w:val="left"/>
              <w:rPr>
                <w:sz w:val="18"/>
                <w:szCs w:val="18"/>
              </w:rPr>
            </w:pPr>
            <w:r w:rsidRPr="00175168">
              <w:rPr>
                <w:sz w:val="18"/>
                <w:szCs w:val="18"/>
              </w:rPr>
              <w:t xml:space="preserve">At least 2 awareness campaigns on the negative effects of irregular migration undertaken </w:t>
            </w:r>
          </w:p>
          <w:p w14:paraId="2D6401B1" w14:textId="77777777" w:rsidR="00D43185" w:rsidRPr="00175168" w:rsidRDefault="00D43185" w:rsidP="007620EF">
            <w:pPr>
              <w:jc w:val="left"/>
              <w:rPr>
                <w:sz w:val="18"/>
                <w:szCs w:val="18"/>
              </w:rPr>
            </w:pPr>
          </w:p>
          <w:p w14:paraId="70A1B5F2" w14:textId="77777777" w:rsidR="00D43185" w:rsidRPr="00175168" w:rsidRDefault="00D43185" w:rsidP="007620EF">
            <w:pPr>
              <w:jc w:val="left"/>
              <w:rPr>
                <w:sz w:val="18"/>
                <w:szCs w:val="18"/>
              </w:rPr>
            </w:pPr>
            <w:r w:rsidRPr="00175168">
              <w:rPr>
                <w:sz w:val="18"/>
                <w:szCs w:val="18"/>
              </w:rPr>
              <w:t xml:space="preserve">At least 50% of migration vulnerable population </w:t>
            </w:r>
            <w:r w:rsidRPr="00175168">
              <w:rPr>
                <w:sz w:val="18"/>
                <w:szCs w:val="18"/>
              </w:rPr>
              <w:lastRenderedPageBreak/>
              <w:t>supported with development of alternative livelihood activities</w:t>
            </w:r>
          </w:p>
        </w:tc>
        <w:tc>
          <w:tcPr>
            <w:tcW w:w="663" w:type="pct"/>
          </w:tcPr>
          <w:p w14:paraId="06CDEC2B" w14:textId="43046DD6" w:rsidR="00D43185" w:rsidRPr="00175168" w:rsidRDefault="00D43185" w:rsidP="007620EF">
            <w:pPr>
              <w:jc w:val="left"/>
              <w:rPr>
                <w:bCs/>
                <w:sz w:val="18"/>
                <w:szCs w:val="18"/>
              </w:rPr>
            </w:pPr>
            <w:r w:rsidRPr="00175168">
              <w:rPr>
                <w:bCs/>
                <w:sz w:val="18"/>
                <w:szCs w:val="18"/>
              </w:rPr>
              <w:lastRenderedPageBreak/>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24E9ECCA"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3D2DB994" w14:textId="77777777" w:rsidR="00D43185" w:rsidRPr="00175168" w:rsidRDefault="00D43185" w:rsidP="007620EF">
            <w:pPr>
              <w:jc w:val="left"/>
              <w:rPr>
                <w:bCs/>
                <w:sz w:val="18"/>
                <w:szCs w:val="18"/>
              </w:rPr>
            </w:pPr>
          </w:p>
          <w:p w14:paraId="1E354573" w14:textId="77777777" w:rsidR="00D43185" w:rsidRPr="00175168" w:rsidRDefault="00D43185" w:rsidP="007620EF">
            <w:pPr>
              <w:jc w:val="left"/>
              <w:rPr>
                <w:bCs/>
                <w:sz w:val="18"/>
                <w:szCs w:val="18"/>
              </w:rPr>
            </w:pPr>
            <w:r w:rsidRPr="00175168">
              <w:rPr>
                <w:bCs/>
                <w:sz w:val="18"/>
                <w:szCs w:val="18"/>
              </w:rPr>
              <w:t>Government and community willingness to participate</w:t>
            </w:r>
          </w:p>
        </w:tc>
      </w:tr>
      <w:tr w:rsidR="00D43185" w:rsidRPr="00175168" w14:paraId="204B0CB2" w14:textId="77777777" w:rsidTr="00D43185">
        <w:tc>
          <w:tcPr>
            <w:tcW w:w="750" w:type="pct"/>
          </w:tcPr>
          <w:p w14:paraId="6E7960AB" w14:textId="1AAAC9C1" w:rsidR="00D43185" w:rsidRPr="00175168" w:rsidRDefault="00D43185" w:rsidP="007620EF">
            <w:pPr>
              <w:jc w:val="left"/>
              <w:rPr>
                <w:sz w:val="18"/>
                <w:szCs w:val="18"/>
              </w:rPr>
            </w:pPr>
            <w:r w:rsidRPr="00175168">
              <w:rPr>
                <w:sz w:val="18"/>
                <w:szCs w:val="18"/>
              </w:rPr>
              <w:lastRenderedPageBreak/>
              <w:t xml:space="preserve">Outcome 3: Physical and market infrastructure established for improvement of livelihoods in at least 80% of the communities in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417E7AA1" w14:textId="77777777" w:rsidR="00D43185" w:rsidRPr="00175168" w:rsidRDefault="00D43185" w:rsidP="007620EF">
            <w:pPr>
              <w:jc w:val="left"/>
              <w:rPr>
                <w:sz w:val="18"/>
                <w:szCs w:val="18"/>
              </w:rPr>
            </w:pPr>
            <w:r w:rsidRPr="00175168">
              <w:rPr>
                <w:sz w:val="18"/>
                <w:szCs w:val="18"/>
              </w:rPr>
              <w:t>Percentage of government officials provided with capacity building</w:t>
            </w:r>
          </w:p>
          <w:p w14:paraId="2C334BBB" w14:textId="77777777" w:rsidR="00D43185" w:rsidRPr="00175168" w:rsidRDefault="00D43185" w:rsidP="007620EF">
            <w:pPr>
              <w:jc w:val="left"/>
              <w:rPr>
                <w:sz w:val="18"/>
                <w:szCs w:val="18"/>
              </w:rPr>
            </w:pPr>
          </w:p>
          <w:p w14:paraId="46ED0539" w14:textId="4D0C0BD1" w:rsidR="00D43185" w:rsidRPr="00175168" w:rsidRDefault="00D43185" w:rsidP="007620EF">
            <w:pPr>
              <w:jc w:val="left"/>
              <w:rPr>
                <w:sz w:val="18"/>
                <w:szCs w:val="18"/>
              </w:rPr>
            </w:pPr>
            <w:r w:rsidRPr="00175168">
              <w:rPr>
                <w:sz w:val="18"/>
                <w:szCs w:val="18"/>
              </w:rPr>
              <w:t xml:space="preserve">Percentage of </w:t>
            </w:r>
            <w:r w:rsidR="00FB4CDE" w:rsidRPr="00175168">
              <w:rPr>
                <w:sz w:val="18"/>
                <w:szCs w:val="18"/>
              </w:rPr>
              <w:t>Cluster</w:t>
            </w:r>
            <w:r w:rsidRPr="00175168">
              <w:rPr>
                <w:sz w:val="18"/>
                <w:szCs w:val="18"/>
              </w:rPr>
              <w:t xml:space="preserve"> with access to market and physical infrastructure </w:t>
            </w:r>
          </w:p>
        </w:tc>
        <w:tc>
          <w:tcPr>
            <w:tcW w:w="612" w:type="pct"/>
          </w:tcPr>
          <w:p w14:paraId="0DEE2FB4" w14:textId="22957712"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05A8D79F" w14:textId="77777777" w:rsidR="00D43185" w:rsidRPr="00175168" w:rsidRDefault="00D43185" w:rsidP="007620EF">
            <w:pPr>
              <w:jc w:val="left"/>
              <w:rPr>
                <w:sz w:val="18"/>
                <w:szCs w:val="18"/>
              </w:rPr>
            </w:pPr>
          </w:p>
        </w:tc>
        <w:tc>
          <w:tcPr>
            <w:tcW w:w="970" w:type="pct"/>
          </w:tcPr>
          <w:p w14:paraId="3964B053" w14:textId="77777777" w:rsidR="00D43185" w:rsidRPr="00175168" w:rsidRDefault="00D43185" w:rsidP="007620EF">
            <w:pPr>
              <w:jc w:val="left"/>
              <w:rPr>
                <w:sz w:val="18"/>
                <w:szCs w:val="18"/>
              </w:rPr>
            </w:pPr>
            <w:r w:rsidRPr="00175168">
              <w:rPr>
                <w:sz w:val="18"/>
                <w:szCs w:val="18"/>
              </w:rPr>
              <w:t>At least 80% of government officials trained for service delivery</w:t>
            </w:r>
          </w:p>
          <w:p w14:paraId="66CD3784" w14:textId="77777777" w:rsidR="00D43185" w:rsidRPr="00175168" w:rsidRDefault="00D43185" w:rsidP="007620EF">
            <w:pPr>
              <w:jc w:val="left"/>
              <w:rPr>
                <w:sz w:val="18"/>
                <w:szCs w:val="18"/>
              </w:rPr>
            </w:pPr>
          </w:p>
          <w:p w14:paraId="69D7BB36" w14:textId="234DCD84" w:rsidR="00D43185" w:rsidRPr="00175168" w:rsidRDefault="00D43185" w:rsidP="007620EF">
            <w:pPr>
              <w:jc w:val="left"/>
              <w:rPr>
                <w:sz w:val="18"/>
                <w:szCs w:val="18"/>
              </w:rPr>
            </w:pPr>
            <w:r w:rsidRPr="00175168">
              <w:rPr>
                <w:sz w:val="18"/>
                <w:szCs w:val="18"/>
              </w:rPr>
              <w:t xml:space="preserve">Market and physical infrastructure improved for at least 80% of </w:t>
            </w:r>
            <w:r w:rsidR="004E4572">
              <w:rPr>
                <w:sz w:val="18"/>
                <w:szCs w:val="18"/>
              </w:rPr>
              <w:t>IGAD Cluster 2</w:t>
            </w:r>
            <w:r w:rsidRPr="00175168">
              <w:rPr>
                <w:sz w:val="18"/>
                <w:szCs w:val="18"/>
              </w:rPr>
              <w:t xml:space="preserve"> </w:t>
            </w:r>
          </w:p>
        </w:tc>
        <w:tc>
          <w:tcPr>
            <w:tcW w:w="663" w:type="pct"/>
          </w:tcPr>
          <w:p w14:paraId="1435F4EA" w14:textId="0845C327"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750176DE"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543A15E3" w14:textId="77777777" w:rsidR="00D43185" w:rsidRPr="00175168" w:rsidRDefault="00D43185" w:rsidP="007620EF">
            <w:pPr>
              <w:jc w:val="left"/>
              <w:rPr>
                <w:bCs/>
                <w:sz w:val="18"/>
                <w:szCs w:val="18"/>
              </w:rPr>
            </w:pPr>
          </w:p>
          <w:p w14:paraId="53668D64"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7FC8C771" w14:textId="77777777" w:rsidTr="00D43185">
        <w:tc>
          <w:tcPr>
            <w:tcW w:w="750" w:type="pct"/>
          </w:tcPr>
          <w:p w14:paraId="7A32DA8F" w14:textId="212BC40D" w:rsidR="00D43185" w:rsidRPr="00175168" w:rsidRDefault="00D43185" w:rsidP="007620EF">
            <w:pPr>
              <w:jc w:val="left"/>
              <w:rPr>
                <w:sz w:val="18"/>
                <w:szCs w:val="18"/>
              </w:rPr>
            </w:pPr>
            <w:r w:rsidRPr="00175168">
              <w:rPr>
                <w:sz w:val="18"/>
                <w:szCs w:val="18"/>
              </w:rPr>
              <w:t xml:space="preserve">Output 3.1: Selected Physical Infrastructure Rehabilitated and constructed in at least </w:t>
            </w:r>
            <w:r w:rsidR="003915BC">
              <w:rPr>
                <w:sz w:val="18"/>
                <w:szCs w:val="18"/>
              </w:rPr>
              <w:t>6</w:t>
            </w:r>
            <w:r w:rsidRPr="00175168">
              <w:rPr>
                <w:sz w:val="18"/>
                <w:szCs w:val="18"/>
              </w:rPr>
              <w:t xml:space="preserve">0% of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0BF78E3F" w14:textId="77777777" w:rsidR="00D43185" w:rsidRPr="00175168" w:rsidRDefault="00D43185" w:rsidP="007620EF">
            <w:pPr>
              <w:jc w:val="left"/>
              <w:rPr>
                <w:sz w:val="18"/>
                <w:szCs w:val="18"/>
              </w:rPr>
            </w:pPr>
            <w:r w:rsidRPr="00175168">
              <w:rPr>
                <w:sz w:val="18"/>
                <w:szCs w:val="18"/>
              </w:rPr>
              <w:t xml:space="preserve">Number of access roads in cross-border communities constructed </w:t>
            </w:r>
          </w:p>
          <w:p w14:paraId="3318C8C0" w14:textId="77777777" w:rsidR="00D43185" w:rsidRPr="00175168" w:rsidRDefault="00D43185" w:rsidP="007620EF">
            <w:pPr>
              <w:jc w:val="left"/>
              <w:rPr>
                <w:sz w:val="18"/>
                <w:szCs w:val="18"/>
              </w:rPr>
            </w:pPr>
          </w:p>
          <w:p w14:paraId="58DA3AA0" w14:textId="77777777" w:rsidR="00D43185" w:rsidRPr="00175168" w:rsidRDefault="00D43185" w:rsidP="007620EF">
            <w:pPr>
              <w:jc w:val="left"/>
              <w:rPr>
                <w:sz w:val="18"/>
                <w:szCs w:val="18"/>
              </w:rPr>
            </w:pPr>
            <w:r w:rsidRPr="00175168">
              <w:rPr>
                <w:sz w:val="18"/>
                <w:szCs w:val="18"/>
              </w:rPr>
              <w:t>Amount of equipment purchased for maintenance and repair</w:t>
            </w:r>
          </w:p>
          <w:p w14:paraId="4707F3E7" w14:textId="77777777" w:rsidR="00D43185" w:rsidRPr="00175168" w:rsidRDefault="00D43185" w:rsidP="007620EF">
            <w:pPr>
              <w:jc w:val="left"/>
              <w:rPr>
                <w:sz w:val="18"/>
                <w:szCs w:val="18"/>
              </w:rPr>
            </w:pPr>
          </w:p>
          <w:p w14:paraId="1724AE5A" w14:textId="77777777" w:rsidR="00D43185" w:rsidRPr="00175168" w:rsidRDefault="00D43185" w:rsidP="007620EF">
            <w:pPr>
              <w:jc w:val="left"/>
              <w:rPr>
                <w:sz w:val="18"/>
                <w:szCs w:val="18"/>
              </w:rPr>
            </w:pPr>
            <w:r w:rsidRPr="00175168">
              <w:rPr>
                <w:sz w:val="18"/>
                <w:szCs w:val="18"/>
              </w:rPr>
              <w:t>Number of livestock markets established</w:t>
            </w:r>
          </w:p>
          <w:p w14:paraId="75416678" w14:textId="77777777" w:rsidR="00D43185" w:rsidRPr="00175168" w:rsidRDefault="00D43185" w:rsidP="007620EF">
            <w:pPr>
              <w:jc w:val="left"/>
              <w:rPr>
                <w:sz w:val="18"/>
                <w:szCs w:val="18"/>
              </w:rPr>
            </w:pPr>
          </w:p>
        </w:tc>
        <w:tc>
          <w:tcPr>
            <w:tcW w:w="612" w:type="pct"/>
          </w:tcPr>
          <w:p w14:paraId="6904F723" w14:textId="771665F3"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7E89E921" w14:textId="77777777" w:rsidR="00D43185" w:rsidRPr="00175168" w:rsidRDefault="00D43185" w:rsidP="007620EF">
            <w:pPr>
              <w:jc w:val="left"/>
              <w:rPr>
                <w:sz w:val="18"/>
                <w:szCs w:val="18"/>
              </w:rPr>
            </w:pPr>
          </w:p>
        </w:tc>
        <w:tc>
          <w:tcPr>
            <w:tcW w:w="970" w:type="pct"/>
          </w:tcPr>
          <w:p w14:paraId="0BC19B04" w14:textId="77777777" w:rsidR="00D43185" w:rsidRPr="00175168" w:rsidRDefault="00D43185" w:rsidP="007620EF">
            <w:pPr>
              <w:jc w:val="left"/>
              <w:rPr>
                <w:sz w:val="18"/>
                <w:szCs w:val="18"/>
              </w:rPr>
            </w:pPr>
            <w:r w:rsidRPr="00175168">
              <w:rPr>
                <w:sz w:val="18"/>
                <w:szCs w:val="18"/>
              </w:rPr>
              <w:t>Access roads serving at least 80% of the population constructed</w:t>
            </w:r>
          </w:p>
          <w:p w14:paraId="1D649E07" w14:textId="77777777" w:rsidR="00D43185" w:rsidRPr="00175168" w:rsidRDefault="00D43185" w:rsidP="007620EF">
            <w:pPr>
              <w:jc w:val="left"/>
              <w:rPr>
                <w:sz w:val="18"/>
                <w:szCs w:val="18"/>
              </w:rPr>
            </w:pPr>
          </w:p>
          <w:p w14:paraId="380F4783" w14:textId="77777777" w:rsidR="00D43185" w:rsidRPr="00175168" w:rsidRDefault="00D43185" w:rsidP="007620EF">
            <w:pPr>
              <w:jc w:val="left"/>
              <w:rPr>
                <w:sz w:val="18"/>
                <w:szCs w:val="18"/>
              </w:rPr>
            </w:pPr>
            <w:r w:rsidRPr="00175168">
              <w:rPr>
                <w:sz w:val="18"/>
                <w:szCs w:val="18"/>
              </w:rPr>
              <w:t>Equipment to maintain 80% of roads serving the population procured</w:t>
            </w:r>
          </w:p>
          <w:p w14:paraId="3D3745AE" w14:textId="77777777" w:rsidR="00D43185" w:rsidRPr="00175168" w:rsidRDefault="00D43185" w:rsidP="007620EF">
            <w:pPr>
              <w:jc w:val="left"/>
              <w:rPr>
                <w:sz w:val="18"/>
                <w:szCs w:val="18"/>
              </w:rPr>
            </w:pPr>
          </w:p>
          <w:p w14:paraId="0C78FCEE" w14:textId="77777777" w:rsidR="00D43185" w:rsidRPr="00175168" w:rsidRDefault="00D43185" w:rsidP="007620EF">
            <w:pPr>
              <w:jc w:val="left"/>
              <w:rPr>
                <w:sz w:val="18"/>
                <w:szCs w:val="18"/>
              </w:rPr>
            </w:pPr>
            <w:r w:rsidRPr="00175168">
              <w:rPr>
                <w:sz w:val="18"/>
                <w:szCs w:val="18"/>
              </w:rPr>
              <w:t xml:space="preserve">At least 4 livestock markets constructed </w:t>
            </w:r>
          </w:p>
        </w:tc>
        <w:tc>
          <w:tcPr>
            <w:tcW w:w="663" w:type="pct"/>
          </w:tcPr>
          <w:p w14:paraId="188BEC56" w14:textId="412FE0B8"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4AF669B8"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6A42A6CF" w14:textId="77777777" w:rsidR="00D43185" w:rsidRPr="00175168" w:rsidRDefault="00D43185" w:rsidP="007620EF">
            <w:pPr>
              <w:jc w:val="left"/>
              <w:rPr>
                <w:bCs/>
                <w:sz w:val="18"/>
                <w:szCs w:val="18"/>
              </w:rPr>
            </w:pPr>
          </w:p>
          <w:p w14:paraId="1A0653C7" w14:textId="77777777" w:rsidR="00D43185" w:rsidRPr="00175168" w:rsidRDefault="00D43185" w:rsidP="007620EF">
            <w:pPr>
              <w:jc w:val="left"/>
              <w:rPr>
                <w:sz w:val="18"/>
                <w:szCs w:val="18"/>
              </w:rPr>
            </w:pPr>
            <w:r w:rsidRPr="00175168">
              <w:rPr>
                <w:bCs/>
                <w:sz w:val="18"/>
                <w:szCs w:val="18"/>
              </w:rPr>
              <w:t>Government and community willingness to participate</w:t>
            </w:r>
          </w:p>
        </w:tc>
      </w:tr>
      <w:tr w:rsidR="00D43185" w:rsidRPr="00175168" w14:paraId="203E3845" w14:textId="77777777" w:rsidTr="00D43185">
        <w:tc>
          <w:tcPr>
            <w:tcW w:w="750" w:type="pct"/>
          </w:tcPr>
          <w:p w14:paraId="54982533" w14:textId="5799D4FA" w:rsidR="00D43185" w:rsidRPr="00175168" w:rsidRDefault="00D43185" w:rsidP="007620EF">
            <w:pPr>
              <w:jc w:val="left"/>
              <w:rPr>
                <w:sz w:val="18"/>
                <w:szCs w:val="18"/>
              </w:rPr>
            </w:pPr>
            <w:r w:rsidRPr="00175168">
              <w:rPr>
                <w:sz w:val="18"/>
                <w:szCs w:val="18"/>
              </w:rPr>
              <w:t xml:space="preserve">Output 3.2: Capacities of the Local Institutions Strengthened Leading to Improved Delivery of Basic Services in at least 80% of the Communities in </w:t>
            </w:r>
            <w:r w:rsidR="004E4572">
              <w:rPr>
                <w:sz w:val="18"/>
                <w:szCs w:val="18"/>
              </w:rPr>
              <w:t>IGAD Cluster 2</w:t>
            </w:r>
            <w:r w:rsidRPr="00175168">
              <w:rPr>
                <w:sz w:val="18"/>
                <w:szCs w:val="18"/>
              </w:rPr>
              <w:t xml:space="preserve"> by </w:t>
            </w:r>
            <w:r w:rsidR="00ED3EA6">
              <w:rPr>
                <w:sz w:val="18"/>
                <w:szCs w:val="18"/>
              </w:rPr>
              <w:t>2025</w:t>
            </w:r>
          </w:p>
        </w:tc>
        <w:tc>
          <w:tcPr>
            <w:tcW w:w="1290" w:type="pct"/>
          </w:tcPr>
          <w:p w14:paraId="6BD7E5C6" w14:textId="77777777" w:rsidR="00D43185" w:rsidRPr="00175168" w:rsidRDefault="00D43185" w:rsidP="007620EF">
            <w:pPr>
              <w:jc w:val="left"/>
              <w:rPr>
                <w:sz w:val="18"/>
                <w:szCs w:val="18"/>
              </w:rPr>
            </w:pPr>
            <w:r w:rsidRPr="00175168">
              <w:rPr>
                <w:sz w:val="18"/>
                <w:szCs w:val="18"/>
              </w:rPr>
              <w:t>Capacity needs of local institutions engaged in service delivery undertaken</w:t>
            </w:r>
          </w:p>
          <w:p w14:paraId="5496CB60" w14:textId="77777777" w:rsidR="00D43185" w:rsidRPr="00175168" w:rsidRDefault="00D43185" w:rsidP="007620EF">
            <w:pPr>
              <w:jc w:val="left"/>
              <w:rPr>
                <w:sz w:val="18"/>
                <w:szCs w:val="18"/>
              </w:rPr>
            </w:pPr>
          </w:p>
          <w:p w14:paraId="3804F1D3" w14:textId="77777777" w:rsidR="00D43185" w:rsidRPr="00175168" w:rsidRDefault="00D43185" w:rsidP="007620EF">
            <w:pPr>
              <w:jc w:val="left"/>
              <w:rPr>
                <w:sz w:val="18"/>
                <w:szCs w:val="18"/>
              </w:rPr>
            </w:pPr>
            <w:r w:rsidRPr="00175168">
              <w:rPr>
                <w:sz w:val="18"/>
                <w:szCs w:val="18"/>
              </w:rPr>
              <w:t xml:space="preserve">Number of officials who have their capacity built </w:t>
            </w:r>
          </w:p>
          <w:p w14:paraId="30BDFE39" w14:textId="77777777" w:rsidR="00D43185" w:rsidRPr="00175168" w:rsidRDefault="00D43185" w:rsidP="007620EF">
            <w:pPr>
              <w:jc w:val="left"/>
              <w:rPr>
                <w:sz w:val="18"/>
                <w:szCs w:val="18"/>
              </w:rPr>
            </w:pPr>
          </w:p>
          <w:p w14:paraId="03CEB0FE" w14:textId="77777777" w:rsidR="00D43185" w:rsidRPr="00175168" w:rsidRDefault="00D43185" w:rsidP="007620EF">
            <w:pPr>
              <w:jc w:val="left"/>
              <w:rPr>
                <w:sz w:val="18"/>
                <w:szCs w:val="18"/>
              </w:rPr>
            </w:pPr>
            <w:r w:rsidRPr="00175168">
              <w:rPr>
                <w:sz w:val="18"/>
                <w:szCs w:val="18"/>
              </w:rPr>
              <w:t xml:space="preserve">Number of government officials provided with logistical support to undertake service delivery </w:t>
            </w:r>
          </w:p>
          <w:p w14:paraId="2B68C369" w14:textId="77777777" w:rsidR="00D43185" w:rsidRPr="00175168" w:rsidRDefault="00D43185" w:rsidP="007620EF">
            <w:pPr>
              <w:jc w:val="left"/>
              <w:rPr>
                <w:sz w:val="18"/>
                <w:szCs w:val="18"/>
              </w:rPr>
            </w:pPr>
            <w:r w:rsidRPr="00175168">
              <w:rPr>
                <w:sz w:val="18"/>
                <w:szCs w:val="18"/>
              </w:rPr>
              <w:t xml:space="preserve">Number of M&amp;E systems established in local institutions </w:t>
            </w:r>
          </w:p>
        </w:tc>
        <w:tc>
          <w:tcPr>
            <w:tcW w:w="612" w:type="pct"/>
          </w:tcPr>
          <w:p w14:paraId="6D1D6364" w14:textId="69912CAC" w:rsidR="00D43185" w:rsidRPr="00175168" w:rsidRDefault="00D43185" w:rsidP="007620EF">
            <w:pPr>
              <w:jc w:val="left"/>
              <w:rPr>
                <w:sz w:val="18"/>
                <w:szCs w:val="18"/>
              </w:rPr>
            </w:pPr>
            <w:r w:rsidRPr="00175168">
              <w:rPr>
                <w:sz w:val="18"/>
                <w:szCs w:val="18"/>
              </w:rPr>
              <w:t xml:space="preserve">To be determined at inception, but based on ongoing projects in the </w:t>
            </w:r>
            <w:r w:rsidR="00FB4CDE" w:rsidRPr="00175168">
              <w:rPr>
                <w:sz w:val="18"/>
                <w:szCs w:val="18"/>
              </w:rPr>
              <w:t>Cluster</w:t>
            </w:r>
          </w:p>
          <w:p w14:paraId="1B7AE1C6" w14:textId="77777777" w:rsidR="00D43185" w:rsidRPr="00175168" w:rsidRDefault="00D43185" w:rsidP="007620EF">
            <w:pPr>
              <w:jc w:val="left"/>
              <w:rPr>
                <w:sz w:val="18"/>
                <w:szCs w:val="18"/>
              </w:rPr>
            </w:pPr>
          </w:p>
        </w:tc>
        <w:tc>
          <w:tcPr>
            <w:tcW w:w="970" w:type="pct"/>
          </w:tcPr>
          <w:p w14:paraId="543438E1" w14:textId="77777777" w:rsidR="00D43185" w:rsidRPr="00175168" w:rsidRDefault="00D43185" w:rsidP="007620EF">
            <w:pPr>
              <w:jc w:val="left"/>
              <w:rPr>
                <w:sz w:val="18"/>
                <w:szCs w:val="18"/>
              </w:rPr>
            </w:pPr>
            <w:r w:rsidRPr="00175168">
              <w:rPr>
                <w:sz w:val="18"/>
                <w:szCs w:val="18"/>
              </w:rPr>
              <w:t>At least 80% of local government officials provided with capacity building on service delivery</w:t>
            </w:r>
          </w:p>
          <w:p w14:paraId="7276E24E" w14:textId="77777777" w:rsidR="00D43185" w:rsidRPr="00175168" w:rsidRDefault="00D43185" w:rsidP="007620EF">
            <w:pPr>
              <w:jc w:val="left"/>
              <w:rPr>
                <w:sz w:val="18"/>
                <w:szCs w:val="18"/>
              </w:rPr>
            </w:pPr>
          </w:p>
          <w:p w14:paraId="55D4D0FB" w14:textId="77777777" w:rsidR="00D43185" w:rsidRPr="00175168" w:rsidRDefault="00D43185" w:rsidP="007620EF">
            <w:pPr>
              <w:jc w:val="left"/>
              <w:rPr>
                <w:sz w:val="18"/>
                <w:szCs w:val="18"/>
              </w:rPr>
            </w:pPr>
            <w:r w:rsidRPr="00175168">
              <w:rPr>
                <w:sz w:val="18"/>
                <w:szCs w:val="18"/>
              </w:rPr>
              <w:t>At least 80% of local government officials provide with logistical support to undertake service delivery</w:t>
            </w:r>
          </w:p>
          <w:p w14:paraId="606216C2" w14:textId="77777777" w:rsidR="00D43185" w:rsidRPr="00175168" w:rsidRDefault="00D43185" w:rsidP="007620EF">
            <w:pPr>
              <w:jc w:val="left"/>
              <w:rPr>
                <w:sz w:val="18"/>
                <w:szCs w:val="18"/>
              </w:rPr>
            </w:pPr>
          </w:p>
          <w:p w14:paraId="2E0FE7B2" w14:textId="77777777" w:rsidR="00D43185" w:rsidRPr="00175168" w:rsidRDefault="00D43185" w:rsidP="007620EF">
            <w:pPr>
              <w:jc w:val="left"/>
              <w:rPr>
                <w:sz w:val="18"/>
                <w:szCs w:val="18"/>
              </w:rPr>
            </w:pPr>
            <w:r w:rsidRPr="00175168">
              <w:rPr>
                <w:sz w:val="18"/>
                <w:szCs w:val="18"/>
              </w:rPr>
              <w:t xml:space="preserve">M&amp;E systems established in at least 80% of local government administration units </w:t>
            </w:r>
          </w:p>
        </w:tc>
        <w:tc>
          <w:tcPr>
            <w:tcW w:w="663" w:type="pct"/>
          </w:tcPr>
          <w:p w14:paraId="33385BA0" w14:textId="38561385" w:rsidR="00D43185" w:rsidRPr="00175168" w:rsidRDefault="00D43185" w:rsidP="007620EF">
            <w:pPr>
              <w:jc w:val="left"/>
              <w:rPr>
                <w:sz w:val="18"/>
                <w:szCs w:val="18"/>
              </w:rPr>
            </w:pPr>
            <w:r w:rsidRPr="00175168">
              <w:rPr>
                <w:bCs/>
                <w:sz w:val="18"/>
                <w:szCs w:val="18"/>
              </w:rPr>
              <w:t xml:space="preserve">Annual progress reports; final </w:t>
            </w:r>
            <w:r w:rsidR="00C96AD8">
              <w:rPr>
                <w:bCs/>
                <w:sz w:val="18"/>
                <w:szCs w:val="18"/>
              </w:rPr>
              <w:t xml:space="preserve">programme </w:t>
            </w:r>
            <w:r w:rsidRPr="00175168">
              <w:rPr>
                <w:bCs/>
                <w:sz w:val="18"/>
                <w:szCs w:val="18"/>
              </w:rPr>
              <w:t>evaluation</w:t>
            </w:r>
          </w:p>
        </w:tc>
        <w:tc>
          <w:tcPr>
            <w:tcW w:w="715" w:type="pct"/>
          </w:tcPr>
          <w:p w14:paraId="141FD94D" w14:textId="77777777" w:rsidR="00D43185" w:rsidRPr="00175168" w:rsidRDefault="00D43185" w:rsidP="007620EF">
            <w:pPr>
              <w:jc w:val="left"/>
              <w:rPr>
                <w:bCs/>
                <w:sz w:val="18"/>
                <w:szCs w:val="18"/>
              </w:rPr>
            </w:pPr>
            <w:r w:rsidRPr="00175168">
              <w:rPr>
                <w:bCs/>
                <w:sz w:val="18"/>
                <w:szCs w:val="18"/>
              </w:rPr>
              <w:t>Peaceful environment to undertake training and activities; favourable environmental conditions</w:t>
            </w:r>
          </w:p>
          <w:p w14:paraId="24E02016" w14:textId="77777777" w:rsidR="00D43185" w:rsidRPr="00175168" w:rsidRDefault="00D43185" w:rsidP="007620EF">
            <w:pPr>
              <w:jc w:val="left"/>
              <w:rPr>
                <w:bCs/>
                <w:sz w:val="18"/>
                <w:szCs w:val="18"/>
              </w:rPr>
            </w:pPr>
          </w:p>
          <w:p w14:paraId="453BBFE9" w14:textId="77777777" w:rsidR="00D43185" w:rsidRPr="00175168" w:rsidRDefault="00D43185" w:rsidP="007620EF">
            <w:pPr>
              <w:jc w:val="left"/>
              <w:rPr>
                <w:sz w:val="18"/>
                <w:szCs w:val="18"/>
              </w:rPr>
            </w:pPr>
            <w:r w:rsidRPr="00175168">
              <w:rPr>
                <w:bCs/>
                <w:sz w:val="18"/>
                <w:szCs w:val="18"/>
              </w:rPr>
              <w:t>Government and community willingness to participate</w:t>
            </w:r>
          </w:p>
        </w:tc>
      </w:tr>
    </w:tbl>
    <w:p w14:paraId="5D6AB664" w14:textId="61E3FD3B" w:rsidR="00D43185" w:rsidRPr="00175168" w:rsidRDefault="00D43185" w:rsidP="00D43185"/>
    <w:p w14:paraId="0276B7A6" w14:textId="1F700E68" w:rsidR="00D43185" w:rsidRPr="00175168" w:rsidRDefault="00D43185" w:rsidP="00D43185"/>
    <w:p w14:paraId="28E580FB" w14:textId="344619ED" w:rsidR="00D43185" w:rsidRPr="00175168" w:rsidRDefault="00D43185" w:rsidP="00D43185"/>
    <w:p w14:paraId="005D6587" w14:textId="77777777" w:rsidR="00D43185" w:rsidRPr="00175168" w:rsidRDefault="00D43185" w:rsidP="00D43185"/>
    <w:p w14:paraId="00B6ACCB" w14:textId="77777777" w:rsidR="00D43185" w:rsidRPr="00175168" w:rsidRDefault="00D43185" w:rsidP="00D43185"/>
    <w:p w14:paraId="5D83FA78" w14:textId="532DC746" w:rsidR="00632B07" w:rsidRPr="00175168" w:rsidRDefault="00632B07" w:rsidP="004F1A94">
      <w:pPr>
        <w:pStyle w:val="Heading1"/>
      </w:pPr>
      <w:bookmarkStart w:id="158" w:name="_Toc70873969"/>
      <w:r w:rsidRPr="00175168">
        <w:lastRenderedPageBreak/>
        <w:t>SECTION V: INDICATIVE RESULTS-BASED BUDGET</w:t>
      </w:r>
      <w:bookmarkEnd w:id="158"/>
    </w:p>
    <w:p w14:paraId="72E2F0E2" w14:textId="6FF0D297" w:rsidR="00D43185" w:rsidRPr="00175168" w:rsidRDefault="004E4572" w:rsidP="00D43185">
      <w:pPr>
        <w:pStyle w:val="Heading2"/>
      </w:pPr>
      <w:bookmarkStart w:id="159" w:name="_Toc70873970"/>
      <w:r>
        <w:t>IGAD CLUSTER 2</w:t>
      </w:r>
      <w:r w:rsidR="00D43185" w:rsidRPr="00175168">
        <w:t xml:space="preserve"> PIA 1: SUSTAINABLE NATURAL RESOURCES MANAGEMENT STRENGTHENED FOR ENHANCED DROUGHT RESILIENCE OFCOMMUNITIES IN THE </w:t>
      </w:r>
      <w:r>
        <w:t>IGAD CLUSTER 2</w:t>
      </w:r>
      <w:r w:rsidR="00D43185" w:rsidRPr="00175168">
        <w:t xml:space="preserve"> BUDGET</w:t>
      </w:r>
      <w:bookmarkEnd w:id="159"/>
    </w:p>
    <w:p w14:paraId="2B2CC5DB" w14:textId="073FF45D" w:rsidR="00632B07" w:rsidRPr="00175168" w:rsidRDefault="00632B07" w:rsidP="00632B07"/>
    <w:tbl>
      <w:tblPr>
        <w:tblStyle w:val="TableGrid"/>
        <w:tblW w:w="13855" w:type="dxa"/>
        <w:tblLook w:val="04A0" w:firstRow="1" w:lastRow="0" w:firstColumn="1" w:lastColumn="0" w:noHBand="0" w:noVBand="1"/>
      </w:tblPr>
      <w:tblGrid>
        <w:gridCol w:w="6115"/>
        <w:gridCol w:w="1440"/>
        <w:gridCol w:w="1338"/>
        <w:gridCol w:w="1225"/>
        <w:gridCol w:w="1217"/>
        <w:gridCol w:w="1303"/>
        <w:gridCol w:w="1217"/>
      </w:tblGrid>
      <w:tr w:rsidR="00D43185" w:rsidRPr="00175168" w14:paraId="559E38F1" w14:textId="77777777" w:rsidTr="0080767E">
        <w:trPr>
          <w:trHeight w:val="330"/>
        </w:trPr>
        <w:tc>
          <w:tcPr>
            <w:tcW w:w="13855" w:type="dxa"/>
            <w:gridSpan w:val="7"/>
            <w:noWrap/>
            <w:hideMark/>
          </w:tcPr>
          <w:p w14:paraId="24AE812C" w14:textId="530FBE53" w:rsidR="00D43185" w:rsidRPr="00175168" w:rsidRDefault="00D43185" w:rsidP="00D43185">
            <w:pPr>
              <w:rPr>
                <w:rFonts w:cs="Arial"/>
                <w:b/>
                <w:bCs/>
                <w:sz w:val="20"/>
                <w:szCs w:val="22"/>
              </w:rPr>
            </w:pPr>
            <w:r w:rsidRPr="00175168">
              <w:rPr>
                <w:rFonts w:cs="Arial"/>
                <w:b/>
                <w:bCs/>
                <w:sz w:val="20"/>
                <w:szCs w:val="22"/>
              </w:rPr>
              <w:t xml:space="preserve">OVERAL GOAL: To Contribute to Sustainable, Resilient and Vibrant Natural Resources and Ecosystems Management for Improved Livelihoods’ for </w:t>
            </w:r>
            <w:r w:rsidR="004E4572">
              <w:rPr>
                <w:rFonts w:cs="Arial"/>
                <w:b/>
                <w:bCs/>
                <w:sz w:val="20"/>
                <w:szCs w:val="22"/>
              </w:rPr>
              <w:t>IGAD Cluster 2</w:t>
            </w:r>
            <w:r w:rsidRPr="00175168">
              <w:rPr>
                <w:rFonts w:cs="Arial"/>
                <w:b/>
                <w:bCs/>
                <w:sz w:val="20"/>
                <w:szCs w:val="22"/>
              </w:rPr>
              <w:t xml:space="preserve"> Communities’ </w:t>
            </w:r>
          </w:p>
        </w:tc>
      </w:tr>
      <w:tr w:rsidR="00D43185" w:rsidRPr="00175168" w14:paraId="34B3E637" w14:textId="77777777" w:rsidTr="0080767E">
        <w:trPr>
          <w:trHeight w:val="321"/>
        </w:trPr>
        <w:tc>
          <w:tcPr>
            <w:tcW w:w="6115" w:type="dxa"/>
            <w:vMerge w:val="restart"/>
            <w:hideMark/>
          </w:tcPr>
          <w:p w14:paraId="31FB6C17" w14:textId="77777777" w:rsidR="00D43185" w:rsidRPr="00175168" w:rsidRDefault="00D43185">
            <w:pPr>
              <w:rPr>
                <w:rFonts w:cs="Arial"/>
                <w:b/>
                <w:bCs/>
                <w:sz w:val="20"/>
                <w:szCs w:val="22"/>
              </w:rPr>
            </w:pPr>
            <w:r w:rsidRPr="00175168">
              <w:rPr>
                <w:rFonts w:cs="Arial"/>
                <w:b/>
                <w:bCs/>
                <w:sz w:val="20"/>
                <w:szCs w:val="22"/>
              </w:rPr>
              <w:t xml:space="preserve"> Results  </w:t>
            </w:r>
          </w:p>
        </w:tc>
        <w:tc>
          <w:tcPr>
            <w:tcW w:w="1440" w:type="dxa"/>
            <w:vMerge w:val="restart"/>
            <w:hideMark/>
          </w:tcPr>
          <w:p w14:paraId="156E6F79" w14:textId="77777777" w:rsidR="00D43185" w:rsidRPr="00175168" w:rsidRDefault="00D43185">
            <w:pPr>
              <w:rPr>
                <w:rFonts w:cs="Arial"/>
                <w:b/>
                <w:bCs/>
                <w:sz w:val="20"/>
                <w:szCs w:val="22"/>
              </w:rPr>
            </w:pPr>
            <w:r w:rsidRPr="00175168">
              <w:rPr>
                <w:rFonts w:cs="Arial"/>
                <w:b/>
                <w:bCs/>
                <w:sz w:val="20"/>
                <w:szCs w:val="22"/>
              </w:rPr>
              <w:t xml:space="preserve"> Total Budget </w:t>
            </w:r>
          </w:p>
        </w:tc>
        <w:tc>
          <w:tcPr>
            <w:tcW w:w="6300" w:type="dxa"/>
            <w:gridSpan w:val="5"/>
            <w:hideMark/>
          </w:tcPr>
          <w:p w14:paraId="48B72283" w14:textId="77777777" w:rsidR="00D43185" w:rsidRPr="00175168" w:rsidRDefault="00D43185" w:rsidP="00D43185">
            <w:pPr>
              <w:rPr>
                <w:rFonts w:cs="Arial"/>
                <w:b/>
                <w:bCs/>
                <w:sz w:val="20"/>
                <w:szCs w:val="22"/>
              </w:rPr>
            </w:pPr>
            <w:r w:rsidRPr="00175168">
              <w:rPr>
                <w:rFonts w:cs="Arial"/>
                <w:b/>
                <w:bCs/>
                <w:sz w:val="20"/>
                <w:szCs w:val="22"/>
              </w:rPr>
              <w:t xml:space="preserve"> Budget by Year </w:t>
            </w:r>
          </w:p>
        </w:tc>
      </w:tr>
      <w:tr w:rsidR="00D43185" w:rsidRPr="00175168" w14:paraId="6E2BE3F7" w14:textId="77777777" w:rsidTr="0080767E">
        <w:trPr>
          <w:trHeight w:val="276"/>
        </w:trPr>
        <w:tc>
          <w:tcPr>
            <w:tcW w:w="6115" w:type="dxa"/>
            <w:vMerge/>
            <w:hideMark/>
          </w:tcPr>
          <w:p w14:paraId="749391A9" w14:textId="77777777" w:rsidR="00D43185" w:rsidRPr="00175168" w:rsidRDefault="00D43185">
            <w:pPr>
              <w:rPr>
                <w:rFonts w:cs="Arial"/>
                <w:b/>
                <w:bCs/>
                <w:sz w:val="20"/>
                <w:szCs w:val="22"/>
              </w:rPr>
            </w:pPr>
          </w:p>
        </w:tc>
        <w:tc>
          <w:tcPr>
            <w:tcW w:w="1440" w:type="dxa"/>
            <w:vMerge/>
            <w:hideMark/>
          </w:tcPr>
          <w:p w14:paraId="5C47FDC0" w14:textId="77777777" w:rsidR="00D43185" w:rsidRPr="00175168" w:rsidRDefault="00D43185">
            <w:pPr>
              <w:rPr>
                <w:rFonts w:cs="Arial"/>
                <w:b/>
                <w:bCs/>
                <w:sz w:val="20"/>
                <w:szCs w:val="22"/>
              </w:rPr>
            </w:pPr>
          </w:p>
        </w:tc>
        <w:tc>
          <w:tcPr>
            <w:tcW w:w="1338" w:type="dxa"/>
            <w:hideMark/>
          </w:tcPr>
          <w:p w14:paraId="50DE843E" w14:textId="77777777" w:rsidR="00D43185" w:rsidRPr="00175168" w:rsidRDefault="00D43185" w:rsidP="00D43185">
            <w:pPr>
              <w:rPr>
                <w:rFonts w:cs="Arial"/>
                <w:b/>
                <w:bCs/>
                <w:sz w:val="20"/>
                <w:szCs w:val="22"/>
              </w:rPr>
            </w:pPr>
            <w:r w:rsidRPr="00175168">
              <w:rPr>
                <w:rFonts w:cs="Arial"/>
                <w:b/>
                <w:bCs/>
                <w:sz w:val="20"/>
                <w:szCs w:val="22"/>
              </w:rPr>
              <w:t xml:space="preserve"> Year 1 </w:t>
            </w:r>
          </w:p>
        </w:tc>
        <w:tc>
          <w:tcPr>
            <w:tcW w:w="1225" w:type="dxa"/>
            <w:hideMark/>
          </w:tcPr>
          <w:p w14:paraId="03842208" w14:textId="77777777" w:rsidR="00D43185" w:rsidRPr="00175168" w:rsidRDefault="00D43185" w:rsidP="00D43185">
            <w:pPr>
              <w:rPr>
                <w:rFonts w:cs="Arial"/>
                <w:b/>
                <w:bCs/>
                <w:sz w:val="20"/>
                <w:szCs w:val="22"/>
              </w:rPr>
            </w:pPr>
            <w:r w:rsidRPr="00175168">
              <w:rPr>
                <w:rFonts w:cs="Arial"/>
                <w:b/>
                <w:bCs/>
                <w:sz w:val="20"/>
                <w:szCs w:val="22"/>
              </w:rPr>
              <w:t xml:space="preserve"> Year 2 </w:t>
            </w:r>
          </w:p>
        </w:tc>
        <w:tc>
          <w:tcPr>
            <w:tcW w:w="1217" w:type="dxa"/>
            <w:hideMark/>
          </w:tcPr>
          <w:p w14:paraId="7F1A48C5" w14:textId="77777777" w:rsidR="00D43185" w:rsidRPr="00175168" w:rsidRDefault="00D43185" w:rsidP="00D43185">
            <w:pPr>
              <w:rPr>
                <w:rFonts w:cs="Arial"/>
                <w:b/>
                <w:bCs/>
                <w:sz w:val="20"/>
                <w:szCs w:val="22"/>
              </w:rPr>
            </w:pPr>
            <w:r w:rsidRPr="00175168">
              <w:rPr>
                <w:rFonts w:cs="Arial"/>
                <w:b/>
                <w:bCs/>
                <w:sz w:val="20"/>
                <w:szCs w:val="22"/>
              </w:rPr>
              <w:t xml:space="preserve"> Year 3 </w:t>
            </w:r>
          </w:p>
        </w:tc>
        <w:tc>
          <w:tcPr>
            <w:tcW w:w="1303" w:type="dxa"/>
            <w:hideMark/>
          </w:tcPr>
          <w:p w14:paraId="2E66B2CA" w14:textId="77777777" w:rsidR="00D43185" w:rsidRPr="00175168" w:rsidRDefault="00D43185" w:rsidP="00D43185">
            <w:pPr>
              <w:rPr>
                <w:rFonts w:cs="Arial"/>
                <w:b/>
                <w:bCs/>
                <w:sz w:val="20"/>
                <w:szCs w:val="22"/>
              </w:rPr>
            </w:pPr>
            <w:r w:rsidRPr="00175168">
              <w:rPr>
                <w:rFonts w:cs="Arial"/>
                <w:b/>
                <w:bCs/>
                <w:sz w:val="20"/>
                <w:szCs w:val="22"/>
              </w:rPr>
              <w:t xml:space="preserve"> Year 4 </w:t>
            </w:r>
          </w:p>
        </w:tc>
        <w:tc>
          <w:tcPr>
            <w:tcW w:w="1217" w:type="dxa"/>
            <w:hideMark/>
          </w:tcPr>
          <w:p w14:paraId="34E5C7B9" w14:textId="77777777" w:rsidR="00D43185" w:rsidRPr="00175168" w:rsidRDefault="00D43185" w:rsidP="00D43185">
            <w:pPr>
              <w:rPr>
                <w:rFonts w:cs="Arial"/>
                <w:b/>
                <w:bCs/>
                <w:sz w:val="20"/>
                <w:szCs w:val="22"/>
              </w:rPr>
            </w:pPr>
            <w:r w:rsidRPr="00175168">
              <w:rPr>
                <w:rFonts w:cs="Arial"/>
                <w:b/>
                <w:bCs/>
                <w:sz w:val="20"/>
                <w:szCs w:val="22"/>
              </w:rPr>
              <w:t xml:space="preserve"> Year 5 </w:t>
            </w:r>
          </w:p>
        </w:tc>
      </w:tr>
      <w:tr w:rsidR="00D43185" w:rsidRPr="00175168" w14:paraId="27E36DBC" w14:textId="77777777" w:rsidTr="0080767E">
        <w:trPr>
          <w:trHeight w:val="351"/>
        </w:trPr>
        <w:tc>
          <w:tcPr>
            <w:tcW w:w="13855" w:type="dxa"/>
            <w:gridSpan w:val="7"/>
            <w:hideMark/>
          </w:tcPr>
          <w:p w14:paraId="24D559D1" w14:textId="2ECCBD48" w:rsidR="00D43185" w:rsidRPr="00175168" w:rsidRDefault="00D43185" w:rsidP="00D43185">
            <w:pPr>
              <w:rPr>
                <w:rFonts w:cs="Arial"/>
                <w:b/>
                <w:bCs/>
                <w:sz w:val="20"/>
                <w:szCs w:val="22"/>
              </w:rPr>
            </w:pPr>
            <w:r w:rsidRPr="00175168">
              <w:rPr>
                <w:rFonts w:cs="Arial"/>
                <w:b/>
                <w:bCs/>
                <w:sz w:val="20"/>
                <w:szCs w:val="22"/>
              </w:rPr>
              <w:t xml:space="preserve"> Outcome 1: </w:t>
            </w:r>
            <w:r w:rsidR="0021109C" w:rsidRPr="00175168">
              <w:rPr>
                <w:rFonts w:cs="Arial"/>
                <w:b/>
                <w:bCs/>
                <w:sz w:val="20"/>
                <w:szCs w:val="22"/>
              </w:rPr>
              <w:t>Cross-border</w:t>
            </w:r>
            <w:r w:rsidRPr="00175168">
              <w:rPr>
                <w:rFonts w:cs="Arial"/>
                <w:b/>
                <w:bCs/>
                <w:sz w:val="20"/>
                <w:szCs w:val="22"/>
              </w:rPr>
              <w:t xml:space="preserve"> rangeland pasture production in communities in </w:t>
            </w:r>
            <w:r w:rsidR="004E4572">
              <w:rPr>
                <w:rFonts w:cs="Arial"/>
                <w:b/>
                <w:bCs/>
                <w:sz w:val="20"/>
                <w:szCs w:val="22"/>
              </w:rPr>
              <w:t>IGAD Cluster 2</w:t>
            </w:r>
            <w:r w:rsidRPr="00175168">
              <w:rPr>
                <w:rFonts w:cs="Arial"/>
                <w:b/>
                <w:bCs/>
                <w:sz w:val="20"/>
                <w:szCs w:val="22"/>
              </w:rPr>
              <w:t xml:space="preserve"> increased and restored by 60% by </w:t>
            </w:r>
            <w:r w:rsidR="00ED3EA6">
              <w:rPr>
                <w:rFonts w:cs="Arial"/>
                <w:b/>
                <w:bCs/>
                <w:sz w:val="20"/>
                <w:szCs w:val="22"/>
              </w:rPr>
              <w:t>2025</w:t>
            </w:r>
            <w:r w:rsidRPr="00175168">
              <w:rPr>
                <w:rFonts w:cs="Arial"/>
                <w:b/>
                <w:bCs/>
                <w:sz w:val="20"/>
                <w:szCs w:val="22"/>
              </w:rPr>
              <w:t xml:space="preserve"> </w:t>
            </w:r>
          </w:p>
        </w:tc>
      </w:tr>
      <w:tr w:rsidR="00D43185" w:rsidRPr="00175168" w14:paraId="19E44A8A" w14:textId="77777777" w:rsidTr="0080767E">
        <w:trPr>
          <w:trHeight w:val="276"/>
        </w:trPr>
        <w:tc>
          <w:tcPr>
            <w:tcW w:w="13855" w:type="dxa"/>
            <w:gridSpan w:val="7"/>
            <w:hideMark/>
          </w:tcPr>
          <w:p w14:paraId="5AF591B9" w14:textId="090985CB" w:rsidR="00D43185" w:rsidRPr="00175168" w:rsidRDefault="00D43185">
            <w:pPr>
              <w:rPr>
                <w:rFonts w:cs="Arial"/>
                <w:b/>
                <w:bCs/>
                <w:i/>
                <w:iCs/>
                <w:sz w:val="20"/>
                <w:szCs w:val="22"/>
              </w:rPr>
            </w:pPr>
            <w:r w:rsidRPr="00175168">
              <w:rPr>
                <w:rFonts w:cs="Arial"/>
                <w:b/>
                <w:bCs/>
                <w:i/>
                <w:iCs/>
                <w:sz w:val="20"/>
                <w:szCs w:val="22"/>
              </w:rPr>
              <w:t xml:space="preserve"> Output 1.1: Rangelands resources reclaimed, rehabilitated and restored in 60% of the </w:t>
            </w:r>
            <w:r w:rsidR="00FB4CDE" w:rsidRPr="00175168">
              <w:rPr>
                <w:rFonts w:cs="Arial"/>
                <w:b/>
                <w:bCs/>
                <w:i/>
                <w:iCs/>
                <w:sz w:val="20"/>
                <w:szCs w:val="22"/>
              </w:rPr>
              <w:t>Cluster</w:t>
            </w:r>
            <w:r w:rsidRPr="00175168">
              <w:rPr>
                <w:rFonts w:cs="Arial"/>
                <w:b/>
                <w:bCs/>
                <w:i/>
                <w:iCs/>
                <w:sz w:val="20"/>
                <w:szCs w:val="22"/>
              </w:rPr>
              <w:t xml:space="preserve"> by </w:t>
            </w:r>
            <w:r w:rsidR="00ED3EA6">
              <w:rPr>
                <w:rFonts w:cs="Arial"/>
                <w:b/>
                <w:bCs/>
                <w:i/>
                <w:iCs/>
                <w:sz w:val="20"/>
                <w:szCs w:val="22"/>
              </w:rPr>
              <w:t>2025</w:t>
            </w:r>
            <w:r w:rsidRPr="00175168">
              <w:rPr>
                <w:rFonts w:cs="Arial"/>
                <w:b/>
                <w:bCs/>
                <w:i/>
                <w:iCs/>
                <w:sz w:val="20"/>
                <w:szCs w:val="22"/>
              </w:rPr>
              <w:t xml:space="preserve"> </w:t>
            </w:r>
          </w:p>
        </w:tc>
      </w:tr>
      <w:tr w:rsidR="00D43185" w:rsidRPr="00175168" w14:paraId="5036C6B1" w14:textId="77777777" w:rsidTr="0080767E">
        <w:trPr>
          <w:trHeight w:val="408"/>
        </w:trPr>
        <w:tc>
          <w:tcPr>
            <w:tcW w:w="6115" w:type="dxa"/>
            <w:hideMark/>
          </w:tcPr>
          <w:p w14:paraId="660C4BEC" w14:textId="34FB703A" w:rsidR="00D43185" w:rsidRPr="00175168" w:rsidRDefault="00D43185" w:rsidP="00D50A10">
            <w:pPr>
              <w:ind w:left="576" w:hanging="576"/>
              <w:jc w:val="left"/>
              <w:rPr>
                <w:rFonts w:cs="Arial"/>
                <w:sz w:val="20"/>
                <w:szCs w:val="22"/>
              </w:rPr>
            </w:pPr>
            <w:r w:rsidRPr="00175168">
              <w:rPr>
                <w:rFonts w:cs="Arial"/>
                <w:sz w:val="20"/>
                <w:szCs w:val="22"/>
              </w:rPr>
              <w:t xml:space="preserve"> 1.1.1 Undertake a study to identify and assess extent of degradation of rangelands in communities in </w:t>
            </w:r>
            <w:r w:rsidR="004E4572">
              <w:rPr>
                <w:rFonts w:cs="Arial"/>
                <w:sz w:val="20"/>
                <w:szCs w:val="22"/>
              </w:rPr>
              <w:t>IGAD Cluster 2</w:t>
            </w:r>
            <w:r w:rsidRPr="00175168">
              <w:rPr>
                <w:rFonts w:cs="Arial"/>
                <w:sz w:val="20"/>
                <w:szCs w:val="22"/>
              </w:rPr>
              <w:t xml:space="preserve">  </w:t>
            </w:r>
          </w:p>
        </w:tc>
        <w:tc>
          <w:tcPr>
            <w:tcW w:w="1440" w:type="dxa"/>
            <w:hideMark/>
          </w:tcPr>
          <w:p w14:paraId="00C99AFE" w14:textId="77777777" w:rsidR="00D43185" w:rsidRPr="00175168" w:rsidRDefault="00D43185" w:rsidP="00D43185">
            <w:pPr>
              <w:rPr>
                <w:rFonts w:cs="Arial"/>
                <w:b/>
                <w:bCs/>
                <w:sz w:val="20"/>
                <w:szCs w:val="22"/>
              </w:rPr>
            </w:pPr>
            <w:r w:rsidRPr="00175168">
              <w:rPr>
                <w:rFonts w:cs="Arial"/>
                <w:b/>
                <w:bCs/>
                <w:sz w:val="20"/>
                <w:szCs w:val="22"/>
              </w:rPr>
              <w:t xml:space="preserve"> 600,000 </w:t>
            </w:r>
          </w:p>
        </w:tc>
        <w:tc>
          <w:tcPr>
            <w:tcW w:w="1338" w:type="dxa"/>
            <w:hideMark/>
          </w:tcPr>
          <w:p w14:paraId="514BB839" w14:textId="77777777" w:rsidR="00D43185" w:rsidRPr="00175168" w:rsidRDefault="00D43185" w:rsidP="00D43185">
            <w:pPr>
              <w:rPr>
                <w:rFonts w:cs="Arial"/>
                <w:sz w:val="20"/>
                <w:szCs w:val="22"/>
              </w:rPr>
            </w:pPr>
            <w:r w:rsidRPr="00175168">
              <w:rPr>
                <w:rFonts w:cs="Arial"/>
                <w:sz w:val="20"/>
                <w:szCs w:val="22"/>
              </w:rPr>
              <w:t xml:space="preserve"> 600,000 </w:t>
            </w:r>
          </w:p>
        </w:tc>
        <w:tc>
          <w:tcPr>
            <w:tcW w:w="1225" w:type="dxa"/>
            <w:hideMark/>
          </w:tcPr>
          <w:p w14:paraId="60E73427"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20C8B27B"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4E73EB41"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5014FCE5"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0F231393" w14:textId="77777777" w:rsidTr="0080767E">
        <w:trPr>
          <w:trHeight w:val="600"/>
        </w:trPr>
        <w:tc>
          <w:tcPr>
            <w:tcW w:w="6115" w:type="dxa"/>
            <w:hideMark/>
          </w:tcPr>
          <w:p w14:paraId="6071448C" w14:textId="6CD98E00" w:rsidR="00D43185" w:rsidRPr="00175168" w:rsidRDefault="00D43185" w:rsidP="00D50A10">
            <w:pPr>
              <w:ind w:left="576" w:hanging="576"/>
              <w:jc w:val="left"/>
              <w:rPr>
                <w:rFonts w:cs="Arial"/>
                <w:sz w:val="20"/>
                <w:szCs w:val="22"/>
              </w:rPr>
            </w:pPr>
            <w:r w:rsidRPr="00175168">
              <w:rPr>
                <w:rFonts w:cs="Arial"/>
                <w:sz w:val="20"/>
                <w:szCs w:val="22"/>
              </w:rPr>
              <w:t xml:space="preserve"> 1.1.2 Develop a satellite map and imageries for degraded and non-degraded rangelands in </w:t>
            </w:r>
            <w:r w:rsidR="004E4572">
              <w:rPr>
                <w:rFonts w:cs="Arial"/>
                <w:sz w:val="20"/>
                <w:szCs w:val="22"/>
              </w:rPr>
              <w:t>IGAD Cluster 2</w:t>
            </w:r>
            <w:r w:rsidRPr="00175168">
              <w:rPr>
                <w:rFonts w:cs="Arial"/>
                <w:sz w:val="20"/>
                <w:szCs w:val="22"/>
              </w:rPr>
              <w:t xml:space="preserve">  </w:t>
            </w:r>
          </w:p>
        </w:tc>
        <w:tc>
          <w:tcPr>
            <w:tcW w:w="1440" w:type="dxa"/>
            <w:hideMark/>
          </w:tcPr>
          <w:p w14:paraId="745F9D4D" w14:textId="77777777" w:rsidR="00D43185" w:rsidRPr="00175168" w:rsidRDefault="00D43185" w:rsidP="00D43185">
            <w:pPr>
              <w:rPr>
                <w:rFonts w:cs="Arial"/>
                <w:b/>
                <w:bCs/>
                <w:sz w:val="20"/>
                <w:szCs w:val="22"/>
              </w:rPr>
            </w:pPr>
            <w:r w:rsidRPr="00175168">
              <w:rPr>
                <w:rFonts w:cs="Arial"/>
                <w:b/>
                <w:bCs/>
                <w:sz w:val="20"/>
                <w:szCs w:val="22"/>
              </w:rPr>
              <w:t xml:space="preserve"> 1,500,000 </w:t>
            </w:r>
          </w:p>
        </w:tc>
        <w:tc>
          <w:tcPr>
            <w:tcW w:w="1338" w:type="dxa"/>
            <w:hideMark/>
          </w:tcPr>
          <w:p w14:paraId="13228923" w14:textId="77777777" w:rsidR="00D43185" w:rsidRPr="00175168" w:rsidRDefault="00D43185" w:rsidP="00D43185">
            <w:pPr>
              <w:rPr>
                <w:rFonts w:cs="Arial"/>
                <w:sz w:val="20"/>
                <w:szCs w:val="22"/>
              </w:rPr>
            </w:pPr>
            <w:r w:rsidRPr="00175168">
              <w:rPr>
                <w:rFonts w:cs="Arial"/>
                <w:sz w:val="20"/>
                <w:szCs w:val="22"/>
              </w:rPr>
              <w:t xml:space="preserve"> 1,500,000 </w:t>
            </w:r>
          </w:p>
        </w:tc>
        <w:tc>
          <w:tcPr>
            <w:tcW w:w="1225" w:type="dxa"/>
            <w:hideMark/>
          </w:tcPr>
          <w:p w14:paraId="2EF3C86D"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595CC6BA"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5740B233"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68012631"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074AB0F1" w14:textId="77777777" w:rsidTr="0080767E">
        <w:trPr>
          <w:trHeight w:val="429"/>
        </w:trPr>
        <w:tc>
          <w:tcPr>
            <w:tcW w:w="6115" w:type="dxa"/>
            <w:hideMark/>
          </w:tcPr>
          <w:p w14:paraId="4FB2A5D9" w14:textId="5F77A879" w:rsidR="00D43185" w:rsidRPr="00175168" w:rsidRDefault="00D43185" w:rsidP="00D50A10">
            <w:pPr>
              <w:ind w:left="576" w:hanging="576"/>
              <w:jc w:val="left"/>
              <w:rPr>
                <w:rFonts w:cs="Arial"/>
                <w:sz w:val="20"/>
                <w:szCs w:val="22"/>
              </w:rPr>
            </w:pPr>
            <w:r w:rsidRPr="00175168">
              <w:rPr>
                <w:rFonts w:cs="Arial"/>
                <w:sz w:val="20"/>
                <w:szCs w:val="22"/>
              </w:rPr>
              <w:t xml:space="preserve"> 1.1.3 Hold community level meetings to formulate strategies for addressing rangeland degradation in the </w:t>
            </w:r>
            <w:r w:rsidR="004E4572">
              <w:rPr>
                <w:rFonts w:cs="Arial"/>
                <w:sz w:val="20"/>
                <w:szCs w:val="22"/>
              </w:rPr>
              <w:t>IGAD Cluster 2</w:t>
            </w:r>
            <w:r w:rsidRPr="00175168">
              <w:rPr>
                <w:rFonts w:cs="Arial"/>
                <w:sz w:val="20"/>
                <w:szCs w:val="22"/>
              </w:rPr>
              <w:t xml:space="preserve"> </w:t>
            </w:r>
          </w:p>
        </w:tc>
        <w:tc>
          <w:tcPr>
            <w:tcW w:w="1440" w:type="dxa"/>
            <w:hideMark/>
          </w:tcPr>
          <w:p w14:paraId="13915F8F" w14:textId="77777777" w:rsidR="00D43185" w:rsidRPr="00175168" w:rsidRDefault="00D43185" w:rsidP="00D43185">
            <w:pPr>
              <w:rPr>
                <w:rFonts w:cs="Arial"/>
                <w:b/>
                <w:bCs/>
                <w:sz w:val="20"/>
                <w:szCs w:val="22"/>
              </w:rPr>
            </w:pPr>
            <w:r w:rsidRPr="00175168">
              <w:rPr>
                <w:rFonts w:cs="Arial"/>
                <w:b/>
                <w:bCs/>
                <w:sz w:val="20"/>
                <w:szCs w:val="22"/>
              </w:rPr>
              <w:t xml:space="preserve"> 800,000 </w:t>
            </w:r>
          </w:p>
        </w:tc>
        <w:tc>
          <w:tcPr>
            <w:tcW w:w="1338" w:type="dxa"/>
            <w:hideMark/>
          </w:tcPr>
          <w:p w14:paraId="4B0BAFBD" w14:textId="77777777" w:rsidR="00D43185" w:rsidRPr="00175168" w:rsidRDefault="00D43185" w:rsidP="00D43185">
            <w:pPr>
              <w:rPr>
                <w:rFonts w:cs="Arial"/>
                <w:sz w:val="20"/>
                <w:szCs w:val="22"/>
              </w:rPr>
            </w:pPr>
            <w:r w:rsidRPr="00175168">
              <w:rPr>
                <w:rFonts w:cs="Arial"/>
                <w:sz w:val="20"/>
                <w:szCs w:val="22"/>
              </w:rPr>
              <w:t xml:space="preserve"> 800,000 </w:t>
            </w:r>
          </w:p>
        </w:tc>
        <w:tc>
          <w:tcPr>
            <w:tcW w:w="1225" w:type="dxa"/>
            <w:hideMark/>
          </w:tcPr>
          <w:p w14:paraId="1A61C7BE"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343894F2"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79B6E858"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78FC6F67"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57FDE6CC" w14:textId="77777777" w:rsidTr="0080767E">
        <w:trPr>
          <w:trHeight w:val="450"/>
        </w:trPr>
        <w:tc>
          <w:tcPr>
            <w:tcW w:w="6115" w:type="dxa"/>
            <w:hideMark/>
          </w:tcPr>
          <w:p w14:paraId="5772BE07" w14:textId="33617281" w:rsidR="00D43185" w:rsidRPr="00175168" w:rsidRDefault="00D43185" w:rsidP="00D50A10">
            <w:pPr>
              <w:ind w:left="576" w:hanging="576"/>
              <w:jc w:val="left"/>
              <w:rPr>
                <w:rFonts w:cs="Arial"/>
                <w:sz w:val="20"/>
                <w:szCs w:val="22"/>
              </w:rPr>
            </w:pPr>
            <w:r w:rsidRPr="00175168">
              <w:rPr>
                <w:rFonts w:cs="Arial"/>
                <w:sz w:val="20"/>
                <w:szCs w:val="22"/>
              </w:rPr>
              <w:t xml:space="preserve"> 1.1.4 Undertake bush clearing measures in targeted areas in </w:t>
            </w:r>
            <w:r w:rsidR="004E4572">
              <w:rPr>
                <w:rFonts w:cs="Arial"/>
                <w:sz w:val="20"/>
                <w:szCs w:val="22"/>
              </w:rPr>
              <w:t>IGAD Cluster 2</w:t>
            </w:r>
            <w:r w:rsidRPr="00175168">
              <w:rPr>
                <w:rFonts w:cs="Arial"/>
                <w:sz w:val="20"/>
                <w:szCs w:val="22"/>
              </w:rPr>
              <w:t xml:space="preserve"> communities </w:t>
            </w:r>
          </w:p>
        </w:tc>
        <w:tc>
          <w:tcPr>
            <w:tcW w:w="1440" w:type="dxa"/>
            <w:hideMark/>
          </w:tcPr>
          <w:p w14:paraId="67F10063" w14:textId="77777777" w:rsidR="00D43185" w:rsidRPr="00175168" w:rsidRDefault="00D43185" w:rsidP="00D43185">
            <w:pPr>
              <w:rPr>
                <w:rFonts w:cs="Arial"/>
                <w:b/>
                <w:bCs/>
                <w:sz w:val="20"/>
                <w:szCs w:val="22"/>
              </w:rPr>
            </w:pPr>
            <w:r w:rsidRPr="00175168">
              <w:rPr>
                <w:rFonts w:cs="Arial"/>
                <w:b/>
                <w:bCs/>
                <w:sz w:val="20"/>
                <w:szCs w:val="22"/>
              </w:rPr>
              <w:t xml:space="preserve"> 2,600,000 </w:t>
            </w:r>
          </w:p>
        </w:tc>
        <w:tc>
          <w:tcPr>
            <w:tcW w:w="1338" w:type="dxa"/>
            <w:hideMark/>
          </w:tcPr>
          <w:p w14:paraId="23A8BABF" w14:textId="77777777" w:rsidR="00D43185" w:rsidRPr="00175168" w:rsidRDefault="00D43185" w:rsidP="00D43185">
            <w:pPr>
              <w:rPr>
                <w:rFonts w:cs="Arial"/>
                <w:sz w:val="20"/>
                <w:szCs w:val="22"/>
              </w:rPr>
            </w:pPr>
            <w:r w:rsidRPr="00175168">
              <w:rPr>
                <w:rFonts w:cs="Arial"/>
                <w:sz w:val="20"/>
                <w:szCs w:val="22"/>
              </w:rPr>
              <w:t xml:space="preserve"> 800,000 </w:t>
            </w:r>
          </w:p>
        </w:tc>
        <w:tc>
          <w:tcPr>
            <w:tcW w:w="1225" w:type="dxa"/>
            <w:hideMark/>
          </w:tcPr>
          <w:p w14:paraId="1B10F0A1" w14:textId="77777777" w:rsidR="00D43185" w:rsidRPr="00175168" w:rsidRDefault="00D43185" w:rsidP="00D43185">
            <w:pPr>
              <w:rPr>
                <w:rFonts w:cs="Arial"/>
                <w:sz w:val="20"/>
                <w:szCs w:val="22"/>
              </w:rPr>
            </w:pPr>
            <w:r w:rsidRPr="00175168">
              <w:rPr>
                <w:rFonts w:cs="Arial"/>
                <w:sz w:val="20"/>
                <w:szCs w:val="22"/>
              </w:rPr>
              <w:t xml:space="preserve"> 600,000 </w:t>
            </w:r>
          </w:p>
        </w:tc>
        <w:tc>
          <w:tcPr>
            <w:tcW w:w="1217" w:type="dxa"/>
            <w:hideMark/>
          </w:tcPr>
          <w:p w14:paraId="73EC0FA6" w14:textId="77777777" w:rsidR="00D43185" w:rsidRPr="00175168" w:rsidRDefault="00D43185" w:rsidP="00D43185">
            <w:pPr>
              <w:rPr>
                <w:rFonts w:cs="Arial"/>
                <w:sz w:val="20"/>
                <w:szCs w:val="22"/>
              </w:rPr>
            </w:pPr>
            <w:r w:rsidRPr="00175168">
              <w:rPr>
                <w:rFonts w:cs="Arial"/>
                <w:sz w:val="20"/>
                <w:szCs w:val="22"/>
              </w:rPr>
              <w:t xml:space="preserve"> 500,000 </w:t>
            </w:r>
          </w:p>
        </w:tc>
        <w:tc>
          <w:tcPr>
            <w:tcW w:w="1303" w:type="dxa"/>
            <w:hideMark/>
          </w:tcPr>
          <w:p w14:paraId="4221583A" w14:textId="77777777" w:rsidR="00D43185" w:rsidRPr="00175168" w:rsidRDefault="00D43185" w:rsidP="00D43185">
            <w:pPr>
              <w:rPr>
                <w:rFonts w:cs="Arial"/>
                <w:sz w:val="20"/>
                <w:szCs w:val="22"/>
              </w:rPr>
            </w:pPr>
            <w:r w:rsidRPr="00175168">
              <w:rPr>
                <w:rFonts w:cs="Arial"/>
                <w:sz w:val="20"/>
                <w:szCs w:val="22"/>
              </w:rPr>
              <w:t xml:space="preserve"> 400,000 </w:t>
            </w:r>
          </w:p>
        </w:tc>
        <w:tc>
          <w:tcPr>
            <w:tcW w:w="1217" w:type="dxa"/>
            <w:hideMark/>
          </w:tcPr>
          <w:p w14:paraId="14428BE7" w14:textId="77777777" w:rsidR="00D43185" w:rsidRPr="00175168" w:rsidRDefault="00D43185" w:rsidP="00D43185">
            <w:pPr>
              <w:rPr>
                <w:rFonts w:cs="Arial"/>
                <w:sz w:val="20"/>
                <w:szCs w:val="22"/>
              </w:rPr>
            </w:pPr>
            <w:r w:rsidRPr="00175168">
              <w:rPr>
                <w:rFonts w:cs="Arial"/>
                <w:sz w:val="20"/>
                <w:szCs w:val="22"/>
              </w:rPr>
              <w:t xml:space="preserve"> 300,000 </w:t>
            </w:r>
          </w:p>
        </w:tc>
      </w:tr>
      <w:tr w:rsidR="00D43185" w:rsidRPr="00175168" w14:paraId="0F1D7193" w14:textId="77777777" w:rsidTr="0080767E">
        <w:trPr>
          <w:trHeight w:val="459"/>
        </w:trPr>
        <w:tc>
          <w:tcPr>
            <w:tcW w:w="6115" w:type="dxa"/>
            <w:hideMark/>
          </w:tcPr>
          <w:p w14:paraId="428BFDB2" w14:textId="13FFBB91" w:rsidR="00D43185" w:rsidRPr="00175168" w:rsidRDefault="00D43185" w:rsidP="00D50A10">
            <w:pPr>
              <w:ind w:left="576" w:hanging="576"/>
              <w:jc w:val="left"/>
              <w:rPr>
                <w:rFonts w:cs="Arial"/>
                <w:sz w:val="20"/>
                <w:szCs w:val="22"/>
              </w:rPr>
            </w:pPr>
            <w:r w:rsidRPr="00175168">
              <w:rPr>
                <w:rFonts w:cs="Arial"/>
                <w:sz w:val="20"/>
                <w:szCs w:val="22"/>
              </w:rPr>
              <w:t xml:space="preserve"> 1.1.5 Support interventions for soil and water conservation in </w:t>
            </w:r>
            <w:r w:rsidR="004E4572">
              <w:rPr>
                <w:rFonts w:cs="Arial"/>
                <w:sz w:val="20"/>
                <w:szCs w:val="22"/>
              </w:rPr>
              <w:t>IGAD Cluster 2</w:t>
            </w:r>
            <w:r w:rsidRPr="00175168">
              <w:rPr>
                <w:rFonts w:cs="Arial"/>
                <w:sz w:val="20"/>
                <w:szCs w:val="22"/>
              </w:rPr>
              <w:t xml:space="preserve"> communities </w:t>
            </w:r>
          </w:p>
        </w:tc>
        <w:tc>
          <w:tcPr>
            <w:tcW w:w="1440" w:type="dxa"/>
            <w:hideMark/>
          </w:tcPr>
          <w:p w14:paraId="0F906A7C" w14:textId="77777777" w:rsidR="00D43185" w:rsidRPr="00175168" w:rsidRDefault="00D43185" w:rsidP="00D43185">
            <w:pPr>
              <w:rPr>
                <w:rFonts w:cs="Arial"/>
                <w:b/>
                <w:bCs/>
                <w:sz w:val="20"/>
                <w:szCs w:val="22"/>
              </w:rPr>
            </w:pPr>
            <w:r w:rsidRPr="00175168">
              <w:rPr>
                <w:rFonts w:cs="Arial"/>
                <w:b/>
                <w:bCs/>
                <w:sz w:val="20"/>
                <w:szCs w:val="22"/>
              </w:rPr>
              <w:t xml:space="preserve"> 4,400,000 </w:t>
            </w:r>
          </w:p>
        </w:tc>
        <w:tc>
          <w:tcPr>
            <w:tcW w:w="1338" w:type="dxa"/>
            <w:hideMark/>
          </w:tcPr>
          <w:p w14:paraId="3251E233" w14:textId="77777777" w:rsidR="00D43185" w:rsidRPr="00175168" w:rsidRDefault="00D43185" w:rsidP="00D43185">
            <w:pPr>
              <w:rPr>
                <w:rFonts w:cs="Arial"/>
                <w:sz w:val="20"/>
                <w:szCs w:val="22"/>
              </w:rPr>
            </w:pPr>
            <w:r w:rsidRPr="00175168">
              <w:rPr>
                <w:rFonts w:cs="Arial"/>
                <w:sz w:val="20"/>
                <w:szCs w:val="22"/>
              </w:rPr>
              <w:t xml:space="preserve"> 1,000,000 </w:t>
            </w:r>
          </w:p>
        </w:tc>
        <w:tc>
          <w:tcPr>
            <w:tcW w:w="1225" w:type="dxa"/>
            <w:hideMark/>
          </w:tcPr>
          <w:p w14:paraId="0A5F9F7D" w14:textId="77777777" w:rsidR="00D43185" w:rsidRPr="00175168" w:rsidRDefault="00D43185" w:rsidP="00D43185">
            <w:pPr>
              <w:rPr>
                <w:rFonts w:cs="Arial"/>
                <w:sz w:val="20"/>
                <w:szCs w:val="22"/>
              </w:rPr>
            </w:pPr>
            <w:r w:rsidRPr="00175168">
              <w:rPr>
                <w:rFonts w:cs="Arial"/>
                <w:sz w:val="20"/>
                <w:szCs w:val="22"/>
              </w:rPr>
              <w:t xml:space="preserve"> 900,000 </w:t>
            </w:r>
          </w:p>
        </w:tc>
        <w:tc>
          <w:tcPr>
            <w:tcW w:w="1217" w:type="dxa"/>
            <w:hideMark/>
          </w:tcPr>
          <w:p w14:paraId="1176338A" w14:textId="77777777" w:rsidR="00D43185" w:rsidRPr="00175168" w:rsidRDefault="00D43185" w:rsidP="00D43185">
            <w:pPr>
              <w:rPr>
                <w:rFonts w:cs="Arial"/>
                <w:sz w:val="20"/>
                <w:szCs w:val="22"/>
              </w:rPr>
            </w:pPr>
            <w:r w:rsidRPr="00175168">
              <w:rPr>
                <w:rFonts w:cs="Arial"/>
                <w:sz w:val="20"/>
                <w:szCs w:val="22"/>
              </w:rPr>
              <w:t xml:space="preserve"> 900,000 </w:t>
            </w:r>
          </w:p>
        </w:tc>
        <w:tc>
          <w:tcPr>
            <w:tcW w:w="1303" w:type="dxa"/>
            <w:hideMark/>
          </w:tcPr>
          <w:p w14:paraId="7EA3E04A" w14:textId="77777777" w:rsidR="00D43185" w:rsidRPr="00175168" w:rsidRDefault="00D43185" w:rsidP="00D43185">
            <w:pPr>
              <w:rPr>
                <w:rFonts w:cs="Arial"/>
                <w:sz w:val="20"/>
                <w:szCs w:val="22"/>
              </w:rPr>
            </w:pPr>
            <w:r w:rsidRPr="00175168">
              <w:rPr>
                <w:rFonts w:cs="Arial"/>
                <w:sz w:val="20"/>
                <w:szCs w:val="22"/>
              </w:rPr>
              <w:t xml:space="preserve"> 800,000 </w:t>
            </w:r>
          </w:p>
        </w:tc>
        <w:tc>
          <w:tcPr>
            <w:tcW w:w="1217" w:type="dxa"/>
            <w:hideMark/>
          </w:tcPr>
          <w:p w14:paraId="6FE068B2" w14:textId="77777777" w:rsidR="00D43185" w:rsidRPr="00175168" w:rsidRDefault="00D43185" w:rsidP="00D43185">
            <w:pPr>
              <w:rPr>
                <w:rFonts w:cs="Arial"/>
                <w:sz w:val="20"/>
                <w:szCs w:val="22"/>
              </w:rPr>
            </w:pPr>
            <w:r w:rsidRPr="00175168">
              <w:rPr>
                <w:rFonts w:cs="Arial"/>
                <w:sz w:val="20"/>
                <w:szCs w:val="22"/>
              </w:rPr>
              <w:t xml:space="preserve"> 800,000 </w:t>
            </w:r>
          </w:p>
        </w:tc>
      </w:tr>
      <w:tr w:rsidR="00D43185" w:rsidRPr="00175168" w14:paraId="793F47AB" w14:textId="77777777" w:rsidTr="0080767E">
        <w:trPr>
          <w:trHeight w:val="411"/>
        </w:trPr>
        <w:tc>
          <w:tcPr>
            <w:tcW w:w="6115" w:type="dxa"/>
            <w:hideMark/>
          </w:tcPr>
          <w:p w14:paraId="779AC015" w14:textId="175D02E1" w:rsidR="00D43185" w:rsidRPr="00175168" w:rsidRDefault="00D43185" w:rsidP="00D50A10">
            <w:pPr>
              <w:ind w:left="576" w:hanging="576"/>
              <w:jc w:val="left"/>
              <w:rPr>
                <w:rFonts w:cs="Arial"/>
                <w:sz w:val="20"/>
                <w:szCs w:val="22"/>
              </w:rPr>
            </w:pPr>
            <w:r w:rsidRPr="00175168">
              <w:rPr>
                <w:rFonts w:cs="Arial"/>
                <w:sz w:val="20"/>
                <w:szCs w:val="22"/>
              </w:rPr>
              <w:t xml:space="preserve"> 1.1.6 Undertake interventions for controlling gully erosion in </w:t>
            </w:r>
            <w:r w:rsidR="004E4572">
              <w:rPr>
                <w:rFonts w:cs="Arial"/>
                <w:sz w:val="20"/>
                <w:szCs w:val="22"/>
              </w:rPr>
              <w:t>IGAD Cluster 2</w:t>
            </w:r>
            <w:r w:rsidRPr="00175168">
              <w:rPr>
                <w:rFonts w:cs="Arial"/>
                <w:sz w:val="20"/>
                <w:szCs w:val="22"/>
              </w:rPr>
              <w:t xml:space="preserve"> communities </w:t>
            </w:r>
          </w:p>
        </w:tc>
        <w:tc>
          <w:tcPr>
            <w:tcW w:w="1440" w:type="dxa"/>
            <w:hideMark/>
          </w:tcPr>
          <w:p w14:paraId="06C7E1DD" w14:textId="77777777" w:rsidR="00D43185" w:rsidRPr="00175168" w:rsidRDefault="00D43185" w:rsidP="00D43185">
            <w:pPr>
              <w:rPr>
                <w:rFonts w:cs="Arial"/>
                <w:b/>
                <w:bCs/>
                <w:sz w:val="20"/>
                <w:szCs w:val="22"/>
              </w:rPr>
            </w:pPr>
            <w:r w:rsidRPr="00175168">
              <w:rPr>
                <w:rFonts w:cs="Arial"/>
                <w:b/>
                <w:bCs/>
                <w:sz w:val="20"/>
                <w:szCs w:val="22"/>
              </w:rPr>
              <w:t xml:space="preserve"> 4,600,000 </w:t>
            </w:r>
          </w:p>
        </w:tc>
        <w:tc>
          <w:tcPr>
            <w:tcW w:w="1338" w:type="dxa"/>
            <w:hideMark/>
          </w:tcPr>
          <w:p w14:paraId="3D30950E" w14:textId="77777777" w:rsidR="00D43185" w:rsidRPr="00175168" w:rsidRDefault="00D43185" w:rsidP="00D43185">
            <w:pPr>
              <w:rPr>
                <w:rFonts w:cs="Arial"/>
                <w:sz w:val="20"/>
                <w:szCs w:val="22"/>
              </w:rPr>
            </w:pPr>
            <w:r w:rsidRPr="00175168">
              <w:rPr>
                <w:rFonts w:cs="Arial"/>
                <w:sz w:val="20"/>
                <w:szCs w:val="22"/>
              </w:rPr>
              <w:t xml:space="preserve"> 1,500,000 </w:t>
            </w:r>
          </w:p>
        </w:tc>
        <w:tc>
          <w:tcPr>
            <w:tcW w:w="1225" w:type="dxa"/>
            <w:hideMark/>
          </w:tcPr>
          <w:p w14:paraId="0BD315A7" w14:textId="77777777" w:rsidR="00D43185" w:rsidRPr="00175168" w:rsidRDefault="00D43185" w:rsidP="00D43185">
            <w:pPr>
              <w:rPr>
                <w:rFonts w:cs="Arial"/>
                <w:sz w:val="20"/>
                <w:szCs w:val="22"/>
              </w:rPr>
            </w:pPr>
            <w:r w:rsidRPr="00175168">
              <w:rPr>
                <w:rFonts w:cs="Arial"/>
                <w:sz w:val="20"/>
                <w:szCs w:val="22"/>
              </w:rPr>
              <w:t xml:space="preserve"> 1,000,000 </w:t>
            </w:r>
          </w:p>
        </w:tc>
        <w:tc>
          <w:tcPr>
            <w:tcW w:w="1217" w:type="dxa"/>
            <w:hideMark/>
          </w:tcPr>
          <w:p w14:paraId="3BF259CC" w14:textId="77777777" w:rsidR="00D43185" w:rsidRPr="00175168" w:rsidRDefault="00D43185" w:rsidP="00D43185">
            <w:pPr>
              <w:rPr>
                <w:rFonts w:cs="Arial"/>
                <w:sz w:val="20"/>
                <w:szCs w:val="22"/>
              </w:rPr>
            </w:pPr>
            <w:r w:rsidRPr="00175168">
              <w:rPr>
                <w:rFonts w:cs="Arial"/>
                <w:sz w:val="20"/>
                <w:szCs w:val="22"/>
              </w:rPr>
              <w:t xml:space="preserve"> 900,000 </w:t>
            </w:r>
          </w:p>
        </w:tc>
        <w:tc>
          <w:tcPr>
            <w:tcW w:w="1303" w:type="dxa"/>
            <w:hideMark/>
          </w:tcPr>
          <w:p w14:paraId="5B6BAE71" w14:textId="77777777" w:rsidR="00D43185" w:rsidRPr="00175168" w:rsidRDefault="00D43185" w:rsidP="00D43185">
            <w:pPr>
              <w:rPr>
                <w:rFonts w:cs="Arial"/>
                <w:sz w:val="20"/>
                <w:szCs w:val="22"/>
              </w:rPr>
            </w:pPr>
            <w:r w:rsidRPr="00175168">
              <w:rPr>
                <w:rFonts w:cs="Arial"/>
                <w:sz w:val="20"/>
                <w:szCs w:val="22"/>
              </w:rPr>
              <w:t xml:space="preserve"> 600,000 </w:t>
            </w:r>
          </w:p>
        </w:tc>
        <w:tc>
          <w:tcPr>
            <w:tcW w:w="1217" w:type="dxa"/>
            <w:hideMark/>
          </w:tcPr>
          <w:p w14:paraId="4D0FFBE4" w14:textId="77777777" w:rsidR="00D43185" w:rsidRPr="00175168" w:rsidRDefault="00D43185" w:rsidP="00D43185">
            <w:pPr>
              <w:rPr>
                <w:rFonts w:cs="Arial"/>
                <w:sz w:val="20"/>
                <w:szCs w:val="22"/>
              </w:rPr>
            </w:pPr>
            <w:r w:rsidRPr="00175168">
              <w:rPr>
                <w:rFonts w:cs="Arial"/>
                <w:sz w:val="20"/>
                <w:szCs w:val="22"/>
              </w:rPr>
              <w:t xml:space="preserve"> 600,000 </w:t>
            </w:r>
          </w:p>
        </w:tc>
      </w:tr>
      <w:tr w:rsidR="00D43185" w:rsidRPr="00175168" w14:paraId="11CDF725" w14:textId="77777777" w:rsidTr="0080767E">
        <w:trPr>
          <w:trHeight w:val="408"/>
        </w:trPr>
        <w:tc>
          <w:tcPr>
            <w:tcW w:w="6115" w:type="dxa"/>
            <w:hideMark/>
          </w:tcPr>
          <w:p w14:paraId="0BAD7644" w14:textId="611AAC38" w:rsidR="00D43185" w:rsidRPr="00175168" w:rsidRDefault="00D43185" w:rsidP="00D50A10">
            <w:pPr>
              <w:ind w:left="576" w:hanging="576"/>
              <w:jc w:val="left"/>
              <w:rPr>
                <w:rFonts w:cs="Arial"/>
                <w:sz w:val="20"/>
                <w:szCs w:val="22"/>
              </w:rPr>
            </w:pPr>
            <w:r w:rsidRPr="00175168">
              <w:rPr>
                <w:rFonts w:cs="Arial"/>
                <w:sz w:val="20"/>
                <w:szCs w:val="22"/>
              </w:rPr>
              <w:t xml:space="preserve"> 1.1.7 Undertake fodder tree planting and grass seeding in the rangelands in </w:t>
            </w:r>
            <w:r w:rsidR="004E4572">
              <w:rPr>
                <w:rFonts w:cs="Arial"/>
                <w:sz w:val="20"/>
                <w:szCs w:val="22"/>
              </w:rPr>
              <w:t>IGAD Cluster 2</w:t>
            </w:r>
            <w:r w:rsidRPr="00175168">
              <w:rPr>
                <w:rFonts w:cs="Arial"/>
                <w:sz w:val="20"/>
                <w:szCs w:val="22"/>
              </w:rPr>
              <w:t xml:space="preserve"> communities </w:t>
            </w:r>
          </w:p>
        </w:tc>
        <w:tc>
          <w:tcPr>
            <w:tcW w:w="1440" w:type="dxa"/>
            <w:hideMark/>
          </w:tcPr>
          <w:p w14:paraId="189ECE05" w14:textId="77777777" w:rsidR="00D43185" w:rsidRPr="00175168" w:rsidRDefault="00D43185" w:rsidP="00D43185">
            <w:pPr>
              <w:rPr>
                <w:rFonts w:cs="Arial"/>
                <w:b/>
                <w:bCs/>
                <w:sz w:val="20"/>
                <w:szCs w:val="22"/>
              </w:rPr>
            </w:pPr>
            <w:r w:rsidRPr="00175168">
              <w:rPr>
                <w:rFonts w:cs="Arial"/>
                <w:b/>
                <w:bCs/>
                <w:sz w:val="20"/>
                <w:szCs w:val="22"/>
              </w:rPr>
              <w:t xml:space="preserve"> 3,000,000 </w:t>
            </w:r>
          </w:p>
        </w:tc>
        <w:tc>
          <w:tcPr>
            <w:tcW w:w="1338" w:type="dxa"/>
            <w:hideMark/>
          </w:tcPr>
          <w:p w14:paraId="1F525BF4" w14:textId="77777777" w:rsidR="00D43185" w:rsidRPr="00175168" w:rsidRDefault="00D43185" w:rsidP="00D43185">
            <w:pPr>
              <w:rPr>
                <w:rFonts w:cs="Arial"/>
                <w:sz w:val="20"/>
                <w:szCs w:val="22"/>
              </w:rPr>
            </w:pPr>
            <w:r w:rsidRPr="00175168">
              <w:rPr>
                <w:rFonts w:cs="Arial"/>
                <w:sz w:val="20"/>
                <w:szCs w:val="22"/>
              </w:rPr>
              <w:t xml:space="preserve"> 600,000 </w:t>
            </w:r>
          </w:p>
        </w:tc>
        <w:tc>
          <w:tcPr>
            <w:tcW w:w="1225" w:type="dxa"/>
            <w:hideMark/>
          </w:tcPr>
          <w:p w14:paraId="359E53B7" w14:textId="77777777" w:rsidR="00D43185" w:rsidRPr="00175168" w:rsidRDefault="00D43185" w:rsidP="00D43185">
            <w:pPr>
              <w:rPr>
                <w:rFonts w:cs="Arial"/>
                <w:sz w:val="20"/>
                <w:szCs w:val="22"/>
              </w:rPr>
            </w:pPr>
            <w:r w:rsidRPr="00175168">
              <w:rPr>
                <w:rFonts w:cs="Arial"/>
                <w:sz w:val="20"/>
                <w:szCs w:val="22"/>
              </w:rPr>
              <w:t xml:space="preserve"> 600,000 </w:t>
            </w:r>
          </w:p>
        </w:tc>
        <w:tc>
          <w:tcPr>
            <w:tcW w:w="1217" w:type="dxa"/>
            <w:hideMark/>
          </w:tcPr>
          <w:p w14:paraId="15FE768A" w14:textId="77777777" w:rsidR="00D43185" w:rsidRPr="00175168" w:rsidRDefault="00D43185" w:rsidP="00D43185">
            <w:pPr>
              <w:rPr>
                <w:rFonts w:cs="Arial"/>
                <w:sz w:val="20"/>
                <w:szCs w:val="22"/>
              </w:rPr>
            </w:pPr>
            <w:r w:rsidRPr="00175168">
              <w:rPr>
                <w:rFonts w:cs="Arial"/>
                <w:sz w:val="20"/>
                <w:szCs w:val="22"/>
              </w:rPr>
              <w:t xml:space="preserve"> 600,000 </w:t>
            </w:r>
          </w:p>
        </w:tc>
        <w:tc>
          <w:tcPr>
            <w:tcW w:w="1303" w:type="dxa"/>
            <w:hideMark/>
          </w:tcPr>
          <w:p w14:paraId="5E16448D" w14:textId="77777777" w:rsidR="00D43185" w:rsidRPr="00175168" w:rsidRDefault="00D43185" w:rsidP="00D43185">
            <w:pPr>
              <w:rPr>
                <w:rFonts w:cs="Arial"/>
                <w:sz w:val="20"/>
                <w:szCs w:val="22"/>
              </w:rPr>
            </w:pPr>
            <w:r w:rsidRPr="00175168">
              <w:rPr>
                <w:rFonts w:cs="Arial"/>
                <w:sz w:val="20"/>
                <w:szCs w:val="22"/>
              </w:rPr>
              <w:t xml:space="preserve"> 600,000 </w:t>
            </w:r>
          </w:p>
        </w:tc>
        <w:tc>
          <w:tcPr>
            <w:tcW w:w="1217" w:type="dxa"/>
            <w:hideMark/>
          </w:tcPr>
          <w:p w14:paraId="1750CCD0" w14:textId="77777777" w:rsidR="00D43185" w:rsidRPr="00175168" w:rsidRDefault="00D43185" w:rsidP="00D43185">
            <w:pPr>
              <w:rPr>
                <w:rFonts w:cs="Arial"/>
                <w:sz w:val="20"/>
                <w:szCs w:val="22"/>
              </w:rPr>
            </w:pPr>
            <w:r w:rsidRPr="00175168">
              <w:rPr>
                <w:rFonts w:cs="Arial"/>
                <w:sz w:val="20"/>
                <w:szCs w:val="22"/>
              </w:rPr>
              <w:t xml:space="preserve"> 600,000 </w:t>
            </w:r>
          </w:p>
        </w:tc>
      </w:tr>
      <w:tr w:rsidR="00D43185" w:rsidRPr="00175168" w14:paraId="7B0D8768" w14:textId="77777777" w:rsidTr="0080767E">
        <w:trPr>
          <w:trHeight w:val="321"/>
        </w:trPr>
        <w:tc>
          <w:tcPr>
            <w:tcW w:w="13855" w:type="dxa"/>
            <w:gridSpan w:val="7"/>
            <w:hideMark/>
          </w:tcPr>
          <w:p w14:paraId="258F0708" w14:textId="37CE4EF4" w:rsidR="00D43185" w:rsidRPr="00175168" w:rsidRDefault="00D43185" w:rsidP="00D43185">
            <w:pPr>
              <w:rPr>
                <w:rFonts w:cs="Arial"/>
                <w:b/>
                <w:bCs/>
                <w:i/>
                <w:iCs/>
                <w:sz w:val="20"/>
                <w:szCs w:val="22"/>
              </w:rPr>
            </w:pPr>
            <w:r w:rsidRPr="00175168">
              <w:rPr>
                <w:rFonts w:cs="Arial"/>
                <w:b/>
                <w:bCs/>
                <w:i/>
                <w:iCs/>
                <w:sz w:val="20"/>
                <w:szCs w:val="22"/>
              </w:rPr>
              <w:t xml:space="preserve"> Output 1.2: Sustainable rangeland management measures and technologies developed and promoted in 60% of the </w:t>
            </w:r>
            <w:r w:rsidR="004E4572">
              <w:rPr>
                <w:rFonts w:cs="Arial"/>
                <w:b/>
                <w:bCs/>
                <w:i/>
                <w:iCs/>
                <w:sz w:val="20"/>
                <w:szCs w:val="22"/>
              </w:rPr>
              <w:t>IGAD Cluster 2</w:t>
            </w:r>
            <w:r w:rsidRPr="00175168">
              <w:rPr>
                <w:rFonts w:cs="Arial"/>
                <w:b/>
                <w:bCs/>
                <w:i/>
                <w:iCs/>
                <w:sz w:val="20"/>
                <w:szCs w:val="22"/>
              </w:rPr>
              <w:t xml:space="preserve"> by </w:t>
            </w:r>
            <w:r w:rsidR="00ED3EA6">
              <w:rPr>
                <w:rFonts w:cs="Arial"/>
                <w:b/>
                <w:bCs/>
                <w:i/>
                <w:iCs/>
                <w:sz w:val="20"/>
                <w:szCs w:val="22"/>
              </w:rPr>
              <w:t>2025</w:t>
            </w:r>
            <w:r w:rsidRPr="00175168">
              <w:rPr>
                <w:rFonts w:cs="Arial"/>
                <w:b/>
                <w:bCs/>
                <w:i/>
                <w:iCs/>
                <w:sz w:val="20"/>
                <w:szCs w:val="22"/>
              </w:rPr>
              <w:t xml:space="preserve"> </w:t>
            </w:r>
          </w:p>
        </w:tc>
      </w:tr>
      <w:tr w:rsidR="00D43185" w:rsidRPr="00175168" w14:paraId="6CEBABC4" w14:textId="77777777" w:rsidTr="0080767E">
        <w:trPr>
          <w:trHeight w:val="459"/>
        </w:trPr>
        <w:tc>
          <w:tcPr>
            <w:tcW w:w="6115" w:type="dxa"/>
            <w:hideMark/>
          </w:tcPr>
          <w:p w14:paraId="5110A840" w14:textId="07461825" w:rsidR="00D43185" w:rsidRPr="00175168" w:rsidRDefault="00D43185" w:rsidP="00D50A10">
            <w:pPr>
              <w:ind w:left="576" w:hanging="576"/>
              <w:jc w:val="left"/>
              <w:rPr>
                <w:rFonts w:cs="Arial"/>
                <w:sz w:val="20"/>
                <w:szCs w:val="22"/>
              </w:rPr>
            </w:pPr>
            <w:r w:rsidRPr="00175168">
              <w:rPr>
                <w:rFonts w:cs="Arial"/>
                <w:sz w:val="20"/>
                <w:szCs w:val="22"/>
              </w:rPr>
              <w:t xml:space="preserve"> 1.2.1 Develop and popularize appropriate technologies for controlling bush encroachment in the rangelands in </w:t>
            </w:r>
            <w:r w:rsidR="004E4572">
              <w:rPr>
                <w:rFonts w:cs="Arial"/>
                <w:sz w:val="20"/>
                <w:szCs w:val="22"/>
              </w:rPr>
              <w:t>IGAD Cluster 2</w:t>
            </w:r>
            <w:r w:rsidRPr="00175168">
              <w:rPr>
                <w:rFonts w:cs="Arial"/>
                <w:sz w:val="20"/>
                <w:szCs w:val="22"/>
              </w:rPr>
              <w:t xml:space="preserve"> communities </w:t>
            </w:r>
          </w:p>
        </w:tc>
        <w:tc>
          <w:tcPr>
            <w:tcW w:w="1440" w:type="dxa"/>
            <w:hideMark/>
          </w:tcPr>
          <w:p w14:paraId="071388AE" w14:textId="77777777" w:rsidR="00D43185" w:rsidRPr="00175168" w:rsidRDefault="00D43185" w:rsidP="00D43185">
            <w:pPr>
              <w:rPr>
                <w:rFonts w:cs="Arial"/>
                <w:b/>
                <w:bCs/>
                <w:sz w:val="20"/>
                <w:szCs w:val="22"/>
              </w:rPr>
            </w:pPr>
            <w:r w:rsidRPr="00175168">
              <w:rPr>
                <w:rFonts w:cs="Arial"/>
                <w:b/>
                <w:bCs/>
                <w:sz w:val="20"/>
                <w:szCs w:val="22"/>
              </w:rPr>
              <w:t xml:space="preserve"> 2,500,000 </w:t>
            </w:r>
          </w:p>
        </w:tc>
        <w:tc>
          <w:tcPr>
            <w:tcW w:w="1338" w:type="dxa"/>
            <w:hideMark/>
          </w:tcPr>
          <w:p w14:paraId="136F1E21" w14:textId="77777777" w:rsidR="00D43185" w:rsidRPr="00175168" w:rsidRDefault="00D43185" w:rsidP="00D43185">
            <w:pPr>
              <w:rPr>
                <w:rFonts w:cs="Arial"/>
                <w:sz w:val="20"/>
                <w:szCs w:val="22"/>
              </w:rPr>
            </w:pPr>
            <w:r w:rsidRPr="00175168">
              <w:rPr>
                <w:rFonts w:cs="Arial"/>
                <w:sz w:val="20"/>
                <w:szCs w:val="22"/>
              </w:rPr>
              <w:t xml:space="preserve"> 500,000 </w:t>
            </w:r>
          </w:p>
        </w:tc>
        <w:tc>
          <w:tcPr>
            <w:tcW w:w="1225" w:type="dxa"/>
            <w:hideMark/>
          </w:tcPr>
          <w:p w14:paraId="28E3A431" w14:textId="77777777" w:rsidR="00D43185" w:rsidRPr="00175168" w:rsidRDefault="00D43185" w:rsidP="00D43185">
            <w:pPr>
              <w:rPr>
                <w:rFonts w:cs="Arial"/>
                <w:sz w:val="20"/>
                <w:szCs w:val="22"/>
              </w:rPr>
            </w:pPr>
            <w:r w:rsidRPr="00175168">
              <w:rPr>
                <w:rFonts w:cs="Arial"/>
                <w:sz w:val="20"/>
                <w:szCs w:val="22"/>
              </w:rPr>
              <w:t xml:space="preserve"> 500,000 </w:t>
            </w:r>
          </w:p>
        </w:tc>
        <w:tc>
          <w:tcPr>
            <w:tcW w:w="1217" w:type="dxa"/>
            <w:hideMark/>
          </w:tcPr>
          <w:p w14:paraId="401EBB3A" w14:textId="77777777" w:rsidR="00D43185" w:rsidRPr="00175168" w:rsidRDefault="00D43185" w:rsidP="00D43185">
            <w:pPr>
              <w:rPr>
                <w:rFonts w:cs="Arial"/>
                <w:sz w:val="20"/>
                <w:szCs w:val="22"/>
              </w:rPr>
            </w:pPr>
            <w:r w:rsidRPr="00175168">
              <w:rPr>
                <w:rFonts w:cs="Arial"/>
                <w:sz w:val="20"/>
                <w:szCs w:val="22"/>
              </w:rPr>
              <w:t xml:space="preserve"> 500,000 </w:t>
            </w:r>
          </w:p>
        </w:tc>
        <w:tc>
          <w:tcPr>
            <w:tcW w:w="1303" w:type="dxa"/>
            <w:hideMark/>
          </w:tcPr>
          <w:p w14:paraId="76016839" w14:textId="77777777" w:rsidR="00D43185" w:rsidRPr="00175168" w:rsidRDefault="00D43185" w:rsidP="00D43185">
            <w:pPr>
              <w:rPr>
                <w:rFonts w:cs="Arial"/>
                <w:sz w:val="20"/>
                <w:szCs w:val="22"/>
              </w:rPr>
            </w:pPr>
            <w:r w:rsidRPr="00175168">
              <w:rPr>
                <w:rFonts w:cs="Arial"/>
                <w:sz w:val="20"/>
                <w:szCs w:val="22"/>
              </w:rPr>
              <w:t xml:space="preserve"> 500,000 </w:t>
            </w:r>
          </w:p>
        </w:tc>
        <w:tc>
          <w:tcPr>
            <w:tcW w:w="1217" w:type="dxa"/>
            <w:hideMark/>
          </w:tcPr>
          <w:p w14:paraId="2F084FD7" w14:textId="77777777" w:rsidR="00D43185" w:rsidRPr="00175168" w:rsidRDefault="00D43185" w:rsidP="00D43185">
            <w:pPr>
              <w:rPr>
                <w:rFonts w:cs="Arial"/>
                <w:sz w:val="20"/>
                <w:szCs w:val="22"/>
              </w:rPr>
            </w:pPr>
            <w:r w:rsidRPr="00175168">
              <w:rPr>
                <w:rFonts w:cs="Arial"/>
                <w:sz w:val="20"/>
                <w:szCs w:val="22"/>
              </w:rPr>
              <w:t xml:space="preserve"> 500,000 </w:t>
            </w:r>
          </w:p>
        </w:tc>
      </w:tr>
      <w:tr w:rsidR="00D43185" w:rsidRPr="00175168" w14:paraId="22280510" w14:textId="77777777" w:rsidTr="0080767E">
        <w:trPr>
          <w:trHeight w:val="441"/>
        </w:trPr>
        <w:tc>
          <w:tcPr>
            <w:tcW w:w="6115" w:type="dxa"/>
            <w:hideMark/>
          </w:tcPr>
          <w:p w14:paraId="2829750B" w14:textId="032FEDC6" w:rsidR="00D43185" w:rsidRPr="00175168" w:rsidRDefault="00D43185" w:rsidP="00D50A10">
            <w:pPr>
              <w:ind w:left="576" w:hanging="576"/>
              <w:jc w:val="left"/>
              <w:rPr>
                <w:rFonts w:cs="Arial"/>
                <w:sz w:val="20"/>
                <w:szCs w:val="22"/>
              </w:rPr>
            </w:pPr>
            <w:r w:rsidRPr="00175168">
              <w:rPr>
                <w:rFonts w:cs="Arial"/>
                <w:sz w:val="20"/>
                <w:szCs w:val="22"/>
              </w:rPr>
              <w:t xml:space="preserve"> 1.2.2 Develop appropriate guidelines and plans for rehabilitation of rangelands in </w:t>
            </w:r>
            <w:r w:rsidR="004E4572">
              <w:rPr>
                <w:rFonts w:cs="Arial"/>
                <w:sz w:val="20"/>
                <w:szCs w:val="22"/>
              </w:rPr>
              <w:t>IGAD Cluster 2</w:t>
            </w:r>
            <w:r w:rsidRPr="00175168">
              <w:rPr>
                <w:rFonts w:cs="Arial"/>
                <w:sz w:val="20"/>
                <w:szCs w:val="22"/>
              </w:rPr>
              <w:t xml:space="preserve"> communities </w:t>
            </w:r>
          </w:p>
        </w:tc>
        <w:tc>
          <w:tcPr>
            <w:tcW w:w="1440" w:type="dxa"/>
            <w:hideMark/>
          </w:tcPr>
          <w:p w14:paraId="597BDDC4" w14:textId="77777777" w:rsidR="00D43185" w:rsidRPr="00175168" w:rsidRDefault="00D43185" w:rsidP="00D43185">
            <w:pPr>
              <w:rPr>
                <w:rFonts w:cs="Arial"/>
                <w:b/>
                <w:bCs/>
                <w:sz w:val="20"/>
                <w:szCs w:val="22"/>
              </w:rPr>
            </w:pPr>
            <w:r w:rsidRPr="00175168">
              <w:rPr>
                <w:rFonts w:cs="Arial"/>
                <w:b/>
                <w:bCs/>
                <w:sz w:val="20"/>
                <w:szCs w:val="22"/>
              </w:rPr>
              <w:t xml:space="preserve"> 600,000 </w:t>
            </w:r>
          </w:p>
        </w:tc>
        <w:tc>
          <w:tcPr>
            <w:tcW w:w="1338" w:type="dxa"/>
            <w:hideMark/>
          </w:tcPr>
          <w:p w14:paraId="7FF79FEF" w14:textId="77777777" w:rsidR="00D43185" w:rsidRPr="00175168" w:rsidRDefault="00D43185" w:rsidP="00D43185">
            <w:pPr>
              <w:rPr>
                <w:rFonts w:cs="Arial"/>
                <w:sz w:val="20"/>
                <w:szCs w:val="22"/>
              </w:rPr>
            </w:pPr>
            <w:r w:rsidRPr="00175168">
              <w:rPr>
                <w:rFonts w:cs="Arial"/>
                <w:sz w:val="20"/>
                <w:szCs w:val="22"/>
              </w:rPr>
              <w:t xml:space="preserve"> 600,000 </w:t>
            </w:r>
          </w:p>
        </w:tc>
        <w:tc>
          <w:tcPr>
            <w:tcW w:w="1225" w:type="dxa"/>
            <w:hideMark/>
          </w:tcPr>
          <w:p w14:paraId="59BF9E11"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271FD0F6"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0AA03E98"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408DFCCC"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6A5ED2DE" w14:textId="77777777" w:rsidTr="0080767E">
        <w:trPr>
          <w:trHeight w:val="561"/>
        </w:trPr>
        <w:tc>
          <w:tcPr>
            <w:tcW w:w="6115" w:type="dxa"/>
            <w:hideMark/>
          </w:tcPr>
          <w:p w14:paraId="74570050" w14:textId="76C25BA5" w:rsidR="00D43185" w:rsidRPr="00175168" w:rsidRDefault="00D43185" w:rsidP="00D50A10">
            <w:pPr>
              <w:ind w:left="576" w:hanging="576"/>
              <w:jc w:val="left"/>
              <w:rPr>
                <w:rFonts w:cs="Arial"/>
                <w:sz w:val="20"/>
                <w:szCs w:val="22"/>
              </w:rPr>
            </w:pPr>
            <w:r w:rsidRPr="00175168">
              <w:rPr>
                <w:rFonts w:cs="Arial"/>
                <w:sz w:val="20"/>
                <w:szCs w:val="22"/>
              </w:rPr>
              <w:t xml:space="preserve"> 1.2.3 Construct fodder bank storage facilities in at least 60% of the communities in </w:t>
            </w:r>
            <w:r w:rsidR="004E4572">
              <w:rPr>
                <w:rFonts w:cs="Arial"/>
                <w:sz w:val="20"/>
                <w:szCs w:val="22"/>
              </w:rPr>
              <w:t>IGAD Cluster 2</w:t>
            </w:r>
            <w:r w:rsidRPr="00175168">
              <w:rPr>
                <w:rFonts w:cs="Arial"/>
                <w:sz w:val="20"/>
                <w:szCs w:val="22"/>
              </w:rPr>
              <w:t xml:space="preserve">  </w:t>
            </w:r>
          </w:p>
        </w:tc>
        <w:tc>
          <w:tcPr>
            <w:tcW w:w="1440" w:type="dxa"/>
            <w:hideMark/>
          </w:tcPr>
          <w:p w14:paraId="48B40488" w14:textId="77777777" w:rsidR="00D43185" w:rsidRPr="00175168" w:rsidRDefault="00D43185" w:rsidP="00D43185">
            <w:pPr>
              <w:rPr>
                <w:rFonts w:cs="Arial"/>
                <w:b/>
                <w:bCs/>
                <w:sz w:val="20"/>
                <w:szCs w:val="22"/>
              </w:rPr>
            </w:pPr>
            <w:r w:rsidRPr="00175168">
              <w:rPr>
                <w:rFonts w:cs="Arial"/>
                <w:b/>
                <w:bCs/>
                <w:sz w:val="20"/>
                <w:szCs w:val="22"/>
              </w:rPr>
              <w:t xml:space="preserve"> 6,000,000 </w:t>
            </w:r>
          </w:p>
        </w:tc>
        <w:tc>
          <w:tcPr>
            <w:tcW w:w="1338" w:type="dxa"/>
            <w:hideMark/>
          </w:tcPr>
          <w:p w14:paraId="3D1EBED5" w14:textId="77777777" w:rsidR="00D43185" w:rsidRPr="00175168" w:rsidRDefault="00D43185" w:rsidP="00D43185">
            <w:pPr>
              <w:rPr>
                <w:rFonts w:cs="Arial"/>
                <w:sz w:val="20"/>
                <w:szCs w:val="22"/>
              </w:rPr>
            </w:pPr>
            <w:r w:rsidRPr="00175168">
              <w:rPr>
                <w:rFonts w:cs="Arial"/>
                <w:sz w:val="20"/>
                <w:szCs w:val="22"/>
              </w:rPr>
              <w:t xml:space="preserve"> 1,500,000 </w:t>
            </w:r>
          </w:p>
        </w:tc>
        <w:tc>
          <w:tcPr>
            <w:tcW w:w="1225" w:type="dxa"/>
            <w:hideMark/>
          </w:tcPr>
          <w:p w14:paraId="5F8BBAA8" w14:textId="77777777" w:rsidR="00D43185" w:rsidRPr="00175168" w:rsidRDefault="00D43185" w:rsidP="00D43185">
            <w:pPr>
              <w:rPr>
                <w:rFonts w:cs="Arial"/>
                <w:sz w:val="20"/>
                <w:szCs w:val="22"/>
              </w:rPr>
            </w:pPr>
            <w:r w:rsidRPr="00175168">
              <w:rPr>
                <w:rFonts w:cs="Arial"/>
                <w:sz w:val="20"/>
                <w:szCs w:val="22"/>
              </w:rPr>
              <w:t xml:space="preserve"> 1,500,000 </w:t>
            </w:r>
          </w:p>
        </w:tc>
        <w:tc>
          <w:tcPr>
            <w:tcW w:w="1217" w:type="dxa"/>
            <w:hideMark/>
          </w:tcPr>
          <w:p w14:paraId="0E84B19A" w14:textId="77777777" w:rsidR="00D43185" w:rsidRPr="00175168" w:rsidRDefault="00D43185" w:rsidP="00D43185">
            <w:pPr>
              <w:rPr>
                <w:rFonts w:cs="Arial"/>
                <w:sz w:val="20"/>
                <w:szCs w:val="22"/>
              </w:rPr>
            </w:pPr>
            <w:r w:rsidRPr="00175168">
              <w:rPr>
                <w:rFonts w:cs="Arial"/>
                <w:sz w:val="20"/>
                <w:szCs w:val="22"/>
              </w:rPr>
              <w:t xml:space="preserve"> 1,500,000 </w:t>
            </w:r>
          </w:p>
        </w:tc>
        <w:tc>
          <w:tcPr>
            <w:tcW w:w="1303" w:type="dxa"/>
            <w:hideMark/>
          </w:tcPr>
          <w:p w14:paraId="139E0A02" w14:textId="77777777" w:rsidR="00D43185" w:rsidRPr="00175168" w:rsidRDefault="00D43185" w:rsidP="00D43185">
            <w:pPr>
              <w:rPr>
                <w:rFonts w:cs="Arial"/>
                <w:sz w:val="20"/>
                <w:szCs w:val="22"/>
              </w:rPr>
            </w:pPr>
            <w:r w:rsidRPr="00175168">
              <w:rPr>
                <w:rFonts w:cs="Arial"/>
                <w:sz w:val="20"/>
                <w:szCs w:val="22"/>
              </w:rPr>
              <w:t xml:space="preserve"> 1,000,000 </w:t>
            </w:r>
          </w:p>
        </w:tc>
        <w:tc>
          <w:tcPr>
            <w:tcW w:w="1217" w:type="dxa"/>
            <w:hideMark/>
          </w:tcPr>
          <w:p w14:paraId="30F2B6E2" w14:textId="77777777" w:rsidR="00D43185" w:rsidRPr="00175168" w:rsidRDefault="00D43185" w:rsidP="00D43185">
            <w:pPr>
              <w:rPr>
                <w:rFonts w:cs="Arial"/>
                <w:sz w:val="20"/>
                <w:szCs w:val="22"/>
              </w:rPr>
            </w:pPr>
            <w:r w:rsidRPr="00175168">
              <w:rPr>
                <w:rFonts w:cs="Arial"/>
                <w:sz w:val="20"/>
                <w:szCs w:val="22"/>
              </w:rPr>
              <w:t xml:space="preserve"> 500,000 </w:t>
            </w:r>
          </w:p>
        </w:tc>
      </w:tr>
      <w:tr w:rsidR="00D43185" w:rsidRPr="00175168" w14:paraId="011ADB49" w14:textId="77777777" w:rsidTr="0080767E">
        <w:trPr>
          <w:trHeight w:val="309"/>
        </w:trPr>
        <w:tc>
          <w:tcPr>
            <w:tcW w:w="6115" w:type="dxa"/>
            <w:hideMark/>
          </w:tcPr>
          <w:p w14:paraId="52CC7586" w14:textId="323401E0" w:rsidR="00D43185" w:rsidRPr="00175168" w:rsidRDefault="00D43185" w:rsidP="00D50A10">
            <w:pPr>
              <w:ind w:left="576" w:hanging="576"/>
              <w:jc w:val="left"/>
              <w:rPr>
                <w:rFonts w:cs="Arial"/>
                <w:sz w:val="20"/>
                <w:szCs w:val="22"/>
              </w:rPr>
            </w:pPr>
            <w:r w:rsidRPr="00175168">
              <w:rPr>
                <w:rFonts w:cs="Arial"/>
                <w:sz w:val="20"/>
                <w:szCs w:val="22"/>
              </w:rPr>
              <w:t xml:space="preserve"> 1.2.4 Train </w:t>
            </w:r>
            <w:r w:rsidR="004E4572">
              <w:rPr>
                <w:rFonts w:cs="Arial"/>
                <w:sz w:val="20"/>
                <w:szCs w:val="22"/>
              </w:rPr>
              <w:t>IGAD Cluster 2</w:t>
            </w:r>
            <w:r w:rsidRPr="00175168">
              <w:rPr>
                <w:rFonts w:cs="Arial"/>
                <w:sz w:val="20"/>
                <w:szCs w:val="22"/>
              </w:rPr>
              <w:t xml:space="preserve"> communities in fodder/hay making techniques </w:t>
            </w:r>
          </w:p>
        </w:tc>
        <w:tc>
          <w:tcPr>
            <w:tcW w:w="1440" w:type="dxa"/>
            <w:hideMark/>
          </w:tcPr>
          <w:p w14:paraId="08C57E95" w14:textId="77777777" w:rsidR="00D43185" w:rsidRPr="00175168" w:rsidRDefault="00D43185" w:rsidP="00D43185">
            <w:pPr>
              <w:rPr>
                <w:rFonts w:cs="Arial"/>
                <w:b/>
                <w:bCs/>
                <w:sz w:val="20"/>
                <w:szCs w:val="22"/>
              </w:rPr>
            </w:pPr>
            <w:r w:rsidRPr="00175168">
              <w:rPr>
                <w:rFonts w:cs="Arial"/>
                <w:b/>
                <w:bCs/>
                <w:sz w:val="20"/>
                <w:szCs w:val="22"/>
              </w:rPr>
              <w:t xml:space="preserve"> 2,600,000 </w:t>
            </w:r>
          </w:p>
        </w:tc>
        <w:tc>
          <w:tcPr>
            <w:tcW w:w="1338" w:type="dxa"/>
            <w:hideMark/>
          </w:tcPr>
          <w:p w14:paraId="1B95D8FF" w14:textId="77777777" w:rsidR="00D43185" w:rsidRPr="00175168" w:rsidRDefault="00D43185" w:rsidP="00D43185">
            <w:pPr>
              <w:rPr>
                <w:rFonts w:cs="Arial"/>
                <w:sz w:val="20"/>
                <w:szCs w:val="22"/>
              </w:rPr>
            </w:pPr>
            <w:r w:rsidRPr="00175168">
              <w:rPr>
                <w:rFonts w:cs="Arial"/>
                <w:sz w:val="20"/>
                <w:szCs w:val="22"/>
              </w:rPr>
              <w:t xml:space="preserve"> 600,000 </w:t>
            </w:r>
          </w:p>
        </w:tc>
        <w:tc>
          <w:tcPr>
            <w:tcW w:w="1225" w:type="dxa"/>
            <w:hideMark/>
          </w:tcPr>
          <w:p w14:paraId="5EB27152" w14:textId="77777777" w:rsidR="00D43185" w:rsidRPr="00175168" w:rsidRDefault="00D43185" w:rsidP="00D43185">
            <w:pPr>
              <w:rPr>
                <w:rFonts w:cs="Arial"/>
                <w:sz w:val="20"/>
                <w:szCs w:val="22"/>
              </w:rPr>
            </w:pPr>
            <w:r w:rsidRPr="00175168">
              <w:rPr>
                <w:rFonts w:cs="Arial"/>
                <w:sz w:val="20"/>
                <w:szCs w:val="22"/>
              </w:rPr>
              <w:t xml:space="preserve"> 500,000 </w:t>
            </w:r>
          </w:p>
        </w:tc>
        <w:tc>
          <w:tcPr>
            <w:tcW w:w="1217" w:type="dxa"/>
            <w:hideMark/>
          </w:tcPr>
          <w:p w14:paraId="7EB249F3" w14:textId="77777777" w:rsidR="00D43185" w:rsidRPr="00175168" w:rsidRDefault="00D43185" w:rsidP="00D43185">
            <w:pPr>
              <w:rPr>
                <w:rFonts w:cs="Arial"/>
                <w:sz w:val="20"/>
                <w:szCs w:val="22"/>
              </w:rPr>
            </w:pPr>
            <w:r w:rsidRPr="00175168">
              <w:rPr>
                <w:rFonts w:cs="Arial"/>
                <w:sz w:val="20"/>
                <w:szCs w:val="22"/>
              </w:rPr>
              <w:t xml:space="preserve"> 500,000 </w:t>
            </w:r>
          </w:p>
        </w:tc>
        <w:tc>
          <w:tcPr>
            <w:tcW w:w="1303" w:type="dxa"/>
            <w:hideMark/>
          </w:tcPr>
          <w:p w14:paraId="18CBF673" w14:textId="77777777" w:rsidR="00D43185" w:rsidRPr="00175168" w:rsidRDefault="00D43185" w:rsidP="00D43185">
            <w:pPr>
              <w:rPr>
                <w:rFonts w:cs="Arial"/>
                <w:sz w:val="20"/>
                <w:szCs w:val="22"/>
              </w:rPr>
            </w:pPr>
            <w:r w:rsidRPr="00175168">
              <w:rPr>
                <w:rFonts w:cs="Arial"/>
                <w:sz w:val="20"/>
                <w:szCs w:val="22"/>
              </w:rPr>
              <w:t xml:space="preserve"> 500,000 </w:t>
            </w:r>
          </w:p>
        </w:tc>
        <w:tc>
          <w:tcPr>
            <w:tcW w:w="1217" w:type="dxa"/>
            <w:hideMark/>
          </w:tcPr>
          <w:p w14:paraId="63BA6754" w14:textId="77777777" w:rsidR="00D43185" w:rsidRPr="00175168" w:rsidRDefault="00D43185" w:rsidP="00D43185">
            <w:pPr>
              <w:rPr>
                <w:rFonts w:cs="Arial"/>
                <w:sz w:val="20"/>
                <w:szCs w:val="22"/>
              </w:rPr>
            </w:pPr>
            <w:r w:rsidRPr="00175168">
              <w:rPr>
                <w:rFonts w:cs="Arial"/>
                <w:sz w:val="20"/>
                <w:szCs w:val="22"/>
              </w:rPr>
              <w:t xml:space="preserve"> 500,000 </w:t>
            </w:r>
          </w:p>
        </w:tc>
      </w:tr>
      <w:tr w:rsidR="00D43185" w:rsidRPr="00175168" w14:paraId="74144456" w14:textId="77777777" w:rsidTr="0080767E">
        <w:trPr>
          <w:trHeight w:val="342"/>
        </w:trPr>
        <w:tc>
          <w:tcPr>
            <w:tcW w:w="6115" w:type="dxa"/>
            <w:hideMark/>
          </w:tcPr>
          <w:p w14:paraId="7E5B23DB" w14:textId="77777777" w:rsidR="00D43185" w:rsidRPr="00175168" w:rsidRDefault="00D43185" w:rsidP="00D43185">
            <w:pPr>
              <w:rPr>
                <w:rFonts w:cs="Arial"/>
                <w:b/>
                <w:bCs/>
                <w:sz w:val="20"/>
                <w:szCs w:val="22"/>
              </w:rPr>
            </w:pPr>
            <w:r w:rsidRPr="00175168">
              <w:rPr>
                <w:rFonts w:cs="Arial"/>
                <w:b/>
                <w:bCs/>
                <w:sz w:val="20"/>
                <w:szCs w:val="22"/>
              </w:rPr>
              <w:lastRenderedPageBreak/>
              <w:t xml:space="preserve"> Outcome 1 Subtotal </w:t>
            </w:r>
          </w:p>
        </w:tc>
        <w:tc>
          <w:tcPr>
            <w:tcW w:w="1440" w:type="dxa"/>
            <w:hideMark/>
          </w:tcPr>
          <w:p w14:paraId="097B8C70" w14:textId="77777777" w:rsidR="00D43185" w:rsidRPr="00175168" w:rsidRDefault="00D43185" w:rsidP="00D43185">
            <w:pPr>
              <w:rPr>
                <w:rFonts w:cs="Arial"/>
                <w:b/>
                <w:bCs/>
                <w:sz w:val="20"/>
                <w:szCs w:val="22"/>
              </w:rPr>
            </w:pPr>
            <w:r w:rsidRPr="00175168">
              <w:rPr>
                <w:rFonts w:cs="Arial"/>
                <w:b/>
                <w:bCs/>
                <w:sz w:val="20"/>
                <w:szCs w:val="22"/>
              </w:rPr>
              <w:t xml:space="preserve"> 29,200,000 </w:t>
            </w:r>
          </w:p>
        </w:tc>
        <w:tc>
          <w:tcPr>
            <w:tcW w:w="1338" w:type="dxa"/>
            <w:hideMark/>
          </w:tcPr>
          <w:p w14:paraId="63C757B6" w14:textId="77777777" w:rsidR="00D43185" w:rsidRPr="00175168" w:rsidRDefault="00D43185" w:rsidP="00D43185">
            <w:pPr>
              <w:rPr>
                <w:rFonts w:cs="Arial"/>
                <w:b/>
                <w:bCs/>
                <w:sz w:val="20"/>
                <w:szCs w:val="22"/>
              </w:rPr>
            </w:pPr>
            <w:r w:rsidRPr="00175168">
              <w:rPr>
                <w:rFonts w:cs="Arial"/>
                <w:b/>
                <w:bCs/>
                <w:sz w:val="20"/>
                <w:szCs w:val="22"/>
              </w:rPr>
              <w:t xml:space="preserve"> 10,000,000 </w:t>
            </w:r>
          </w:p>
        </w:tc>
        <w:tc>
          <w:tcPr>
            <w:tcW w:w="1225" w:type="dxa"/>
            <w:hideMark/>
          </w:tcPr>
          <w:p w14:paraId="717CD5B4" w14:textId="77777777" w:rsidR="00D43185" w:rsidRPr="00175168" w:rsidRDefault="00D43185" w:rsidP="00D43185">
            <w:pPr>
              <w:rPr>
                <w:rFonts w:cs="Arial"/>
                <w:b/>
                <w:bCs/>
                <w:sz w:val="20"/>
                <w:szCs w:val="22"/>
              </w:rPr>
            </w:pPr>
            <w:r w:rsidRPr="00175168">
              <w:rPr>
                <w:rFonts w:cs="Arial"/>
                <w:b/>
                <w:bCs/>
                <w:sz w:val="20"/>
                <w:szCs w:val="22"/>
              </w:rPr>
              <w:t xml:space="preserve"> 5,600,000 </w:t>
            </w:r>
          </w:p>
        </w:tc>
        <w:tc>
          <w:tcPr>
            <w:tcW w:w="1217" w:type="dxa"/>
            <w:hideMark/>
          </w:tcPr>
          <w:p w14:paraId="5D1F4C81" w14:textId="77777777" w:rsidR="00D43185" w:rsidRPr="00175168" w:rsidRDefault="00D43185" w:rsidP="00D43185">
            <w:pPr>
              <w:rPr>
                <w:rFonts w:cs="Arial"/>
                <w:b/>
                <w:bCs/>
                <w:sz w:val="20"/>
                <w:szCs w:val="22"/>
              </w:rPr>
            </w:pPr>
            <w:r w:rsidRPr="00175168">
              <w:rPr>
                <w:rFonts w:cs="Arial"/>
                <w:b/>
                <w:bCs/>
                <w:sz w:val="20"/>
                <w:szCs w:val="22"/>
              </w:rPr>
              <w:t xml:space="preserve"> 5,400,000 </w:t>
            </w:r>
          </w:p>
        </w:tc>
        <w:tc>
          <w:tcPr>
            <w:tcW w:w="1303" w:type="dxa"/>
            <w:hideMark/>
          </w:tcPr>
          <w:p w14:paraId="14C6E348" w14:textId="77777777" w:rsidR="00D43185" w:rsidRPr="00175168" w:rsidRDefault="00D43185" w:rsidP="00D43185">
            <w:pPr>
              <w:rPr>
                <w:rFonts w:cs="Arial"/>
                <w:b/>
                <w:bCs/>
                <w:sz w:val="20"/>
                <w:szCs w:val="22"/>
              </w:rPr>
            </w:pPr>
            <w:r w:rsidRPr="00175168">
              <w:rPr>
                <w:rFonts w:cs="Arial"/>
                <w:b/>
                <w:bCs/>
                <w:sz w:val="20"/>
                <w:szCs w:val="22"/>
              </w:rPr>
              <w:t xml:space="preserve"> 4,400,000 </w:t>
            </w:r>
          </w:p>
        </w:tc>
        <w:tc>
          <w:tcPr>
            <w:tcW w:w="1217" w:type="dxa"/>
            <w:hideMark/>
          </w:tcPr>
          <w:p w14:paraId="2D0A02A5" w14:textId="77777777" w:rsidR="00D43185" w:rsidRPr="00175168" w:rsidRDefault="00D43185" w:rsidP="00D43185">
            <w:pPr>
              <w:rPr>
                <w:rFonts w:cs="Arial"/>
                <w:b/>
                <w:bCs/>
                <w:sz w:val="20"/>
                <w:szCs w:val="22"/>
              </w:rPr>
            </w:pPr>
            <w:r w:rsidRPr="00175168">
              <w:rPr>
                <w:rFonts w:cs="Arial"/>
                <w:b/>
                <w:bCs/>
                <w:sz w:val="20"/>
                <w:szCs w:val="22"/>
              </w:rPr>
              <w:t xml:space="preserve"> 3,800,000 </w:t>
            </w:r>
          </w:p>
        </w:tc>
      </w:tr>
      <w:tr w:rsidR="00D43185" w:rsidRPr="00175168" w14:paraId="20C228AF" w14:textId="77777777" w:rsidTr="0080767E">
        <w:trPr>
          <w:trHeight w:val="429"/>
        </w:trPr>
        <w:tc>
          <w:tcPr>
            <w:tcW w:w="13855" w:type="dxa"/>
            <w:gridSpan w:val="7"/>
            <w:hideMark/>
          </w:tcPr>
          <w:p w14:paraId="488E939F" w14:textId="5932377E" w:rsidR="00D43185" w:rsidRPr="00175168" w:rsidRDefault="00D43185" w:rsidP="00D43185">
            <w:pPr>
              <w:rPr>
                <w:rFonts w:cs="Arial"/>
                <w:b/>
                <w:bCs/>
                <w:sz w:val="20"/>
                <w:szCs w:val="22"/>
              </w:rPr>
            </w:pPr>
            <w:r w:rsidRPr="00175168">
              <w:rPr>
                <w:rFonts w:cs="Arial"/>
                <w:b/>
                <w:bCs/>
                <w:sz w:val="20"/>
                <w:szCs w:val="22"/>
              </w:rPr>
              <w:t xml:space="preserve"> OUTCOME 2: Rangeland resources management interventions better coordinated, harmonized, and shared among 80% of the cross</w:t>
            </w:r>
            <w:r w:rsidR="0021109C" w:rsidRPr="00175168">
              <w:rPr>
                <w:rFonts w:cs="Arial"/>
                <w:b/>
                <w:bCs/>
                <w:sz w:val="20"/>
                <w:szCs w:val="22"/>
              </w:rPr>
              <w:t>-</w:t>
            </w:r>
            <w:r w:rsidRPr="00175168">
              <w:rPr>
                <w:rFonts w:cs="Arial"/>
                <w:b/>
                <w:bCs/>
                <w:sz w:val="20"/>
                <w:szCs w:val="22"/>
              </w:rPr>
              <w:t xml:space="preserve"> border communities in </w:t>
            </w:r>
            <w:r w:rsidR="004E4572">
              <w:rPr>
                <w:rFonts w:cs="Arial"/>
                <w:b/>
                <w:bCs/>
                <w:sz w:val="20"/>
                <w:szCs w:val="22"/>
              </w:rPr>
              <w:t>IGAD Cluster 2</w:t>
            </w:r>
            <w:r w:rsidRPr="00175168">
              <w:rPr>
                <w:rFonts w:cs="Arial"/>
                <w:b/>
                <w:bCs/>
                <w:sz w:val="20"/>
                <w:szCs w:val="22"/>
              </w:rPr>
              <w:t xml:space="preserve"> by </w:t>
            </w:r>
            <w:r w:rsidR="00ED3EA6">
              <w:rPr>
                <w:rFonts w:cs="Arial"/>
                <w:b/>
                <w:bCs/>
                <w:sz w:val="20"/>
                <w:szCs w:val="22"/>
              </w:rPr>
              <w:t>2025</w:t>
            </w:r>
            <w:r w:rsidRPr="00175168">
              <w:rPr>
                <w:rFonts w:cs="Arial"/>
                <w:b/>
                <w:bCs/>
                <w:sz w:val="20"/>
                <w:szCs w:val="22"/>
              </w:rPr>
              <w:t xml:space="preserve"> </w:t>
            </w:r>
          </w:p>
        </w:tc>
      </w:tr>
      <w:tr w:rsidR="00D43185" w:rsidRPr="00175168" w14:paraId="2A09467D" w14:textId="77777777" w:rsidTr="0080767E">
        <w:trPr>
          <w:trHeight w:val="270"/>
        </w:trPr>
        <w:tc>
          <w:tcPr>
            <w:tcW w:w="13855" w:type="dxa"/>
            <w:gridSpan w:val="7"/>
            <w:hideMark/>
          </w:tcPr>
          <w:p w14:paraId="539F86F5" w14:textId="62F66D1A" w:rsidR="00D43185" w:rsidRPr="00175168" w:rsidRDefault="00D43185">
            <w:pPr>
              <w:rPr>
                <w:rFonts w:cs="Arial"/>
                <w:b/>
                <w:bCs/>
                <w:i/>
                <w:iCs/>
                <w:sz w:val="20"/>
                <w:szCs w:val="22"/>
              </w:rPr>
            </w:pPr>
            <w:r w:rsidRPr="00175168">
              <w:rPr>
                <w:rFonts w:cs="Arial"/>
                <w:b/>
                <w:bCs/>
                <w:i/>
                <w:iCs/>
                <w:sz w:val="20"/>
                <w:szCs w:val="22"/>
              </w:rPr>
              <w:t xml:space="preserve"> Output 2.1: Reliable Community Rangeland Development Plans and Early Warning Systems established and operationalized by </w:t>
            </w:r>
            <w:r w:rsidR="00ED3EA6">
              <w:rPr>
                <w:rFonts w:cs="Arial"/>
                <w:b/>
                <w:bCs/>
                <w:i/>
                <w:iCs/>
                <w:sz w:val="20"/>
                <w:szCs w:val="22"/>
              </w:rPr>
              <w:t>2025</w:t>
            </w:r>
            <w:r w:rsidRPr="00175168">
              <w:rPr>
                <w:rFonts w:cs="Arial"/>
                <w:b/>
                <w:bCs/>
                <w:i/>
                <w:iCs/>
                <w:sz w:val="20"/>
                <w:szCs w:val="22"/>
              </w:rPr>
              <w:t xml:space="preserve"> </w:t>
            </w:r>
          </w:p>
        </w:tc>
      </w:tr>
      <w:tr w:rsidR="00D43185" w:rsidRPr="00175168" w14:paraId="60FFF984" w14:textId="77777777" w:rsidTr="0080767E">
        <w:trPr>
          <w:trHeight w:val="651"/>
        </w:trPr>
        <w:tc>
          <w:tcPr>
            <w:tcW w:w="6115" w:type="dxa"/>
            <w:hideMark/>
          </w:tcPr>
          <w:p w14:paraId="40E1E8F3" w14:textId="4A923CFD" w:rsidR="00D43185" w:rsidRPr="00175168" w:rsidRDefault="00D43185" w:rsidP="00D50A10">
            <w:pPr>
              <w:ind w:left="576" w:hanging="576"/>
              <w:jc w:val="left"/>
              <w:rPr>
                <w:rFonts w:cs="Arial"/>
                <w:sz w:val="20"/>
                <w:szCs w:val="22"/>
              </w:rPr>
            </w:pPr>
            <w:r w:rsidRPr="00175168">
              <w:rPr>
                <w:rFonts w:cs="Arial"/>
                <w:sz w:val="20"/>
                <w:szCs w:val="22"/>
              </w:rPr>
              <w:t xml:space="preserve">2.1.1 </w:t>
            </w:r>
            <w:r w:rsidR="002E1F15" w:rsidRPr="00175168">
              <w:rPr>
                <w:rFonts w:cs="Arial"/>
                <w:szCs w:val="22"/>
              </w:rPr>
              <w:t>Establish at least seven community-level platforms for women,</w:t>
            </w:r>
            <w:r w:rsidR="002E1F15">
              <w:rPr>
                <w:rFonts w:cs="Arial"/>
                <w:szCs w:val="22"/>
              </w:rPr>
              <w:t xml:space="preserve"> the</w:t>
            </w:r>
            <w:r w:rsidR="002E1F15" w:rsidRPr="00175168">
              <w:rPr>
                <w:rFonts w:cs="Arial"/>
                <w:szCs w:val="22"/>
              </w:rPr>
              <w:t xml:space="preserve"> elder</w:t>
            </w:r>
            <w:r w:rsidR="002E1F15">
              <w:rPr>
                <w:rFonts w:cs="Arial"/>
                <w:szCs w:val="22"/>
              </w:rPr>
              <w:t>ly</w:t>
            </w:r>
            <w:r w:rsidR="002E1F15" w:rsidRPr="00175168">
              <w:rPr>
                <w:rFonts w:cs="Arial"/>
                <w:szCs w:val="22"/>
              </w:rPr>
              <w:t xml:space="preserve">, and youth </w:t>
            </w:r>
            <w:r w:rsidR="002E1F15">
              <w:rPr>
                <w:rFonts w:cs="Arial"/>
                <w:szCs w:val="22"/>
              </w:rPr>
              <w:t>to contribute to</w:t>
            </w:r>
            <w:r w:rsidR="002E1F15" w:rsidRPr="00175168">
              <w:rPr>
                <w:rFonts w:cs="Arial"/>
                <w:szCs w:val="22"/>
              </w:rPr>
              <w:t xml:space="preserve"> the rangeland management plan for </w:t>
            </w:r>
            <w:r w:rsidR="002E1F15">
              <w:rPr>
                <w:rFonts w:cs="Arial"/>
                <w:szCs w:val="22"/>
              </w:rPr>
              <w:t>IGAD Cluster 2</w:t>
            </w:r>
          </w:p>
        </w:tc>
        <w:tc>
          <w:tcPr>
            <w:tcW w:w="1440" w:type="dxa"/>
            <w:hideMark/>
          </w:tcPr>
          <w:p w14:paraId="35B28D51" w14:textId="77777777" w:rsidR="00D43185" w:rsidRPr="00175168" w:rsidRDefault="00D43185" w:rsidP="00D43185">
            <w:pPr>
              <w:rPr>
                <w:rFonts w:cs="Arial"/>
                <w:b/>
                <w:bCs/>
                <w:sz w:val="20"/>
                <w:szCs w:val="22"/>
              </w:rPr>
            </w:pPr>
            <w:r w:rsidRPr="00175168">
              <w:rPr>
                <w:rFonts w:cs="Arial"/>
                <w:b/>
                <w:bCs/>
                <w:sz w:val="20"/>
                <w:szCs w:val="22"/>
              </w:rPr>
              <w:t xml:space="preserve"> 750,000 </w:t>
            </w:r>
          </w:p>
        </w:tc>
        <w:tc>
          <w:tcPr>
            <w:tcW w:w="1338" w:type="dxa"/>
            <w:hideMark/>
          </w:tcPr>
          <w:p w14:paraId="1DE42A81" w14:textId="77777777" w:rsidR="00D43185" w:rsidRPr="00175168" w:rsidRDefault="00D43185" w:rsidP="00D43185">
            <w:pPr>
              <w:rPr>
                <w:rFonts w:cs="Arial"/>
                <w:sz w:val="20"/>
                <w:szCs w:val="22"/>
              </w:rPr>
            </w:pPr>
            <w:r w:rsidRPr="00175168">
              <w:rPr>
                <w:rFonts w:cs="Arial"/>
                <w:sz w:val="20"/>
                <w:szCs w:val="22"/>
              </w:rPr>
              <w:t xml:space="preserve"> 150,000 </w:t>
            </w:r>
          </w:p>
        </w:tc>
        <w:tc>
          <w:tcPr>
            <w:tcW w:w="1225" w:type="dxa"/>
            <w:hideMark/>
          </w:tcPr>
          <w:p w14:paraId="553F54AE"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79A06B6D" w14:textId="77777777" w:rsidR="00D43185" w:rsidRPr="00175168" w:rsidRDefault="00D43185" w:rsidP="00D43185">
            <w:pPr>
              <w:rPr>
                <w:rFonts w:cs="Arial"/>
                <w:sz w:val="20"/>
                <w:szCs w:val="22"/>
              </w:rPr>
            </w:pPr>
            <w:r w:rsidRPr="00175168">
              <w:rPr>
                <w:rFonts w:cs="Arial"/>
                <w:sz w:val="20"/>
                <w:szCs w:val="22"/>
              </w:rPr>
              <w:t xml:space="preserve"> 150,000 </w:t>
            </w:r>
          </w:p>
        </w:tc>
        <w:tc>
          <w:tcPr>
            <w:tcW w:w="1303" w:type="dxa"/>
            <w:hideMark/>
          </w:tcPr>
          <w:p w14:paraId="1A463B19"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1355E35C" w14:textId="77777777" w:rsidR="00D43185" w:rsidRPr="00175168" w:rsidRDefault="00D43185" w:rsidP="00D43185">
            <w:pPr>
              <w:rPr>
                <w:rFonts w:cs="Arial"/>
                <w:sz w:val="20"/>
                <w:szCs w:val="22"/>
              </w:rPr>
            </w:pPr>
            <w:r w:rsidRPr="00175168">
              <w:rPr>
                <w:rFonts w:cs="Arial"/>
                <w:sz w:val="20"/>
                <w:szCs w:val="22"/>
              </w:rPr>
              <w:t xml:space="preserve"> 150,000 </w:t>
            </w:r>
          </w:p>
        </w:tc>
      </w:tr>
      <w:tr w:rsidR="00D43185" w:rsidRPr="00175168" w14:paraId="33932B51" w14:textId="77777777" w:rsidTr="0080767E">
        <w:trPr>
          <w:trHeight w:val="480"/>
        </w:trPr>
        <w:tc>
          <w:tcPr>
            <w:tcW w:w="6115" w:type="dxa"/>
            <w:hideMark/>
          </w:tcPr>
          <w:p w14:paraId="57142687" w14:textId="5F559F85" w:rsidR="00D43185" w:rsidRPr="00175168" w:rsidRDefault="00D43185" w:rsidP="00D50A10">
            <w:pPr>
              <w:ind w:left="576" w:hanging="576"/>
              <w:jc w:val="left"/>
              <w:rPr>
                <w:rFonts w:cs="Arial"/>
                <w:sz w:val="20"/>
                <w:szCs w:val="22"/>
              </w:rPr>
            </w:pPr>
            <w:r w:rsidRPr="00175168">
              <w:rPr>
                <w:rFonts w:cs="Arial"/>
                <w:sz w:val="20"/>
                <w:szCs w:val="22"/>
              </w:rPr>
              <w:t xml:space="preserve"> 2.1.2 Document and strengthen at least ten (10) good rangeland management practices in customary law in </w:t>
            </w:r>
            <w:r w:rsidR="004E4572">
              <w:rPr>
                <w:rFonts w:cs="Arial"/>
                <w:sz w:val="20"/>
                <w:szCs w:val="22"/>
              </w:rPr>
              <w:t>IGAD Cluster 2</w:t>
            </w:r>
            <w:r w:rsidRPr="00175168">
              <w:rPr>
                <w:rFonts w:cs="Arial"/>
                <w:sz w:val="20"/>
                <w:szCs w:val="22"/>
              </w:rPr>
              <w:t xml:space="preserve"> communities </w:t>
            </w:r>
          </w:p>
        </w:tc>
        <w:tc>
          <w:tcPr>
            <w:tcW w:w="1440" w:type="dxa"/>
            <w:hideMark/>
          </w:tcPr>
          <w:p w14:paraId="3B16E043" w14:textId="77777777" w:rsidR="00D43185" w:rsidRPr="00175168" w:rsidRDefault="00D43185" w:rsidP="00D43185">
            <w:pPr>
              <w:rPr>
                <w:rFonts w:cs="Arial"/>
                <w:b/>
                <w:bCs/>
                <w:sz w:val="20"/>
                <w:szCs w:val="22"/>
              </w:rPr>
            </w:pPr>
            <w:r w:rsidRPr="00175168">
              <w:rPr>
                <w:rFonts w:cs="Arial"/>
                <w:b/>
                <w:bCs/>
                <w:sz w:val="20"/>
                <w:szCs w:val="22"/>
              </w:rPr>
              <w:t xml:space="preserve"> 600,000 </w:t>
            </w:r>
          </w:p>
        </w:tc>
        <w:tc>
          <w:tcPr>
            <w:tcW w:w="1338" w:type="dxa"/>
            <w:hideMark/>
          </w:tcPr>
          <w:p w14:paraId="77A62E4C" w14:textId="77777777" w:rsidR="00D43185" w:rsidRPr="00175168" w:rsidRDefault="00D43185" w:rsidP="00D43185">
            <w:pPr>
              <w:rPr>
                <w:rFonts w:cs="Arial"/>
                <w:sz w:val="20"/>
                <w:szCs w:val="22"/>
              </w:rPr>
            </w:pPr>
            <w:r w:rsidRPr="00175168">
              <w:rPr>
                <w:rFonts w:cs="Arial"/>
                <w:sz w:val="20"/>
                <w:szCs w:val="22"/>
              </w:rPr>
              <w:t xml:space="preserve"> 250,000 </w:t>
            </w:r>
          </w:p>
        </w:tc>
        <w:tc>
          <w:tcPr>
            <w:tcW w:w="1225" w:type="dxa"/>
            <w:hideMark/>
          </w:tcPr>
          <w:p w14:paraId="3D4B1025"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03B74312" w14:textId="77777777" w:rsidR="00D43185" w:rsidRPr="00175168" w:rsidRDefault="00D43185" w:rsidP="00D43185">
            <w:pPr>
              <w:rPr>
                <w:rFonts w:cs="Arial"/>
                <w:sz w:val="20"/>
                <w:szCs w:val="22"/>
              </w:rPr>
            </w:pPr>
            <w:r w:rsidRPr="00175168">
              <w:rPr>
                <w:rFonts w:cs="Arial"/>
                <w:sz w:val="20"/>
                <w:szCs w:val="22"/>
              </w:rPr>
              <w:t xml:space="preserve"> 100,000 </w:t>
            </w:r>
          </w:p>
        </w:tc>
        <w:tc>
          <w:tcPr>
            <w:tcW w:w="1303" w:type="dxa"/>
            <w:hideMark/>
          </w:tcPr>
          <w:p w14:paraId="2894C509" w14:textId="77777777" w:rsidR="00D43185" w:rsidRPr="00175168" w:rsidRDefault="00D43185" w:rsidP="00D43185">
            <w:pPr>
              <w:rPr>
                <w:rFonts w:cs="Arial"/>
                <w:sz w:val="20"/>
                <w:szCs w:val="22"/>
              </w:rPr>
            </w:pPr>
            <w:r w:rsidRPr="00175168">
              <w:rPr>
                <w:rFonts w:cs="Arial"/>
                <w:sz w:val="20"/>
                <w:szCs w:val="22"/>
              </w:rPr>
              <w:t xml:space="preserve"> 50,000 </w:t>
            </w:r>
          </w:p>
        </w:tc>
        <w:tc>
          <w:tcPr>
            <w:tcW w:w="1217" w:type="dxa"/>
            <w:hideMark/>
          </w:tcPr>
          <w:p w14:paraId="6E57A649" w14:textId="77777777" w:rsidR="00D43185" w:rsidRPr="00175168" w:rsidRDefault="00D43185" w:rsidP="00D43185">
            <w:pPr>
              <w:rPr>
                <w:rFonts w:cs="Arial"/>
                <w:sz w:val="20"/>
                <w:szCs w:val="22"/>
              </w:rPr>
            </w:pPr>
            <w:r w:rsidRPr="00175168">
              <w:rPr>
                <w:rFonts w:cs="Arial"/>
                <w:sz w:val="20"/>
                <w:szCs w:val="22"/>
              </w:rPr>
              <w:t xml:space="preserve"> 50,000 </w:t>
            </w:r>
          </w:p>
        </w:tc>
      </w:tr>
      <w:tr w:rsidR="00D43185" w:rsidRPr="00175168" w14:paraId="29E5D123" w14:textId="77777777" w:rsidTr="0080767E">
        <w:trPr>
          <w:trHeight w:val="582"/>
        </w:trPr>
        <w:tc>
          <w:tcPr>
            <w:tcW w:w="6115" w:type="dxa"/>
            <w:hideMark/>
          </w:tcPr>
          <w:p w14:paraId="2FF19260" w14:textId="04CCB4C5" w:rsidR="00D43185" w:rsidRPr="00175168" w:rsidRDefault="00D43185" w:rsidP="00D50A10">
            <w:pPr>
              <w:ind w:left="576" w:hanging="576"/>
              <w:jc w:val="left"/>
              <w:rPr>
                <w:rFonts w:cs="Arial"/>
                <w:sz w:val="20"/>
                <w:szCs w:val="22"/>
              </w:rPr>
            </w:pPr>
            <w:r w:rsidRPr="00175168">
              <w:rPr>
                <w:rFonts w:cs="Arial"/>
                <w:sz w:val="20"/>
                <w:szCs w:val="22"/>
              </w:rPr>
              <w:t xml:space="preserve"> 2.1.3 Establish and train at least seven (7) community-level women, elder, and youth platforms on rangeland management plan for the </w:t>
            </w:r>
            <w:r w:rsidR="004E4572">
              <w:rPr>
                <w:rFonts w:cs="Arial"/>
                <w:sz w:val="20"/>
                <w:szCs w:val="22"/>
              </w:rPr>
              <w:t>IGAD Cluster 2</w:t>
            </w:r>
            <w:r w:rsidRPr="00175168">
              <w:rPr>
                <w:rFonts w:cs="Arial"/>
                <w:sz w:val="20"/>
                <w:szCs w:val="22"/>
              </w:rPr>
              <w:t xml:space="preserve">  </w:t>
            </w:r>
          </w:p>
        </w:tc>
        <w:tc>
          <w:tcPr>
            <w:tcW w:w="1440" w:type="dxa"/>
            <w:hideMark/>
          </w:tcPr>
          <w:p w14:paraId="61893F72" w14:textId="77777777" w:rsidR="00D43185" w:rsidRPr="00175168" w:rsidRDefault="00D43185" w:rsidP="00D43185">
            <w:pPr>
              <w:rPr>
                <w:rFonts w:cs="Arial"/>
                <w:b/>
                <w:bCs/>
                <w:sz w:val="20"/>
                <w:szCs w:val="22"/>
              </w:rPr>
            </w:pPr>
            <w:r w:rsidRPr="00175168">
              <w:rPr>
                <w:rFonts w:cs="Arial"/>
                <w:b/>
                <w:bCs/>
                <w:sz w:val="20"/>
                <w:szCs w:val="22"/>
              </w:rPr>
              <w:t xml:space="preserve"> 1,250,000 </w:t>
            </w:r>
          </w:p>
        </w:tc>
        <w:tc>
          <w:tcPr>
            <w:tcW w:w="1338" w:type="dxa"/>
            <w:hideMark/>
          </w:tcPr>
          <w:p w14:paraId="6953D8B2" w14:textId="77777777" w:rsidR="00D43185" w:rsidRPr="00175168" w:rsidRDefault="00D43185" w:rsidP="00D43185">
            <w:pPr>
              <w:rPr>
                <w:rFonts w:cs="Arial"/>
                <w:sz w:val="20"/>
                <w:szCs w:val="22"/>
              </w:rPr>
            </w:pPr>
            <w:r w:rsidRPr="00175168">
              <w:rPr>
                <w:rFonts w:cs="Arial"/>
                <w:sz w:val="20"/>
                <w:szCs w:val="22"/>
              </w:rPr>
              <w:t xml:space="preserve"> 250,000 </w:t>
            </w:r>
          </w:p>
        </w:tc>
        <w:tc>
          <w:tcPr>
            <w:tcW w:w="1225" w:type="dxa"/>
            <w:hideMark/>
          </w:tcPr>
          <w:p w14:paraId="50AD0E2A"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1A053182" w14:textId="77777777" w:rsidR="00D43185" w:rsidRPr="00175168" w:rsidRDefault="00D43185" w:rsidP="00D43185">
            <w:pPr>
              <w:rPr>
                <w:rFonts w:cs="Arial"/>
                <w:sz w:val="20"/>
                <w:szCs w:val="22"/>
              </w:rPr>
            </w:pPr>
            <w:r w:rsidRPr="00175168">
              <w:rPr>
                <w:rFonts w:cs="Arial"/>
                <w:sz w:val="20"/>
                <w:szCs w:val="22"/>
              </w:rPr>
              <w:t xml:space="preserve"> 250,000 </w:t>
            </w:r>
          </w:p>
        </w:tc>
        <w:tc>
          <w:tcPr>
            <w:tcW w:w="1303" w:type="dxa"/>
            <w:hideMark/>
          </w:tcPr>
          <w:p w14:paraId="5449104F"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12037680" w14:textId="77777777" w:rsidR="00D43185" w:rsidRPr="00175168" w:rsidRDefault="00D43185" w:rsidP="00D43185">
            <w:pPr>
              <w:rPr>
                <w:rFonts w:cs="Arial"/>
                <w:sz w:val="20"/>
                <w:szCs w:val="22"/>
              </w:rPr>
            </w:pPr>
            <w:r w:rsidRPr="00175168">
              <w:rPr>
                <w:rFonts w:cs="Arial"/>
                <w:sz w:val="20"/>
                <w:szCs w:val="22"/>
              </w:rPr>
              <w:t xml:space="preserve"> 250,000 </w:t>
            </w:r>
          </w:p>
        </w:tc>
      </w:tr>
      <w:tr w:rsidR="00D43185" w:rsidRPr="00175168" w14:paraId="0153862C" w14:textId="77777777" w:rsidTr="0080767E">
        <w:trPr>
          <w:trHeight w:val="585"/>
        </w:trPr>
        <w:tc>
          <w:tcPr>
            <w:tcW w:w="6115" w:type="dxa"/>
            <w:hideMark/>
          </w:tcPr>
          <w:p w14:paraId="7094EDE0" w14:textId="6D399A88" w:rsidR="00D43185" w:rsidRPr="00175168" w:rsidRDefault="00D43185" w:rsidP="00D50A10">
            <w:pPr>
              <w:ind w:left="576" w:hanging="576"/>
              <w:jc w:val="left"/>
              <w:rPr>
                <w:rFonts w:cs="Arial"/>
                <w:sz w:val="20"/>
                <w:szCs w:val="22"/>
              </w:rPr>
            </w:pPr>
            <w:r w:rsidRPr="00175168">
              <w:rPr>
                <w:rFonts w:cs="Arial"/>
                <w:sz w:val="20"/>
                <w:szCs w:val="22"/>
              </w:rPr>
              <w:t xml:space="preserve"> 2.1.4 Conduct write-shops and knowledge sharing events on good practices and technologies in </w:t>
            </w:r>
            <w:r w:rsidR="004E4572">
              <w:rPr>
                <w:rFonts w:cs="Arial"/>
                <w:sz w:val="20"/>
                <w:szCs w:val="22"/>
              </w:rPr>
              <w:t>IGAD Cluster 2</w:t>
            </w:r>
            <w:r w:rsidRPr="00175168">
              <w:rPr>
                <w:rFonts w:cs="Arial"/>
                <w:sz w:val="20"/>
                <w:szCs w:val="22"/>
              </w:rPr>
              <w:t xml:space="preserve"> communities </w:t>
            </w:r>
          </w:p>
        </w:tc>
        <w:tc>
          <w:tcPr>
            <w:tcW w:w="1440" w:type="dxa"/>
            <w:hideMark/>
          </w:tcPr>
          <w:p w14:paraId="1C769321" w14:textId="77777777" w:rsidR="00D43185" w:rsidRPr="00175168" w:rsidRDefault="00D43185" w:rsidP="00D43185">
            <w:pPr>
              <w:rPr>
                <w:rFonts w:cs="Arial"/>
                <w:b/>
                <w:bCs/>
                <w:sz w:val="20"/>
                <w:szCs w:val="22"/>
              </w:rPr>
            </w:pPr>
            <w:r w:rsidRPr="00175168">
              <w:rPr>
                <w:rFonts w:cs="Arial"/>
                <w:b/>
                <w:bCs/>
                <w:sz w:val="20"/>
                <w:szCs w:val="22"/>
              </w:rPr>
              <w:t xml:space="preserve"> 600,000 </w:t>
            </w:r>
          </w:p>
        </w:tc>
        <w:tc>
          <w:tcPr>
            <w:tcW w:w="1338" w:type="dxa"/>
            <w:hideMark/>
          </w:tcPr>
          <w:p w14:paraId="0BF70A12" w14:textId="77777777" w:rsidR="00D43185" w:rsidRPr="00175168" w:rsidRDefault="00D43185" w:rsidP="00D43185">
            <w:pPr>
              <w:rPr>
                <w:rFonts w:cs="Arial"/>
                <w:sz w:val="20"/>
                <w:szCs w:val="22"/>
              </w:rPr>
            </w:pPr>
            <w:r w:rsidRPr="00175168">
              <w:rPr>
                <w:rFonts w:cs="Arial"/>
                <w:sz w:val="20"/>
                <w:szCs w:val="22"/>
              </w:rPr>
              <w:t xml:space="preserve"> 150,000 </w:t>
            </w:r>
          </w:p>
        </w:tc>
        <w:tc>
          <w:tcPr>
            <w:tcW w:w="1225" w:type="dxa"/>
            <w:hideMark/>
          </w:tcPr>
          <w:p w14:paraId="1F4A070B"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75FCF4CE" w14:textId="77777777" w:rsidR="00D43185" w:rsidRPr="00175168" w:rsidRDefault="00D43185" w:rsidP="00D43185">
            <w:pPr>
              <w:rPr>
                <w:rFonts w:cs="Arial"/>
                <w:sz w:val="20"/>
                <w:szCs w:val="22"/>
              </w:rPr>
            </w:pPr>
            <w:r w:rsidRPr="00175168">
              <w:rPr>
                <w:rFonts w:cs="Arial"/>
                <w:sz w:val="20"/>
                <w:szCs w:val="22"/>
              </w:rPr>
              <w:t xml:space="preserve"> 100,000 </w:t>
            </w:r>
          </w:p>
        </w:tc>
        <w:tc>
          <w:tcPr>
            <w:tcW w:w="1303" w:type="dxa"/>
            <w:hideMark/>
          </w:tcPr>
          <w:p w14:paraId="04486B71" w14:textId="77777777" w:rsidR="00D43185" w:rsidRPr="00175168" w:rsidRDefault="00D43185" w:rsidP="00D43185">
            <w:pPr>
              <w:rPr>
                <w:rFonts w:cs="Arial"/>
                <w:sz w:val="20"/>
                <w:szCs w:val="22"/>
              </w:rPr>
            </w:pPr>
            <w:r w:rsidRPr="00175168">
              <w:rPr>
                <w:rFonts w:cs="Arial"/>
                <w:sz w:val="20"/>
                <w:szCs w:val="22"/>
              </w:rPr>
              <w:t xml:space="preserve"> 100,000 </w:t>
            </w:r>
          </w:p>
        </w:tc>
        <w:tc>
          <w:tcPr>
            <w:tcW w:w="1217" w:type="dxa"/>
            <w:hideMark/>
          </w:tcPr>
          <w:p w14:paraId="694E710A" w14:textId="77777777" w:rsidR="00D43185" w:rsidRPr="00175168" w:rsidRDefault="00D43185" w:rsidP="00D43185">
            <w:pPr>
              <w:rPr>
                <w:rFonts w:cs="Arial"/>
                <w:sz w:val="20"/>
                <w:szCs w:val="22"/>
              </w:rPr>
            </w:pPr>
            <w:r w:rsidRPr="00175168">
              <w:rPr>
                <w:rFonts w:cs="Arial"/>
                <w:sz w:val="20"/>
                <w:szCs w:val="22"/>
              </w:rPr>
              <w:t xml:space="preserve"> 100,000 </w:t>
            </w:r>
          </w:p>
        </w:tc>
      </w:tr>
      <w:tr w:rsidR="00D43185" w:rsidRPr="00175168" w14:paraId="3EAA19F8" w14:textId="77777777" w:rsidTr="0080767E">
        <w:trPr>
          <w:trHeight w:val="630"/>
        </w:trPr>
        <w:tc>
          <w:tcPr>
            <w:tcW w:w="6115" w:type="dxa"/>
            <w:hideMark/>
          </w:tcPr>
          <w:p w14:paraId="7C4EEAEC" w14:textId="4204FEC2" w:rsidR="00D43185" w:rsidRPr="00175168" w:rsidRDefault="00D43185" w:rsidP="00D50A10">
            <w:pPr>
              <w:ind w:left="576" w:hanging="576"/>
              <w:jc w:val="left"/>
              <w:rPr>
                <w:rFonts w:cs="Arial"/>
                <w:sz w:val="20"/>
                <w:szCs w:val="22"/>
              </w:rPr>
            </w:pPr>
            <w:r w:rsidRPr="00175168">
              <w:rPr>
                <w:rFonts w:cs="Arial"/>
                <w:sz w:val="20"/>
                <w:szCs w:val="22"/>
              </w:rPr>
              <w:t xml:space="preserve"> 2.1.5 Design, establish and operationalize  Early Warning Systems for Rangeland Resources availability and mobility patterns for pastoralists in the </w:t>
            </w:r>
            <w:r w:rsidR="004E4572">
              <w:rPr>
                <w:rFonts w:cs="Arial"/>
                <w:sz w:val="20"/>
                <w:szCs w:val="22"/>
              </w:rPr>
              <w:t>IGAD Cluster 2</w:t>
            </w:r>
            <w:r w:rsidRPr="00175168">
              <w:rPr>
                <w:rFonts w:cs="Arial"/>
                <w:sz w:val="20"/>
                <w:szCs w:val="22"/>
              </w:rPr>
              <w:t xml:space="preserve"> communities </w:t>
            </w:r>
          </w:p>
        </w:tc>
        <w:tc>
          <w:tcPr>
            <w:tcW w:w="1440" w:type="dxa"/>
            <w:hideMark/>
          </w:tcPr>
          <w:p w14:paraId="7A974EA0" w14:textId="77777777" w:rsidR="00D43185" w:rsidRPr="00175168" w:rsidRDefault="00D43185" w:rsidP="00D43185">
            <w:pPr>
              <w:rPr>
                <w:rFonts w:cs="Arial"/>
                <w:b/>
                <w:bCs/>
                <w:sz w:val="20"/>
                <w:szCs w:val="22"/>
              </w:rPr>
            </w:pPr>
            <w:r w:rsidRPr="00175168">
              <w:rPr>
                <w:rFonts w:cs="Arial"/>
                <w:b/>
                <w:bCs/>
                <w:sz w:val="20"/>
                <w:szCs w:val="22"/>
              </w:rPr>
              <w:t xml:space="preserve"> 1,500,000 </w:t>
            </w:r>
          </w:p>
        </w:tc>
        <w:tc>
          <w:tcPr>
            <w:tcW w:w="1338" w:type="dxa"/>
            <w:hideMark/>
          </w:tcPr>
          <w:p w14:paraId="19B05546" w14:textId="77777777" w:rsidR="00D43185" w:rsidRPr="00175168" w:rsidRDefault="00D43185" w:rsidP="00D43185">
            <w:pPr>
              <w:rPr>
                <w:rFonts w:cs="Arial"/>
                <w:sz w:val="20"/>
                <w:szCs w:val="22"/>
              </w:rPr>
            </w:pPr>
            <w:r w:rsidRPr="00175168">
              <w:rPr>
                <w:rFonts w:cs="Arial"/>
                <w:sz w:val="20"/>
                <w:szCs w:val="22"/>
              </w:rPr>
              <w:t xml:space="preserve"> 500,000 </w:t>
            </w:r>
          </w:p>
        </w:tc>
        <w:tc>
          <w:tcPr>
            <w:tcW w:w="1225" w:type="dxa"/>
            <w:hideMark/>
          </w:tcPr>
          <w:p w14:paraId="1CC42FBB" w14:textId="77777777" w:rsidR="00D43185" w:rsidRPr="00175168" w:rsidRDefault="00D43185" w:rsidP="00D43185">
            <w:pPr>
              <w:rPr>
                <w:rFonts w:cs="Arial"/>
                <w:sz w:val="20"/>
                <w:szCs w:val="22"/>
              </w:rPr>
            </w:pPr>
            <w:r w:rsidRPr="00175168">
              <w:rPr>
                <w:rFonts w:cs="Arial"/>
                <w:sz w:val="20"/>
                <w:szCs w:val="22"/>
              </w:rPr>
              <w:t xml:space="preserve"> 400,000 </w:t>
            </w:r>
          </w:p>
        </w:tc>
        <w:tc>
          <w:tcPr>
            <w:tcW w:w="1217" w:type="dxa"/>
            <w:hideMark/>
          </w:tcPr>
          <w:p w14:paraId="2D67CF7C" w14:textId="77777777" w:rsidR="00D43185" w:rsidRPr="00175168" w:rsidRDefault="00D43185" w:rsidP="00D43185">
            <w:pPr>
              <w:rPr>
                <w:rFonts w:cs="Arial"/>
                <w:sz w:val="20"/>
                <w:szCs w:val="22"/>
              </w:rPr>
            </w:pPr>
            <w:r w:rsidRPr="00175168">
              <w:rPr>
                <w:rFonts w:cs="Arial"/>
                <w:sz w:val="20"/>
                <w:szCs w:val="22"/>
              </w:rPr>
              <w:t xml:space="preserve"> 300,000 </w:t>
            </w:r>
          </w:p>
        </w:tc>
        <w:tc>
          <w:tcPr>
            <w:tcW w:w="1303" w:type="dxa"/>
            <w:hideMark/>
          </w:tcPr>
          <w:p w14:paraId="028F8485" w14:textId="77777777" w:rsidR="00D43185" w:rsidRPr="00175168" w:rsidRDefault="00D43185" w:rsidP="00D43185">
            <w:pPr>
              <w:rPr>
                <w:rFonts w:cs="Arial"/>
                <w:sz w:val="20"/>
                <w:szCs w:val="22"/>
              </w:rPr>
            </w:pPr>
            <w:r w:rsidRPr="00175168">
              <w:rPr>
                <w:rFonts w:cs="Arial"/>
                <w:sz w:val="20"/>
                <w:szCs w:val="22"/>
              </w:rPr>
              <w:t xml:space="preserve"> 200,000 </w:t>
            </w:r>
          </w:p>
        </w:tc>
        <w:tc>
          <w:tcPr>
            <w:tcW w:w="1217" w:type="dxa"/>
            <w:hideMark/>
          </w:tcPr>
          <w:p w14:paraId="56DB85D5" w14:textId="77777777" w:rsidR="00D43185" w:rsidRPr="00175168" w:rsidRDefault="00D43185" w:rsidP="00D43185">
            <w:pPr>
              <w:rPr>
                <w:rFonts w:cs="Arial"/>
                <w:sz w:val="20"/>
                <w:szCs w:val="22"/>
              </w:rPr>
            </w:pPr>
            <w:r w:rsidRPr="00175168">
              <w:rPr>
                <w:rFonts w:cs="Arial"/>
                <w:sz w:val="20"/>
                <w:szCs w:val="22"/>
              </w:rPr>
              <w:t xml:space="preserve"> 100,000 </w:t>
            </w:r>
          </w:p>
        </w:tc>
      </w:tr>
      <w:tr w:rsidR="00D43185" w:rsidRPr="00175168" w14:paraId="54C27DAC" w14:textId="77777777" w:rsidTr="0080767E">
        <w:trPr>
          <w:trHeight w:val="282"/>
        </w:trPr>
        <w:tc>
          <w:tcPr>
            <w:tcW w:w="13855" w:type="dxa"/>
            <w:gridSpan w:val="7"/>
            <w:hideMark/>
          </w:tcPr>
          <w:p w14:paraId="1EB3048E" w14:textId="18FFEC65" w:rsidR="00D43185" w:rsidRPr="00175168" w:rsidRDefault="00D43185" w:rsidP="00D43185">
            <w:pPr>
              <w:rPr>
                <w:rFonts w:cs="Arial"/>
                <w:b/>
                <w:bCs/>
                <w:i/>
                <w:iCs/>
                <w:sz w:val="20"/>
                <w:szCs w:val="22"/>
              </w:rPr>
            </w:pPr>
            <w:r w:rsidRPr="00175168">
              <w:rPr>
                <w:rFonts w:cs="Arial"/>
                <w:b/>
                <w:bCs/>
                <w:i/>
                <w:iCs/>
                <w:sz w:val="20"/>
                <w:szCs w:val="22"/>
              </w:rPr>
              <w:t xml:space="preserve"> Output 2.2: Access to shared cross-border rangeland resources in the </w:t>
            </w:r>
            <w:r w:rsidR="004E4572">
              <w:rPr>
                <w:rFonts w:cs="Arial"/>
                <w:b/>
                <w:bCs/>
                <w:i/>
                <w:iCs/>
                <w:sz w:val="20"/>
                <w:szCs w:val="22"/>
              </w:rPr>
              <w:t>IGAD Cluster 2</w:t>
            </w:r>
            <w:r w:rsidRPr="00175168">
              <w:rPr>
                <w:rFonts w:cs="Arial"/>
                <w:b/>
                <w:bCs/>
                <w:i/>
                <w:iCs/>
                <w:sz w:val="20"/>
                <w:szCs w:val="22"/>
              </w:rPr>
              <w:t xml:space="preserve"> enhanced by </w:t>
            </w:r>
            <w:r w:rsidR="00ED3EA6">
              <w:rPr>
                <w:rFonts w:cs="Arial"/>
                <w:b/>
                <w:bCs/>
                <w:i/>
                <w:iCs/>
                <w:sz w:val="20"/>
                <w:szCs w:val="22"/>
              </w:rPr>
              <w:t>2025</w:t>
            </w:r>
            <w:r w:rsidRPr="00175168">
              <w:rPr>
                <w:rFonts w:cs="Arial"/>
                <w:b/>
                <w:bCs/>
                <w:i/>
                <w:iCs/>
                <w:sz w:val="20"/>
                <w:szCs w:val="22"/>
              </w:rPr>
              <w:t xml:space="preserve"> </w:t>
            </w:r>
          </w:p>
        </w:tc>
      </w:tr>
      <w:tr w:rsidR="00D43185" w:rsidRPr="00175168" w14:paraId="655B2810" w14:textId="77777777" w:rsidTr="0080767E">
        <w:trPr>
          <w:trHeight w:val="471"/>
        </w:trPr>
        <w:tc>
          <w:tcPr>
            <w:tcW w:w="6115" w:type="dxa"/>
            <w:hideMark/>
          </w:tcPr>
          <w:p w14:paraId="445C1144" w14:textId="1780330F" w:rsidR="00D43185" w:rsidRPr="00175168" w:rsidRDefault="00D43185" w:rsidP="00D50A10">
            <w:pPr>
              <w:ind w:left="576" w:hanging="576"/>
              <w:jc w:val="left"/>
              <w:rPr>
                <w:rFonts w:cs="Arial"/>
                <w:sz w:val="20"/>
                <w:szCs w:val="22"/>
              </w:rPr>
            </w:pPr>
            <w:r w:rsidRPr="00175168">
              <w:rPr>
                <w:rFonts w:cs="Arial"/>
                <w:sz w:val="20"/>
                <w:szCs w:val="22"/>
              </w:rPr>
              <w:t xml:space="preserve">2.2.1 Develop cross-border rangeland management Policies for shared resources in the </w:t>
            </w:r>
            <w:r w:rsidR="004E4572">
              <w:rPr>
                <w:rFonts w:cs="Arial"/>
                <w:sz w:val="20"/>
                <w:szCs w:val="22"/>
              </w:rPr>
              <w:t>IGAD Cluster 2</w:t>
            </w:r>
            <w:r w:rsidRPr="00175168">
              <w:rPr>
                <w:rFonts w:cs="Arial"/>
                <w:sz w:val="20"/>
                <w:szCs w:val="22"/>
              </w:rPr>
              <w:t xml:space="preserve">  </w:t>
            </w:r>
          </w:p>
        </w:tc>
        <w:tc>
          <w:tcPr>
            <w:tcW w:w="1440" w:type="dxa"/>
            <w:hideMark/>
          </w:tcPr>
          <w:p w14:paraId="1B0F391E" w14:textId="77777777" w:rsidR="00D43185" w:rsidRPr="00175168" w:rsidRDefault="00D43185" w:rsidP="00D43185">
            <w:pPr>
              <w:rPr>
                <w:rFonts w:cs="Arial"/>
                <w:b/>
                <w:bCs/>
                <w:sz w:val="20"/>
                <w:szCs w:val="22"/>
              </w:rPr>
            </w:pPr>
            <w:r w:rsidRPr="00175168">
              <w:rPr>
                <w:rFonts w:cs="Arial"/>
                <w:b/>
                <w:bCs/>
                <w:sz w:val="20"/>
                <w:szCs w:val="22"/>
              </w:rPr>
              <w:t xml:space="preserve"> 400,000 </w:t>
            </w:r>
          </w:p>
        </w:tc>
        <w:tc>
          <w:tcPr>
            <w:tcW w:w="1338" w:type="dxa"/>
            <w:hideMark/>
          </w:tcPr>
          <w:p w14:paraId="320EFE74" w14:textId="77777777" w:rsidR="00D43185" w:rsidRPr="00175168" w:rsidRDefault="00D43185" w:rsidP="00D43185">
            <w:pPr>
              <w:rPr>
                <w:rFonts w:cs="Arial"/>
                <w:sz w:val="20"/>
                <w:szCs w:val="22"/>
              </w:rPr>
            </w:pPr>
            <w:r w:rsidRPr="00175168">
              <w:rPr>
                <w:rFonts w:cs="Arial"/>
                <w:sz w:val="20"/>
                <w:szCs w:val="22"/>
              </w:rPr>
              <w:t xml:space="preserve"> 200,000 </w:t>
            </w:r>
          </w:p>
        </w:tc>
        <w:tc>
          <w:tcPr>
            <w:tcW w:w="1225" w:type="dxa"/>
            <w:hideMark/>
          </w:tcPr>
          <w:p w14:paraId="044477B8"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51B17D93" w14:textId="77777777" w:rsidR="00D43185" w:rsidRPr="00175168" w:rsidRDefault="00D43185" w:rsidP="00D43185">
            <w:pPr>
              <w:rPr>
                <w:rFonts w:cs="Arial"/>
                <w:sz w:val="20"/>
                <w:szCs w:val="22"/>
              </w:rPr>
            </w:pPr>
            <w:r w:rsidRPr="00175168">
              <w:rPr>
                <w:rFonts w:cs="Arial"/>
                <w:sz w:val="20"/>
                <w:szCs w:val="22"/>
              </w:rPr>
              <w:t xml:space="preserve"> 200,000 </w:t>
            </w:r>
          </w:p>
        </w:tc>
        <w:tc>
          <w:tcPr>
            <w:tcW w:w="1303" w:type="dxa"/>
            <w:hideMark/>
          </w:tcPr>
          <w:p w14:paraId="212B3EEE"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1319F1BA"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3991C37D" w14:textId="77777777" w:rsidTr="0080767E">
        <w:trPr>
          <w:trHeight w:val="600"/>
        </w:trPr>
        <w:tc>
          <w:tcPr>
            <w:tcW w:w="6115" w:type="dxa"/>
            <w:hideMark/>
          </w:tcPr>
          <w:p w14:paraId="751CD031" w14:textId="50856BFD" w:rsidR="00D43185" w:rsidRPr="00175168" w:rsidRDefault="00D43185" w:rsidP="00D50A10">
            <w:pPr>
              <w:ind w:left="576" w:hanging="576"/>
              <w:jc w:val="left"/>
              <w:rPr>
                <w:rFonts w:cs="Arial"/>
                <w:sz w:val="20"/>
                <w:szCs w:val="22"/>
              </w:rPr>
            </w:pPr>
            <w:r w:rsidRPr="00175168">
              <w:rPr>
                <w:rFonts w:cs="Arial"/>
                <w:sz w:val="20"/>
                <w:szCs w:val="22"/>
              </w:rPr>
              <w:t xml:space="preserve"> 2.2.2 Formulate and operationalize harmonized regulations and codes, cross-border and inter-community agreements on sharing of pasture and rangeland resources in </w:t>
            </w:r>
            <w:r w:rsidR="004E4572">
              <w:rPr>
                <w:rFonts w:cs="Arial"/>
                <w:sz w:val="20"/>
                <w:szCs w:val="22"/>
              </w:rPr>
              <w:t>IGAD Cluster 2</w:t>
            </w:r>
            <w:r w:rsidRPr="00175168">
              <w:rPr>
                <w:rFonts w:cs="Arial"/>
                <w:sz w:val="20"/>
                <w:szCs w:val="22"/>
              </w:rPr>
              <w:t xml:space="preserve">  </w:t>
            </w:r>
          </w:p>
        </w:tc>
        <w:tc>
          <w:tcPr>
            <w:tcW w:w="1440" w:type="dxa"/>
            <w:hideMark/>
          </w:tcPr>
          <w:p w14:paraId="6D6BD498" w14:textId="77777777" w:rsidR="00D43185" w:rsidRPr="00175168" w:rsidRDefault="00D43185" w:rsidP="00D43185">
            <w:pPr>
              <w:rPr>
                <w:rFonts w:cs="Arial"/>
                <w:b/>
                <w:bCs/>
                <w:sz w:val="20"/>
                <w:szCs w:val="22"/>
              </w:rPr>
            </w:pPr>
            <w:r w:rsidRPr="00175168">
              <w:rPr>
                <w:rFonts w:cs="Arial"/>
                <w:b/>
                <w:bCs/>
                <w:sz w:val="20"/>
                <w:szCs w:val="22"/>
              </w:rPr>
              <w:t xml:space="preserve"> 450,000 </w:t>
            </w:r>
          </w:p>
        </w:tc>
        <w:tc>
          <w:tcPr>
            <w:tcW w:w="1338" w:type="dxa"/>
            <w:hideMark/>
          </w:tcPr>
          <w:p w14:paraId="5CC7C187" w14:textId="77777777" w:rsidR="00D43185" w:rsidRPr="00175168" w:rsidRDefault="00D43185" w:rsidP="00D43185">
            <w:pPr>
              <w:rPr>
                <w:rFonts w:cs="Arial"/>
                <w:sz w:val="20"/>
                <w:szCs w:val="22"/>
              </w:rPr>
            </w:pPr>
            <w:r w:rsidRPr="00175168">
              <w:rPr>
                <w:rFonts w:cs="Arial"/>
                <w:sz w:val="20"/>
                <w:szCs w:val="22"/>
              </w:rPr>
              <w:t xml:space="preserve"> 150,000 </w:t>
            </w:r>
          </w:p>
        </w:tc>
        <w:tc>
          <w:tcPr>
            <w:tcW w:w="1225" w:type="dxa"/>
            <w:hideMark/>
          </w:tcPr>
          <w:p w14:paraId="7658510D"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352A46FA" w14:textId="77777777" w:rsidR="00D43185" w:rsidRPr="00175168" w:rsidRDefault="00D43185" w:rsidP="00D43185">
            <w:pPr>
              <w:rPr>
                <w:rFonts w:cs="Arial"/>
                <w:sz w:val="20"/>
                <w:szCs w:val="22"/>
              </w:rPr>
            </w:pPr>
            <w:r w:rsidRPr="00175168">
              <w:rPr>
                <w:rFonts w:cs="Arial"/>
                <w:sz w:val="20"/>
                <w:szCs w:val="22"/>
              </w:rPr>
              <w:t xml:space="preserve"> 150,000 </w:t>
            </w:r>
          </w:p>
        </w:tc>
        <w:tc>
          <w:tcPr>
            <w:tcW w:w="1303" w:type="dxa"/>
            <w:hideMark/>
          </w:tcPr>
          <w:p w14:paraId="31F1A3FC"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1E2CD91C"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614321E8" w14:textId="77777777" w:rsidTr="0080767E">
        <w:trPr>
          <w:trHeight w:val="621"/>
        </w:trPr>
        <w:tc>
          <w:tcPr>
            <w:tcW w:w="6115" w:type="dxa"/>
            <w:hideMark/>
          </w:tcPr>
          <w:p w14:paraId="280574B8" w14:textId="15B9557E" w:rsidR="00D43185" w:rsidRPr="00175168" w:rsidRDefault="00D43185" w:rsidP="00D50A10">
            <w:pPr>
              <w:ind w:left="576" w:hanging="576"/>
              <w:jc w:val="left"/>
              <w:rPr>
                <w:rFonts w:cs="Arial"/>
                <w:sz w:val="20"/>
                <w:szCs w:val="22"/>
              </w:rPr>
            </w:pPr>
            <w:r w:rsidRPr="00175168">
              <w:rPr>
                <w:rFonts w:cs="Arial"/>
                <w:sz w:val="20"/>
                <w:szCs w:val="22"/>
              </w:rPr>
              <w:t xml:space="preserve"> 2.2.3 Undertake capacity building training on GIS, PRM and rangeland monitoring for shared cross-border resources in </w:t>
            </w:r>
            <w:r w:rsidR="004E4572">
              <w:rPr>
                <w:rFonts w:cs="Arial"/>
                <w:sz w:val="20"/>
                <w:szCs w:val="22"/>
              </w:rPr>
              <w:t>IGAD Cluster 2</w:t>
            </w:r>
            <w:r w:rsidRPr="00175168">
              <w:rPr>
                <w:rFonts w:cs="Arial"/>
                <w:sz w:val="20"/>
                <w:szCs w:val="22"/>
              </w:rPr>
              <w:t xml:space="preserve"> </w:t>
            </w:r>
          </w:p>
        </w:tc>
        <w:tc>
          <w:tcPr>
            <w:tcW w:w="1440" w:type="dxa"/>
            <w:hideMark/>
          </w:tcPr>
          <w:p w14:paraId="745B764E" w14:textId="77777777" w:rsidR="00D43185" w:rsidRPr="00175168" w:rsidRDefault="00D43185" w:rsidP="00D43185">
            <w:pPr>
              <w:rPr>
                <w:rFonts w:cs="Arial"/>
                <w:b/>
                <w:bCs/>
                <w:sz w:val="20"/>
                <w:szCs w:val="22"/>
              </w:rPr>
            </w:pPr>
            <w:r w:rsidRPr="00175168">
              <w:rPr>
                <w:rFonts w:cs="Arial"/>
                <w:b/>
                <w:bCs/>
                <w:sz w:val="20"/>
                <w:szCs w:val="22"/>
              </w:rPr>
              <w:t xml:space="preserve"> 1,250,000 </w:t>
            </w:r>
          </w:p>
        </w:tc>
        <w:tc>
          <w:tcPr>
            <w:tcW w:w="1338" w:type="dxa"/>
            <w:hideMark/>
          </w:tcPr>
          <w:p w14:paraId="73D688C4" w14:textId="77777777" w:rsidR="00D43185" w:rsidRPr="00175168" w:rsidRDefault="00D43185" w:rsidP="00D43185">
            <w:pPr>
              <w:rPr>
                <w:rFonts w:cs="Arial"/>
                <w:sz w:val="20"/>
                <w:szCs w:val="22"/>
              </w:rPr>
            </w:pPr>
            <w:r w:rsidRPr="00175168">
              <w:rPr>
                <w:rFonts w:cs="Arial"/>
                <w:sz w:val="20"/>
                <w:szCs w:val="22"/>
              </w:rPr>
              <w:t xml:space="preserve"> 250,000 </w:t>
            </w:r>
          </w:p>
        </w:tc>
        <w:tc>
          <w:tcPr>
            <w:tcW w:w="1225" w:type="dxa"/>
            <w:hideMark/>
          </w:tcPr>
          <w:p w14:paraId="0849BFEB"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10543F77" w14:textId="77777777" w:rsidR="00D43185" w:rsidRPr="00175168" w:rsidRDefault="00D43185" w:rsidP="00D43185">
            <w:pPr>
              <w:rPr>
                <w:rFonts w:cs="Arial"/>
                <w:sz w:val="20"/>
                <w:szCs w:val="22"/>
              </w:rPr>
            </w:pPr>
            <w:r w:rsidRPr="00175168">
              <w:rPr>
                <w:rFonts w:cs="Arial"/>
                <w:sz w:val="20"/>
                <w:szCs w:val="22"/>
              </w:rPr>
              <w:t xml:space="preserve"> 250,000 </w:t>
            </w:r>
          </w:p>
        </w:tc>
        <w:tc>
          <w:tcPr>
            <w:tcW w:w="1303" w:type="dxa"/>
            <w:hideMark/>
          </w:tcPr>
          <w:p w14:paraId="0B136857"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02967640" w14:textId="77777777" w:rsidR="00D43185" w:rsidRPr="00175168" w:rsidRDefault="00D43185" w:rsidP="00D43185">
            <w:pPr>
              <w:rPr>
                <w:rFonts w:cs="Arial"/>
                <w:sz w:val="20"/>
                <w:szCs w:val="22"/>
              </w:rPr>
            </w:pPr>
            <w:r w:rsidRPr="00175168">
              <w:rPr>
                <w:rFonts w:cs="Arial"/>
                <w:sz w:val="20"/>
                <w:szCs w:val="22"/>
              </w:rPr>
              <w:t xml:space="preserve"> 250,000 </w:t>
            </w:r>
          </w:p>
        </w:tc>
      </w:tr>
      <w:tr w:rsidR="00D43185" w:rsidRPr="00175168" w14:paraId="632B1137" w14:textId="77777777" w:rsidTr="00A02AFD">
        <w:trPr>
          <w:trHeight w:val="521"/>
        </w:trPr>
        <w:tc>
          <w:tcPr>
            <w:tcW w:w="6115" w:type="dxa"/>
            <w:hideMark/>
          </w:tcPr>
          <w:p w14:paraId="6778A503" w14:textId="71B61525" w:rsidR="00D43185" w:rsidRPr="00175168" w:rsidRDefault="00D43185" w:rsidP="00D50A10">
            <w:pPr>
              <w:ind w:left="576" w:hanging="576"/>
              <w:jc w:val="left"/>
              <w:rPr>
                <w:rFonts w:cs="Arial"/>
                <w:sz w:val="20"/>
                <w:szCs w:val="22"/>
              </w:rPr>
            </w:pPr>
            <w:r w:rsidRPr="00175168">
              <w:rPr>
                <w:rFonts w:cs="Arial"/>
                <w:sz w:val="20"/>
                <w:szCs w:val="22"/>
              </w:rPr>
              <w:t xml:space="preserve"> 2.2.4 Conduct quarterly meeting to review monitoring reports on shared cross-border rangeland resources in </w:t>
            </w:r>
            <w:r w:rsidR="004E4572">
              <w:rPr>
                <w:rFonts w:cs="Arial"/>
                <w:sz w:val="20"/>
                <w:szCs w:val="22"/>
              </w:rPr>
              <w:t>IGAD Cluster 2</w:t>
            </w:r>
            <w:r w:rsidRPr="00175168">
              <w:rPr>
                <w:rFonts w:cs="Arial"/>
                <w:sz w:val="20"/>
                <w:szCs w:val="22"/>
              </w:rPr>
              <w:t xml:space="preserve">  </w:t>
            </w:r>
          </w:p>
        </w:tc>
        <w:tc>
          <w:tcPr>
            <w:tcW w:w="1440" w:type="dxa"/>
            <w:hideMark/>
          </w:tcPr>
          <w:p w14:paraId="1A5F4BDE" w14:textId="77777777" w:rsidR="00D43185" w:rsidRPr="00175168" w:rsidRDefault="00D43185" w:rsidP="00D43185">
            <w:pPr>
              <w:rPr>
                <w:rFonts w:cs="Arial"/>
                <w:b/>
                <w:bCs/>
                <w:sz w:val="20"/>
                <w:szCs w:val="22"/>
              </w:rPr>
            </w:pPr>
            <w:r w:rsidRPr="00175168">
              <w:rPr>
                <w:rFonts w:cs="Arial"/>
                <w:b/>
                <w:bCs/>
                <w:sz w:val="20"/>
                <w:szCs w:val="22"/>
              </w:rPr>
              <w:t xml:space="preserve"> 250,000 </w:t>
            </w:r>
          </w:p>
        </w:tc>
        <w:tc>
          <w:tcPr>
            <w:tcW w:w="1338" w:type="dxa"/>
            <w:hideMark/>
          </w:tcPr>
          <w:p w14:paraId="54EE4D14" w14:textId="77777777" w:rsidR="00D43185" w:rsidRPr="00175168" w:rsidRDefault="00D43185" w:rsidP="00D43185">
            <w:pPr>
              <w:rPr>
                <w:rFonts w:cs="Arial"/>
                <w:sz w:val="20"/>
                <w:szCs w:val="22"/>
              </w:rPr>
            </w:pPr>
            <w:r w:rsidRPr="00175168">
              <w:rPr>
                <w:rFonts w:cs="Arial"/>
                <w:sz w:val="20"/>
                <w:szCs w:val="22"/>
              </w:rPr>
              <w:t xml:space="preserve"> 50,000 </w:t>
            </w:r>
          </w:p>
        </w:tc>
        <w:tc>
          <w:tcPr>
            <w:tcW w:w="1225" w:type="dxa"/>
            <w:hideMark/>
          </w:tcPr>
          <w:p w14:paraId="550FD267" w14:textId="77777777" w:rsidR="00D43185" w:rsidRPr="00175168" w:rsidRDefault="00D43185" w:rsidP="00D43185">
            <w:pPr>
              <w:rPr>
                <w:rFonts w:cs="Arial"/>
                <w:sz w:val="20"/>
                <w:szCs w:val="22"/>
              </w:rPr>
            </w:pPr>
            <w:r w:rsidRPr="00175168">
              <w:rPr>
                <w:rFonts w:cs="Arial"/>
                <w:sz w:val="20"/>
                <w:szCs w:val="22"/>
              </w:rPr>
              <w:t xml:space="preserve"> 50,000 </w:t>
            </w:r>
          </w:p>
        </w:tc>
        <w:tc>
          <w:tcPr>
            <w:tcW w:w="1217" w:type="dxa"/>
            <w:hideMark/>
          </w:tcPr>
          <w:p w14:paraId="5B07A6F6" w14:textId="77777777" w:rsidR="00D43185" w:rsidRPr="00175168" w:rsidRDefault="00D43185" w:rsidP="00D43185">
            <w:pPr>
              <w:rPr>
                <w:rFonts w:cs="Arial"/>
                <w:sz w:val="20"/>
                <w:szCs w:val="22"/>
              </w:rPr>
            </w:pPr>
            <w:r w:rsidRPr="00175168">
              <w:rPr>
                <w:rFonts w:cs="Arial"/>
                <w:sz w:val="20"/>
                <w:szCs w:val="22"/>
              </w:rPr>
              <w:t xml:space="preserve"> 50,000 </w:t>
            </w:r>
          </w:p>
        </w:tc>
        <w:tc>
          <w:tcPr>
            <w:tcW w:w="1303" w:type="dxa"/>
            <w:hideMark/>
          </w:tcPr>
          <w:p w14:paraId="4F9D1AA3" w14:textId="77777777" w:rsidR="00D43185" w:rsidRPr="00175168" w:rsidRDefault="00D43185" w:rsidP="00D43185">
            <w:pPr>
              <w:rPr>
                <w:rFonts w:cs="Arial"/>
                <w:sz w:val="20"/>
                <w:szCs w:val="22"/>
              </w:rPr>
            </w:pPr>
            <w:r w:rsidRPr="00175168">
              <w:rPr>
                <w:rFonts w:cs="Arial"/>
                <w:sz w:val="20"/>
                <w:szCs w:val="22"/>
              </w:rPr>
              <w:t xml:space="preserve"> 50,000 </w:t>
            </w:r>
          </w:p>
        </w:tc>
        <w:tc>
          <w:tcPr>
            <w:tcW w:w="1217" w:type="dxa"/>
            <w:hideMark/>
          </w:tcPr>
          <w:p w14:paraId="5913AEF0" w14:textId="77777777" w:rsidR="00D43185" w:rsidRPr="00175168" w:rsidRDefault="00D43185" w:rsidP="00D43185">
            <w:pPr>
              <w:rPr>
                <w:rFonts w:cs="Arial"/>
                <w:sz w:val="20"/>
                <w:szCs w:val="22"/>
              </w:rPr>
            </w:pPr>
            <w:r w:rsidRPr="00175168">
              <w:rPr>
                <w:rFonts w:cs="Arial"/>
                <w:sz w:val="20"/>
                <w:szCs w:val="22"/>
              </w:rPr>
              <w:t xml:space="preserve"> 50,000 </w:t>
            </w:r>
          </w:p>
        </w:tc>
      </w:tr>
      <w:tr w:rsidR="00D43185" w:rsidRPr="00175168" w14:paraId="325E0044" w14:textId="77777777" w:rsidTr="0080767E">
        <w:trPr>
          <w:trHeight w:val="321"/>
        </w:trPr>
        <w:tc>
          <w:tcPr>
            <w:tcW w:w="6115" w:type="dxa"/>
            <w:hideMark/>
          </w:tcPr>
          <w:p w14:paraId="064057A1" w14:textId="77777777" w:rsidR="00D43185" w:rsidRPr="00175168" w:rsidRDefault="00D43185" w:rsidP="00D43185">
            <w:pPr>
              <w:rPr>
                <w:rFonts w:cs="Arial"/>
                <w:b/>
                <w:bCs/>
                <w:sz w:val="20"/>
                <w:szCs w:val="22"/>
              </w:rPr>
            </w:pPr>
            <w:r w:rsidRPr="00175168">
              <w:rPr>
                <w:rFonts w:cs="Arial"/>
                <w:b/>
                <w:bCs/>
                <w:sz w:val="20"/>
                <w:szCs w:val="22"/>
              </w:rPr>
              <w:t xml:space="preserve"> Outcome 2 Subtotal </w:t>
            </w:r>
          </w:p>
        </w:tc>
        <w:tc>
          <w:tcPr>
            <w:tcW w:w="1440" w:type="dxa"/>
            <w:hideMark/>
          </w:tcPr>
          <w:p w14:paraId="6D6E7D7F" w14:textId="77777777" w:rsidR="00D43185" w:rsidRPr="00175168" w:rsidRDefault="00D43185" w:rsidP="00D43185">
            <w:pPr>
              <w:rPr>
                <w:rFonts w:cs="Arial"/>
                <w:b/>
                <w:bCs/>
                <w:sz w:val="20"/>
                <w:szCs w:val="22"/>
              </w:rPr>
            </w:pPr>
            <w:r w:rsidRPr="00175168">
              <w:rPr>
                <w:rFonts w:cs="Arial"/>
                <w:b/>
                <w:bCs/>
                <w:sz w:val="20"/>
                <w:szCs w:val="22"/>
              </w:rPr>
              <w:t xml:space="preserve"> 7,050,000 </w:t>
            </w:r>
          </w:p>
        </w:tc>
        <w:tc>
          <w:tcPr>
            <w:tcW w:w="1338" w:type="dxa"/>
            <w:hideMark/>
          </w:tcPr>
          <w:p w14:paraId="42D17250" w14:textId="77777777" w:rsidR="00D43185" w:rsidRPr="00175168" w:rsidRDefault="00D43185" w:rsidP="00D43185">
            <w:pPr>
              <w:rPr>
                <w:rFonts w:cs="Arial"/>
                <w:sz w:val="20"/>
                <w:szCs w:val="22"/>
              </w:rPr>
            </w:pPr>
            <w:r w:rsidRPr="00175168">
              <w:rPr>
                <w:rFonts w:cs="Arial"/>
                <w:sz w:val="20"/>
                <w:szCs w:val="22"/>
              </w:rPr>
              <w:t xml:space="preserve"> 1,950,000 </w:t>
            </w:r>
          </w:p>
        </w:tc>
        <w:tc>
          <w:tcPr>
            <w:tcW w:w="1225" w:type="dxa"/>
            <w:hideMark/>
          </w:tcPr>
          <w:p w14:paraId="781B4698" w14:textId="77777777" w:rsidR="00D43185" w:rsidRPr="00175168" w:rsidRDefault="00D43185" w:rsidP="00D43185">
            <w:pPr>
              <w:rPr>
                <w:rFonts w:cs="Arial"/>
                <w:sz w:val="20"/>
                <w:szCs w:val="22"/>
              </w:rPr>
            </w:pPr>
            <w:r w:rsidRPr="00175168">
              <w:rPr>
                <w:rFonts w:cs="Arial"/>
                <w:sz w:val="20"/>
                <w:szCs w:val="22"/>
              </w:rPr>
              <w:t xml:space="preserve"> 1,550,000 </w:t>
            </w:r>
          </w:p>
        </w:tc>
        <w:tc>
          <w:tcPr>
            <w:tcW w:w="1217" w:type="dxa"/>
            <w:hideMark/>
          </w:tcPr>
          <w:p w14:paraId="497025C3" w14:textId="77777777" w:rsidR="00D43185" w:rsidRPr="00175168" w:rsidRDefault="00D43185" w:rsidP="00D43185">
            <w:pPr>
              <w:rPr>
                <w:rFonts w:cs="Arial"/>
                <w:sz w:val="20"/>
                <w:szCs w:val="22"/>
              </w:rPr>
            </w:pPr>
            <w:r w:rsidRPr="00175168">
              <w:rPr>
                <w:rFonts w:cs="Arial"/>
                <w:sz w:val="20"/>
                <w:szCs w:val="22"/>
              </w:rPr>
              <w:t xml:space="preserve"> 1,550,000 </w:t>
            </w:r>
          </w:p>
        </w:tc>
        <w:tc>
          <w:tcPr>
            <w:tcW w:w="1303" w:type="dxa"/>
            <w:hideMark/>
          </w:tcPr>
          <w:p w14:paraId="6E657D15" w14:textId="77777777" w:rsidR="00D43185" w:rsidRPr="00175168" w:rsidRDefault="00D43185" w:rsidP="00D43185">
            <w:pPr>
              <w:rPr>
                <w:rFonts w:cs="Arial"/>
                <w:sz w:val="20"/>
                <w:szCs w:val="22"/>
              </w:rPr>
            </w:pPr>
            <w:r w:rsidRPr="00175168">
              <w:rPr>
                <w:rFonts w:cs="Arial"/>
                <w:sz w:val="20"/>
                <w:szCs w:val="22"/>
              </w:rPr>
              <w:t xml:space="preserve"> 1,050,000 </w:t>
            </w:r>
          </w:p>
        </w:tc>
        <w:tc>
          <w:tcPr>
            <w:tcW w:w="1217" w:type="dxa"/>
            <w:hideMark/>
          </w:tcPr>
          <w:p w14:paraId="467C8743" w14:textId="77777777" w:rsidR="00D43185" w:rsidRPr="00175168" w:rsidRDefault="00D43185" w:rsidP="00D43185">
            <w:pPr>
              <w:rPr>
                <w:rFonts w:cs="Arial"/>
                <w:sz w:val="20"/>
                <w:szCs w:val="22"/>
              </w:rPr>
            </w:pPr>
            <w:r w:rsidRPr="00175168">
              <w:rPr>
                <w:rFonts w:cs="Arial"/>
                <w:sz w:val="20"/>
                <w:szCs w:val="22"/>
              </w:rPr>
              <w:t xml:space="preserve"> 950,000 </w:t>
            </w:r>
          </w:p>
        </w:tc>
      </w:tr>
      <w:tr w:rsidR="00D43185" w:rsidRPr="00175168" w14:paraId="4B329D10" w14:textId="77777777" w:rsidTr="0080767E">
        <w:trPr>
          <w:trHeight w:val="465"/>
        </w:trPr>
        <w:tc>
          <w:tcPr>
            <w:tcW w:w="13855" w:type="dxa"/>
            <w:gridSpan w:val="7"/>
            <w:hideMark/>
          </w:tcPr>
          <w:p w14:paraId="5B3CEBE5" w14:textId="3E7EFC93" w:rsidR="00D43185" w:rsidRPr="00175168" w:rsidRDefault="00D43185" w:rsidP="00D43185">
            <w:pPr>
              <w:rPr>
                <w:rFonts w:cs="Arial"/>
                <w:b/>
                <w:bCs/>
                <w:sz w:val="20"/>
                <w:szCs w:val="22"/>
              </w:rPr>
            </w:pPr>
            <w:r w:rsidRPr="00175168">
              <w:rPr>
                <w:rFonts w:cs="Arial"/>
                <w:b/>
                <w:bCs/>
                <w:sz w:val="20"/>
                <w:szCs w:val="22"/>
              </w:rPr>
              <w:t xml:space="preserve"> OUTCOME 3: Water conflicts and associated forms of insecurity in </w:t>
            </w:r>
            <w:r w:rsidR="004E4572">
              <w:rPr>
                <w:rFonts w:cs="Arial"/>
                <w:b/>
                <w:bCs/>
                <w:sz w:val="20"/>
                <w:szCs w:val="22"/>
              </w:rPr>
              <w:t>IGAD Cluster 2</w:t>
            </w:r>
            <w:r w:rsidRPr="00175168">
              <w:rPr>
                <w:rFonts w:cs="Arial"/>
                <w:b/>
                <w:bCs/>
                <w:sz w:val="20"/>
                <w:szCs w:val="22"/>
              </w:rPr>
              <w:t xml:space="preserve"> communities reduced by least 60% by </w:t>
            </w:r>
            <w:r w:rsidR="00ED3EA6">
              <w:rPr>
                <w:rFonts w:cs="Arial"/>
                <w:b/>
                <w:bCs/>
                <w:sz w:val="20"/>
                <w:szCs w:val="22"/>
              </w:rPr>
              <w:t>2025</w:t>
            </w:r>
            <w:r w:rsidRPr="00175168">
              <w:rPr>
                <w:rFonts w:cs="Arial"/>
                <w:b/>
                <w:bCs/>
                <w:sz w:val="20"/>
                <w:szCs w:val="22"/>
              </w:rPr>
              <w:t xml:space="preserve"> through improved access to water for production facilities  </w:t>
            </w:r>
          </w:p>
        </w:tc>
      </w:tr>
      <w:tr w:rsidR="00D43185" w:rsidRPr="00175168" w14:paraId="3E3FE562" w14:textId="77777777" w:rsidTr="0080767E">
        <w:trPr>
          <w:trHeight w:val="282"/>
        </w:trPr>
        <w:tc>
          <w:tcPr>
            <w:tcW w:w="13855" w:type="dxa"/>
            <w:gridSpan w:val="7"/>
            <w:hideMark/>
          </w:tcPr>
          <w:p w14:paraId="6FC045BA" w14:textId="5C608AD9" w:rsidR="00D43185" w:rsidRPr="00175168" w:rsidRDefault="00D43185">
            <w:pPr>
              <w:rPr>
                <w:rFonts w:cs="Arial"/>
                <w:b/>
                <w:bCs/>
                <w:i/>
                <w:iCs/>
                <w:sz w:val="20"/>
                <w:szCs w:val="22"/>
              </w:rPr>
            </w:pPr>
            <w:r w:rsidRPr="00175168">
              <w:rPr>
                <w:rFonts w:cs="Arial"/>
                <w:b/>
                <w:bCs/>
                <w:i/>
                <w:iCs/>
                <w:sz w:val="20"/>
                <w:szCs w:val="22"/>
              </w:rPr>
              <w:t xml:space="preserve"> Output 3.1: Climate-proofed surface water storage and ground water facilities established in communities in </w:t>
            </w:r>
            <w:r w:rsidR="004E4572">
              <w:rPr>
                <w:rFonts w:cs="Arial"/>
                <w:b/>
                <w:bCs/>
                <w:i/>
                <w:iCs/>
                <w:sz w:val="20"/>
                <w:szCs w:val="22"/>
              </w:rPr>
              <w:t>IGAD Cluster 2</w:t>
            </w:r>
            <w:r w:rsidRPr="00175168">
              <w:rPr>
                <w:rFonts w:cs="Arial"/>
                <w:b/>
                <w:bCs/>
                <w:i/>
                <w:iCs/>
                <w:sz w:val="20"/>
                <w:szCs w:val="22"/>
              </w:rPr>
              <w:t xml:space="preserve"> </w:t>
            </w:r>
          </w:p>
        </w:tc>
      </w:tr>
      <w:tr w:rsidR="00D43185" w:rsidRPr="00175168" w14:paraId="10C653F9" w14:textId="77777777" w:rsidTr="0080767E">
        <w:trPr>
          <w:trHeight w:val="330"/>
        </w:trPr>
        <w:tc>
          <w:tcPr>
            <w:tcW w:w="6115" w:type="dxa"/>
            <w:hideMark/>
          </w:tcPr>
          <w:p w14:paraId="344FC156" w14:textId="77777777" w:rsidR="00D43185" w:rsidRPr="00175168" w:rsidRDefault="00D43185" w:rsidP="00D50A10">
            <w:pPr>
              <w:ind w:left="576" w:hanging="576"/>
              <w:jc w:val="left"/>
              <w:rPr>
                <w:rFonts w:cs="Arial"/>
                <w:sz w:val="20"/>
                <w:szCs w:val="22"/>
              </w:rPr>
            </w:pPr>
            <w:r w:rsidRPr="00175168">
              <w:rPr>
                <w:rFonts w:cs="Arial"/>
                <w:sz w:val="20"/>
                <w:szCs w:val="22"/>
              </w:rPr>
              <w:t xml:space="preserve"> 3.1.1 Conduct a mapping of the ground water resources availability study </w:t>
            </w:r>
          </w:p>
        </w:tc>
        <w:tc>
          <w:tcPr>
            <w:tcW w:w="1440" w:type="dxa"/>
            <w:hideMark/>
          </w:tcPr>
          <w:p w14:paraId="72B8C6D2" w14:textId="77777777" w:rsidR="00D43185" w:rsidRPr="00175168" w:rsidRDefault="00D43185" w:rsidP="00D43185">
            <w:pPr>
              <w:rPr>
                <w:rFonts w:cs="Arial"/>
                <w:b/>
                <w:bCs/>
                <w:sz w:val="20"/>
                <w:szCs w:val="22"/>
              </w:rPr>
            </w:pPr>
            <w:r w:rsidRPr="00175168">
              <w:rPr>
                <w:rFonts w:cs="Arial"/>
                <w:b/>
                <w:bCs/>
                <w:sz w:val="20"/>
                <w:szCs w:val="22"/>
              </w:rPr>
              <w:t xml:space="preserve"> 1,500,000 </w:t>
            </w:r>
          </w:p>
        </w:tc>
        <w:tc>
          <w:tcPr>
            <w:tcW w:w="1338" w:type="dxa"/>
            <w:hideMark/>
          </w:tcPr>
          <w:p w14:paraId="35B06A8A" w14:textId="77777777" w:rsidR="00D43185" w:rsidRPr="00175168" w:rsidRDefault="00D43185" w:rsidP="00D43185">
            <w:pPr>
              <w:rPr>
                <w:rFonts w:cs="Arial"/>
                <w:sz w:val="20"/>
                <w:szCs w:val="22"/>
              </w:rPr>
            </w:pPr>
            <w:r w:rsidRPr="00175168">
              <w:rPr>
                <w:rFonts w:cs="Arial"/>
                <w:sz w:val="20"/>
                <w:szCs w:val="22"/>
              </w:rPr>
              <w:t xml:space="preserve"> 1,500,000 </w:t>
            </w:r>
          </w:p>
        </w:tc>
        <w:tc>
          <w:tcPr>
            <w:tcW w:w="1225" w:type="dxa"/>
            <w:hideMark/>
          </w:tcPr>
          <w:p w14:paraId="4BF3FA89"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69DF41C5"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34EB00E7"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368E6BB2"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11A6149A" w14:textId="77777777" w:rsidTr="00A02AFD">
        <w:trPr>
          <w:trHeight w:val="503"/>
        </w:trPr>
        <w:tc>
          <w:tcPr>
            <w:tcW w:w="6115" w:type="dxa"/>
            <w:hideMark/>
          </w:tcPr>
          <w:p w14:paraId="239035CD" w14:textId="4D49B632" w:rsidR="00D43185" w:rsidRPr="00175168" w:rsidRDefault="00D43185" w:rsidP="00A02AFD">
            <w:pPr>
              <w:ind w:left="576" w:hanging="576"/>
              <w:jc w:val="left"/>
              <w:rPr>
                <w:rFonts w:cs="Arial"/>
                <w:sz w:val="20"/>
                <w:szCs w:val="22"/>
              </w:rPr>
            </w:pPr>
            <w:r w:rsidRPr="00175168">
              <w:rPr>
                <w:rFonts w:cs="Arial"/>
                <w:sz w:val="20"/>
                <w:szCs w:val="22"/>
              </w:rPr>
              <w:lastRenderedPageBreak/>
              <w:t xml:space="preserve"> 3.1.2 Conduct E</w:t>
            </w:r>
            <w:r w:rsidR="00A02AFD">
              <w:rPr>
                <w:rFonts w:cs="Arial"/>
                <w:sz w:val="20"/>
                <w:szCs w:val="22"/>
              </w:rPr>
              <w:t xml:space="preserve">IA </w:t>
            </w:r>
            <w:r w:rsidRPr="00175168">
              <w:rPr>
                <w:rFonts w:cs="Arial"/>
                <w:sz w:val="20"/>
                <w:szCs w:val="22"/>
              </w:rPr>
              <w:t xml:space="preserve">and feasibility studies on potential above surface and ground water project sites </w:t>
            </w:r>
          </w:p>
        </w:tc>
        <w:tc>
          <w:tcPr>
            <w:tcW w:w="1440" w:type="dxa"/>
            <w:hideMark/>
          </w:tcPr>
          <w:p w14:paraId="6E6CB1BE" w14:textId="77777777" w:rsidR="00D43185" w:rsidRPr="00175168" w:rsidRDefault="00D43185" w:rsidP="00D43185">
            <w:pPr>
              <w:rPr>
                <w:rFonts w:cs="Arial"/>
                <w:b/>
                <w:bCs/>
                <w:sz w:val="20"/>
                <w:szCs w:val="22"/>
              </w:rPr>
            </w:pPr>
            <w:r w:rsidRPr="00175168">
              <w:rPr>
                <w:rFonts w:cs="Arial"/>
                <w:b/>
                <w:bCs/>
                <w:sz w:val="20"/>
                <w:szCs w:val="22"/>
              </w:rPr>
              <w:t xml:space="preserve"> 1,200,000 </w:t>
            </w:r>
          </w:p>
        </w:tc>
        <w:tc>
          <w:tcPr>
            <w:tcW w:w="1338" w:type="dxa"/>
            <w:hideMark/>
          </w:tcPr>
          <w:p w14:paraId="5AEBAFAC"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25" w:type="dxa"/>
            <w:hideMark/>
          </w:tcPr>
          <w:p w14:paraId="1EBF37D2"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28CD4111"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6545F17B"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474DE063"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2FF44852" w14:textId="77777777" w:rsidTr="0080767E">
        <w:trPr>
          <w:trHeight w:val="582"/>
        </w:trPr>
        <w:tc>
          <w:tcPr>
            <w:tcW w:w="6115" w:type="dxa"/>
            <w:hideMark/>
          </w:tcPr>
          <w:p w14:paraId="2B711B3C" w14:textId="77777777" w:rsidR="00D43185" w:rsidRPr="00175168" w:rsidRDefault="00D43185" w:rsidP="00D50A10">
            <w:pPr>
              <w:ind w:left="576" w:hanging="576"/>
              <w:jc w:val="left"/>
              <w:rPr>
                <w:rFonts w:cs="Arial"/>
                <w:sz w:val="20"/>
                <w:szCs w:val="22"/>
              </w:rPr>
            </w:pPr>
            <w:r w:rsidRPr="00175168">
              <w:rPr>
                <w:rFonts w:cs="Arial"/>
                <w:sz w:val="20"/>
                <w:szCs w:val="22"/>
              </w:rPr>
              <w:t xml:space="preserve"> 3.1.3 Construct Surface runoff and flood water harvesting and storage structures for in-situ water harvesting and storage for increased crop and pasture production </w:t>
            </w:r>
          </w:p>
        </w:tc>
        <w:tc>
          <w:tcPr>
            <w:tcW w:w="1440" w:type="dxa"/>
            <w:hideMark/>
          </w:tcPr>
          <w:p w14:paraId="2D2E849F" w14:textId="77777777" w:rsidR="00D43185" w:rsidRPr="00175168" w:rsidRDefault="00D43185" w:rsidP="00D43185">
            <w:pPr>
              <w:rPr>
                <w:rFonts w:cs="Arial"/>
                <w:b/>
                <w:bCs/>
                <w:sz w:val="20"/>
                <w:szCs w:val="22"/>
              </w:rPr>
            </w:pPr>
            <w:r w:rsidRPr="00175168">
              <w:rPr>
                <w:rFonts w:cs="Arial"/>
                <w:b/>
                <w:bCs/>
                <w:sz w:val="20"/>
                <w:szCs w:val="22"/>
              </w:rPr>
              <w:t xml:space="preserve"> 6,000,000 </w:t>
            </w:r>
          </w:p>
        </w:tc>
        <w:tc>
          <w:tcPr>
            <w:tcW w:w="1338" w:type="dxa"/>
            <w:hideMark/>
          </w:tcPr>
          <w:p w14:paraId="6CA28799"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25" w:type="dxa"/>
            <w:hideMark/>
          </w:tcPr>
          <w:p w14:paraId="3238EF7F"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17" w:type="dxa"/>
            <w:hideMark/>
          </w:tcPr>
          <w:p w14:paraId="4D4898CD" w14:textId="77777777" w:rsidR="00D43185" w:rsidRPr="00175168" w:rsidRDefault="00D43185" w:rsidP="00D43185">
            <w:pPr>
              <w:rPr>
                <w:rFonts w:cs="Arial"/>
                <w:sz w:val="20"/>
                <w:szCs w:val="22"/>
              </w:rPr>
            </w:pPr>
            <w:r w:rsidRPr="00175168">
              <w:rPr>
                <w:rFonts w:cs="Arial"/>
                <w:sz w:val="20"/>
                <w:szCs w:val="22"/>
              </w:rPr>
              <w:t xml:space="preserve"> 1,200,000 </w:t>
            </w:r>
          </w:p>
        </w:tc>
        <w:tc>
          <w:tcPr>
            <w:tcW w:w="1303" w:type="dxa"/>
            <w:hideMark/>
          </w:tcPr>
          <w:p w14:paraId="751ADD1E"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17" w:type="dxa"/>
            <w:hideMark/>
          </w:tcPr>
          <w:p w14:paraId="22A1B047" w14:textId="77777777" w:rsidR="00D43185" w:rsidRPr="00175168" w:rsidRDefault="00D43185" w:rsidP="00D43185">
            <w:pPr>
              <w:rPr>
                <w:rFonts w:cs="Arial"/>
                <w:sz w:val="20"/>
                <w:szCs w:val="22"/>
              </w:rPr>
            </w:pPr>
            <w:r w:rsidRPr="00175168">
              <w:rPr>
                <w:rFonts w:cs="Arial"/>
                <w:sz w:val="20"/>
                <w:szCs w:val="22"/>
              </w:rPr>
              <w:t xml:space="preserve"> 1,200,000 </w:t>
            </w:r>
          </w:p>
        </w:tc>
      </w:tr>
      <w:tr w:rsidR="00D43185" w:rsidRPr="00175168" w14:paraId="29DF5FFD" w14:textId="77777777" w:rsidTr="0080767E">
        <w:trPr>
          <w:trHeight w:val="582"/>
        </w:trPr>
        <w:tc>
          <w:tcPr>
            <w:tcW w:w="6115" w:type="dxa"/>
            <w:hideMark/>
          </w:tcPr>
          <w:p w14:paraId="498731ED" w14:textId="7E4EE998" w:rsidR="00D43185" w:rsidRPr="00175168" w:rsidRDefault="00D43185" w:rsidP="00D50A10">
            <w:pPr>
              <w:ind w:left="576" w:hanging="576"/>
              <w:jc w:val="left"/>
              <w:rPr>
                <w:rFonts w:cs="Arial"/>
                <w:sz w:val="20"/>
                <w:szCs w:val="22"/>
              </w:rPr>
            </w:pPr>
            <w:r w:rsidRPr="00175168">
              <w:rPr>
                <w:rFonts w:cs="Arial"/>
                <w:sz w:val="20"/>
                <w:szCs w:val="22"/>
              </w:rPr>
              <w:t xml:space="preserve"> 3.1.4 Undertake the design, piloting and scaling up of mini-irrigation schemes on the existing water harvesting and storage facilities in the </w:t>
            </w:r>
            <w:r w:rsidR="004E4572">
              <w:rPr>
                <w:rFonts w:cs="Arial"/>
                <w:sz w:val="20"/>
                <w:szCs w:val="22"/>
              </w:rPr>
              <w:t>IGAD Cluster 2</w:t>
            </w:r>
            <w:r w:rsidRPr="00175168">
              <w:rPr>
                <w:rFonts w:cs="Arial"/>
                <w:sz w:val="20"/>
                <w:szCs w:val="22"/>
              </w:rPr>
              <w:t xml:space="preserve"> </w:t>
            </w:r>
          </w:p>
        </w:tc>
        <w:tc>
          <w:tcPr>
            <w:tcW w:w="1440" w:type="dxa"/>
            <w:hideMark/>
          </w:tcPr>
          <w:p w14:paraId="62933D84" w14:textId="77777777" w:rsidR="00D43185" w:rsidRPr="00175168" w:rsidRDefault="00D43185" w:rsidP="00D43185">
            <w:pPr>
              <w:rPr>
                <w:rFonts w:cs="Arial"/>
                <w:b/>
                <w:bCs/>
                <w:sz w:val="20"/>
                <w:szCs w:val="22"/>
              </w:rPr>
            </w:pPr>
            <w:r w:rsidRPr="00175168">
              <w:rPr>
                <w:rFonts w:cs="Arial"/>
                <w:b/>
                <w:bCs/>
                <w:sz w:val="20"/>
                <w:szCs w:val="22"/>
              </w:rPr>
              <w:t xml:space="preserve"> 14,950,000 </w:t>
            </w:r>
          </w:p>
        </w:tc>
        <w:tc>
          <w:tcPr>
            <w:tcW w:w="1338" w:type="dxa"/>
            <w:hideMark/>
          </w:tcPr>
          <w:p w14:paraId="45ABEAC9" w14:textId="77777777" w:rsidR="00D43185" w:rsidRPr="00175168" w:rsidRDefault="00D43185" w:rsidP="00D43185">
            <w:pPr>
              <w:rPr>
                <w:rFonts w:cs="Arial"/>
                <w:sz w:val="20"/>
                <w:szCs w:val="22"/>
              </w:rPr>
            </w:pPr>
            <w:r w:rsidRPr="00175168">
              <w:rPr>
                <w:rFonts w:cs="Arial"/>
                <w:sz w:val="20"/>
                <w:szCs w:val="22"/>
              </w:rPr>
              <w:t xml:space="preserve"> 2,500,000 </w:t>
            </w:r>
          </w:p>
        </w:tc>
        <w:tc>
          <w:tcPr>
            <w:tcW w:w="1225" w:type="dxa"/>
            <w:hideMark/>
          </w:tcPr>
          <w:p w14:paraId="6F5B0831" w14:textId="77777777" w:rsidR="00D43185" w:rsidRPr="00175168" w:rsidRDefault="00D43185" w:rsidP="00D43185">
            <w:pPr>
              <w:rPr>
                <w:rFonts w:cs="Arial"/>
                <w:sz w:val="20"/>
                <w:szCs w:val="22"/>
              </w:rPr>
            </w:pPr>
            <w:r w:rsidRPr="00175168">
              <w:rPr>
                <w:rFonts w:cs="Arial"/>
                <w:sz w:val="20"/>
                <w:szCs w:val="22"/>
              </w:rPr>
              <w:t xml:space="preserve"> 12,450,000 </w:t>
            </w:r>
          </w:p>
        </w:tc>
        <w:tc>
          <w:tcPr>
            <w:tcW w:w="1217" w:type="dxa"/>
            <w:hideMark/>
          </w:tcPr>
          <w:p w14:paraId="12564494"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12919026"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7553C5FD"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7B3F63C5" w14:textId="77777777" w:rsidTr="0080767E">
        <w:trPr>
          <w:trHeight w:val="690"/>
        </w:trPr>
        <w:tc>
          <w:tcPr>
            <w:tcW w:w="6115" w:type="dxa"/>
            <w:hideMark/>
          </w:tcPr>
          <w:p w14:paraId="79724818" w14:textId="77777777" w:rsidR="00D43185" w:rsidRPr="00175168" w:rsidRDefault="00D43185" w:rsidP="00D50A10">
            <w:pPr>
              <w:ind w:left="576" w:hanging="576"/>
              <w:jc w:val="left"/>
              <w:rPr>
                <w:rFonts w:cs="Arial"/>
                <w:sz w:val="20"/>
                <w:szCs w:val="22"/>
              </w:rPr>
            </w:pPr>
            <w:r w:rsidRPr="00175168">
              <w:rPr>
                <w:rFonts w:cs="Arial"/>
                <w:sz w:val="20"/>
                <w:szCs w:val="22"/>
              </w:rPr>
              <w:t xml:space="preserve"> 3.1.5 Support capacity strengthening of pastoralists and agro-pastoralists to increase adoption and scaling up of appropriate irrigation farming technologies, including the Drip and Sprinkler irrigation technologies </w:t>
            </w:r>
          </w:p>
        </w:tc>
        <w:tc>
          <w:tcPr>
            <w:tcW w:w="1440" w:type="dxa"/>
            <w:hideMark/>
          </w:tcPr>
          <w:p w14:paraId="3044C318" w14:textId="77777777" w:rsidR="00D43185" w:rsidRPr="00175168" w:rsidRDefault="00D43185" w:rsidP="00D43185">
            <w:pPr>
              <w:rPr>
                <w:rFonts w:cs="Arial"/>
                <w:b/>
                <w:bCs/>
                <w:sz w:val="20"/>
                <w:szCs w:val="22"/>
              </w:rPr>
            </w:pPr>
            <w:r w:rsidRPr="00175168">
              <w:rPr>
                <w:rFonts w:cs="Arial"/>
                <w:b/>
                <w:bCs/>
                <w:sz w:val="20"/>
                <w:szCs w:val="22"/>
              </w:rPr>
              <w:t xml:space="preserve"> 1,250,000 </w:t>
            </w:r>
          </w:p>
        </w:tc>
        <w:tc>
          <w:tcPr>
            <w:tcW w:w="1338" w:type="dxa"/>
            <w:hideMark/>
          </w:tcPr>
          <w:p w14:paraId="58FD4BA8" w14:textId="77777777" w:rsidR="00D43185" w:rsidRPr="00175168" w:rsidRDefault="00D43185" w:rsidP="00D43185">
            <w:pPr>
              <w:rPr>
                <w:rFonts w:cs="Arial"/>
                <w:sz w:val="20"/>
                <w:szCs w:val="22"/>
              </w:rPr>
            </w:pPr>
            <w:r w:rsidRPr="00175168">
              <w:rPr>
                <w:rFonts w:cs="Arial"/>
                <w:sz w:val="20"/>
                <w:szCs w:val="22"/>
              </w:rPr>
              <w:t xml:space="preserve"> 250,000 </w:t>
            </w:r>
          </w:p>
        </w:tc>
        <w:tc>
          <w:tcPr>
            <w:tcW w:w="1225" w:type="dxa"/>
            <w:hideMark/>
          </w:tcPr>
          <w:p w14:paraId="084C4101"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70667616" w14:textId="77777777" w:rsidR="00D43185" w:rsidRPr="00175168" w:rsidRDefault="00D43185" w:rsidP="00D43185">
            <w:pPr>
              <w:rPr>
                <w:rFonts w:cs="Arial"/>
                <w:sz w:val="20"/>
                <w:szCs w:val="22"/>
              </w:rPr>
            </w:pPr>
            <w:r w:rsidRPr="00175168">
              <w:rPr>
                <w:rFonts w:cs="Arial"/>
                <w:sz w:val="20"/>
                <w:szCs w:val="22"/>
              </w:rPr>
              <w:t xml:space="preserve"> 250,000 </w:t>
            </w:r>
          </w:p>
        </w:tc>
        <w:tc>
          <w:tcPr>
            <w:tcW w:w="1303" w:type="dxa"/>
            <w:hideMark/>
          </w:tcPr>
          <w:p w14:paraId="25CD2913"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4AAD73C7" w14:textId="77777777" w:rsidR="00D43185" w:rsidRPr="00175168" w:rsidRDefault="00D43185" w:rsidP="00D43185">
            <w:pPr>
              <w:rPr>
                <w:rFonts w:cs="Arial"/>
                <w:sz w:val="20"/>
                <w:szCs w:val="22"/>
              </w:rPr>
            </w:pPr>
            <w:r w:rsidRPr="00175168">
              <w:rPr>
                <w:rFonts w:cs="Arial"/>
                <w:sz w:val="20"/>
                <w:szCs w:val="22"/>
              </w:rPr>
              <w:t xml:space="preserve"> 250,000 </w:t>
            </w:r>
          </w:p>
        </w:tc>
      </w:tr>
      <w:tr w:rsidR="00D43185" w:rsidRPr="00175168" w14:paraId="34A1410F" w14:textId="77777777" w:rsidTr="0080767E">
        <w:trPr>
          <w:trHeight w:val="282"/>
        </w:trPr>
        <w:tc>
          <w:tcPr>
            <w:tcW w:w="13855" w:type="dxa"/>
            <w:gridSpan w:val="7"/>
            <w:hideMark/>
          </w:tcPr>
          <w:p w14:paraId="49E36B89" w14:textId="0D77A7C6" w:rsidR="00D43185" w:rsidRPr="00175168" w:rsidRDefault="00D43185" w:rsidP="00D43185">
            <w:pPr>
              <w:rPr>
                <w:rFonts w:cs="Arial"/>
                <w:b/>
                <w:bCs/>
                <w:i/>
                <w:iCs/>
                <w:sz w:val="20"/>
                <w:szCs w:val="22"/>
              </w:rPr>
            </w:pPr>
            <w:r w:rsidRPr="00175168">
              <w:rPr>
                <w:rFonts w:cs="Arial"/>
                <w:b/>
                <w:bCs/>
                <w:i/>
                <w:iCs/>
                <w:sz w:val="20"/>
                <w:szCs w:val="22"/>
              </w:rPr>
              <w:t xml:space="preserve"> Output 3.2:  Access to water for livestock enhanced through increased investment in water harvesting and storage facilities in </w:t>
            </w:r>
            <w:r w:rsidR="004E4572">
              <w:rPr>
                <w:rFonts w:cs="Arial"/>
                <w:b/>
                <w:bCs/>
                <w:i/>
                <w:iCs/>
                <w:sz w:val="20"/>
                <w:szCs w:val="22"/>
              </w:rPr>
              <w:t>IGAD Cluster 2</w:t>
            </w:r>
            <w:r w:rsidRPr="00175168">
              <w:rPr>
                <w:rFonts w:cs="Arial"/>
                <w:b/>
                <w:bCs/>
                <w:i/>
                <w:iCs/>
                <w:sz w:val="20"/>
                <w:szCs w:val="22"/>
              </w:rPr>
              <w:t xml:space="preserve"> </w:t>
            </w:r>
          </w:p>
        </w:tc>
      </w:tr>
      <w:tr w:rsidR="00D43185" w:rsidRPr="00175168" w14:paraId="05ADB987" w14:textId="77777777" w:rsidTr="0080767E">
        <w:trPr>
          <w:trHeight w:val="582"/>
        </w:trPr>
        <w:tc>
          <w:tcPr>
            <w:tcW w:w="6115" w:type="dxa"/>
            <w:hideMark/>
          </w:tcPr>
          <w:p w14:paraId="2949B192" w14:textId="490584DB" w:rsidR="00D43185" w:rsidRPr="00175168" w:rsidRDefault="00D43185" w:rsidP="00BA2CCB">
            <w:pPr>
              <w:ind w:left="576" w:hanging="576"/>
              <w:jc w:val="left"/>
              <w:rPr>
                <w:rFonts w:cs="Arial"/>
                <w:sz w:val="20"/>
                <w:szCs w:val="22"/>
              </w:rPr>
            </w:pPr>
            <w:r w:rsidRPr="00175168">
              <w:rPr>
                <w:rFonts w:cs="Arial"/>
                <w:sz w:val="20"/>
                <w:szCs w:val="22"/>
              </w:rPr>
              <w:t xml:space="preserve">3.2.1 Conduct a study to design water harvesting and storage facilities for micro and large dams, water pans and sand dams in the </w:t>
            </w:r>
            <w:r w:rsidR="004E4572">
              <w:rPr>
                <w:rFonts w:cs="Arial"/>
                <w:sz w:val="20"/>
                <w:szCs w:val="22"/>
              </w:rPr>
              <w:t>IGAD Cluster 2</w:t>
            </w:r>
            <w:r w:rsidRPr="00175168">
              <w:rPr>
                <w:rFonts w:cs="Arial"/>
                <w:sz w:val="20"/>
                <w:szCs w:val="22"/>
              </w:rPr>
              <w:t xml:space="preserve">  </w:t>
            </w:r>
          </w:p>
        </w:tc>
        <w:tc>
          <w:tcPr>
            <w:tcW w:w="1440" w:type="dxa"/>
            <w:hideMark/>
          </w:tcPr>
          <w:p w14:paraId="0B2DEEB5" w14:textId="77777777" w:rsidR="00D43185" w:rsidRPr="00175168" w:rsidRDefault="00D43185" w:rsidP="00D43185">
            <w:pPr>
              <w:rPr>
                <w:rFonts w:cs="Arial"/>
                <w:b/>
                <w:bCs/>
                <w:sz w:val="20"/>
                <w:szCs w:val="22"/>
              </w:rPr>
            </w:pPr>
            <w:r w:rsidRPr="00175168">
              <w:rPr>
                <w:rFonts w:cs="Arial"/>
                <w:b/>
                <w:bCs/>
                <w:sz w:val="20"/>
                <w:szCs w:val="22"/>
              </w:rPr>
              <w:t xml:space="preserve"> 550,000 </w:t>
            </w:r>
          </w:p>
        </w:tc>
        <w:tc>
          <w:tcPr>
            <w:tcW w:w="1338" w:type="dxa"/>
            <w:hideMark/>
          </w:tcPr>
          <w:p w14:paraId="7C2B3FDC" w14:textId="77777777" w:rsidR="00D43185" w:rsidRPr="00175168" w:rsidRDefault="00D43185" w:rsidP="00D43185">
            <w:pPr>
              <w:rPr>
                <w:rFonts w:cs="Arial"/>
                <w:sz w:val="20"/>
                <w:szCs w:val="22"/>
              </w:rPr>
            </w:pPr>
            <w:r w:rsidRPr="00175168">
              <w:rPr>
                <w:rFonts w:cs="Arial"/>
                <w:sz w:val="20"/>
                <w:szCs w:val="22"/>
              </w:rPr>
              <w:t xml:space="preserve"> 550,000 </w:t>
            </w:r>
          </w:p>
        </w:tc>
        <w:tc>
          <w:tcPr>
            <w:tcW w:w="1225" w:type="dxa"/>
            <w:hideMark/>
          </w:tcPr>
          <w:p w14:paraId="223DDE46"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3A84E6F1"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179C7848"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68BF15A1"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03E1FBF3" w14:textId="77777777" w:rsidTr="0080767E">
        <w:trPr>
          <w:trHeight w:val="570"/>
        </w:trPr>
        <w:tc>
          <w:tcPr>
            <w:tcW w:w="6115" w:type="dxa"/>
            <w:hideMark/>
          </w:tcPr>
          <w:p w14:paraId="74B32311" w14:textId="358BA111" w:rsidR="00D43185" w:rsidRPr="00175168" w:rsidRDefault="00D43185" w:rsidP="00BA2CCB">
            <w:pPr>
              <w:ind w:left="576" w:hanging="576"/>
              <w:jc w:val="left"/>
              <w:rPr>
                <w:rFonts w:cs="Arial"/>
                <w:sz w:val="20"/>
                <w:szCs w:val="22"/>
              </w:rPr>
            </w:pPr>
            <w:r w:rsidRPr="00175168">
              <w:rPr>
                <w:rFonts w:cs="Arial"/>
                <w:sz w:val="20"/>
                <w:szCs w:val="22"/>
              </w:rPr>
              <w:t>3.2.2 Construct and operationalize micro dams, water pans and sand dam</w:t>
            </w:r>
            <w:r w:rsidR="002E1F15">
              <w:rPr>
                <w:rFonts w:cs="Arial"/>
                <w:sz w:val="20"/>
                <w:szCs w:val="22"/>
              </w:rPr>
              <w:t>s</w:t>
            </w:r>
            <w:r w:rsidRPr="00175168">
              <w:rPr>
                <w:rFonts w:cs="Arial"/>
                <w:sz w:val="20"/>
                <w:szCs w:val="22"/>
              </w:rPr>
              <w:t xml:space="preserve"> from surface run-off water for livestock consumption and pasture production  </w:t>
            </w:r>
          </w:p>
        </w:tc>
        <w:tc>
          <w:tcPr>
            <w:tcW w:w="1440" w:type="dxa"/>
            <w:hideMark/>
          </w:tcPr>
          <w:p w14:paraId="175537C4" w14:textId="77777777" w:rsidR="00D43185" w:rsidRPr="00175168" w:rsidRDefault="00D43185" w:rsidP="00D43185">
            <w:pPr>
              <w:rPr>
                <w:rFonts w:cs="Arial"/>
                <w:b/>
                <w:bCs/>
                <w:sz w:val="20"/>
                <w:szCs w:val="22"/>
              </w:rPr>
            </w:pPr>
            <w:r w:rsidRPr="00175168">
              <w:rPr>
                <w:rFonts w:cs="Arial"/>
                <w:b/>
                <w:bCs/>
                <w:sz w:val="20"/>
                <w:szCs w:val="22"/>
              </w:rPr>
              <w:t xml:space="preserve"> 24,000,000 </w:t>
            </w:r>
          </w:p>
        </w:tc>
        <w:tc>
          <w:tcPr>
            <w:tcW w:w="1338" w:type="dxa"/>
            <w:hideMark/>
          </w:tcPr>
          <w:p w14:paraId="3B4925F5" w14:textId="77777777" w:rsidR="00D43185" w:rsidRPr="00175168" w:rsidRDefault="00D43185" w:rsidP="00D43185">
            <w:pPr>
              <w:rPr>
                <w:rFonts w:cs="Arial"/>
                <w:sz w:val="20"/>
                <w:szCs w:val="22"/>
              </w:rPr>
            </w:pPr>
            <w:r w:rsidRPr="00175168">
              <w:rPr>
                <w:rFonts w:cs="Arial"/>
                <w:sz w:val="20"/>
                <w:szCs w:val="22"/>
              </w:rPr>
              <w:t xml:space="preserve"> 12,000,000 </w:t>
            </w:r>
          </w:p>
        </w:tc>
        <w:tc>
          <w:tcPr>
            <w:tcW w:w="1225" w:type="dxa"/>
            <w:hideMark/>
          </w:tcPr>
          <w:p w14:paraId="0041F3FC" w14:textId="77777777" w:rsidR="00D43185" w:rsidRPr="00175168" w:rsidRDefault="00D43185" w:rsidP="00D43185">
            <w:pPr>
              <w:rPr>
                <w:rFonts w:cs="Arial"/>
                <w:sz w:val="20"/>
                <w:szCs w:val="22"/>
              </w:rPr>
            </w:pPr>
            <w:r w:rsidRPr="00175168">
              <w:rPr>
                <w:rFonts w:cs="Arial"/>
                <w:sz w:val="20"/>
                <w:szCs w:val="22"/>
              </w:rPr>
              <w:t xml:space="preserve"> 12,000,000 </w:t>
            </w:r>
          </w:p>
        </w:tc>
        <w:tc>
          <w:tcPr>
            <w:tcW w:w="1217" w:type="dxa"/>
            <w:hideMark/>
          </w:tcPr>
          <w:p w14:paraId="7D39C510" w14:textId="77777777" w:rsidR="00D43185" w:rsidRPr="00175168" w:rsidRDefault="00D43185" w:rsidP="00D43185">
            <w:pPr>
              <w:rPr>
                <w:rFonts w:cs="Arial"/>
                <w:sz w:val="20"/>
                <w:szCs w:val="22"/>
              </w:rPr>
            </w:pPr>
            <w:r w:rsidRPr="00175168">
              <w:rPr>
                <w:rFonts w:cs="Arial"/>
                <w:sz w:val="20"/>
                <w:szCs w:val="22"/>
              </w:rPr>
              <w:t> </w:t>
            </w:r>
          </w:p>
        </w:tc>
        <w:tc>
          <w:tcPr>
            <w:tcW w:w="1303" w:type="dxa"/>
            <w:hideMark/>
          </w:tcPr>
          <w:p w14:paraId="2C49F1B3" w14:textId="77777777" w:rsidR="00D43185" w:rsidRPr="00175168" w:rsidRDefault="00D43185" w:rsidP="00D43185">
            <w:pPr>
              <w:rPr>
                <w:rFonts w:cs="Arial"/>
                <w:sz w:val="20"/>
                <w:szCs w:val="22"/>
              </w:rPr>
            </w:pPr>
            <w:r w:rsidRPr="00175168">
              <w:rPr>
                <w:rFonts w:cs="Arial"/>
                <w:sz w:val="20"/>
                <w:szCs w:val="22"/>
              </w:rPr>
              <w:t> </w:t>
            </w:r>
          </w:p>
        </w:tc>
        <w:tc>
          <w:tcPr>
            <w:tcW w:w="1217" w:type="dxa"/>
            <w:hideMark/>
          </w:tcPr>
          <w:p w14:paraId="2BCA1DB2" w14:textId="77777777" w:rsidR="00D43185" w:rsidRPr="00175168" w:rsidRDefault="00D43185" w:rsidP="00D43185">
            <w:pPr>
              <w:rPr>
                <w:rFonts w:cs="Arial"/>
                <w:sz w:val="20"/>
                <w:szCs w:val="22"/>
              </w:rPr>
            </w:pPr>
            <w:r w:rsidRPr="00175168">
              <w:rPr>
                <w:rFonts w:cs="Arial"/>
                <w:sz w:val="20"/>
                <w:szCs w:val="22"/>
              </w:rPr>
              <w:t> </w:t>
            </w:r>
          </w:p>
        </w:tc>
      </w:tr>
      <w:tr w:rsidR="00D43185" w:rsidRPr="00175168" w14:paraId="5260FAA2" w14:textId="77777777" w:rsidTr="0080767E">
        <w:trPr>
          <w:trHeight w:val="570"/>
        </w:trPr>
        <w:tc>
          <w:tcPr>
            <w:tcW w:w="6115" w:type="dxa"/>
            <w:hideMark/>
          </w:tcPr>
          <w:p w14:paraId="0F8B5B4B" w14:textId="237F5904" w:rsidR="00D43185" w:rsidRPr="00175168" w:rsidRDefault="00D43185" w:rsidP="00BA2CCB">
            <w:pPr>
              <w:ind w:left="576" w:hanging="576"/>
              <w:jc w:val="left"/>
              <w:rPr>
                <w:rFonts w:cs="Arial"/>
                <w:sz w:val="20"/>
                <w:szCs w:val="22"/>
              </w:rPr>
            </w:pPr>
            <w:r w:rsidRPr="00175168">
              <w:rPr>
                <w:rFonts w:cs="Arial"/>
                <w:sz w:val="20"/>
                <w:szCs w:val="22"/>
              </w:rPr>
              <w:t xml:space="preserve">3.2.3 Establish and operationalize livestock watering points in potential flashpoints in the rangelands of </w:t>
            </w:r>
            <w:r w:rsidR="004E4572">
              <w:rPr>
                <w:rFonts w:cs="Arial"/>
                <w:sz w:val="20"/>
                <w:szCs w:val="22"/>
              </w:rPr>
              <w:t>IGAD Cluster 2</w:t>
            </w:r>
            <w:r w:rsidRPr="00175168">
              <w:rPr>
                <w:rFonts w:cs="Arial"/>
                <w:sz w:val="20"/>
                <w:szCs w:val="22"/>
              </w:rPr>
              <w:t xml:space="preserve"> communities </w:t>
            </w:r>
          </w:p>
        </w:tc>
        <w:tc>
          <w:tcPr>
            <w:tcW w:w="1440" w:type="dxa"/>
            <w:hideMark/>
          </w:tcPr>
          <w:p w14:paraId="703A00B1" w14:textId="77777777" w:rsidR="00D43185" w:rsidRPr="00175168" w:rsidRDefault="00D43185" w:rsidP="00D43185">
            <w:pPr>
              <w:rPr>
                <w:rFonts w:cs="Arial"/>
                <w:b/>
                <w:bCs/>
                <w:sz w:val="20"/>
                <w:szCs w:val="22"/>
              </w:rPr>
            </w:pPr>
            <w:r w:rsidRPr="00175168">
              <w:rPr>
                <w:rFonts w:cs="Arial"/>
                <w:b/>
                <w:bCs/>
                <w:sz w:val="20"/>
                <w:szCs w:val="22"/>
              </w:rPr>
              <w:t xml:space="preserve"> 2,350,000 </w:t>
            </w:r>
          </w:p>
        </w:tc>
        <w:tc>
          <w:tcPr>
            <w:tcW w:w="1338" w:type="dxa"/>
            <w:hideMark/>
          </w:tcPr>
          <w:p w14:paraId="7C398C32" w14:textId="77777777" w:rsidR="00D43185" w:rsidRPr="00175168" w:rsidRDefault="00D43185" w:rsidP="00D43185">
            <w:pPr>
              <w:rPr>
                <w:rFonts w:cs="Arial"/>
                <w:sz w:val="20"/>
                <w:szCs w:val="22"/>
              </w:rPr>
            </w:pPr>
            <w:r w:rsidRPr="00175168">
              <w:rPr>
                <w:rFonts w:cs="Arial"/>
                <w:sz w:val="20"/>
                <w:szCs w:val="22"/>
              </w:rPr>
              <w:t xml:space="preserve"> 450,000 </w:t>
            </w:r>
          </w:p>
        </w:tc>
        <w:tc>
          <w:tcPr>
            <w:tcW w:w="1225" w:type="dxa"/>
            <w:hideMark/>
          </w:tcPr>
          <w:p w14:paraId="46C44AC8" w14:textId="77777777" w:rsidR="00D43185" w:rsidRPr="00175168" w:rsidRDefault="00D43185" w:rsidP="00D43185">
            <w:pPr>
              <w:rPr>
                <w:rFonts w:cs="Arial"/>
                <w:sz w:val="20"/>
                <w:szCs w:val="22"/>
              </w:rPr>
            </w:pPr>
            <w:r w:rsidRPr="00175168">
              <w:rPr>
                <w:rFonts w:cs="Arial"/>
                <w:sz w:val="20"/>
                <w:szCs w:val="22"/>
              </w:rPr>
              <w:t xml:space="preserve"> 500,000 </w:t>
            </w:r>
          </w:p>
        </w:tc>
        <w:tc>
          <w:tcPr>
            <w:tcW w:w="1217" w:type="dxa"/>
            <w:hideMark/>
          </w:tcPr>
          <w:p w14:paraId="7375B4CB" w14:textId="77777777" w:rsidR="00D43185" w:rsidRPr="00175168" w:rsidRDefault="00D43185" w:rsidP="00D43185">
            <w:pPr>
              <w:rPr>
                <w:rFonts w:cs="Arial"/>
                <w:sz w:val="20"/>
                <w:szCs w:val="22"/>
              </w:rPr>
            </w:pPr>
            <w:r w:rsidRPr="00175168">
              <w:rPr>
                <w:rFonts w:cs="Arial"/>
                <w:sz w:val="20"/>
                <w:szCs w:val="22"/>
              </w:rPr>
              <w:t xml:space="preserve"> 500,000 </w:t>
            </w:r>
          </w:p>
        </w:tc>
        <w:tc>
          <w:tcPr>
            <w:tcW w:w="1303" w:type="dxa"/>
            <w:hideMark/>
          </w:tcPr>
          <w:p w14:paraId="05A5BD4C" w14:textId="77777777" w:rsidR="00D43185" w:rsidRPr="00175168" w:rsidRDefault="00D43185" w:rsidP="00D43185">
            <w:pPr>
              <w:rPr>
                <w:rFonts w:cs="Arial"/>
                <w:sz w:val="20"/>
                <w:szCs w:val="22"/>
              </w:rPr>
            </w:pPr>
            <w:r w:rsidRPr="00175168">
              <w:rPr>
                <w:rFonts w:cs="Arial"/>
                <w:sz w:val="20"/>
                <w:szCs w:val="22"/>
              </w:rPr>
              <w:t xml:space="preserve"> 450,000 </w:t>
            </w:r>
          </w:p>
        </w:tc>
        <w:tc>
          <w:tcPr>
            <w:tcW w:w="1217" w:type="dxa"/>
            <w:hideMark/>
          </w:tcPr>
          <w:p w14:paraId="425BAF4D" w14:textId="77777777" w:rsidR="00D43185" w:rsidRPr="00175168" w:rsidRDefault="00D43185" w:rsidP="00D43185">
            <w:pPr>
              <w:rPr>
                <w:rFonts w:cs="Arial"/>
                <w:sz w:val="20"/>
                <w:szCs w:val="22"/>
              </w:rPr>
            </w:pPr>
            <w:r w:rsidRPr="00175168">
              <w:rPr>
                <w:rFonts w:cs="Arial"/>
                <w:sz w:val="20"/>
                <w:szCs w:val="22"/>
              </w:rPr>
              <w:t xml:space="preserve"> 450,000 </w:t>
            </w:r>
          </w:p>
        </w:tc>
      </w:tr>
      <w:tr w:rsidR="00D43185" w:rsidRPr="00175168" w14:paraId="4764FE9C" w14:textId="77777777" w:rsidTr="0080767E">
        <w:trPr>
          <w:trHeight w:val="321"/>
        </w:trPr>
        <w:tc>
          <w:tcPr>
            <w:tcW w:w="13855" w:type="dxa"/>
            <w:gridSpan w:val="7"/>
            <w:hideMark/>
          </w:tcPr>
          <w:p w14:paraId="6D7BF4A3" w14:textId="36C4CDAE" w:rsidR="00D43185" w:rsidRPr="00175168" w:rsidRDefault="00D43185" w:rsidP="00D43185">
            <w:pPr>
              <w:rPr>
                <w:rFonts w:cs="Arial"/>
                <w:b/>
                <w:bCs/>
                <w:i/>
                <w:iCs/>
                <w:sz w:val="20"/>
                <w:szCs w:val="22"/>
              </w:rPr>
            </w:pPr>
            <w:r w:rsidRPr="00175168">
              <w:rPr>
                <w:rFonts w:cs="Arial"/>
                <w:b/>
                <w:bCs/>
                <w:i/>
                <w:iCs/>
                <w:sz w:val="20"/>
                <w:szCs w:val="22"/>
              </w:rPr>
              <w:t xml:space="preserve">Output 3.3: Establish and operationalize an appropriate management system for the livestock water facilities and infrastructure in the </w:t>
            </w:r>
            <w:r w:rsidR="004E4572">
              <w:rPr>
                <w:rFonts w:cs="Arial"/>
                <w:b/>
                <w:bCs/>
                <w:i/>
                <w:iCs/>
                <w:sz w:val="20"/>
                <w:szCs w:val="22"/>
              </w:rPr>
              <w:t>IGAD Cluster 2</w:t>
            </w:r>
            <w:r w:rsidRPr="00175168">
              <w:rPr>
                <w:rFonts w:cs="Arial"/>
                <w:b/>
                <w:bCs/>
                <w:i/>
                <w:iCs/>
                <w:sz w:val="20"/>
                <w:szCs w:val="22"/>
              </w:rPr>
              <w:t xml:space="preserve"> communities </w:t>
            </w:r>
          </w:p>
        </w:tc>
      </w:tr>
      <w:tr w:rsidR="00D43185" w:rsidRPr="00175168" w14:paraId="420B88D5" w14:textId="77777777" w:rsidTr="0080767E">
        <w:trPr>
          <w:trHeight w:val="651"/>
        </w:trPr>
        <w:tc>
          <w:tcPr>
            <w:tcW w:w="6115" w:type="dxa"/>
            <w:hideMark/>
          </w:tcPr>
          <w:p w14:paraId="08888802" w14:textId="7DA39960" w:rsidR="00D43185" w:rsidRPr="00175168" w:rsidRDefault="00D43185" w:rsidP="00BA2CCB">
            <w:pPr>
              <w:ind w:left="576" w:hanging="576"/>
              <w:jc w:val="left"/>
              <w:rPr>
                <w:rFonts w:cs="Arial"/>
                <w:sz w:val="20"/>
                <w:szCs w:val="22"/>
              </w:rPr>
            </w:pPr>
            <w:r w:rsidRPr="00175168">
              <w:rPr>
                <w:rFonts w:cs="Arial"/>
                <w:sz w:val="20"/>
                <w:szCs w:val="22"/>
              </w:rPr>
              <w:t xml:space="preserve">3.3.1 Establish and train community water management committees or water user associations for improved governance of water facilities and infrastructures in the </w:t>
            </w:r>
            <w:r w:rsidR="004E4572">
              <w:rPr>
                <w:rFonts w:cs="Arial"/>
                <w:sz w:val="20"/>
                <w:szCs w:val="22"/>
              </w:rPr>
              <w:t>IGAD Cluster 2</w:t>
            </w:r>
            <w:r w:rsidRPr="00175168">
              <w:rPr>
                <w:rFonts w:cs="Arial"/>
                <w:sz w:val="20"/>
                <w:szCs w:val="22"/>
              </w:rPr>
              <w:t xml:space="preserve"> </w:t>
            </w:r>
          </w:p>
        </w:tc>
        <w:tc>
          <w:tcPr>
            <w:tcW w:w="1440" w:type="dxa"/>
            <w:hideMark/>
          </w:tcPr>
          <w:p w14:paraId="78D66653" w14:textId="77777777" w:rsidR="00D43185" w:rsidRPr="00175168" w:rsidRDefault="00D43185" w:rsidP="00D43185">
            <w:pPr>
              <w:rPr>
                <w:rFonts w:cs="Arial"/>
                <w:b/>
                <w:bCs/>
                <w:sz w:val="20"/>
                <w:szCs w:val="22"/>
              </w:rPr>
            </w:pPr>
            <w:r w:rsidRPr="00175168">
              <w:rPr>
                <w:rFonts w:cs="Arial"/>
                <w:b/>
                <w:bCs/>
                <w:sz w:val="20"/>
                <w:szCs w:val="22"/>
              </w:rPr>
              <w:t xml:space="preserve"> 750,000 </w:t>
            </w:r>
          </w:p>
        </w:tc>
        <w:tc>
          <w:tcPr>
            <w:tcW w:w="1338" w:type="dxa"/>
            <w:hideMark/>
          </w:tcPr>
          <w:p w14:paraId="542087CB" w14:textId="77777777" w:rsidR="00D43185" w:rsidRPr="00175168" w:rsidRDefault="00D43185" w:rsidP="00D43185">
            <w:pPr>
              <w:rPr>
                <w:rFonts w:cs="Arial"/>
                <w:sz w:val="20"/>
                <w:szCs w:val="22"/>
              </w:rPr>
            </w:pPr>
            <w:r w:rsidRPr="00175168">
              <w:rPr>
                <w:rFonts w:cs="Arial"/>
                <w:sz w:val="20"/>
                <w:szCs w:val="22"/>
              </w:rPr>
              <w:t xml:space="preserve"> 150,000 </w:t>
            </w:r>
          </w:p>
        </w:tc>
        <w:tc>
          <w:tcPr>
            <w:tcW w:w="1225" w:type="dxa"/>
            <w:hideMark/>
          </w:tcPr>
          <w:p w14:paraId="7F066A82"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3430EF6B" w14:textId="77777777" w:rsidR="00D43185" w:rsidRPr="00175168" w:rsidRDefault="00D43185" w:rsidP="00D43185">
            <w:pPr>
              <w:rPr>
                <w:rFonts w:cs="Arial"/>
                <w:sz w:val="20"/>
                <w:szCs w:val="22"/>
              </w:rPr>
            </w:pPr>
            <w:r w:rsidRPr="00175168">
              <w:rPr>
                <w:rFonts w:cs="Arial"/>
                <w:sz w:val="20"/>
                <w:szCs w:val="22"/>
              </w:rPr>
              <w:t xml:space="preserve"> 150,000 </w:t>
            </w:r>
          </w:p>
        </w:tc>
        <w:tc>
          <w:tcPr>
            <w:tcW w:w="1303" w:type="dxa"/>
            <w:hideMark/>
          </w:tcPr>
          <w:p w14:paraId="545DAED1"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290864B0" w14:textId="77777777" w:rsidR="00D43185" w:rsidRPr="00175168" w:rsidRDefault="00D43185" w:rsidP="00D43185">
            <w:pPr>
              <w:rPr>
                <w:rFonts w:cs="Arial"/>
                <w:sz w:val="20"/>
                <w:szCs w:val="22"/>
              </w:rPr>
            </w:pPr>
            <w:r w:rsidRPr="00175168">
              <w:rPr>
                <w:rFonts w:cs="Arial"/>
                <w:sz w:val="20"/>
                <w:szCs w:val="22"/>
              </w:rPr>
              <w:t xml:space="preserve"> 150,000 </w:t>
            </w:r>
          </w:p>
        </w:tc>
      </w:tr>
      <w:tr w:rsidR="00D43185" w:rsidRPr="00175168" w14:paraId="62B896DC" w14:textId="77777777" w:rsidTr="0080767E">
        <w:trPr>
          <w:trHeight w:val="651"/>
        </w:trPr>
        <w:tc>
          <w:tcPr>
            <w:tcW w:w="6115" w:type="dxa"/>
            <w:hideMark/>
          </w:tcPr>
          <w:p w14:paraId="4F8D2580" w14:textId="4B6D4216" w:rsidR="00D43185" w:rsidRPr="00175168" w:rsidRDefault="00D43185" w:rsidP="00BA2CCB">
            <w:pPr>
              <w:ind w:left="576" w:hanging="576"/>
              <w:jc w:val="left"/>
              <w:rPr>
                <w:rFonts w:cs="Arial"/>
                <w:sz w:val="20"/>
                <w:szCs w:val="22"/>
              </w:rPr>
            </w:pPr>
            <w:r w:rsidRPr="00175168">
              <w:rPr>
                <w:rFonts w:cs="Arial"/>
                <w:sz w:val="20"/>
                <w:szCs w:val="22"/>
              </w:rPr>
              <w:t xml:space="preserve"> 3.3.2 Support establishment of an Operation and Maintenance (O&amp;M) systems for the improved management of water facilities and infrastructures in the </w:t>
            </w:r>
            <w:r w:rsidR="009C7E6D">
              <w:rPr>
                <w:rFonts w:cs="Arial"/>
                <w:sz w:val="20"/>
                <w:szCs w:val="22"/>
              </w:rPr>
              <w:t>IGAD</w:t>
            </w:r>
            <w:r w:rsidRPr="00175168">
              <w:rPr>
                <w:rFonts w:cs="Arial"/>
                <w:sz w:val="20"/>
                <w:szCs w:val="22"/>
              </w:rPr>
              <w:t xml:space="preserve"> </w:t>
            </w:r>
            <w:r w:rsidR="009C7E6D">
              <w:rPr>
                <w:rFonts w:cs="Arial"/>
                <w:sz w:val="20"/>
                <w:szCs w:val="22"/>
              </w:rPr>
              <w:t>Cluster 2</w:t>
            </w:r>
            <w:r w:rsidRPr="00175168">
              <w:rPr>
                <w:rFonts w:cs="Arial"/>
                <w:sz w:val="20"/>
                <w:szCs w:val="22"/>
              </w:rPr>
              <w:t xml:space="preserve"> </w:t>
            </w:r>
          </w:p>
        </w:tc>
        <w:tc>
          <w:tcPr>
            <w:tcW w:w="1440" w:type="dxa"/>
            <w:hideMark/>
          </w:tcPr>
          <w:p w14:paraId="74E47C55" w14:textId="77777777" w:rsidR="00D43185" w:rsidRPr="00175168" w:rsidRDefault="00D43185" w:rsidP="00D43185">
            <w:pPr>
              <w:rPr>
                <w:rFonts w:cs="Arial"/>
                <w:b/>
                <w:bCs/>
                <w:sz w:val="20"/>
                <w:szCs w:val="22"/>
              </w:rPr>
            </w:pPr>
            <w:r w:rsidRPr="00175168">
              <w:rPr>
                <w:rFonts w:cs="Arial"/>
                <w:b/>
                <w:bCs/>
                <w:sz w:val="20"/>
                <w:szCs w:val="22"/>
              </w:rPr>
              <w:t xml:space="preserve"> 750,000 </w:t>
            </w:r>
          </w:p>
        </w:tc>
        <w:tc>
          <w:tcPr>
            <w:tcW w:w="1338" w:type="dxa"/>
            <w:hideMark/>
          </w:tcPr>
          <w:p w14:paraId="7C82CB1A" w14:textId="77777777" w:rsidR="00D43185" w:rsidRPr="00175168" w:rsidRDefault="00D43185" w:rsidP="00D43185">
            <w:pPr>
              <w:rPr>
                <w:rFonts w:cs="Arial"/>
                <w:sz w:val="20"/>
                <w:szCs w:val="22"/>
              </w:rPr>
            </w:pPr>
            <w:r w:rsidRPr="00175168">
              <w:rPr>
                <w:rFonts w:cs="Arial"/>
                <w:sz w:val="20"/>
                <w:szCs w:val="22"/>
              </w:rPr>
              <w:t xml:space="preserve"> 150,000 </w:t>
            </w:r>
          </w:p>
        </w:tc>
        <w:tc>
          <w:tcPr>
            <w:tcW w:w="1225" w:type="dxa"/>
            <w:hideMark/>
          </w:tcPr>
          <w:p w14:paraId="40B698F6"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3816DA3A" w14:textId="77777777" w:rsidR="00D43185" w:rsidRPr="00175168" w:rsidRDefault="00D43185" w:rsidP="00D43185">
            <w:pPr>
              <w:rPr>
                <w:rFonts w:cs="Arial"/>
                <w:sz w:val="20"/>
                <w:szCs w:val="22"/>
              </w:rPr>
            </w:pPr>
            <w:r w:rsidRPr="00175168">
              <w:rPr>
                <w:rFonts w:cs="Arial"/>
                <w:sz w:val="20"/>
                <w:szCs w:val="22"/>
              </w:rPr>
              <w:t xml:space="preserve"> 150,000 </w:t>
            </w:r>
          </w:p>
        </w:tc>
        <w:tc>
          <w:tcPr>
            <w:tcW w:w="1303" w:type="dxa"/>
            <w:hideMark/>
          </w:tcPr>
          <w:p w14:paraId="5FBEBA23" w14:textId="77777777" w:rsidR="00D43185" w:rsidRPr="00175168" w:rsidRDefault="00D43185" w:rsidP="00D43185">
            <w:pPr>
              <w:rPr>
                <w:rFonts w:cs="Arial"/>
                <w:sz w:val="20"/>
                <w:szCs w:val="22"/>
              </w:rPr>
            </w:pPr>
            <w:r w:rsidRPr="00175168">
              <w:rPr>
                <w:rFonts w:cs="Arial"/>
                <w:sz w:val="20"/>
                <w:szCs w:val="22"/>
              </w:rPr>
              <w:t xml:space="preserve"> 150,000 </w:t>
            </w:r>
          </w:p>
        </w:tc>
        <w:tc>
          <w:tcPr>
            <w:tcW w:w="1217" w:type="dxa"/>
            <w:hideMark/>
          </w:tcPr>
          <w:p w14:paraId="32F7AD1A" w14:textId="77777777" w:rsidR="00D43185" w:rsidRPr="00175168" w:rsidRDefault="00D43185" w:rsidP="00D43185">
            <w:pPr>
              <w:rPr>
                <w:rFonts w:cs="Arial"/>
                <w:sz w:val="20"/>
                <w:szCs w:val="22"/>
              </w:rPr>
            </w:pPr>
            <w:r w:rsidRPr="00175168">
              <w:rPr>
                <w:rFonts w:cs="Arial"/>
                <w:sz w:val="20"/>
                <w:szCs w:val="22"/>
              </w:rPr>
              <w:t xml:space="preserve"> 150,000 </w:t>
            </w:r>
          </w:p>
        </w:tc>
      </w:tr>
      <w:tr w:rsidR="00D43185" w:rsidRPr="00175168" w14:paraId="44BFCB6A" w14:textId="77777777" w:rsidTr="00A02AFD">
        <w:trPr>
          <w:trHeight w:val="539"/>
        </w:trPr>
        <w:tc>
          <w:tcPr>
            <w:tcW w:w="6115" w:type="dxa"/>
            <w:hideMark/>
          </w:tcPr>
          <w:p w14:paraId="5E805CA6" w14:textId="53A5571E" w:rsidR="00D43185" w:rsidRPr="00175168" w:rsidRDefault="00D43185" w:rsidP="00A02AFD">
            <w:pPr>
              <w:ind w:left="576" w:hanging="576"/>
              <w:jc w:val="left"/>
              <w:rPr>
                <w:rFonts w:cs="Arial"/>
                <w:sz w:val="20"/>
                <w:szCs w:val="22"/>
              </w:rPr>
            </w:pPr>
            <w:r w:rsidRPr="00175168">
              <w:rPr>
                <w:rFonts w:cs="Arial"/>
                <w:sz w:val="20"/>
                <w:szCs w:val="22"/>
              </w:rPr>
              <w:t xml:space="preserve"> 3.3.3 Establish animal water troughs, feed troughs, storage, shades and fencing in at least 50% of </w:t>
            </w:r>
            <w:r w:rsidR="009C7E6D">
              <w:rPr>
                <w:rFonts w:cs="Arial"/>
                <w:sz w:val="20"/>
                <w:szCs w:val="22"/>
              </w:rPr>
              <w:t>IGAD Cluster 2</w:t>
            </w:r>
            <w:r w:rsidR="00A02AFD">
              <w:rPr>
                <w:rFonts w:cs="Arial"/>
                <w:sz w:val="20"/>
                <w:szCs w:val="22"/>
              </w:rPr>
              <w:t xml:space="preserve"> </w:t>
            </w:r>
            <w:r w:rsidRPr="00175168">
              <w:rPr>
                <w:rFonts w:cs="Arial"/>
                <w:sz w:val="20"/>
                <w:szCs w:val="22"/>
              </w:rPr>
              <w:t xml:space="preserve">communities </w:t>
            </w:r>
          </w:p>
        </w:tc>
        <w:tc>
          <w:tcPr>
            <w:tcW w:w="1440" w:type="dxa"/>
            <w:hideMark/>
          </w:tcPr>
          <w:p w14:paraId="7D6F2744" w14:textId="77777777" w:rsidR="00D43185" w:rsidRPr="00175168" w:rsidRDefault="00D43185" w:rsidP="00D43185">
            <w:pPr>
              <w:rPr>
                <w:rFonts w:cs="Arial"/>
                <w:b/>
                <w:bCs/>
                <w:sz w:val="20"/>
                <w:szCs w:val="22"/>
              </w:rPr>
            </w:pPr>
            <w:r w:rsidRPr="00175168">
              <w:rPr>
                <w:rFonts w:cs="Arial"/>
                <w:b/>
                <w:bCs/>
                <w:sz w:val="20"/>
                <w:szCs w:val="22"/>
              </w:rPr>
              <w:t xml:space="preserve"> 6,000,000 </w:t>
            </w:r>
          </w:p>
        </w:tc>
        <w:tc>
          <w:tcPr>
            <w:tcW w:w="1338" w:type="dxa"/>
            <w:hideMark/>
          </w:tcPr>
          <w:p w14:paraId="2C42492D"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25" w:type="dxa"/>
            <w:hideMark/>
          </w:tcPr>
          <w:p w14:paraId="05FE055D"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17" w:type="dxa"/>
            <w:hideMark/>
          </w:tcPr>
          <w:p w14:paraId="7D20753B" w14:textId="77777777" w:rsidR="00D43185" w:rsidRPr="00175168" w:rsidRDefault="00D43185" w:rsidP="00D43185">
            <w:pPr>
              <w:rPr>
                <w:rFonts w:cs="Arial"/>
                <w:sz w:val="20"/>
                <w:szCs w:val="22"/>
              </w:rPr>
            </w:pPr>
            <w:r w:rsidRPr="00175168">
              <w:rPr>
                <w:rFonts w:cs="Arial"/>
                <w:sz w:val="20"/>
                <w:szCs w:val="22"/>
              </w:rPr>
              <w:t xml:space="preserve"> 1,200,000 </w:t>
            </w:r>
          </w:p>
        </w:tc>
        <w:tc>
          <w:tcPr>
            <w:tcW w:w="1303" w:type="dxa"/>
            <w:hideMark/>
          </w:tcPr>
          <w:p w14:paraId="613E5E54" w14:textId="77777777" w:rsidR="00D43185" w:rsidRPr="00175168" w:rsidRDefault="00D43185" w:rsidP="00D43185">
            <w:pPr>
              <w:rPr>
                <w:rFonts w:cs="Arial"/>
                <w:sz w:val="20"/>
                <w:szCs w:val="22"/>
              </w:rPr>
            </w:pPr>
            <w:r w:rsidRPr="00175168">
              <w:rPr>
                <w:rFonts w:cs="Arial"/>
                <w:sz w:val="20"/>
                <w:szCs w:val="22"/>
              </w:rPr>
              <w:t xml:space="preserve"> 1,200,000 </w:t>
            </w:r>
          </w:p>
        </w:tc>
        <w:tc>
          <w:tcPr>
            <w:tcW w:w="1217" w:type="dxa"/>
            <w:hideMark/>
          </w:tcPr>
          <w:p w14:paraId="30B5AD22" w14:textId="77777777" w:rsidR="00D43185" w:rsidRPr="00175168" w:rsidRDefault="00D43185" w:rsidP="00D43185">
            <w:pPr>
              <w:rPr>
                <w:rFonts w:cs="Arial"/>
                <w:sz w:val="20"/>
                <w:szCs w:val="22"/>
              </w:rPr>
            </w:pPr>
            <w:r w:rsidRPr="00175168">
              <w:rPr>
                <w:rFonts w:cs="Arial"/>
                <w:sz w:val="20"/>
                <w:szCs w:val="22"/>
              </w:rPr>
              <w:t xml:space="preserve"> 1,200,000 </w:t>
            </w:r>
          </w:p>
        </w:tc>
      </w:tr>
      <w:tr w:rsidR="00D43185" w:rsidRPr="00175168" w14:paraId="5A3A97A2" w14:textId="77777777" w:rsidTr="0080767E">
        <w:trPr>
          <w:trHeight w:val="480"/>
        </w:trPr>
        <w:tc>
          <w:tcPr>
            <w:tcW w:w="6115" w:type="dxa"/>
            <w:hideMark/>
          </w:tcPr>
          <w:p w14:paraId="0CEB8817" w14:textId="090BEDAC" w:rsidR="00D43185" w:rsidRPr="00175168" w:rsidRDefault="00D43185" w:rsidP="00BA2CCB">
            <w:pPr>
              <w:ind w:left="576" w:hanging="576"/>
              <w:jc w:val="left"/>
              <w:rPr>
                <w:rFonts w:cs="Arial"/>
                <w:sz w:val="20"/>
                <w:szCs w:val="22"/>
              </w:rPr>
            </w:pPr>
            <w:r w:rsidRPr="00175168">
              <w:rPr>
                <w:rFonts w:cs="Arial"/>
                <w:sz w:val="20"/>
                <w:szCs w:val="22"/>
              </w:rPr>
              <w:t xml:space="preserve"> 3.3.4 Establish a system for supply of spare parts for routine repairs and maintenance of water facilities and infrastructures in the </w:t>
            </w:r>
            <w:r w:rsidR="004E4572">
              <w:rPr>
                <w:rFonts w:cs="Arial"/>
                <w:sz w:val="20"/>
                <w:szCs w:val="22"/>
              </w:rPr>
              <w:t>IGAD Cluster 2</w:t>
            </w:r>
            <w:r w:rsidRPr="00175168">
              <w:rPr>
                <w:rFonts w:cs="Arial"/>
                <w:sz w:val="20"/>
                <w:szCs w:val="22"/>
              </w:rPr>
              <w:t xml:space="preserve"> </w:t>
            </w:r>
          </w:p>
        </w:tc>
        <w:tc>
          <w:tcPr>
            <w:tcW w:w="1440" w:type="dxa"/>
            <w:hideMark/>
          </w:tcPr>
          <w:p w14:paraId="42D08105" w14:textId="77777777" w:rsidR="00D43185" w:rsidRPr="00175168" w:rsidRDefault="00D43185" w:rsidP="00D43185">
            <w:pPr>
              <w:rPr>
                <w:rFonts w:cs="Arial"/>
                <w:b/>
                <w:bCs/>
                <w:sz w:val="20"/>
                <w:szCs w:val="22"/>
              </w:rPr>
            </w:pPr>
            <w:r w:rsidRPr="00175168">
              <w:rPr>
                <w:rFonts w:cs="Arial"/>
                <w:b/>
                <w:bCs/>
                <w:sz w:val="20"/>
                <w:szCs w:val="22"/>
              </w:rPr>
              <w:t xml:space="preserve"> 1,250,000 </w:t>
            </w:r>
          </w:p>
        </w:tc>
        <w:tc>
          <w:tcPr>
            <w:tcW w:w="1338" w:type="dxa"/>
            <w:hideMark/>
          </w:tcPr>
          <w:p w14:paraId="53F26C2A" w14:textId="77777777" w:rsidR="00D43185" w:rsidRPr="00175168" w:rsidRDefault="00D43185" w:rsidP="00D43185">
            <w:pPr>
              <w:rPr>
                <w:rFonts w:cs="Arial"/>
                <w:sz w:val="20"/>
                <w:szCs w:val="22"/>
              </w:rPr>
            </w:pPr>
            <w:r w:rsidRPr="00175168">
              <w:rPr>
                <w:rFonts w:cs="Arial"/>
                <w:sz w:val="20"/>
                <w:szCs w:val="22"/>
              </w:rPr>
              <w:t xml:space="preserve"> 250,000 </w:t>
            </w:r>
          </w:p>
        </w:tc>
        <w:tc>
          <w:tcPr>
            <w:tcW w:w="1225" w:type="dxa"/>
            <w:hideMark/>
          </w:tcPr>
          <w:p w14:paraId="162C6ED0"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41A3D616" w14:textId="77777777" w:rsidR="00D43185" w:rsidRPr="00175168" w:rsidRDefault="00D43185" w:rsidP="00D43185">
            <w:pPr>
              <w:rPr>
                <w:rFonts w:cs="Arial"/>
                <w:sz w:val="20"/>
                <w:szCs w:val="22"/>
              </w:rPr>
            </w:pPr>
            <w:r w:rsidRPr="00175168">
              <w:rPr>
                <w:rFonts w:cs="Arial"/>
                <w:sz w:val="20"/>
                <w:szCs w:val="22"/>
              </w:rPr>
              <w:t xml:space="preserve"> 250,000 </w:t>
            </w:r>
          </w:p>
        </w:tc>
        <w:tc>
          <w:tcPr>
            <w:tcW w:w="1303" w:type="dxa"/>
            <w:hideMark/>
          </w:tcPr>
          <w:p w14:paraId="4558F07E" w14:textId="77777777" w:rsidR="00D43185" w:rsidRPr="00175168" w:rsidRDefault="00D43185" w:rsidP="00D43185">
            <w:pPr>
              <w:rPr>
                <w:rFonts w:cs="Arial"/>
                <w:sz w:val="20"/>
                <w:szCs w:val="22"/>
              </w:rPr>
            </w:pPr>
            <w:r w:rsidRPr="00175168">
              <w:rPr>
                <w:rFonts w:cs="Arial"/>
                <w:sz w:val="20"/>
                <w:szCs w:val="22"/>
              </w:rPr>
              <w:t xml:space="preserve"> 250,000 </w:t>
            </w:r>
          </w:p>
        </w:tc>
        <w:tc>
          <w:tcPr>
            <w:tcW w:w="1217" w:type="dxa"/>
            <w:hideMark/>
          </w:tcPr>
          <w:p w14:paraId="000EFE33" w14:textId="77777777" w:rsidR="00D43185" w:rsidRPr="00175168" w:rsidRDefault="00D43185" w:rsidP="00D43185">
            <w:pPr>
              <w:rPr>
                <w:rFonts w:cs="Arial"/>
                <w:sz w:val="20"/>
                <w:szCs w:val="22"/>
              </w:rPr>
            </w:pPr>
            <w:r w:rsidRPr="00175168">
              <w:rPr>
                <w:rFonts w:cs="Arial"/>
                <w:sz w:val="20"/>
                <w:szCs w:val="22"/>
              </w:rPr>
              <w:t xml:space="preserve"> 250,000 </w:t>
            </w:r>
          </w:p>
        </w:tc>
      </w:tr>
      <w:tr w:rsidR="00D43185" w:rsidRPr="00175168" w14:paraId="07C0B43E" w14:textId="77777777" w:rsidTr="0080767E">
        <w:trPr>
          <w:trHeight w:val="321"/>
        </w:trPr>
        <w:tc>
          <w:tcPr>
            <w:tcW w:w="6115" w:type="dxa"/>
            <w:hideMark/>
          </w:tcPr>
          <w:p w14:paraId="14D80908" w14:textId="77777777" w:rsidR="00D43185" w:rsidRPr="00175168" w:rsidRDefault="00D43185" w:rsidP="00D43185">
            <w:pPr>
              <w:rPr>
                <w:rFonts w:cs="Arial"/>
                <w:b/>
                <w:bCs/>
                <w:sz w:val="20"/>
                <w:szCs w:val="22"/>
              </w:rPr>
            </w:pPr>
            <w:r w:rsidRPr="00175168">
              <w:rPr>
                <w:rFonts w:cs="Arial"/>
                <w:b/>
                <w:bCs/>
                <w:sz w:val="20"/>
                <w:szCs w:val="22"/>
              </w:rPr>
              <w:t xml:space="preserve"> Outcome 3 Subtotal </w:t>
            </w:r>
          </w:p>
        </w:tc>
        <w:tc>
          <w:tcPr>
            <w:tcW w:w="1440" w:type="dxa"/>
            <w:hideMark/>
          </w:tcPr>
          <w:p w14:paraId="3EDF3D97" w14:textId="77777777" w:rsidR="00D43185" w:rsidRPr="00175168" w:rsidRDefault="00D43185" w:rsidP="00D43185">
            <w:pPr>
              <w:rPr>
                <w:rFonts w:cs="Arial"/>
                <w:b/>
                <w:bCs/>
                <w:sz w:val="20"/>
                <w:szCs w:val="22"/>
              </w:rPr>
            </w:pPr>
            <w:r w:rsidRPr="00175168">
              <w:rPr>
                <w:rFonts w:cs="Arial"/>
                <w:b/>
                <w:bCs/>
                <w:sz w:val="20"/>
                <w:szCs w:val="22"/>
              </w:rPr>
              <w:t xml:space="preserve"> 60,550,000 </w:t>
            </w:r>
          </w:p>
        </w:tc>
        <w:tc>
          <w:tcPr>
            <w:tcW w:w="1338" w:type="dxa"/>
            <w:hideMark/>
          </w:tcPr>
          <w:p w14:paraId="154AA0DA" w14:textId="77777777" w:rsidR="00D43185" w:rsidRPr="00175168" w:rsidRDefault="00D43185" w:rsidP="00D43185">
            <w:pPr>
              <w:rPr>
                <w:rFonts w:cs="Arial"/>
                <w:b/>
                <w:bCs/>
                <w:sz w:val="20"/>
                <w:szCs w:val="22"/>
              </w:rPr>
            </w:pPr>
            <w:r w:rsidRPr="00175168">
              <w:rPr>
                <w:rFonts w:cs="Arial"/>
                <w:b/>
                <w:bCs/>
                <w:sz w:val="20"/>
                <w:szCs w:val="22"/>
              </w:rPr>
              <w:t xml:space="preserve"> 21,400,000 </w:t>
            </w:r>
          </w:p>
        </w:tc>
        <w:tc>
          <w:tcPr>
            <w:tcW w:w="1225" w:type="dxa"/>
            <w:hideMark/>
          </w:tcPr>
          <w:p w14:paraId="6B097A3F" w14:textId="1E63B9CE" w:rsidR="00D43185" w:rsidRPr="00175168" w:rsidRDefault="00D43185" w:rsidP="0080767E">
            <w:pPr>
              <w:rPr>
                <w:rFonts w:cs="Arial"/>
                <w:b/>
                <w:bCs/>
                <w:sz w:val="20"/>
                <w:szCs w:val="22"/>
              </w:rPr>
            </w:pPr>
            <w:r w:rsidRPr="00175168">
              <w:rPr>
                <w:rFonts w:cs="Arial"/>
                <w:b/>
                <w:bCs/>
                <w:sz w:val="20"/>
                <w:szCs w:val="22"/>
              </w:rPr>
              <w:t xml:space="preserve"> 8,150,000 </w:t>
            </w:r>
          </w:p>
        </w:tc>
        <w:tc>
          <w:tcPr>
            <w:tcW w:w="1217" w:type="dxa"/>
            <w:hideMark/>
          </w:tcPr>
          <w:p w14:paraId="65A3C5C9" w14:textId="77777777" w:rsidR="00D43185" w:rsidRPr="00175168" w:rsidRDefault="00D43185" w:rsidP="00D43185">
            <w:pPr>
              <w:rPr>
                <w:rFonts w:cs="Arial"/>
                <w:b/>
                <w:bCs/>
                <w:sz w:val="20"/>
                <w:szCs w:val="22"/>
              </w:rPr>
            </w:pPr>
            <w:r w:rsidRPr="00175168">
              <w:rPr>
                <w:rFonts w:cs="Arial"/>
                <w:b/>
                <w:bCs/>
                <w:sz w:val="20"/>
                <w:szCs w:val="22"/>
              </w:rPr>
              <w:t xml:space="preserve"> 3,700,000 </w:t>
            </w:r>
          </w:p>
        </w:tc>
        <w:tc>
          <w:tcPr>
            <w:tcW w:w="1303" w:type="dxa"/>
            <w:hideMark/>
          </w:tcPr>
          <w:p w14:paraId="56E79672" w14:textId="77777777" w:rsidR="00D43185" w:rsidRPr="00175168" w:rsidRDefault="00D43185" w:rsidP="00D43185">
            <w:pPr>
              <w:rPr>
                <w:rFonts w:cs="Arial"/>
                <w:b/>
                <w:bCs/>
                <w:sz w:val="20"/>
                <w:szCs w:val="22"/>
              </w:rPr>
            </w:pPr>
            <w:r w:rsidRPr="00175168">
              <w:rPr>
                <w:rFonts w:cs="Arial"/>
                <w:b/>
                <w:bCs/>
                <w:sz w:val="20"/>
                <w:szCs w:val="22"/>
              </w:rPr>
              <w:t xml:space="preserve"> 3,650,000 </w:t>
            </w:r>
          </w:p>
        </w:tc>
        <w:tc>
          <w:tcPr>
            <w:tcW w:w="1217" w:type="dxa"/>
            <w:hideMark/>
          </w:tcPr>
          <w:p w14:paraId="0D8378DF" w14:textId="77777777" w:rsidR="00D43185" w:rsidRPr="00175168" w:rsidRDefault="00D43185" w:rsidP="00D43185">
            <w:pPr>
              <w:rPr>
                <w:rFonts w:cs="Arial"/>
                <w:b/>
                <w:bCs/>
                <w:sz w:val="20"/>
                <w:szCs w:val="22"/>
              </w:rPr>
            </w:pPr>
            <w:r w:rsidRPr="00175168">
              <w:rPr>
                <w:rFonts w:cs="Arial"/>
                <w:b/>
                <w:bCs/>
                <w:sz w:val="20"/>
                <w:szCs w:val="22"/>
              </w:rPr>
              <w:t xml:space="preserve"> 3,650,000 </w:t>
            </w:r>
          </w:p>
        </w:tc>
      </w:tr>
      <w:tr w:rsidR="00D43185" w:rsidRPr="00175168" w14:paraId="135BCD33" w14:textId="77777777" w:rsidTr="0080767E">
        <w:trPr>
          <w:trHeight w:val="276"/>
        </w:trPr>
        <w:tc>
          <w:tcPr>
            <w:tcW w:w="6115" w:type="dxa"/>
            <w:hideMark/>
          </w:tcPr>
          <w:p w14:paraId="06CF6EF7" w14:textId="77777777" w:rsidR="00D43185" w:rsidRPr="00175168" w:rsidRDefault="00D43185" w:rsidP="00D43185">
            <w:pPr>
              <w:rPr>
                <w:rFonts w:cs="Arial"/>
                <w:b/>
                <w:bCs/>
                <w:sz w:val="20"/>
                <w:szCs w:val="22"/>
              </w:rPr>
            </w:pPr>
            <w:r w:rsidRPr="00175168">
              <w:rPr>
                <w:rFonts w:cs="Arial"/>
                <w:b/>
                <w:bCs/>
                <w:sz w:val="20"/>
                <w:szCs w:val="22"/>
              </w:rPr>
              <w:lastRenderedPageBreak/>
              <w:t xml:space="preserve"> TOTAL FOR ALL OUTCOMES </w:t>
            </w:r>
          </w:p>
        </w:tc>
        <w:tc>
          <w:tcPr>
            <w:tcW w:w="1440" w:type="dxa"/>
            <w:hideMark/>
          </w:tcPr>
          <w:p w14:paraId="5EE0B54C" w14:textId="77777777" w:rsidR="00D43185" w:rsidRPr="00175168" w:rsidRDefault="00D43185" w:rsidP="00D43185">
            <w:pPr>
              <w:rPr>
                <w:rFonts w:cs="Arial"/>
                <w:b/>
                <w:bCs/>
                <w:sz w:val="20"/>
                <w:szCs w:val="22"/>
              </w:rPr>
            </w:pPr>
            <w:r w:rsidRPr="00175168">
              <w:rPr>
                <w:rFonts w:cs="Arial"/>
                <w:b/>
                <w:bCs/>
                <w:sz w:val="20"/>
                <w:szCs w:val="22"/>
              </w:rPr>
              <w:t xml:space="preserve"> 96,800,000 </w:t>
            </w:r>
          </w:p>
        </w:tc>
        <w:tc>
          <w:tcPr>
            <w:tcW w:w="1338" w:type="dxa"/>
            <w:hideMark/>
          </w:tcPr>
          <w:p w14:paraId="6D980DF5" w14:textId="77777777" w:rsidR="00D43185" w:rsidRPr="00175168" w:rsidRDefault="00D43185" w:rsidP="00D43185">
            <w:pPr>
              <w:rPr>
                <w:rFonts w:cs="Arial"/>
                <w:b/>
                <w:bCs/>
                <w:sz w:val="20"/>
                <w:szCs w:val="22"/>
              </w:rPr>
            </w:pPr>
            <w:r w:rsidRPr="00175168">
              <w:rPr>
                <w:rFonts w:cs="Arial"/>
                <w:b/>
                <w:bCs/>
                <w:sz w:val="20"/>
                <w:szCs w:val="22"/>
              </w:rPr>
              <w:t xml:space="preserve"> 56,700,000 </w:t>
            </w:r>
          </w:p>
        </w:tc>
        <w:tc>
          <w:tcPr>
            <w:tcW w:w="1225" w:type="dxa"/>
            <w:hideMark/>
          </w:tcPr>
          <w:p w14:paraId="7D5C58AD" w14:textId="2C2AC914" w:rsidR="00D43185" w:rsidRPr="00175168" w:rsidRDefault="00D43185" w:rsidP="0080767E">
            <w:pPr>
              <w:rPr>
                <w:rFonts w:cs="Arial"/>
                <w:b/>
                <w:bCs/>
                <w:sz w:val="20"/>
                <w:szCs w:val="22"/>
              </w:rPr>
            </w:pPr>
            <w:r w:rsidRPr="00175168">
              <w:rPr>
                <w:rFonts w:cs="Arial"/>
                <w:b/>
                <w:bCs/>
                <w:sz w:val="20"/>
                <w:szCs w:val="22"/>
              </w:rPr>
              <w:t xml:space="preserve"> 5,000,000 </w:t>
            </w:r>
          </w:p>
        </w:tc>
        <w:tc>
          <w:tcPr>
            <w:tcW w:w="1217" w:type="dxa"/>
            <w:hideMark/>
          </w:tcPr>
          <w:p w14:paraId="5AC2DB9C" w14:textId="0A3DC6B1" w:rsidR="00D43185" w:rsidRPr="00175168" w:rsidRDefault="00D43185" w:rsidP="0080767E">
            <w:pPr>
              <w:rPr>
                <w:rFonts w:cs="Arial"/>
                <w:b/>
                <w:bCs/>
                <w:sz w:val="20"/>
                <w:szCs w:val="22"/>
              </w:rPr>
            </w:pPr>
            <w:r w:rsidRPr="00175168">
              <w:rPr>
                <w:rFonts w:cs="Arial"/>
                <w:b/>
                <w:bCs/>
                <w:sz w:val="20"/>
                <w:szCs w:val="22"/>
              </w:rPr>
              <w:t xml:space="preserve"> 5,900,000 </w:t>
            </w:r>
          </w:p>
        </w:tc>
        <w:tc>
          <w:tcPr>
            <w:tcW w:w="1303" w:type="dxa"/>
            <w:hideMark/>
          </w:tcPr>
          <w:p w14:paraId="006FC5C5" w14:textId="77777777" w:rsidR="00D43185" w:rsidRPr="00175168" w:rsidRDefault="00D43185" w:rsidP="00D43185">
            <w:pPr>
              <w:rPr>
                <w:rFonts w:cs="Arial"/>
                <w:b/>
                <w:bCs/>
                <w:sz w:val="20"/>
                <w:szCs w:val="22"/>
              </w:rPr>
            </w:pPr>
            <w:r w:rsidRPr="00175168">
              <w:rPr>
                <w:rFonts w:cs="Arial"/>
                <w:b/>
                <w:bCs/>
                <w:sz w:val="20"/>
                <w:szCs w:val="22"/>
              </w:rPr>
              <w:t xml:space="preserve"> 13,800,000 </w:t>
            </w:r>
          </w:p>
        </w:tc>
        <w:tc>
          <w:tcPr>
            <w:tcW w:w="1217" w:type="dxa"/>
            <w:hideMark/>
          </w:tcPr>
          <w:p w14:paraId="5B02BEBA" w14:textId="0ABCF438" w:rsidR="00D43185" w:rsidRPr="00175168" w:rsidRDefault="00D43185" w:rsidP="0080767E">
            <w:pPr>
              <w:rPr>
                <w:rFonts w:cs="Arial"/>
                <w:b/>
                <w:bCs/>
                <w:sz w:val="20"/>
                <w:szCs w:val="22"/>
              </w:rPr>
            </w:pPr>
            <w:r w:rsidRPr="00175168">
              <w:rPr>
                <w:rFonts w:cs="Arial"/>
                <w:b/>
                <w:bCs/>
                <w:sz w:val="20"/>
                <w:szCs w:val="22"/>
              </w:rPr>
              <w:t xml:space="preserve"> 3,000,000 </w:t>
            </w:r>
          </w:p>
        </w:tc>
      </w:tr>
    </w:tbl>
    <w:p w14:paraId="409F4637" w14:textId="77777777" w:rsidR="00A02AFD" w:rsidRDefault="00A02AFD" w:rsidP="00A2762D">
      <w:pPr>
        <w:pStyle w:val="Heading2"/>
      </w:pPr>
    </w:p>
    <w:p w14:paraId="586D2682" w14:textId="27DACCF1" w:rsidR="0080767E" w:rsidRPr="00175168" w:rsidRDefault="004E4572" w:rsidP="00A2762D">
      <w:pPr>
        <w:pStyle w:val="Heading2"/>
      </w:pPr>
      <w:bookmarkStart w:id="160" w:name="_Toc70873971"/>
      <w:r>
        <w:t>IGAD CLUSTER 2</w:t>
      </w:r>
      <w:r w:rsidR="0080767E" w:rsidRPr="00175168">
        <w:t xml:space="preserve"> PIA 2: ACCESS TO AND DELIVERY OF BASIC SOCIAL SERVICES INCLUDING WATER, SANITATION, HYGIENE, HEALTH AND EDUCATION IMPROVED FOR ENHANCED RESILIENCE OF HOUSEHOLDS IN THE </w:t>
      </w:r>
      <w:r>
        <w:t>IGAD CLUSTER 2</w:t>
      </w:r>
      <w:r w:rsidR="00A2762D" w:rsidRPr="00175168">
        <w:t xml:space="preserve"> BUDGET</w:t>
      </w:r>
      <w:bookmarkEnd w:id="160"/>
    </w:p>
    <w:p w14:paraId="0111169C" w14:textId="77777777" w:rsidR="00EA1111" w:rsidRPr="00175168" w:rsidRDefault="00EA1111" w:rsidP="00EA1111"/>
    <w:tbl>
      <w:tblPr>
        <w:tblStyle w:val="TableGrid"/>
        <w:tblW w:w="13793" w:type="dxa"/>
        <w:tblInd w:w="-5" w:type="dxa"/>
        <w:tblLayout w:type="fixed"/>
        <w:tblLook w:val="04A0" w:firstRow="1" w:lastRow="0" w:firstColumn="1" w:lastColumn="0" w:noHBand="0" w:noVBand="1"/>
      </w:tblPr>
      <w:tblGrid>
        <w:gridCol w:w="5693"/>
        <w:gridCol w:w="1350"/>
        <w:gridCol w:w="1260"/>
        <w:gridCol w:w="1350"/>
        <w:gridCol w:w="1350"/>
        <w:gridCol w:w="1440"/>
        <w:gridCol w:w="1350"/>
      </w:tblGrid>
      <w:tr w:rsidR="00EA1111" w:rsidRPr="00175168" w14:paraId="2FEDAC0E" w14:textId="77777777" w:rsidTr="00924ABB">
        <w:trPr>
          <w:trHeight w:val="370"/>
        </w:trPr>
        <w:tc>
          <w:tcPr>
            <w:tcW w:w="13793" w:type="dxa"/>
            <w:gridSpan w:val="7"/>
            <w:noWrap/>
            <w:hideMark/>
          </w:tcPr>
          <w:p w14:paraId="079D12FA" w14:textId="443833A7" w:rsidR="00EA1111" w:rsidRPr="009054B5" w:rsidRDefault="00EA1111" w:rsidP="00C1517D">
            <w:pPr>
              <w:tabs>
                <w:tab w:val="clear" w:pos="720"/>
              </w:tabs>
              <w:jc w:val="left"/>
              <w:rPr>
                <w:rFonts w:cs="Arial"/>
                <w:b/>
                <w:bCs/>
                <w:color w:val="000000"/>
                <w:sz w:val="20"/>
                <w:szCs w:val="20"/>
              </w:rPr>
            </w:pPr>
            <w:r w:rsidRPr="00175168">
              <w:rPr>
                <w:rFonts w:cs="Arial"/>
                <w:b/>
                <w:bCs/>
                <w:color w:val="000000"/>
                <w:sz w:val="20"/>
                <w:szCs w:val="20"/>
              </w:rPr>
              <w:t xml:space="preserve">OVERAL GOAL: ACCESS TO BASIC SOCIAL SERVICES OF PASTORAL AND AGRO-PASTORAL COMMUNITIES IN THE </w:t>
            </w:r>
            <w:r w:rsidR="004E4572">
              <w:rPr>
                <w:rFonts w:cs="Arial"/>
                <w:b/>
                <w:bCs/>
                <w:color w:val="000000"/>
                <w:sz w:val="20"/>
                <w:szCs w:val="20"/>
              </w:rPr>
              <w:t>IGAD CLUSTER 2</w:t>
            </w:r>
            <w:r w:rsidRPr="00175168">
              <w:rPr>
                <w:rFonts w:cs="Arial"/>
                <w:b/>
                <w:bCs/>
                <w:color w:val="000000"/>
                <w:sz w:val="20"/>
                <w:szCs w:val="20"/>
              </w:rPr>
              <w:t xml:space="preserve"> IMPROVED</w:t>
            </w:r>
          </w:p>
        </w:tc>
      </w:tr>
      <w:tr w:rsidR="00EA1111" w:rsidRPr="00175168" w14:paraId="15961138" w14:textId="77777777" w:rsidTr="00924ABB">
        <w:trPr>
          <w:trHeight w:val="320"/>
        </w:trPr>
        <w:tc>
          <w:tcPr>
            <w:tcW w:w="5693" w:type="dxa"/>
            <w:vMerge w:val="restart"/>
            <w:hideMark/>
          </w:tcPr>
          <w:p w14:paraId="4BEE7302" w14:textId="77777777" w:rsidR="00EA1111" w:rsidRPr="00175168" w:rsidRDefault="00EA1111" w:rsidP="00C1517D">
            <w:pPr>
              <w:rPr>
                <w:rFonts w:cs="Arial"/>
                <w:b/>
                <w:bCs/>
                <w:color w:val="000000"/>
                <w:sz w:val="20"/>
                <w:szCs w:val="20"/>
              </w:rPr>
            </w:pPr>
            <w:r w:rsidRPr="00175168">
              <w:rPr>
                <w:rFonts w:cs="Arial"/>
                <w:b/>
                <w:bCs/>
                <w:color w:val="000000"/>
                <w:sz w:val="20"/>
                <w:szCs w:val="20"/>
              </w:rPr>
              <w:t xml:space="preserve"> Results  </w:t>
            </w:r>
          </w:p>
        </w:tc>
        <w:tc>
          <w:tcPr>
            <w:tcW w:w="1350" w:type="dxa"/>
            <w:vMerge w:val="restart"/>
            <w:hideMark/>
          </w:tcPr>
          <w:p w14:paraId="15BEF4B9" w14:textId="77777777" w:rsidR="00EA1111" w:rsidRPr="00175168" w:rsidRDefault="00EA1111" w:rsidP="00C1517D">
            <w:pPr>
              <w:rPr>
                <w:rFonts w:cs="Arial"/>
                <w:b/>
                <w:bCs/>
                <w:color w:val="000000"/>
                <w:sz w:val="20"/>
                <w:szCs w:val="20"/>
              </w:rPr>
            </w:pPr>
            <w:r w:rsidRPr="00175168">
              <w:rPr>
                <w:rFonts w:cs="Arial"/>
                <w:b/>
                <w:bCs/>
                <w:color w:val="000000"/>
                <w:sz w:val="20"/>
                <w:szCs w:val="20"/>
              </w:rPr>
              <w:t xml:space="preserve"> Total Budget </w:t>
            </w:r>
          </w:p>
        </w:tc>
        <w:tc>
          <w:tcPr>
            <w:tcW w:w="6750" w:type="dxa"/>
            <w:gridSpan w:val="5"/>
            <w:hideMark/>
          </w:tcPr>
          <w:p w14:paraId="59BF2909" w14:textId="1B9D3D12" w:rsidR="00EA1111" w:rsidRPr="00175168" w:rsidRDefault="00EA1111" w:rsidP="00924ABB">
            <w:pPr>
              <w:jc w:val="center"/>
              <w:rPr>
                <w:rFonts w:cs="Arial"/>
                <w:b/>
                <w:bCs/>
                <w:color w:val="000000"/>
                <w:sz w:val="20"/>
                <w:szCs w:val="20"/>
              </w:rPr>
            </w:pPr>
            <w:r w:rsidRPr="00175168">
              <w:rPr>
                <w:rFonts w:cs="Arial"/>
                <w:b/>
                <w:bCs/>
                <w:color w:val="000000"/>
                <w:sz w:val="20"/>
                <w:szCs w:val="20"/>
              </w:rPr>
              <w:t>Budget by Year</w:t>
            </w:r>
          </w:p>
        </w:tc>
      </w:tr>
      <w:tr w:rsidR="00EA1111" w:rsidRPr="00175168" w14:paraId="75E9E101" w14:textId="77777777" w:rsidTr="00924ABB">
        <w:trPr>
          <w:trHeight w:val="320"/>
        </w:trPr>
        <w:tc>
          <w:tcPr>
            <w:tcW w:w="5693" w:type="dxa"/>
            <w:vMerge/>
            <w:hideMark/>
          </w:tcPr>
          <w:p w14:paraId="391F47BE" w14:textId="77777777" w:rsidR="00EA1111" w:rsidRPr="00175168" w:rsidRDefault="00EA1111" w:rsidP="00C1517D">
            <w:pPr>
              <w:rPr>
                <w:rFonts w:cs="Arial"/>
                <w:b/>
                <w:bCs/>
                <w:color w:val="000000"/>
                <w:sz w:val="20"/>
                <w:szCs w:val="20"/>
              </w:rPr>
            </w:pPr>
          </w:p>
        </w:tc>
        <w:tc>
          <w:tcPr>
            <w:tcW w:w="1350" w:type="dxa"/>
            <w:vMerge/>
            <w:hideMark/>
          </w:tcPr>
          <w:p w14:paraId="001018EC" w14:textId="77777777" w:rsidR="00EA1111" w:rsidRPr="00175168" w:rsidRDefault="00EA1111" w:rsidP="00C1517D">
            <w:pPr>
              <w:rPr>
                <w:rFonts w:cs="Arial"/>
                <w:b/>
                <w:bCs/>
                <w:color w:val="000000"/>
                <w:sz w:val="20"/>
                <w:szCs w:val="20"/>
              </w:rPr>
            </w:pPr>
          </w:p>
        </w:tc>
        <w:tc>
          <w:tcPr>
            <w:tcW w:w="1260" w:type="dxa"/>
            <w:hideMark/>
          </w:tcPr>
          <w:p w14:paraId="0498C17F" w14:textId="2784EA4D" w:rsidR="00EA1111" w:rsidRPr="00175168" w:rsidRDefault="00EA1111" w:rsidP="004F1A94">
            <w:pPr>
              <w:jc w:val="center"/>
              <w:rPr>
                <w:rFonts w:cs="Arial"/>
                <w:b/>
                <w:bCs/>
                <w:color w:val="000000"/>
                <w:sz w:val="20"/>
                <w:szCs w:val="20"/>
              </w:rPr>
            </w:pPr>
            <w:r w:rsidRPr="00175168">
              <w:rPr>
                <w:rFonts w:cs="Arial"/>
                <w:b/>
                <w:bCs/>
                <w:color w:val="000000"/>
                <w:sz w:val="20"/>
                <w:szCs w:val="20"/>
              </w:rPr>
              <w:t>Year 1</w:t>
            </w:r>
          </w:p>
        </w:tc>
        <w:tc>
          <w:tcPr>
            <w:tcW w:w="1350" w:type="dxa"/>
            <w:hideMark/>
          </w:tcPr>
          <w:p w14:paraId="7343DB9C" w14:textId="4B76A0AC" w:rsidR="00EA1111" w:rsidRPr="00175168" w:rsidRDefault="00EA1111" w:rsidP="004F1A94">
            <w:pPr>
              <w:jc w:val="center"/>
              <w:rPr>
                <w:rFonts w:cs="Arial"/>
                <w:b/>
                <w:bCs/>
                <w:color w:val="000000"/>
                <w:sz w:val="20"/>
                <w:szCs w:val="20"/>
              </w:rPr>
            </w:pPr>
            <w:r w:rsidRPr="00175168">
              <w:rPr>
                <w:rFonts w:cs="Arial"/>
                <w:b/>
                <w:bCs/>
                <w:color w:val="000000"/>
                <w:sz w:val="20"/>
                <w:szCs w:val="20"/>
              </w:rPr>
              <w:t>Year 2</w:t>
            </w:r>
          </w:p>
        </w:tc>
        <w:tc>
          <w:tcPr>
            <w:tcW w:w="1350" w:type="dxa"/>
            <w:hideMark/>
          </w:tcPr>
          <w:p w14:paraId="0D4CD931" w14:textId="67788995" w:rsidR="00EA1111" w:rsidRPr="00175168" w:rsidRDefault="00EA1111" w:rsidP="004F1A94">
            <w:pPr>
              <w:jc w:val="center"/>
              <w:rPr>
                <w:rFonts w:cs="Arial"/>
                <w:b/>
                <w:bCs/>
                <w:color w:val="000000"/>
                <w:sz w:val="20"/>
                <w:szCs w:val="20"/>
              </w:rPr>
            </w:pPr>
            <w:r w:rsidRPr="00175168">
              <w:rPr>
                <w:rFonts w:cs="Arial"/>
                <w:b/>
                <w:bCs/>
                <w:color w:val="000000"/>
                <w:sz w:val="20"/>
                <w:szCs w:val="20"/>
              </w:rPr>
              <w:t>Year 3</w:t>
            </w:r>
          </w:p>
        </w:tc>
        <w:tc>
          <w:tcPr>
            <w:tcW w:w="1440" w:type="dxa"/>
            <w:hideMark/>
          </w:tcPr>
          <w:p w14:paraId="5834F541" w14:textId="23EE090F" w:rsidR="00EA1111" w:rsidRPr="00175168" w:rsidRDefault="00EA1111" w:rsidP="004F1A94">
            <w:pPr>
              <w:jc w:val="center"/>
              <w:rPr>
                <w:rFonts w:cs="Arial"/>
                <w:b/>
                <w:bCs/>
                <w:color w:val="000000"/>
                <w:sz w:val="20"/>
                <w:szCs w:val="20"/>
              </w:rPr>
            </w:pPr>
            <w:r w:rsidRPr="00175168">
              <w:rPr>
                <w:rFonts w:cs="Arial"/>
                <w:b/>
                <w:bCs/>
                <w:color w:val="000000"/>
                <w:sz w:val="20"/>
                <w:szCs w:val="20"/>
              </w:rPr>
              <w:t>Year 4</w:t>
            </w:r>
          </w:p>
        </w:tc>
        <w:tc>
          <w:tcPr>
            <w:tcW w:w="1350" w:type="dxa"/>
            <w:hideMark/>
          </w:tcPr>
          <w:p w14:paraId="02B1B142" w14:textId="51E34775" w:rsidR="00EA1111" w:rsidRPr="00175168" w:rsidRDefault="00EA1111" w:rsidP="004F1A94">
            <w:pPr>
              <w:jc w:val="center"/>
              <w:rPr>
                <w:rFonts w:cs="Arial"/>
                <w:b/>
                <w:bCs/>
                <w:color w:val="000000"/>
                <w:sz w:val="20"/>
                <w:szCs w:val="20"/>
              </w:rPr>
            </w:pPr>
            <w:r w:rsidRPr="00175168">
              <w:rPr>
                <w:rFonts w:cs="Arial"/>
                <w:b/>
                <w:bCs/>
                <w:color w:val="000000"/>
                <w:sz w:val="20"/>
                <w:szCs w:val="20"/>
              </w:rPr>
              <w:t>Year 5</w:t>
            </w:r>
          </w:p>
        </w:tc>
      </w:tr>
      <w:tr w:rsidR="00EA1111" w:rsidRPr="00175168" w14:paraId="7E07A00E" w14:textId="77777777" w:rsidTr="00924ABB">
        <w:trPr>
          <w:trHeight w:val="350"/>
        </w:trPr>
        <w:tc>
          <w:tcPr>
            <w:tcW w:w="13793" w:type="dxa"/>
            <w:gridSpan w:val="7"/>
            <w:hideMark/>
          </w:tcPr>
          <w:p w14:paraId="2869CDC4" w14:textId="4CBF734D" w:rsidR="00EA1111" w:rsidRPr="00175168" w:rsidRDefault="00EA1111" w:rsidP="00C1517D">
            <w:pPr>
              <w:rPr>
                <w:rFonts w:cs="Arial"/>
                <w:b/>
                <w:bCs/>
                <w:color w:val="000000"/>
                <w:sz w:val="20"/>
                <w:szCs w:val="20"/>
              </w:rPr>
            </w:pPr>
            <w:r w:rsidRPr="00175168">
              <w:rPr>
                <w:rFonts w:cs="Arial"/>
                <w:b/>
                <w:bCs/>
                <w:color w:val="000000"/>
                <w:sz w:val="20"/>
                <w:szCs w:val="20"/>
              </w:rPr>
              <w:t xml:space="preserve"> Outcome 1: Access to clean and safe water in the </w:t>
            </w:r>
            <w:r w:rsidR="004E4572">
              <w:rPr>
                <w:rFonts w:cs="Arial"/>
                <w:b/>
                <w:bCs/>
                <w:color w:val="000000"/>
                <w:sz w:val="20"/>
                <w:szCs w:val="20"/>
              </w:rPr>
              <w:t>IGAD Cluster 2</w:t>
            </w:r>
            <w:r w:rsidRPr="00175168">
              <w:rPr>
                <w:rFonts w:cs="Arial"/>
                <w:b/>
                <w:bCs/>
                <w:color w:val="000000"/>
                <w:sz w:val="20"/>
                <w:szCs w:val="20"/>
              </w:rPr>
              <w:t xml:space="preserve"> communities improved for at least 80% of the households by </w:t>
            </w:r>
            <w:r w:rsidR="00ED3EA6">
              <w:rPr>
                <w:rFonts w:cs="Arial"/>
                <w:b/>
                <w:bCs/>
                <w:color w:val="000000"/>
                <w:sz w:val="20"/>
                <w:szCs w:val="20"/>
              </w:rPr>
              <w:t>2025</w:t>
            </w:r>
            <w:r w:rsidRPr="00175168">
              <w:rPr>
                <w:rFonts w:cs="Arial"/>
                <w:b/>
                <w:bCs/>
                <w:color w:val="000000"/>
                <w:sz w:val="20"/>
                <w:szCs w:val="20"/>
              </w:rPr>
              <w:t xml:space="preserve"> </w:t>
            </w:r>
          </w:p>
        </w:tc>
      </w:tr>
      <w:tr w:rsidR="00EA1111" w:rsidRPr="00175168" w14:paraId="238330E7" w14:textId="77777777" w:rsidTr="00924ABB">
        <w:trPr>
          <w:trHeight w:val="403"/>
        </w:trPr>
        <w:tc>
          <w:tcPr>
            <w:tcW w:w="13793" w:type="dxa"/>
            <w:gridSpan w:val="7"/>
            <w:noWrap/>
            <w:hideMark/>
          </w:tcPr>
          <w:p w14:paraId="059440B6" w14:textId="064C5DBC" w:rsidR="00EA1111" w:rsidRPr="00175168" w:rsidRDefault="00EA1111" w:rsidP="00447D7F">
            <w:pPr>
              <w:rPr>
                <w:rFonts w:cs="Arial"/>
                <w:b/>
                <w:bCs/>
                <w:i/>
                <w:iCs/>
                <w:color w:val="000000"/>
                <w:sz w:val="20"/>
                <w:szCs w:val="20"/>
              </w:rPr>
            </w:pPr>
            <w:r w:rsidRPr="00175168">
              <w:rPr>
                <w:rFonts w:cs="Arial"/>
                <w:b/>
                <w:bCs/>
                <w:i/>
                <w:iCs/>
                <w:color w:val="000000"/>
                <w:sz w:val="20"/>
                <w:szCs w:val="20"/>
              </w:rPr>
              <w:t xml:space="preserve"> Output 1.1: New water supply schemes for domestic consumption constructed in at least 50% of the communities in the </w:t>
            </w:r>
            <w:r w:rsidR="004E4572">
              <w:rPr>
                <w:rFonts w:cs="Arial"/>
                <w:b/>
                <w:bCs/>
                <w:i/>
                <w:iCs/>
                <w:color w:val="000000"/>
                <w:sz w:val="20"/>
                <w:szCs w:val="20"/>
              </w:rPr>
              <w:t>IGAD Cluster 2</w:t>
            </w:r>
            <w:r w:rsidRPr="00175168">
              <w:rPr>
                <w:rFonts w:cs="Arial"/>
                <w:b/>
                <w:bCs/>
                <w:i/>
                <w:iCs/>
                <w:color w:val="000000"/>
                <w:sz w:val="20"/>
                <w:szCs w:val="20"/>
              </w:rPr>
              <w:t xml:space="preserve"> </w:t>
            </w:r>
          </w:p>
        </w:tc>
      </w:tr>
      <w:tr w:rsidR="00EA1111" w:rsidRPr="00175168" w14:paraId="28561F1F" w14:textId="77777777" w:rsidTr="00924ABB">
        <w:trPr>
          <w:trHeight w:val="560"/>
        </w:trPr>
        <w:tc>
          <w:tcPr>
            <w:tcW w:w="5693" w:type="dxa"/>
            <w:hideMark/>
          </w:tcPr>
          <w:p w14:paraId="7AF7DCE4" w14:textId="18E3F18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1.1.1 Conduct study, survey, mapping, design of new water facilities for communities and institutions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11E201E7"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266FC42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28C3C4DC"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963FF7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0C4C6661"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6A004B50"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399ADBD6" w14:textId="77777777" w:rsidTr="00924ABB">
        <w:trPr>
          <w:trHeight w:val="520"/>
        </w:trPr>
        <w:tc>
          <w:tcPr>
            <w:tcW w:w="5693" w:type="dxa"/>
            <w:hideMark/>
          </w:tcPr>
          <w:p w14:paraId="0AF4A0B0" w14:textId="64B91EB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1.1.2 Undertake construction and drilling of deep boreholes for communities and institutions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65C52ACB"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3,775,000 </w:t>
            </w:r>
          </w:p>
        </w:tc>
        <w:tc>
          <w:tcPr>
            <w:tcW w:w="1260" w:type="dxa"/>
            <w:noWrap/>
            <w:hideMark/>
          </w:tcPr>
          <w:p w14:paraId="5807AA0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825,000 </w:t>
            </w:r>
          </w:p>
        </w:tc>
        <w:tc>
          <w:tcPr>
            <w:tcW w:w="1350" w:type="dxa"/>
            <w:noWrap/>
            <w:hideMark/>
          </w:tcPr>
          <w:p w14:paraId="39139BA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950,000 </w:t>
            </w:r>
          </w:p>
        </w:tc>
        <w:tc>
          <w:tcPr>
            <w:tcW w:w="1350" w:type="dxa"/>
            <w:noWrap/>
            <w:hideMark/>
          </w:tcPr>
          <w:p w14:paraId="4048055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750,000 </w:t>
            </w:r>
          </w:p>
        </w:tc>
        <w:tc>
          <w:tcPr>
            <w:tcW w:w="1440" w:type="dxa"/>
            <w:noWrap/>
            <w:hideMark/>
          </w:tcPr>
          <w:p w14:paraId="26022EC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650,000 </w:t>
            </w:r>
          </w:p>
        </w:tc>
        <w:tc>
          <w:tcPr>
            <w:tcW w:w="1350" w:type="dxa"/>
            <w:noWrap/>
            <w:hideMark/>
          </w:tcPr>
          <w:p w14:paraId="3CCA57E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600,000 </w:t>
            </w:r>
          </w:p>
        </w:tc>
      </w:tr>
      <w:tr w:rsidR="00EA1111" w:rsidRPr="00175168" w14:paraId="301FB084" w14:textId="77777777" w:rsidTr="00924ABB">
        <w:trPr>
          <w:trHeight w:val="520"/>
        </w:trPr>
        <w:tc>
          <w:tcPr>
            <w:tcW w:w="5693" w:type="dxa"/>
            <w:hideMark/>
          </w:tcPr>
          <w:p w14:paraId="04F06CF3" w14:textId="028C330F"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1.1.3 Prepare Project implementation manuals with detailed plans for facilities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16904F57"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200,000 </w:t>
            </w:r>
          </w:p>
        </w:tc>
        <w:tc>
          <w:tcPr>
            <w:tcW w:w="1260" w:type="dxa"/>
            <w:noWrap/>
            <w:hideMark/>
          </w:tcPr>
          <w:p w14:paraId="394084C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7B32039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48C1382F"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37954C0D"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593548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924ABB" w:rsidRPr="00175168" w14:paraId="7C2F4CF9" w14:textId="77777777" w:rsidTr="00924ABB">
        <w:trPr>
          <w:trHeight w:val="520"/>
        </w:trPr>
        <w:tc>
          <w:tcPr>
            <w:tcW w:w="5693" w:type="dxa"/>
            <w:hideMark/>
          </w:tcPr>
          <w:p w14:paraId="4AC38534" w14:textId="388430E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1.1.4 Study, design, and construct water supply infrastructures for communities and institutions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9DA0025"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42,000,000 </w:t>
            </w:r>
          </w:p>
        </w:tc>
        <w:tc>
          <w:tcPr>
            <w:tcW w:w="1260" w:type="dxa"/>
            <w:hideMark/>
          </w:tcPr>
          <w:p w14:paraId="4B4466A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7,000,000 </w:t>
            </w:r>
          </w:p>
        </w:tc>
        <w:tc>
          <w:tcPr>
            <w:tcW w:w="1350" w:type="dxa"/>
            <w:hideMark/>
          </w:tcPr>
          <w:p w14:paraId="1A220A8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8,000,000 </w:t>
            </w:r>
          </w:p>
        </w:tc>
        <w:tc>
          <w:tcPr>
            <w:tcW w:w="1350" w:type="dxa"/>
            <w:hideMark/>
          </w:tcPr>
          <w:p w14:paraId="26F9AC7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10,000,000 </w:t>
            </w:r>
          </w:p>
        </w:tc>
        <w:tc>
          <w:tcPr>
            <w:tcW w:w="1440" w:type="dxa"/>
            <w:hideMark/>
          </w:tcPr>
          <w:p w14:paraId="535919A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9,000,000 </w:t>
            </w:r>
          </w:p>
        </w:tc>
        <w:tc>
          <w:tcPr>
            <w:tcW w:w="1350" w:type="dxa"/>
            <w:hideMark/>
          </w:tcPr>
          <w:p w14:paraId="1C3A1B2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8,000,000 </w:t>
            </w:r>
          </w:p>
        </w:tc>
      </w:tr>
      <w:tr w:rsidR="00EA1111" w:rsidRPr="00175168" w14:paraId="4C5E1BF6" w14:textId="77777777" w:rsidTr="00924ABB">
        <w:trPr>
          <w:trHeight w:val="520"/>
        </w:trPr>
        <w:tc>
          <w:tcPr>
            <w:tcW w:w="5693" w:type="dxa"/>
            <w:hideMark/>
          </w:tcPr>
          <w:p w14:paraId="3DA8EF0F" w14:textId="54A3E614"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1.1.5 Undertake monitoring and evaluation of infrastructures constructed in </w:t>
            </w:r>
            <w:r w:rsidR="004E4572">
              <w:rPr>
                <w:rFonts w:cs="Arial"/>
                <w:color w:val="000000"/>
                <w:sz w:val="20"/>
                <w:szCs w:val="20"/>
              </w:rPr>
              <w:t>IGAD Cluster 2</w:t>
            </w:r>
            <w:r w:rsidRPr="00175168">
              <w:rPr>
                <w:rFonts w:cs="Arial"/>
                <w:color w:val="000000"/>
                <w:sz w:val="20"/>
                <w:szCs w:val="20"/>
              </w:rPr>
              <w:t xml:space="preserve"> communities, and prepare detailed reports </w:t>
            </w:r>
          </w:p>
        </w:tc>
        <w:tc>
          <w:tcPr>
            <w:tcW w:w="1350" w:type="dxa"/>
            <w:noWrap/>
            <w:hideMark/>
          </w:tcPr>
          <w:p w14:paraId="14E7DD01"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1E163EF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5679534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77CBFA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57D25DD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3C66BC9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10C41F0A" w14:textId="77777777" w:rsidTr="00924ABB">
        <w:trPr>
          <w:trHeight w:val="520"/>
        </w:trPr>
        <w:tc>
          <w:tcPr>
            <w:tcW w:w="5693" w:type="dxa"/>
            <w:hideMark/>
          </w:tcPr>
          <w:p w14:paraId="5163992A" w14:textId="5B3854F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1.1.6 Prepare and update guidelines and manuals for management of water infrastructure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4F7B034"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5D2FB3D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A12861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3AECB1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63B1132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B39BAE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4B118604" w14:textId="77777777" w:rsidTr="00924ABB">
        <w:trPr>
          <w:trHeight w:val="780"/>
        </w:trPr>
        <w:tc>
          <w:tcPr>
            <w:tcW w:w="5693" w:type="dxa"/>
            <w:hideMark/>
          </w:tcPr>
          <w:p w14:paraId="4EE7846B" w14:textId="31B6A5BF"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1.1.7 Establish feasible management systems for the administration of water supply schemes, including supporting capacity building interventions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22CFE925"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400,000 </w:t>
            </w:r>
          </w:p>
        </w:tc>
        <w:tc>
          <w:tcPr>
            <w:tcW w:w="1260" w:type="dxa"/>
            <w:noWrap/>
            <w:hideMark/>
          </w:tcPr>
          <w:p w14:paraId="1D2FF5F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53FC40E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0F51AF0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440" w:type="dxa"/>
            <w:noWrap/>
            <w:hideMark/>
          </w:tcPr>
          <w:p w14:paraId="4BB4C80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716BAE7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48780F06" w14:textId="77777777" w:rsidTr="00924ABB">
        <w:trPr>
          <w:trHeight w:val="320"/>
        </w:trPr>
        <w:tc>
          <w:tcPr>
            <w:tcW w:w="13793" w:type="dxa"/>
            <w:gridSpan w:val="7"/>
            <w:noWrap/>
            <w:hideMark/>
          </w:tcPr>
          <w:p w14:paraId="7A4F1F7E" w14:textId="1B04B3E0"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1.2: Existing water supply schemes for domestic consumption rehabilitated and expanded in at least 30% of the communities in the </w:t>
            </w:r>
            <w:r w:rsidR="004E4572">
              <w:rPr>
                <w:rFonts w:cs="Arial"/>
                <w:b/>
                <w:bCs/>
                <w:i/>
                <w:iCs/>
                <w:color w:val="000000"/>
                <w:sz w:val="20"/>
                <w:szCs w:val="20"/>
              </w:rPr>
              <w:t>IGAD Cluster 2</w:t>
            </w:r>
            <w:r w:rsidRPr="00175168">
              <w:rPr>
                <w:rFonts w:cs="Arial"/>
                <w:b/>
                <w:bCs/>
                <w:i/>
                <w:iCs/>
                <w:color w:val="000000"/>
                <w:sz w:val="20"/>
                <w:szCs w:val="20"/>
              </w:rPr>
              <w:t xml:space="preserve"> </w:t>
            </w:r>
          </w:p>
        </w:tc>
      </w:tr>
      <w:tr w:rsidR="00EA1111" w:rsidRPr="00175168" w14:paraId="35890C8D" w14:textId="77777777" w:rsidTr="00924ABB">
        <w:trPr>
          <w:trHeight w:val="520"/>
        </w:trPr>
        <w:tc>
          <w:tcPr>
            <w:tcW w:w="5693" w:type="dxa"/>
            <w:hideMark/>
          </w:tcPr>
          <w:p w14:paraId="40E52289" w14:textId="181EF703" w:rsidR="00EA1111" w:rsidRPr="00175168" w:rsidRDefault="00EA1111" w:rsidP="00A02AFD">
            <w:pPr>
              <w:ind w:left="576" w:hanging="576"/>
              <w:jc w:val="left"/>
              <w:rPr>
                <w:rFonts w:cs="Arial"/>
                <w:color w:val="000000"/>
                <w:sz w:val="20"/>
                <w:szCs w:val="20"/>
              </w:rPr>
            </w:pPr>
            <w:r w:rsidRPr="00175168">
              <w:rPr>
                <w:rFonts w:cs="Arial"/>
                <w:color w:val="000000"/>
                <w:sz w:val="20"/>
                <w:szCs w:val="20"/>
              </w:rPr>
              <w:lastRenderedPageBreak/>
              <w:t xml:space="preserve">1.2.1 Establish inventory and map existing water supply schemes for domestic consumption in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316AB4F1"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350,000 </w:t>
            </w:r>
          </w:p>
        </w:tc>
        <w:tc>
          <w:tcPr>
            <w:tcW w:w="1260" w:type="dxa"/>
            <w:noWrap/>
            <w:hideMark/>
          </w:tcPr>
          <w:p w14:paraId="65AC4CD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350,000 </w:t>
            </w:r>
          </w:p>
        </w:tc>
        <w:tc>
          <w:tcPr>
            <w:tcW w:w="1350" w:type="dxa"/>
            <w:noWrap/>
            <w:hideMark/>
          </w:tcPr>
          <w:p w14:paraId="1E0D361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BE0E399"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7D885D3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36CF1E6"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0B7F3A13" w14:textId="77777777" w:rsidTr="00924ABB">
        <w:trPr>
          <w:trHeight w:val="780"/>
        </w:trPr>
        <w:tc>
          <w:tcPr>
            <w:tcW w:w="5693" w:type="dxa"/>
            <w:hideMark/>
          </w:tcPr>
          <w:p w14:paraId="65B34AC5" w14:textId="7A5D50A5"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1.2.2 Develop detailed engineering designs for the rehabilitation of non-functional water supply schemes for domestic consumption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2A4867B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450,000 </w:t>
            </w:r>
          </w:p>
        </w:tc>
        <w:tc>
          <w:tcPr>
            <w:tcW w:w="1260" w:type="dxa"/>
            <w:noWrap/>
            <w:hideMark/>
          </w:tcPr>
          <w:p w14:paraId="36BEE25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450,000 </w:t>
            </w:r>
          </w:p>
        </w:tc>
        <w:tc>
          <w:tcPr>
            <w:tcW w:w="1350" w:type="dxa"/>
            <w:noWrap/>
            <w:hideMark/>
          </w:tcPr>
          <w:p w14:paraId="53FF0DA8"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ABBDA3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13B0722A"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3186FA0"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480AC56D" w14:textId="77777777" w:rsidTr="00924ABB">
        <w:trPr>
          <w:trHeight w:val="520"/>
        </w:trPr>
        <w:tc>
          <w:tcPr>
            <w:tcW w:w="5693" w:type="dxa"/>
            <w:hideMark/>
          </w:tcPr>
          <w:p w14:paraId="2AE3A293" w14:textId="35AEA21B"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1.2.3 Rehabilitate existing water supply schemes to increase water availability for households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9E0B9AA"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2,950,000 </w:t>
            </w:r>
          </w:p>
        </w:tc>
        <w:tc>
          <w:tcPr>
            <w:tcW w:w="1260" w:type="dxa"/>
            <w:noWrap/>
            <w:hideMark/>
          </w:tcPr>
          <w:p w14:paraId="3D3FADE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650,000 </w:t>
            </w:r>
          </w:p>
        </w:tc>
        <w:tc>
          <w:tcPr>
            <w:tcW w:w="1350" w:type="dxa"/>
            <w:noWrap/>
            <w:hideMark/>
          </w:tcPr>
          <w:p w14:paraId="4EFFA6E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750,000 </w:t>
            </w:r>
          </w:p>
        </w:tc>
        <w:tc>
          <w:tcPr>
            <w:tcW w:w="1350" w:type="dxa"/>
            <w:noWrap/>
            <w:hideMark/>
          </w:tcPr>
          <w:p w14:paraId="40B39F6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600,000 </w:t>
            </w:r>
          </w:p>
        </w:tc>
        <w:tc>
          <w:tcPr>
            <w:tcW w:w="1440" w:type="dxa"/>
            <w:noWrap/>
            <w:hideMark/>
          </w:tcPr>
          <w:p w14:paraId="45F7DD7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50F7A89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450,000 </w:t>
            </w:r>
          </w:p>
        </w:tc>
      </w:tr>
      <w:tr w:rsidR="00EA1111" w:rsidRPr="00175168" w14:paraId="0CCCB10F" w14:textId="77777777" w:rsidTr="00924ABB">
        <w:trPr>
          <w:trHeight w:val="520"/>
        </w:trPr>
        <w:tc>
          <w:tcPr>
            <w:tcW w:w="5693" w:type="dxa"/>
            <w:hideMark/>
          </w:tcPr>
          <w:p w14:paraId="6044BF03" w14:textId="64FDE97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1.2.4 Install power to expand water reticulation infrastructure to increase safe water coverage in communities and institutions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4860BCD1"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3,150,000 </w:t>
            </w:r>
          </w:p>
        </w:tc>
        <w:tc>
          <w:tcPr>
            <w:tcW w:w="1260" w:type="dxa"/>
            <w:noWrap/>
            <w:hideMark/>
          </w:tcPr>
          <w:p w14:paraId="423878E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750,000 </w:t>
            </w:r>
          </w:p>
        </w:tc>
        <w:tc>
          <w:tcPr>
            <w:tcW w:w="1350" w:type="dxa"/>
            <w:noWrap/>
            <w:hideMark/>
          </w:tcPr>
          <w:p w14:paraId="0B8289F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750,000 </w:t>
            </w:r>
          </w:p>
        </w:tc>
        <w:tc>
          <w:tcPr>
            <w:tcW w:w="1350" w:type="dxa"/>
            <w:noWrap/>
            <w:hideMark/>
          </w:tcPr>
          <w:p w14:paraId="29F27E2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650,000 </w:t>
            </w:r>
          </w:p>
        </w:tc>
        <w:tc>
          <w:tcPr>
            <w:tcW w:w="1440" w:type="dxa"/>
            <w:noWrap/>
            <w:hideMark/>
          </w:tcPr>
          <w:p w14:paraId="56DD657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068A904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500,000 </w:t>
            </w:r>
          </w:p>
        </w:tc>
      </w:tr>
      <w:tr w:rsidR="00EA1111" w:rsidRPr="00175168" w14:paraId="61729E54" w14:textId="77777777" w:rsidTr="00924ABB">
        <w:trPr>
          <w:trHeight w:val="520"/>
        </w:trPr>
        <w:tc>
          <w:tcPr>
            <w:tcW w:w="13793" w:type="dxa"/>
            <w:gridSpan w:val="7"/>
            <w:hideMark/>
          </w:tcPr>
          <w:p w14:paraId="23B13CB5" w14:textId="1D058BE4"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1.3: At least 75% of the communities in </w:t>
            </w:r>
            <w:r w:rsidR="004E4572">
              <w:rPr>
                <w:rFonts w:cs="Arial"/>
                <w:b/>
                <w:bCs/>
                <w:i/>
                <w:iCs/>
                <w:color w:val="000000"/>
                <w:sz w:val="20"/>
                <w:szCs w:val="20"/>
              </w:rPr>
              <w:t>IGAD Cluster 2</w:t>
            </w:r>
            <w:r w:rsidRPr="00175168">
              <w:rPr>
                <w:rFonts w:cs="Arial"/>
                <w:b/>
                <w:bCs/>
                <w:i/>
                <w:iCs/>
                <w:color w:val="000000"/>
                <w:sz w:val="20"/>
                <w:szCs w:val="20"/>
              </w:rPr>
              <w:t xml:space="preserve"> have WASH facilities that specifically benefit disabled people  </w:t>
            </w:r>
          </w:p>
        </w:tc>
      </w:tr>
      <w:tr w:rsidR="00EA1111" w:rsidRPr="00175168" w14:paraId="49A2EAF5" w14:textId="77777777" w:rsidTr="00924ABB">
        <w:trPr>
          <w:trHeight w:val="520"/>
        </w:trPr>
        <w:tc>
          <w:tcPr>
            <w:tcW w:w="5693" w:type="dxa"/>
            <w:hideMark/>
          </w:tcPr>
          <w:p w14:paraId="0530EDA9" w14:textId="4DBF1E30"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1.3.1 Prepare </w:t>
            </w:r>
            <w:r w:rsidR="002E1F15">
              <w:rPr>
                <w:rFonts w:cs="Arial"/>
                <w:color w:val="000000"/>
                <w:sz w:val="20"/>
                <w:szCs w:val="20"/>
              </w:rPr>
              <w:t xml:space="preserve">and </w:t>
            </w:r>
            <w:r w:rsidRPr="00175168">
              <w:rPr>
                <w:rFonts w:cs="Arial"/>
                <w:color w:val="000000"/>
                <w:sz w:val="20"/>
                <w:szCs w:val="20"/>
              </w:rPr>
              <w:t xml:space="preserve">design manuals, guidelines &amp; criteria for inclusive WASH to benefit </w:t>
            </w:r>
            <w:r w:rsidR="002E1F15">
              <w:rPr>
                <w:rFonts w:cs="Arial"/>
                <w:color w:val="000000"/>
                <w:sz w:val="20"/>
                <w:szCs w:val="20"/>
              </w:rPr>
              <w:t xml:space="preserve">people living with </w:t>
            </w:r>
            <w:r w:rsidR="003B314E" w:rsidRPr="00175168">
              <w:rPr>
                <w:rFonts w:cs="Arial"/>
                <w:color w:val="000000"/>
                <w:sz w:val="20"/>
                <w:szCs w:val="20"/>
              </w:rPr>
              <w:t>disabi</w:t>
            </w:r>
            <w:r w:rsidR="003B314E">
              <w:rPr>
                <w:rFonts w:cs="Arial"/>
                <w:color w:val="000000"/>
                <w:sz w:val="20"/>
                <w:szCs w:val="20"/>
              </w:rPr>
              <w:t>lities</w:t>
            </w:r>
            <w:r w:rsidR="002E1F15">
              <w:rPr>
                <w:rFonts w:cs="Arial"/>
                <w:color w:val="000000"/>
                <w:sz w:val="20"/>
                <w:szCs w:val="20"/>
              </w:rPr>
              <w:t xml:space="preserve"> </w:t>
            </w:r>
            <w:r w:rsidRPr="00175168">
              <w:rPr>
                <w:rFonts w:cs="Arial"/>
                <w:color w:val="000000"/>
                <w:sz w:val="20"/>
                <w:szCs w:val="20"/>
              </w:rPr>
              <w:t xml:space="preserve">in </w:t>
            </w:r>
            <w:r w:rsidR="009C7E6D">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11A2A83"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23DDAD5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0A4EF271"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11B78FC0"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4A12832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433E572B"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2B49F44A" w14:textId="77777777" w:rsidTr="00924ABB">
        <w:trPr>
          <w:trHeight w:val="520"/>
        </w:trPr>
        <w:tc>
          <w:tcPr>
            <w:tcW w:w="5693" w:type="dxa"/>
            <w:hideMark/>
          </w:tcPr>
          <w:p w14:paraId="0A1C86C8" w14:textId="27BA9DD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1.3.2 Construct inclusive WASH facilities specifically to benefit </w:t>
            </w:r>
            <w:r w:rsidR="002E1F15">
              <w:rPr>
                <w:rFonts w:cs="Arial"/>
                <w:color w:val="000000"/>
                <w:sz w:val="20"/>
                <w:szCs w:val="20"/>
              </w:rPr>
              <w:t xml:space="preserve">people living with </w:t>
            </w:r>
            <w:r w:rsidR="003B314E" w:rsidRPr="00175168">
              <w:rPr>
                <w:rFonts w:cs="Arial"/>
                <w:color w:val="000000"/>
                <w:sz w:val="20"/>
                <w:szCs w:val="20"/>
              </w:rPr>
              <w:t>disabi</w:t>
            </w:r>
            <w:r w:rsidR="003B314E">
              <w:rPr>
                <w:rFonts w:cs="Arial"/>
                <w:color w:val="000000"/>
                <w:sz w:val="20"/>
                <w:szCs w:val="20"/>
              </w:rPr>
              <w:t>lities</w:t>
            </w:r>
            <w:r w:rsidRPr="00175168">
              <w:rPr>
                <w:rFonts w:cs="Arial"/>
                <w:color w:val="000000"/>
                <w:sz w:val="20"/>
                <w:szCs w:val="20"/>
              </w:rPr>
              <w:t xml:space="preserve">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36B6EF7"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310,000 </w:t>
            </w:r>
          </w:p>
        </w:tc>
        <w:tc>
          <w:tcPr>
            <w:tcW w:w="1260" w:type="dxa"/>
            <w:noWrap/>
            <w:hideMark/>
          </w:tcPr>
          <w:p w14:paraId="4B8CB81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707E692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60,000 </w:t>
            </w:r>
          </w:p>
        </w:tc>
        <w:tc>
          <w:tcPr>
            <w:tcW w:w="1350" w:type="dxa"/>
            <w:noWrap/>
            <w:hideMark/>
          </w:tcPr>
          <w:p w14:paraId="3C95A6A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5426732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621DC63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4B9990CD" w14:textId="77777777" w:rsidTr="00924ABB">
        <w:trPr>
          <w:trHeight w:val="520"/>
        </w:trPr>
        <w:tc>
          <w:tcPr>
            <w:tcW w:w="5693" w:type="dxa"/>
            <w:hideMark/>
          </w:tcPr>
          <w:p w14:paraId="4F2D7939" w14:textId="3B748E62"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1.3.3 Monitor and supervise construction and management of inclusive WASH facilities for disabled peoples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1E905E58"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150,000 </w:t>
            </w:r>
          </w:p>
        </w:tc>
        <w:tc>
          <w:tcPr>
            <w:tcW w:w="1260" w:type="dxa"/>
            <w:noWrap/>
            <w:hideMark/>
          </w:tcPr>
          <w:p w14:paraId="2380194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0455B0C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666C684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440" w:type="dxa"/>
            <w:noWrap/>
            <w:hideMark/>
          </w:tcPr>
          <w:p w14:paraId="67EA959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2D7A65A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r>
      <w:tr w:rsidR="00EA1111" w:rsidRPr="00175168" w14:paraId="1F46A889" w14:textId="77777777" w:rsidTr="00924ABB">
        <w:trPr>
          <w:trHeight w:val="320"/>
        </w:trPr>
        <w:tc>
          <w:tcPr>
            <w:tcW w:w="13793" w:type="dxa"/>
            <w:gridSpan w:val="7"/>
            <w:hideMark/>
          </w:tcPr>
          <w:p w14:paraId="5D54F4F8" w14:textId="3691D1F3"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1.4: Participation of women on WASH Committees (WASHCOs) increased to 50% in at least 90% of the communities in </w:t>
            </w:r>
            <w:r w:rsidR="004E4572">
              <w:rPr>
                <w:rFonts w:cs="Arial"/>
                <w:b/>
                <w:bCs/>
                <w:i/>
                <w:iCs/>
                <w:color w:val="000000"/>
                <w:sz w:val="20"/>
                <w:szCs w:val="20"/>
              </w:rPr>
              <w:t>IGAD Cluster 2</w:t>
            </w:r>
            <w:r w:rsidRPr="00175168">
              <w:rPr>
                <w:rFonts w:cs="Arial"/>
                <w:b/>
                <w:bCs/>
                <w:i/>
                <w:iCs/>
                <w:color w:val="000000"/>
                <w:sz w:val="20"/>
                <w:szCs w:val="20"/>
              </w:rPr>
              <w:t xml:space="preserve">  </w:t>
            </w:r>
          </w:p>
        </w:tc>
      </w:tr>
      <w:tr w:rsidR="00EA1111" w:rsidRPr="00175168" w14:paraId="1C315265" w14:textId="77777777" w:rsidTr="00924ABB">
        <w:trPr>
          <w:trHeight w:val="780"/>
        </w:trPr>
        <w:tc>
          <w:tcPr>
            <w:tcW w:w="5693" w:type="dxa"/>
            <w:hideMark/>
          </w:tcPr>
          <w:p w14:paraId="74BC4C75" w14:textId="39B9B5F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1.4.1 Undertake awareness raising on the role of women in water management in </w:t>
            </w:r>
            <w:r w:rsidR="004E4572">
              <w:rPr>
                <w:rFonts w:cs="Arial"/>
                <w:color w:val="000000"/>
                <w:sz w:val="20"/>
                <w:szCs w:val="20"/>
              </w:rPr>
              <w:t>IGAD Cluster 2</w:t>
            </w:r>
            <w:r w:rsidRPr="00175168">
              <w:rPr>
                <w:rFonts w:cs="Arial"/>
                <w:color w:val="000000"/>
                <w:sz w:val="20"/>
                <w:szCs w:val="20"/>
              </w:rPr>
              <w:t xml:space="preserve"> communities to enhance women participation on WASH Committees (WASHCOs) </w:t>
            </w:r>
          </w:p>
        </w:tc>
        <w:tc>
          <w:tcPr>
            <w:tcW w:w="1350" w:type="dxa"/>
            <w:noWrap/>
            <w:hideMark/>
          </w:tcPr>
          <w:p w14:paraId="76CE29A6"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150,000 </w:t>
            </w:r>
          </w:p>
        </w:tc>
        <w:tc>
          <w:tcPr>
            <w:tcW w:w="1260" w:type="dxa"/>
            <w:noWrap/>
            <w:hideMark/>
          </w:tcPr>
          <w:p w14:paraId="5E20BCF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28FE2CB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3A06524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440" w:type="dxa"/>
            <w:noWrap/>
            <w:hideMark/>
          </w:tcPr>
          <w:p w14:paraId="1F8F59E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c>
          <w:tcPr>
            <w:tcW w:w="1350" w:type="dxa"/>
            <w:noWrap/>
            <w:hideMark/>
          </w:tcPr>
          <w:p w14:paraId="597943F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 </w:t>
            </w:r>
          </w:p>
        </w:tc>
      </w:tr>
      <w:tr w:rsidR="00EA1111" w:rsidRPr="00175168" w14:paraId="028A27A8" w14:textId="77777777" w:rsidTr="00924ABB">
        <w:trPr>
          <w:trHeight w:val="520"/>
        </w:trPr>
        <w:tc>
          <w:tcPr>
            <w:tcW w:w="5693" w:type="dxa"/>
            <w:hideMark/>
          </w:tcPr>
          <w:p w14:paraId="2B32A33E" w14:textId="5E7D962E"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1.4.2 Constitute WASH Committees (WASHCOs) in </w:t>
            </w:r>
            <w:r w:rsidR="004E4572">
              <w:rPr>
                <w:rFonts w:cs="Arial"/>
                <w:color w:val="000000"/>
                <w:sz w:val="20"/>
                <w:szCs w:val="20"/>
              </w:rPr>
              <w:t>IGAD Cluster 2</w:t>
            </w:r>
            <w:r w:rsidRPr="00175168">
              <w:rPr>
                <w:rFonts w:cs="Arial"/>
                <w:color w:val="000000"/>
                <w:sz w:val="20"/>
                <w:szCs w:val="20"/>
              </w:rPr>
              <w:t xml:space="preserve"> communities and ensure 50% members are women </w:t>
            </w:r>
          </w:p>
        </w:tc>
        <w:tc>
          <w:tcPr>
            <w:tcW w:w="1350" w:type="dxa"/>
            <w:noWrap/>
            <w:hideMark/>
          </w:tcPr>
          <w:p w14:paraId="50AD3DFD"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50,000 </w:t>
            </w:r>
          </w:p>
        </w:tc>
        <w:tc>
          <w:tcPr>
            <w:tcW w:w="1260" w:type="dxa"/>
            <w:noWrap/>
            <w:hideMark/>
          </w:tcPr>
          <w:p w14:paraId="2130032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 </w:t>
            </w:r>
          </w:p>
        </w:tc>
        <w:tc>
          <w:tcPr>
            <w:tcW w:w="1350" w:type="dxa"/>
            <w:noWrap/>
            <w:hideMark/>
          </w:tcPr>
          <w:p w14:paraId="49F5CCC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 </w:t>
            </w:r>
          </w:p>
        </w:tc>
        <w:tc>
          <w:tcPr>
            <w:tcW w:w="1350" w:type="dxa"/>
            <w:noWrap/>
            <w:hideMark/>
          </w:tcPr>
          <w:p w14:paraId="75BCDCE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 </w:t>
            </w:r>
          </w:p>
        </w:tc>
        <w:tc>
          <w:tcPr>
            <w:tcW w:w="1440" w:type="dxa"/>
            <w:noWrap/>
            <w:hideMark/>
          </w:tcPr>
          <w:p w14:paraId="697487F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 </w:t>
            </w:r>
          </w:p>
        </w:tc>
        <w:tc>
          <w:tcPr>
            <w:tcW w:w="1350" w:type="dxa"/>
            <w:noWrap/>
            <w:hideMark/>
          </w:tcPr>
          <w:p w14:paraId="369162D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 </w:t>
            </w:r>
          </w:p>
        </w:tc>
      </w:tr>
      <w:tr w:rsidR="00EA1111" w:rsidRPr="00175168" w14:paraId="2E6F4EDC" w14:textId="77777777" w:rsidTr="00924ABB">
        <w:trPr>
          <w:trHeight w:val="780"/>
        </w:trPr>
        <w:tc>
          <w:tcPr>
            <w:tcW w:w="5693" w:type="dxa"/>
            <w:hideMark/>
          </w:tcPr>
          <w:p w14:paraId="091FFF13" w14:textId="339E0A9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1.4.3 Train gender inclusive WASH Committee (WASHCOs) on water management and business skills including development of business plans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2B89215F"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175,000 </w:t>
            </w:r>
          </w:p>
        </w:tc>
        <w:tc>
          <w:tcPr>
            <w:tcW w:w="1260" w:type="dxa"/>
            <w:noWrap/>
            <w:hideMark/>
          </w:tcPr>
          <w:p w14:paraId="46D1FD1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0E71FC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3DBBE5B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440" w:type="dxa"/>
            <w:noWrap/>
            <w:hideMark/>
          </w:tcPr>
          <w:p w14:paraId="6C68B36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350" w:type="dxa"/>
            <w:noWrap/>
            <w:hideMark/>
          </w:tcPr>
          <w:p w14:paraId="07B7BA3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r>
      <w:tr w:rsidR="00EA1111" w:rsidRPr="00175168" w14:paraId="17A4C57F" w14:textId="77777777" w:rsidTr="00924ABB">
        <w:trPr>
          <w:trHeight w:val="320"/>
        </w:trPr>
        <w:tc>
          <w:tcPr>
            <w:tcW w:w="13793" w:type="dxa"/>
            <w:gridSpan w:val="7"/>
            <w:hideMark/>
          </w:tcPr>
          <w:p w14:paraId="7F310BF5" w14:textId="77777777"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1.5: Spare parts’ supply chain units and local services providers (artesian) in at least 50% of the communities supported </w:t>
            </w:r>
          </w:p>
        </w:tc>
      </w:tr>
      <w:tr w:rsidR="00EA1111" w:rsidRPr="00175168" w14:paraId="3EE1DF70" w14:textId="77777777" w:rsidTr="00924ABB">
        <w:trPr>
          <w:trHeight w:val="520"/>
        </w:trPr>
        <w:tc>
          <w:tcPr>
            <w:tcW w:w="5693" w:type="dxa"/>
            <w:hideMark/>
          </w:tcPr>
          <w:p w14:paraId="2739469F" w14:textId="49A28539" w:rsidR="00EA1111" w:rsidRPr="00175168" w:rsidRDefault="00EA1111" w:rsidP="00A02AFD">
            <w:pPr>
              <w:ind w:left="576" w:hanging="576"/>
              <w:jc w:val="left"/>
              <w:rPr>
                <w:rFonts w:cs="Arial"/>
                <w:color w:val="000000"/>
                <w:sz w:val="20"/>
                <w:szCs w:val="20"/>
              </w:rPr>
            </w:pPr>
            <w:r w:rsidRPr="00175168">
              <w:rPr>
                <w:rFonts w:cs="Arial"/>
                <w:color w:val="000000"/>
                <w:sz w:val="20"/>
                <w:szCs w:val="20"/>
              </w:rPr>
              <w:lastRenderedPageBreak/>
              <w:t xml:space="preserve">1.5.1 Identify local artisans for support to establish spare parts’ supply chain units in different locations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5B56FF0D"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10,000 </w:t>
            </w:r>
          </w:p>
        </w:tc>
        <w:tc>
          <w:tcPr>
            <w:tcW w:w="1260" w:type="dxa"/>
            <w:noWrap/>
            <w:hideMark/>
          </w:tcPr>
          <w:p w14:paraId="338385E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 </w:t>
            </w:r>
          </w:p>
        </w:tc>
        <w:tc>
          <w:tcPr>
            <w:tcW w:w="1350" w:type="dxa"/>
            <w:noWrap/>
            <w:hideMark/>
          </w:tcPr>
          <w:p w14:paraId="57B4527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 </w:t>
            </w:r>
          </w:p>
        </w:tc>
        <w:tc>
          <w:tcPr>
            <w:tcW w:w="1350" w:type="dxa"/>
            <w:noWrap/>
            <w:hideMark/>
          </w:tcPr>
          <w:p w14:paraId="3BCBB85B"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116C45D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01C0073A"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4435FF14" w14:textId="77777777" w:rsidTr="00924ABB">
        <w:trPr>
          <w:trHeight w:val="780"/>
        </w:trPr>
        <w:tc>
          <w:tcPr>
            <w:tcW w:w="5693" w:type="dxa"/>
            <w:hideMark/>
          </w:tcPr>
          <w:p w14:paraId="7A459B56" w14:textId="584397DA"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1.5.2 Undertake needs assessments of identified local artisans’ who will be supported to establish spare parts’ supply chain units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5B65264E"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120,000 </w:t>
            </w:r>
          </w:p>
        </w:tc>
        <w:tc>
          <w:tcPr>
            <w:tcW w:w="1260" w:type="dxa"/>
            <w:noWrap/>
            <w:hideMark/>
          </w:tcPr>
          <w:p w14:paraId="527B661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63092FF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281F0D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7E026231"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3C7DE138"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57231278" w14:textId="77777777" w:rsidTr="00924ABB">
        <w:trPr>
          <w:trHeight w:val="520"/>
        </w:trPr>
        <w:tc>
          <w:tcPr>
            <w:tcW w:w="5693" w:type="dxa"/>
            <w:hideMark/>
          </w:tcPr>
          <w:p w14:paraId="66878505" w14:textId="7777777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1.5.3 Support spare parts’ supply chain units owned by local artisans to access credit from micro-finance institutions </w:t>
            </w:r>
          </w:p>
        </w:tc>
        <w:tc>
          <w:tcPr>
            <w:tcW w:w="1350" w:type="dxa"/>
            <w:noWrap/>
            <w:hideMark/>
          </w:tcPr>
          <w:p w14:paraId="7806FA16"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800,000 </w:t>
            </w:r>
          </w:p>
        </w:tc>
        <w:tc>
          <w:tcPr>
            <w:tcW w:w="1260" w:type="dxa"/>
            <w:noWrap/>
            <w:hideMark/>
          </w:tcPr>
          <w:p w14:paraId="3EB5261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4682084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05839AA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440" w:type="dxa"/>
            <w:noWrap/>
            <w:hideMark/>
          </w:tcPr>
          <w:p w14:paraId="24D0C7D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7890694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r>
      <w:tr w:rsidR="00924ABB" w:rsidRPr="00175168" w14:paraId="36ABDC19" w14:textId="77777777" w:rsidTr="00924ABB">
        <w:trPr>
          <w:trHeight w:val="520"/>
        </w:trPr>
        <w:tc>
          <w:tcPr>
            <w:tcW w:w="5693" w:type="dxa"/>
            <w:hideMark/>
          </w:tcPr>
          <w:p w14:paraId="77886B6B" w14:textId="1804B4E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1.5.4 Conduct regular capacity strengthening training for the established spare parts’ supply chain units owned by local artisans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78DE24E"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600,000 </w:t>
            </w:r>
          </w:p>
        </w:tc>
        <w:tc>
          <w:tcPr>
            <w:tcW w:w="1260" w:type="dxa"/>
            <w:noWrap/>
            <w:hideMark/>
          </w:tcPr>
          <w:p w14:paraId="292F9CA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229AB0F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2383502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440" w:type="dxa"/>
            <w:noWrap/>
            <w:hideMark/>
          </w:tcPr>
          <w:p w14:paraId="7FA6443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2893518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r>
      <w:tr w:rsidR="00EA1111" w:rsidRPr="00175168" w14:paraId="685F2B0C" w14:textId="77777777" w:rsidTr="00924ABB">
        <w:trPr>
          <w:trHeight w:val="320"/>
        </w:trPr>
        <w:tc>
          <w:tcPr>
            <w:tcW w:w="5693" w:type="dxa"/>
            <w:hideMark/>
          </w:tcPr>
          <w:p w14:paraId="7A277110" w14:textId="77777777" w:rsidR="00EA1111" w:rsidRPr="00175168" w:rsidRDefault="00EA1111" w:rsidP="00C1517D">
            <w:pPr>
              <w:rPr>
                <w:rFonts w:cs="Arial"/>
                <w:b/>
                <w:bCs/>
                <w:color w:val="000000"/>
                <w:sz w:val="20"/>
                <w:szCs w:val="20"/>
              </w:rPr>
            </w:pPr>
            <w:r w:rsidRPr="00175168">
              <w:rPr>
                <w:rFonts w:cs="Arial"/>
                <w:b/>
                <w:bCs/>
                <w:color w:val="000000"/>
                <w:sz w:val="20"/>
                <w:szCs w:val="20"/>
              </w:rPr>
              <w:t xml:space="preserve"> Outcome 1 Subtotal  </w:t>
            </w:r>
          </w:p>
        </w:tc>
        <w:tc>
          <w:tcPr>
            <w:tcW w:w="1350" w:type="dxa"/>
            <w:noWrap/>
            <w:hideMark/>
          </w:tcPr>
          <w:p w14:paraId="562965AD" w14:textId="6935190E"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56,640,000 </w:t>
            </w:r>
          </w:p>
        </w:tc>
        <w:tc>
          <w:tcPr>
            <w:tcW w:w="1260" w:type="dxa"/>
            <w:noWrap/>
            <w:hideMark/>
          </w:tcPr>
          <w:p w14:paraId="0D2E8939" w14:textId="0DE07862"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11,540,000 </w:t>
            </w:r>
          </w:p>
        </w:tc>
        <w:tc>
          <w:tcPr>
            <w:tcW w:w="1350" w:type="dxa"/>
            <w:noWrap/>
            <w:hideMark/>
          </w:tcPr>
          <w:p w14:paraId="4D530E59" w14:textId="372E8008"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11,255,000 </w:t>
            </w:r>
          </w:p>
        </w:tc>
        <w:tc>
          <w:tcPr>
            <w:tcW w:w="1350" w:type="dxa"/>
            <w:noWrap/>
            <w:hideMark/>
          </w:tcPr>
          <w:p w14:paraId="065A407B" w14:textId="269104EA"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12,615,000 </w:t>
            </w:r>
          </w:p>
        </w:tc>
        <w:tc>
          <w:tcPr>
            <w:tcW w:w="1440" w:type="dxa"/>
            <w:noWrap/>
            <w:hideMark/>
          </w:tcPr>
          <w:p w14:paraId="4F68617C" w14:textId="354FCF96"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11,165,000 </w:t>
            </w:r>
          </w:p>
        </w:tc>
        <w:tc>
          <w:tcPr>
            <w:tcW w:w="1350" w:type="dxa"/>
            <w:noWrap/>
            <w:hideMark/>
          </w:tcPr>
          <w:p w14:paraId="7270B1BA" w14:textId="41CA8BF3"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10,065,000 </w:t>
            </w:r>
          </w:p>
        </w:tc>
      </w:tr>
      <w:tr w:rsidR="00EA1111" w:rsidRPr="00175168" w14:paraId="6A035ED9" w14:textId="77777777" w:rsidTr="00924ABB">
        <w:trPr>
          <w:trHeight w:val="360"/>
        </w:trPr>
        <w:tc>
          <w:tcPr>
            <w:tcW w:w="13793" w:type="dxa"/>
            <w:gridSpan w:val="7"/>
            <w:hideMark/>
          </w:tcPr>
          <w:p w14:paraId="26035C94" w14:textId="0EAF139F" w:rsidR="00EA1111" w:rsidRPr="00175168" w:rsidRDefault="00EA1111" w:rsidP="00C1517D">
            <w:pPr>
              <w:rPr>
                <w:rFonts w:cs="Arial"/>
                <w:b/>
                <w:bCs/>
                <w:color w:val="000000"/>
                <w:sz w:val="20"/>
                <w:szCs w:val="20"/>
              </w:rPr>
            </w:pPr>
            <w:r w:rsidRPr="00175168">
              <w:rPr>
                <w:rFonts w:cs="Arial"/>
                <w:b/>
                <w:bCs/>
                <w:color w:val="000000"/>
                <w:sz w:val="20"/>
                <w:szCs w:val="20"/>
              </w:rPr>
              <w:t xml:space="preserve"> Outcome 2: Access to improved Sanitation and Hygiene facilities improved for at least 60% of the households in </w:t>
            </w:r>
            <w:r w:rsidR="004E4572">
              <w:rPr>
                <w:rFonts w:cs="Arial"/>
                <w:b/>
                <w:bCs/>
                <w:color w:val="000000"/>
                <w:sz w:val="20"/>
                <w:szCs w:val="20"/>
              </w:rPr>
              <w:t>IGAD Cluster 2</w:t>
            </w:r>
            <w:r w:rsidRPr="00175168">
              <w:rPr>
                <w:rFonts w:cs="Arial"/>
                <w:b/>
                <w:bCs/>
                <w:color w:val="000000"/>
                <w:sz w:val="20"/>
                <w:szCs w:val="20"/>
              </w:rPr>
              <w:t xml:space="preserve"> communities by </w:t>
            </w:r>
            <w:r w:rsidR="00ED3EA6">
              <w:rPr>
                <w:rFonts w:cs="Arial"/>
                <w:b/>
                <w:bCs/>
                <w:color w:val="000000"/>
                <w:sz w:val="20"/>
                <w:szCs w:val="20"/>
              </w:rPr>
              <w:t>2025</w:t>
            </w:r>
            <w:r w:rsidRPr="00175168">
              <w:rPr>
                <w:rFonts w:cs="Arial"/>
                <w:b/>
                <w:bCs/>
                <w:color w:val="000000"/>
                <w:sz w:val="20"/>
                <w:szCs w:val="20"/>
              </w:rPr>
              <w:t xml:space="preserve"> </w:t>
            </w:r>
          </w:p>
        </w:tc>
      </w:tr>
      <w:tr w:rsidR="00EA1111" w:rsidRPr="00175168" w14:paraId="14582CDD" w14:textId="77777777" w:rsidTr="00924ABB">
        <w:trPr>
          <w:trHeight w:val="380"/>
        </w:trPr>
        <w:tc>
          <w:tcPr>
            <w:tcW w:w="13793" w:type="dxa"/>
            <w:gridSpan w:val="7"/>
            <w:noWrap/>
            <w:hideMark/>
          </w:tcPr>
          <w:p w14:paraId="1E5A96CE" w14:textId="45BD52F6"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2.1: </w:t>
            </w:r>
            <w:r w:rsidR="00957C1E" w:rsidRPr="00175168">
              <w:rPr>
                <w:rFonts w:cs="Arial"/>
                <w:b/>
                <w:bCs/>
                <w:i/>
                <w:iCs/>
                <w:color w:val="000000"/>
                <w:sz w:val="20"/>
                <w:szCs w:val="20"/>
              </w:rPr>
              <w:t>I</w:t>
            </w:r>
            <w:r w:rsidRPr="00175168">
              <w:rPr>
                <w:rFonts w:cs="Arial"/>
                <w:b/>
                <w:bCs/>
                <w:i/>
                <w:iCs/>
                <w:color w:val="000000"/>
                <w:sz w:val="20"/>
                <w:szCs w:val="20"/>
              </w:rPr>
              <w:t xml:space="preserve">mproved latrines &amp; other sanitation facilities and infrastructure constructed in at least 70% of the communities in the </w:t>
            </w:r>
            <w:r w:rsidR="004E4572">
              <w:rPr>
                <w:rFonts w:cs="Arial"/>
                <w:b/>
                <w:bCs/>
                <w:i/>
                <w:iCs/>
                <w:color w:val="000000"/>
                <w:sz w:val="20"/>
                <w:szCs w:val="20"/>
              </w:rPr>
              <w:t>IGAD Cluster 2</w:t>
            </w:r>
            <w:r w:rsidRPr="00175168">
              <w:rPr>
                <w:rFonts w:cs="Arial"/>
                <w:b/>
                <w:bCs/>
                <w:i/>
                <w:iCs/>
                <w:color w:val="000000"/>
                <w:sz w:val="20"/>
                <w:szCs w:val="20"/>
              </w:rPr>
              <w:t xml:space="preserve"> </w:t>
            </w:r>
          </w:p>
        </w:tc>
      </w:tr>
      <w:tr w:rsidR="00EA1111" w:rsidRPr="00175168" w14:paraId="254287B6" w14:textId="77777777" w:rsidTr="00924ABB">
        <w:trPr>
          <w:trHeight w:val="530"/>
        </w:trPr>
        <w:tc>
          <w:tcPr>
            <w:tcW w:w="5693" w:type="dxa"/>
            <w:hideMark/>
          </w:tcPr>
          <w:p w14:paraId="15BDCD77" w14:textId="0B6CD212"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2.1.1 Study, design and construct models of improved latrines and sanitation facilities and infrastructures for communities and institutions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2D800408"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14,000,000 </w:t>
            </w:r>
          </w:p>
        </w:tc>
        <w:tc>
          <w:tcPr>
            <w:tcW w:w="1260" w:type="dxa"/>
            <w:noWrap/>
            <w:hideMark/>
          </w:tcPr>
          <w:p w14:paraId="23276A6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3A2A579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056F626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3,000,000 </w:t>
            </w:r>
          </w:p>
        </w:tc>
        <w:tc>
          <w:tcPr>
            <w:tcW w:w="1440" w:type="dxa"/>
            <w:noWrap/>
            <w:hideMark/>
          </w:tcPr>
          <w:p w14:paraId="1D1F9AE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4,000,000 </w:t>
            </w:r>
          </w:p>
        </w:tc>
        <w:tc>
          <w:tcPr>
            <w:tcW w:w="1350" w:type="dxa"/>
            <w:noWrap/>
            <w:hideMark/>
          </w:tcPr>
          <w:p w14:paraId="60868FA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5,000,000 </w:t>
            </w:r>
          </w:p>
        </w:tc>
      </w:tr>
      <w:tr w:rsidR="00EA1111" w:rsidRPr="00175168" w14:paraId="02577F37" w14:textId="77777777" w:rsidTr="00924ABB">
        <w:trPr>
          <w:trHeight w:val="520"/>
        </w:trPr>
        <w:tc>
          <w:tcPr>
            <w:tcW w:w="5693" w:type="dxa"/>
            <w:hideMark/>
          </w:tcPr>
          <w:p w14:paraId="045D1CE0" w14:textId="346A107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2.1.2 Prepare new and update old guidelines and manuals for the management of improved latrines and sanitation facilities and infrastructures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032962FE"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150,000 </w:t>
            </w:r>
          </w:p>
        </w:tc>
        <w:tc>
          <w:tcPr>
            <w:tcW w:w="1260" w:type="dxa"/>
            <w:noWrap/>
            <w:hideMark/>
          </w:tcPr>
          <w:p w14:paraId="65C764C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2D72944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FAEE15A" w14:textId="77777777" w:rsidR="00EA1111" w:rsidRPr="00175168" w:rsidRDefault="00EA1111" w:rsidP="004F1A94">
            <w:pPr>
              <w:jc w:val="right"/>
              <w:rPr>
                <w:rFonts w:cs="Arial"/>
                <w:b/>
                <w:bCs/>
                <w:i/>
                <w:iCs/>
                <w:color w:val="000000"/>
                <w:sz w:val="20"/>
                <w:szCs w:val="20"/>
              </w:rPr>
            </w:pPr>
            <w:r w:rsidRPr="00175168">
              <w:rPr>
                <w:rFonts w:cs="Arial"/>
                <w:b/>
                <w:bCs/>
                <w:i/>
                <w:iCs/>
                <w:color w:val="000000"/>
                <w:sz w:val="20"/>
                <w:szCs w:val="20"/>
              </w:rPr>
              <w:t> </w:t>
            </w:r>
          </w:p>
        </w:tc>
        <w:tc>
          <w:tcPr>
            <w:tcW w:w="1440" w:type="dxa"/>
            <w:noWrap/>
            <w:hideMark/>
          </w:tcPr>
          <w:p w14:paraId="1307FBB6" w14:textId="77777777" w:rsidR="00EA1111" w:rsidRPr="00175168" w:rsidRDefault="00EA1111" w:rsidP="004F1A94">
            <w:pPr>
              <w:jc w:val="right"/>
              <w:rPr>
                <w:rFonts w:cs="Arial"/>
                <w:b/>
                <w:bCs/>
                <w:i/>
                <w:iCs/>
                <w:color w:val="000000"/>
                <w:sz w:val="20"/>
                <w:szCs w:val="20"/>
              </w:rPr>
            </w:pPr>
            <w:r w:rsidRPr="00175168">
              <w:rPr>
                <w:rFonts w:cs="Arial"/>
                <w:b/>
                <w:bCs/>
                <w:i/>
                <w:iCs/>
                <w:color w:val="000000"/>
                <w:sz w:val="20"/>
                <w:szCs w:val="20"/>
              </w:rPr>
              <w:t> </w:t>
            </w:r>
          </w:p>
        </w:tc>
        <w:tc>
          <w:tcPr>
            <w:tcW w:w="1350" w:type="dxa"/>
            <w:noWrap/>
            <w:hideMark/>
          </w:tcPr>
          <w:p w14:paraId="34502991" w14:textId="77777777" w:rsidR="00EA1111" w:rsidRPr="00175168" w:rsidRDefault="00EA1111" w:rsidP="004F1A94">
            <w:pPr>
              <w:jc w:val="right"/>
              <w:rPr>
                <w:rFonts w:cs="Arial"/>
                <w:b/>
                <w:bCs/>
                <w:i/>
                <w:iCs/>
                <w:color w:val="000000"/>
                <w:sz w:val="20"/>
                <w:szCs w:val="20"/>
              </w:rPr>
            </w:pPr>
            <w:r w:rsidRPr="00175168">
              <w:rPr>
                <w:rFonts w:cs="Arial"/>
                <w:b/>
                <w:bCs/>
                <w:i/>
                <w:iCs/>
                <w:color w:val="000000"/>
                <w:sz w:val="20"/>
                <w:szCs w:val="20"/>
              </w:rPr>
              <w:t> </w:t>
            </w:r>
          </w:p>
        </w:tc>
      </w:tr>
      <w:tr w:rsidR="00EA1111" w:rsidRPr="00175168" w14:paraId="7EB00559" w14:textId="77777777" w:rsidTr="00924ABB">
        <w:trPr>
          <w:trHeight w:val="460"/>
        </w:trPr>
        <w:tc>
          <w:tcPr>
            <w:tcW w:w="5693" w:type="dxa"/>
            <w:hideMark/>
          </w:tcPr>
          <w:p w14:paraId="71B804CB" w14:textId="669F1A3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2.1.3 Promote and create an enabling environment for the emergence and marketing of improved sanitation supply chains systems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3B9CD935"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0B45A19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95507C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E193D8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495A6020"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2B267DA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5D52D67E" w14:textId="77777777" w:rsidTr="00924ABB">
        <w:trPr>
          <w:trHeight w:val="520"/>
        </w:trPr>
        <w:tc>
          <w:tcPr>
            <w:tcW w:w="5693" w:type="dxa"/>
            <w:hideMark/>
          </w:tcPr>
          <w:p w14:paraId="41CA2DAE" w14:textId="0C97B926"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2.1.4 Undertake monitoring, supervision and evaluation of, and reporting on improved latrines and sanitation facilities and infrastructures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044739EA"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3B85875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0CA623C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5CB8010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1A0B708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43E9043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44B45F5A" w14:textId="77777777" w:rsidTr="00924ABB">
        <w:trPr>
          <w:trHeight w:val="320"/>
        </w:trPr>
        <w:tc>
          <w:tcPr>
            <w:tcW w:w="13793" w:type="dxa"/>
            <w:gridSpan w:val="7"/>
            <w:hideMark/>
          </w:tcPr>
          <w:p w14:paraId="4DFB81EE" w14:textId="1A3470ED"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2.2: Water treatment technologies adopted by at least 90% of the households in the </w:t>
            </w:r>
            <w:r w:rsidR="004E4572">
              <w:rPr>
                <w:rFonts w:cs="Arial"/>
                <w:b/>
                <w:bCs/>
                <w:i/>
                <w:iCs/>
                <w:color w:val="000000"/>
                <w:sz w:val="20"/>
                <w:szCs w:val="20"/>
              </w:rPr>
              <w:t>IGAD Cluster 2</w:t>
            </w:r>
            <w:r w:rsidRPr="00175168">
              <w:rPr>
                <w:rFonts w:cs="Arial"/>
                <w:b/>
                <w:bCs/>
                <w:i/>
                <w:iCs/>
                <w:color w:val="000000"/>
                <w:sz w:val="20"/>
                <w:szCs w:val="20"/>
              </w:rPr>
              <w:t xml:space="preserve"> communities  </w:t>
            </w:r>
          </w:p>
        </w:tc>
      </w:tr>
      <w:tr w:rsidR="00EA1111" w:rsidRPr="00175168" w14:paraId="02EA971C" w14:textId="77777777" w:rsidTr="00924ABB">
        <w:trPr>
          <w:trHeight w:val="520"/>
        </w:trPr>
        <w:tc>
          <w:tcPr>
            <w:tcW w:w="5693" w:type="dxa"/>
            <w:hideMark/>
          </w:tcPr>
          <w:p w14:paraId="56BADC02" w14:textId="7FE75A66"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2.2.1 Procure and distribute water treatment technologies (such as Aqua tabs) to households in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59970A2C"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1,100,000 </w:t>
            </w:r>
          </w:p>
        </w:tc>
        <w:tc>
          <w:tcPr>
            <w:tcW w:w="1260" w:type="dxa"/>
            <w:noWrap/>
            <w:hideMark/>
          </w:tcPr>
          <w:p w14:paraId="126E24D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2687D9F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44C1C9B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440" w:type="dxa"/>
            <w:noWrap/>
            <w:hideMark/>
          </w:tcPr>
          <w:p w14:paraId="596494B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02AB5BB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r>
      <w:tr w:rsidR="00EA1111" w:rsidRPr="00175168" w14:paraId="26F03C2B" w14:textId="77777777" w:rsidTr="00924ABB">
        <w:trPr>
          <w:trHeight w:val="780"/>
        </w:trPr>
        <w:tc>
          <w:tcPr>
            <w:tcW w:w="5693" w:type="dxa"/>
            <w:hideMark/>
          </w:tcPr>
          <w:p w14:paraId="7CB3CAE9" w14:textId="083F39A9"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2.2.2 Conduct identification/ assessment of the potential needs, markets and types of household level water treatment technologies and alternatives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187C5743"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752C52A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406C663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999AAF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373F8F0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C5FEC1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17B9F7F5" w14:textId="77777777" w:rsidTr="00924ABB">
        <w:trPr>
          <w:trHeight w:val="520"/>
        </w:trPr>
        <w:tc>
          <w:tcPr>
            <w:tcW w:w="5693" w:type="dxa"/>
            <w:hideMark/>
          </w:tcPr>
          <w:p w14:paraId="6940F7FD" w14:textId="49C95520" w:rsidR="00EA1111" w:rsidRPr="00175168" w:rsidRDefault="00EA1111" w:rsidP="00A02AFD">
            <w:pPr>
              <w:ind w:left="576" w:hanging="576"/>
              <w:jc w:val="left"/>
              <w:rPr>
                <w:rFonts w:cs="Arial"/>
                <w:color w:val="000000"/>
                <w:sz w:val="20"/>
                <w:szCs w:val="20"/>
              </w:rPr>
            </w:pPr>
            <w:r w:rsidRPr="00175168">
              <w:rPr>
                <w:rFonts w:cs="Arial"/>
                <w:color w:val="000000"/>
                <w:sz w:val="20"/>
                <w:szCs w:val="20"/>
              </w:rPr>
              <w:lastRenderedPageBreak/>
              <w:t xml:space="preserve"> 2.2.3 Develop guidelines and manuals for application and use for water treatment technologies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C7691DA"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100,000 </w:t>
            </w:r>
          </w:p>
        </w:tc>
        <w:tc>
          <w:tcPr>
            <w:tcW w:w="1260" w:type="dxa"/>
            <w:noWrap/>
            <w:hideMark/>
          </w:tcPr>
          <w:p w14:paraId="6BC65C7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33D54BD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8CA7901"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2A90DA4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1213ABF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34B667F6" w14:textId="77777777" w:rsidTr="00924ABB">
        <w:trPr>
          <w:trHeight w:val="520"/>
        </w:trPr>
        <w:tc>
          <w:tcPr>
            <w:tcW w:w="5693" w:type="dxa"/>
            <w:hideMark/>
          </w:tcPr>
          <w:p w14:paraId="546A2CD2" w14:textId="0BE3200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2.2.4 Undertake continuous capacity building trainings on water treatment technologies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84664AF"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0F9152B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551FC2D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3E83D74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62E698B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437D306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41E0F053" w14:textId="77777777" w:rsidTr="00924ABB">
        <w:trPr>
          <w:trHeight w:val="320"/>
        </w:trPr>
        <w:tc>
          <w:tcPr>
            <w:tcW w:w="13793" w:type="dxa"/>
            <w:gridSpan w:val="7"/>
            <w:hideMark/>
          </w:tcPr>
          <w:p w14:paraId="54BF16F7" w14:textId="5ECDE27C"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2.3: ‘Open Defecation Free’ (ODF) status achieved in at least 60% of the households for at least 50% of the </w:t>
            </w:r>
            <w:r w:rsidR="004E4572">
              <w:rPr>
                <w:rFonts w:cs="Arial"/>
                <w:b/>
                <w:bCs/>
                <w:i/>
                <w:iCs/>
                <w:color w:val="000000"/>
                <w:sz w:val="20"/>
                <w:szCs w:val="20"/>
              </w:rPr>
              <w:t>IGAD Cluster 2</w:t>
            </w:r>
            <w:r w:rsidRPr="00175168">
              <w:rPr>
                <w:rFonts w:cs="Arial"/>
                <w:b/>
                <w:bCs/>
                <w:i/>
                <w:iCs/>
                <w:color w:val="000000"/>
                <w:sz w:val="20"/>
                <w:szCs w:val="20"/>
              </w:rPr>
              <w:t xml:space="preserve"> communities  </w:t>
            </w:r>
          </w:p>
        </w:tc>
      </w:tr>
      <w:tr w:rsidR="00EA1111" w:rsidRPr="00175168" w14:paraId="751480E4" w14:textId="77777777" w:rsidTr="00924ABB">
        <w:trPr>
          <w:trHeight w:val="520"/>
        </w:trPr>
        <w:tc>
          <w:tcPr>
            <w:tcW w:w="5693" w:type="dxa"/>
            <w:hideMark/>
          </w:tcPr>
          <w:p w14:paraId="6D707DE3" w14:textId="30765B3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2.3.1 Conduct baseline assessment on existing hygiene practices’ situation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F9A5039"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200,000 </w:t>
            </w:r>
          </w:p>
        </w:tc>
        <w:tc>
          <w:tcPr>
            <w:tcW w:w="1260" w:type="dxa"/>
            <w:noWrap/>
            <w:hideMark/>
          </w:tcPr>
          <w:p w14:paraId="2E045DC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788E17D8"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7E35AC08"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6C15A4C4"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155EE8C5"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6136B8F3" w14:textId="77777777" w:rsidTr="00924ABB">
        <w:trPr>
          <w:trHeight w:val="520"/>
        </w:trPr>
        <w:tc>
          <w:tcPr>
            <w:tcW w:w="5693" w:type="dxa"/>
            <w:hideMark/>
          </w:tcPr>
          <w:p w14:paraId="2EA194EE" w14:textId="6C04D6C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2.3.2 Undertake mass media and community awareness campaigns on improved hygiene and sanitation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7DB29BC"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7DDCB86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179B66F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3FC8FA7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440" w:type="dxa"/>
            <w:noWrap/>
            <w:hideMark/>
          </w:tcPr>
          <w:p w14:paraId="1C3CF1E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c>
          <w:tcPr>
            <w:tcW w:w="1350" w:type="dxa"/>
            <w:noWrap/>
            <w:hideMark/>
          </w:tcPr>
          <w:p w14:paraId="6918385A"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50,000 </w:t>
            </w:r>
          </w:p>
        </w:tc>
      </w:tr>
      <w:tr w:rsidR="00EA1111" w:rsidRPr="00175168" w14:paraId="33C3E67C" w14:textId="77777777" w:rsidTr="00924ABB">
        <w:trPr>
          <w:trHeight w:val="780"/>
        </w:trPr>
        <w:tc>
          <w:tcPr>
            <w:tcW w:w="5693" w:type="dxa"/>
            <w:hideMark/>
          </w:tcPr>
          <w:p w14:paraId="0B621D78" w14:textId="5FC3F3F8"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2.3.3 Undertake initiatives to bring on board local leaders, celebrities, cultural elders in sanitation and hygiene promotion campaigns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E113A3E"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125,000 </w:t>
            </w:r>
          </w:p>
        </w:tc>
        <w:tc>
          <w:tcPr>
            <w:tcW w:w="1260" w:type="dxa"/>
            <w:noWrap/>
            <w:hideMark/>
          </w:tcPr>
          <w:p w14:paraId="05F4387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350" w:type="dxa"/>
            <w:noWrap/>
            <w:hideMark/>
          </w:tcPr>
          <w:p w14:paraId="0526DBD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350" w:type="dxa"/>
            <w:noWrap/>
            <w:hideMark/>
          </w:tcPr>
          <w:p w14:paraId="3ECC79D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440" w:type="dxa"/>
            <w:noWrap/>
            <w:hideMark/>
          </w:tcPr>
          <w:p w14:paraId="456AB91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c>
          <w:tcPr>
            <w:tcW w:w="1350" w:type="dxa"/>
            <w:noWrap/>
            <w:hideMark/>
          </w:tcPr>
          <w:p w14:paraId="2A4BA9F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 </w:t>
            </w:r>
          </w:p>
        </w:tc>
      </w:tr>
      <w:tr w:rsidR="00EA1111" w:rsidRPr="00175168" w14:paraId="780B7414" w14:textId="77777777" w:rsidTr="00924ABB">
        <w:trPr>
          <w:trHeight w:val="673"/>
        </w:trPr>
        <w:tc>
          <w:tcPr>
            <w:tcW w:w="5693" w:type="dxa"/>
            <w:hideMark/>
          </w:tcPr>
          <w:p w14:paraId="7D6DEBA6" w14:textId="14364029"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2.3.4 Create an enabling environment for the establishment and operation of supply chains for hygiene and sanitation materials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CF63FE1"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670,000 </w:t>
            </w:r>
          </w:p>
        </w:tc>
        <w:tc>
          <w:tcPr>
            <w:tcW w:w="1260" w:type="dxa"/>
            <w:noWrap/>
            <w:hideMark/>
          </w:tcPr>
          <w:p w14:paraId="0DFD8F4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536D757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29407A0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440" w:type="dxa"/>
            <w:noWrap/>
            <w:hideMark/>
          </w:tcPr>
          <w:p w14:paraId="2996149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7D9FD716"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r>
      <w:tr w:rsidR="00EA1111" w:rsidRPr="00175168" w14:paraId="1F39AD2D" w14:textId="77777777" w:rsidTr="00924ABB">
        <w:trPr>
          <w:trHeight w:val="320"/>
        </w:trPr>
        <w:tc>
          <w:tcPr>
            <w:tcW w:w="5693" w:type="dxa"/>
            <w:hideMark/>
          </w:tcPr>
          <w:p w14:paraId="6A7124AA" w14:textId="77777777" w:rsidR="00EA1111" w:rsidRPr="00175168" w:rsidRDefault="00EA1111" w:rsidP="00C1517D">
            <w:pPr>
              <w:rPr>
                <w:rFonts w:cs="Arial"/>
                <w:b/>
                <w:bCs/>
                <w:color w:val="000000"/>
                <w:sz w:val="20"/>
                <w:szCs w:val="20"/>
              </w:rPr>
            </w:pPr>
            <w:r w:rsidRPr="00175168">
              <w:rPr>
                <w:rFonts w:cs="Arial"/>
                <w:b/>
                <w:bCs/>
                <w:color w:val="000000"/>
                <w:sz w:val="20"/>
                <w:szCs w:val="20"/>
              </w:rPr>
              <w:t xml:space="preserve"> Outcome 2 Subtotal  </w:t>
            </w:r>
          </w:p>
        </w:tc>
        <w:tc>
          <w:tcPr>
            <w:tcW w:w="1350" w:type="dxa"/>
            <w:noWrap/>
            <w:hideMark/>
          </w:tcPr>
          <w:p w14:paraId="11988246" w14:textId="499DB6E3"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17,595,000 </w:t>
            </w:r>
          </w:p>
        </w:tc>
        <w:tc>
          <w:tcPr>
            <w:tcW w:w="1260" w:type="dxa"/>
            <w:noWrap/>
            <w:hideMark/>
          </w:tcPr>
          <w:p w14:paraId="22CA7C37" w14:textId="5BF6A63C"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2,025,000 </w:t>
            </w:r>
          </w:p>
        </w:tc>
        <w:tc>
          <w:tcPr>
            <w:tcW w:w="1350" w:type="dxa"/>
            <w:noWrap/>
            <w:hideMark/>
          </w:tcPr>
          <w:p w14:paraId="4D0C1A14" w14:textId="2918E61B"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1,775,000 </w:t>
            </w:r>
          </w:p>
        </w:tc>
        <w:tc>
          <w:tcPr>
            <w:tcW w:w="1350" w:type="dxa"/>
            <w:noWrap/>
            <w:hideMark/>
          </w:tcPr>
          <w:p w14:paraId="645151C5" w14:textId="0B77943B"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3,625,000 </w:t>
            </w:r>
          </w:p>
        </w:tc>
        <w:tc>
          <w:tcPr>
            <w:tcW w:w="1440" w:type="dxa"/>
            <w:noWrap/>
            <w:hideMark/>
          </w:tcPr>
          <w:p w14:paraId="1EBAF0F9" w14:textId="0708403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4,595,000 </w:t>
            </w:r>
          </w:p>
        </w:tc>
        <w:tc>
          <w:tcPr>
            <w:tcW w:w="1350" w:type="dxa"/>
            <w:noWrap/>
            <w:hideMark/>
          </w:tcPr>
          <w:p w14:paraId="04BB4459" w14:textId="50DFD1C0"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5,575,000 </w:t>
            </w:r>
          </w:p>
        </w:tc>
      </w:tr>
      <w:tr w:rsidR="00EA1111" w:rsidRPr="00175168" w14:paraId="02AD93AE" w14:textId="77777777" w:rsidTr="00C1517D">
        <w:trPr>
          <w:trHeight w:val="242"/>
        </w:trPr>
        <w:tc>
          <w:tcPr>
            <w:tcW w:w="13793" w:type="dxa"/>
            <w:gridSpan w:val="7"/>
            <w:hideMark/>
          </w:tcPr>
          <w:p w14:paraId="02B55C96" w14:textId="49ABEBBA" w:rsidR="00EA1111" w:rsidRPr="00175168" w:rsidRDefault="00EA1111" w:rsidP="00C1517D">
            <w:pPr>
              <w:rPr>
                <w:rFonts w:cs="Arial"/>
                <w:b/>
                <w:bCs/>
                <w:color w:val="000000"/>
                <w:sz w:val="20"/>
                <w:szCs w:val="20"/>
              </w:rPr>
            </w:pPr>
            <w:r w:rsidRPr="00175168">
              <w:rPr>
                <w:rFonts w:cs="Arial"/>
                <w:b/>
                <w:bCs/>
                <w:color w:val="000000"/>
                <w:sz w:val="20"/>
                <w:szCs w:val="20"/>
              </w:rPr>
              <w:t xml:space="preserve"> Outcome 3: Access to Primary Health care services improved for at least 60% of the households in </w:t>
            </w:r>
            <w:r w:rsidR="004E4572">
              <w:rPr>
                <w:rFonts w:cs="Arial"/>
                <w:b/>
                <w:bCs/>
                <w:color w:val="000000"/>
                <w:sz w:val="20"/>
                <w:szCs w:val="20"/>
              </w:rPr>
              <w:t>IGAD Cluster 2</w:t>
            </w:r>
            <w:r w:rsidR="00C1517D" w:rsidRPr="00175168">
              <w:rPr>
                <w:rFonts w:cs="Arial"/>
                <w:b/>
                <w:bCs/>
                <w:color w:val="000000"/>
                <w:sz w:val="20"/>
                <w:szCs w:val="20"/>
              </w:rPr>
              <w:t xml:space="preserve"> communities by </w:t>
            </w:r>
            <w:r w:rsidR="00ED3EA6">
              <w:rPr>
                <w:rFonts w:cs="Arial"/>
                <w:b/>
                <w:bCs/>
                <w:color w:val="000000"/>
                <w:sz w:val="20"/>
                <w:szCs w:val="20"/>
              </w:rPr>
              <w:t>2025</w:t>
            </w:r>
          </w:p>
        </w:tc>
      </w:tr>
      <w:tr w:rsidR="00EA1111" w:rsidRPr="00175168" w14:paraId="23BBE0C7" w14:textId="77777777" w:rsidTr="00924ABB">
        <w:trPr>
          <w:trHeight w:val="440"/>
        </w:trPr>
        <w:tc>
          <w:tcPr>
            <w:tcW w:w="13793" w:type="dxa"/>
            <w:gridSpan w:val="7"/>
            <w:noWrap/>
            <w:hideMark/>
          </w:tcPr>
          <w:p w14:paraId="58071BA1" w14:textId="4BB18367" w:rsidR="00EA1111" w:rsidRPr="00175168" w:rsidRDefault="00EA1111" w:rsidP="00447D7F">
            <w:pPr>
              <w:rPr>
                <w:rFonts w:cs="Arial"/>
                <w:b/>
                <w:bCs/>
                <w:i/>
                <w:iCs/>
                <w:color w:val="000000"/>
                <w:sz w:val="20"/>
                <w:szCs w:val="20"/>
              </w:rPr>
            </w:pPr>
            <w:r w:rsidRPr="00175168">
              <w:rPr>
                <w:rFonts w:cs="Arial"/>
                <w:b/>
                <w:bCs/>
                <w:i/>
                <w:iCs/>
                <w:color w:val="000000"/>
                <w:sz w:val="20"/>
                <w:szCs w:val="20"/>
              </w:rPr>
              <w:t xml:space="preserve"> Output 3.1: Access to primary health care services improved for at least 50% of the households in at least 60% of the </w:t>
            </w:r>
            <w:r w:rsidR="004E4572">
              <w:rPr>
                <w:rFonts w:cs="Arial"/>
                <w:b/>
                <w:bCs/>
                <w:i/>
                <w:iCs/>
                <w:color w:val="000000"/>
                <w:sz w:val="20"/>
                <w:szCs w:val="20"/>
              </w:rPr>
              <w:t>IGAD Cluster 2</w:t>
            </w:r>
            <w:r w:rsidRPr="00175168">
              <w:rPr>
                <w:rFonts w:cs="Arial"/>
                <w:b/>
                <w:bCs/>
                <w:i/>
                <w:iCs/>
                <w:color w:val="000000"/>
                <w:sz w:val="20"/>
                <w:szCs w:val="20"/>
              </w:rPr>
              <w:t xml:space="preserve">  </w:t>
            </w:r>
          </w:p>
        </w:tc>
      </w:tr>
      <w:tr w:rsidR="00EA1111" w:rsidRPr="00175168" w14:paraId="45337A30" w14:textId="77777777" w:rsidTr="00924ABB">
        <w:trPr>
          <w:trHeight w:val="520"/>
        </w:trPr>
        <w:tc>
          <w:tcPr>
            <w:tcW w:w="5693" w:type="dxa"/>
            <w:hideMark/>
          </w:tcPr>
          <w:p w14:paraId="79AAF6B3" w14:textId="08069151"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3.1.1 Renovate existing health facilities in at least 80% of the communities in </w:t>
            </w:r>
            <w:r w:rsidR="004E4572">
              <w:rPr>
                <w:rFonts w:cs="Arial"/>
                <w:color w:val="000000"/>
                <w:sz w:val="20"/>
                <w:szCs w:val="20"/>
              </w:rPr>
              <w:t>IGAD Cluster 2</w:t>
            </w:r>
            <w:r w:rsidRPr="00175168">
              <w:rPr>
                <w:rFonts w:cs="Arial"/>
                <w:color w:val="000000"/>
                <w:sz w:val="20"/>
                <w:szCs w:val="20"/>
              </w:rPr>
              <w:t xml:space="preserve"> by </w:t>
            </w:r>
            <w:r w:rsidR="00ED3EA6">
              <w:rPr>
                <w:rFonts w:cs="Arial"/>
                <w:color w:val="000000"/>
                <w:sz w:val="20"/>
                <w:szCs w:val="20"/>
              </w:rPr>
              <w:t>2025</w:t>
            </w:r>
            <w:r w:rsidRPr="00175168">
              <w:rPr>
                <w:rFonts w:cs="Arial"/>
                <w:color w:val="000000"/>
                <w:sz w:val="20"/>
                <w:szCs w:val="20"/>
              </w:rPr>
              <w:t xml:space="preserve"> </w:t>
            </w:r>
          </w:p>
        </w:tc>
        <w:tc>
          <w:tcPr>
            <w:tcW w:w="1350" w:type="dxa"/>
            <w:noWrap/>
            <w:hideMark/>
          </w:tcPr>
          <w:p w14:paraId="2EC72B03" w14:textId="77777777" w:rsidR="00EA1111" w:rsidRPr="00175168" w:rsidRDefault="00EA1111" w:rsidP="004F1A94">
            <w:pPr>
              <w:rPr>
                <w:rFonts w:cs="Arial"/>
                <w:b/>
                <w:bCs/>
                <w:color w:val="000000"/>
                <w:sz w:val="20"/>
                <w:szCs w:val="20"/>
              </w:rPr>
            </w:pPr>
            <w:r w:rsidRPr="00175168">
              <w:rPr>
                <w:rFonts w:cs="Arial"/>
                <w:b/>
                <w:bCs/>
                <w:color w:val="000000"/>
                <w:sz w:val="20"/>
                <w:szCs w:val="20"/>
              </w:rPr>
              <w:t xml:space="preserve">                  1,000,000 </w:t>
            </w:r>
          </w:p>
        </w:tc>
        <w:tc>
          <w:tcPr>
            <w:tcW w:w="1260" w:type="dxa"/>
            <w:noWrap/>
            <w:hideMark/>
          </w:tcPr>
          <w:p w14:paraId="29C9E0D7" w14:textId="77777777" w:rsidR="00EA1111" w:rsidRPr="00175168" w:rsidRDefault="00EA1111" w:rsidP="004F1A94">
            <w:pPr>
              <w:rPr>
                <w:rFonts w:cs="Arial"/>
                <w:color w:val="000000"/>
                <w:sz w:val="20"/>
                <w:szCs w:val="20"/>
              </w:rPr>
            </w:pPr>
            <w:r w:rsidRPr="00175168">
              <w:rPr>
                <w:rFonts w:cs="Arial"/>
                <w:color w:val="000000"/>
                <w:sz w:val="20"/>
                <w:szCs w:val="20"/>
              </w:rPr>
              <w:t xml:space="preserve">           200,000 </w:t>
            </w:r>
          </w:p>
        </w:tc>
        <w:tc>
          <w:tcPr>
            <w:tcW w:w="1350" w:type="dxa"/>
            <w:noWrap/>
            <w:hideMark/>
          </w:tcPr>
          <w:p w14:paraId="40C36E46" w14:textId="77777777" w:rsidR="00EA1111" w:rsidRPr="00175168" w:rsidRDefault="00EA1111" w:rsidP="004F1A94">
            <w:pPr>
              <w:rPr>
                <w:rFonts w:cs="Arial"/>
                <w:color w:val="000000"/>
                <w:sz w:val="20"/>
                <w:szCs w:val="20"/>
              </w:rPr>
            </w:pPr>
            <w:r w:rsidRPr="00175168">
              <w:rPr>
                <w:rFonts w:cs="Arial"/>
                <w:color w:val="000000"/>
                <w:sz w:val="20"/>
                <w:szCs w:val="20"/>
              </w:rPr>
              <w:t xml:space="preserve">           200,000 </w:t>
            </w:r>
          </w:p>
        </w:tc>
        <w:tc>
          <w:tcPr>
            <w:tcW w:w="1350" w:type="dxa"/>
            <w:noWrap/>
            <w:hideMark/>
          </w:tcPr>
          <w:p w14:paraId="246A48ED" w14:textId="77777777" w:rsidR="00EA1111" w:rsidRPr="00175168" w:rsidRDefault="00EA1111" w:rsidP="004F1A94">
            <w:pPr>
              <w:rPr>
                <w:rFonts w:cs="Arial"/>
                <w:color w:val="000000"/>
                <w:sz w:val="20"/>
                <w:szCs w:val="20"/>
              </w:rPr>
            </w:pPr>
            <w:r w:rsidRPr="00175168">
              <w:rPr>
                <w:rFonts w:cs="Arial"/>
                <w:color w:val="000000"/>
                <w:sz w:val="20"/>
                <w:szCs w:val="20"/>
              </w:rPr>
              <w:t xml:space="preserve">           200,000 </w:t>
            </w:r>
          </w:p>
        </w:tc>
        <w:tc>
          <w:tcPr>
            <w:tcW w:w="1440" w:type="dxa"/>
            <w:noWrap/>
            <w:hideMark/>
          </w:tcPr>
          <w:p w14:paraId="1C7C693E" w14:textId="77777777" w:rsidR="00EA1111" w:rsidRPr="00175168" w:rsidRDefault="00EA1111" w:rsidP="004F1A94">
            <w:pPr>
              <w:rPr>
                <w:rFonts w:cs="Arial"/>
                <w:color w:val="000000"/>
                <w:sz w:val="20"/>
                <w:szCs w:val="20"/>
              </w:rPr>
            </w:pPr>
            <w:r w:rsidRPr="00175168">
              <w:rPr>
                <w:rFonts w:cs="Arial"/>
                <w:color w:val="000000"/>
                <w:sz w:val="20"/>
                <w:szCs w:val="20"/>
              </w:rPr>
              <w:t xml:space="preserve">           200,000 </w:t>
            </w:r>
          </w:p>
        </w:tc>
        <w:tc>
          <w:tcPr>
            <w:tcW w:w="1350" w:type="dxa"/>
            <w:noWrap/>
            <w:hideMark/>
          </w:tcPr>
          <w:p w14:paraId="6BDE2B64" w14:textId="77777777" w:rsidR="00EA1111" w:rsidRPr="00175168" w:rsidRDefault="00EA1111" w:rsidP="004F1A94">
            <w:pPr>
              <w:rPr>
                <w:rFonts w:cs="Arial"/>
                <w:color w:val="000000"/>
                <w:sz w:val="20"/>
                <w:szCs w:val="20"/>
              </w:rPr>
            </w:pPr>
            <w:r w:rsidRPr="00175168">
              <w:rPr>
                <w:rFonts w:cs="Arial"/>
                <w:color w:val="000000"/>
                <w:sz w:val="20"/>
                <w:szCs w:val="20"/>
              </w:rPr>
              <w:t xml:space="preserve">           200,000 </w:t>
            </w:r>
          </w:p>
        </w:tc>
      </w:tr>
      <w:tr w:rsidR="00EA1111" w:rsidRPr="00175168" w14:paraId="45A63AC5" w14:textId="77777777" w:rsidTr="00924ABB">
        <w:trPr>
          <w:trHeight w:val="520"/>
        </w:trPr>
        <w:tc>
          <w:tcPr>
            <w:tcW w:w="5693" w:type="dxa"/>
            <w:hideMark/>
          </w:tcPr>
          <w:p w14:paraId="62E35BC7" w14:textId="4A3B9A28" w:rsidR="00EA1111" w:rsidRPr="00175168" w:rsidRDefault="00EA1111" w:rsidP="00447D7F">
            <w:pPr>
              <w:ind w:left="576" w:hanging="576"/>
              <w:jc w:val="left"/>
              <w:rPr>
                <w:rFonts w:cs="Arial"/>
                <w:color w:val="000000"/>
                <w:sz w:val="20"/>
                <w:szCs w:val="20"/>
              </w:rPr>
            </w:pPr>
            <w:r w:rsidRPr="00175168">
              <w:rPr>
                <w:rFonts w:cs="Arial"/>
                <w:color w:val="000000"/>
                <w:sz w:val="20"/>
                <w:szCs w:val="20"/>
              </w:rPr>
              <w:t xml:space="preserve"> 3.1.2 Develop a preventive maintenance system for health facilities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4744C10D" w14:textId="77777777" w:rsidR="00EA1111" w:rsidRPr="00175168" w:rsidRDefault="00EA1111" w:rsidP="004F1A94">
            <w:pPr>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33AEEECF" w14:textId="77777777" w:rsidR="00EA1111" w:rsidRPr="00175168" w:rsidRDefault="00EA1111" w:rsidP="004F1A94">
            <w:pPr>
              <w:rPr>
                <w:rFonts w:cs="Arial"/>
                <w:color w:val="000000"/>
                <w:sz w:val="20"/>
                <w:szCs w:val="20"/>
              </w:rPr>
            </w:pPr>
            <w:r w:rsidRPr="00175168">
              <w:rPr>
                <w:rFonts w:cs="Arial"/>
                <w:color w:val="000000"/>
                <w:sz w:val="20"/>
                <w:szCs w:val="20"/>
              </w:rPr>
              <w:t xml:space="preserve">           100,000 </w:t>
            </w:r>
          </w:p>
        </w:tc>
        <w:tc>
          <w:tcPr>
            <w:tcW w:w="1350" w:type="dxa"/>
            <w:noWrap/>
            <w:hideMark/>
          </w:tcPr>
          <w:p w14:paraId="590C41EE" w14:textId="77777777" w:rsidR="00EA1111" w:rsidRPr="00175168" w:rsidRDefault="00EA1111" w:rsidP="004F1A94">
            <w:pPr>
              <w:rPr>
                <w:rFonts w:cs="Arial"/>
                <w:color w:val="000000"/>
                <w:sz w:val="20"/>
                <w:szCs w:val="20"/>
              </w:rPr>
            </w:pPr>
            <w:r w:rsidRPr="00175168">
              <w:rPr>
                <w:rFonts w:cs="Arial"/>
                <w:color w:val="000000"/>
                <w:sz w:val="20"/>
                <w:szCs w:val="20"/>
              </w:rPr>
              <w:t xml:space="preserve">           100,000 </w:t>
            </w:r>
          </w:p>
        </w:tc>
        <w:tc>
          <w:tcPr>
            <w:tcW w:w="1350" w:type="dxa"/>
            <w:noWrap/>
            <w:hideMark/>
          </w:tcPr>
          <w:p w14:paraId="464A3348" w14:textId="77777777" w:rsidR="00EA1111" w:rsidRPr="00175168" w:rsidRDefault="00EA1111" w:rsidP="004F1A94">
            <w:pPr>
              <w:rPr>
                <w:rFonts w:cs="Arial"/>
                <w:color w:val="000000"/>
                <w:sz w:val="20"/>
                <w:szCs w:val="20"/>
              </w:rPr>
            </w:pPr>
            <w:r w:rsidRPr="00175168">
              <w:rPr>
                <w:rFonts w:cs="Arial"/>
                <w:color w:val="000000"/>
                <w:sz w:val="20"/>
                <w:szCs w:val="20"/>
              </w:rPr>
              <w:t xml:space="preserve">             50,000 </w:t>
            </w:r>
          </w:p>
        </w:tc>
        <w:tc>
          <w:tcPr>
            <w:tcW w:w="1440" w:type="dxa"/>
            <w:noWrap/>
            <w:hideMark/>
          </w:tcPr>
          <w:p w14:paraId="279E399C" w14:textId="77777777" w:rsidR="00EA1111" w:rsidRPr="00175168" w:rsidRDefault="00EA1111" w:rsidP="004F1A94">
            <w:pPr>
              <w:rPr>
                <w:rFonts w:cs="Arial"/>
                <w:color w:val="000000"/>
                <w:sz w:val="20"/>
                <w:szCs w:val="20"/>
              </w:rPr>
            </w:pPr>
            <w:r w:rsidRPr="00175168">
              <w:rPr>
                <w:rFonts w:cs="Arial"/>
                <w:color w:val="000000"/>
                <w:sz w:val="20"/>
                <w:szCs w:val="20"/>
              </w:rPr>
              <w:t> </w:t>
            </w:r>
          </w:p>
        </w:tc>
        <w:tc>
          <w:tcPr>
            <w:tcW w:w="1350" w:type="dxa"/>
            <w:noWrap/>
            <w:hideMark/>
          </w:tcPr>
          <w:p w14:paraId="7C14D116" w14:textId="77777777" w:rsidR="00EA1111" w:rsidRPr="00175168" w:rsidRDefault="00EA1111" w:rsidP="004F1A94">
            <w:pPr>
              <w:rPr>
                <w:rFonts w:cs="Arial"/>
                <w:color w:val="000000"/>
                <w:sz w:val="20"/>
                <w:szCs w:val="20"/>
              </w:rPr>
            </w:pPr>
            <w:r w:rsidRPr="00175168">
              <w:rPr>
                <w:rFonts w:cs="Arial"/>
                <w:color w:val="000000"/>
                <w:sz w:val="20"/>
                <w:szCs w:val="20"/>
              </w:rPr>
              <w:t> </w:t>
            </w:r>
          </w:p>
        </w:tc>
      </w:tr>
      <w:tr w:rsidR="00EA1111" w:rsidRPr="00175168" w14:paraId="727B7DDC" w14:textId="77777777" w:rsidTr="00924ABB">
        <w:trPr>
          <w:trHeight w:val="520"/>
        </w:trPr>
        <w:tc>
          <w:tcPr>
            <w:tcW w:w="5693" w:type="dxa"/>
            <w:hideMark/>
          </w:tcPr>
          <w:p w14:paraId="1529621F" w14:textId="71C108BF"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3.1.3 Construct new health facilities in at least 80% of the communities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6FA60ED5" w14:textId="77777777" w:rsidR="00EA1111" w:rsidRPr="00175168" w:rsidRDefault="00EA1111" w:rsidP="004F1A94">
            <w:pPr>
              <w:rPr>
                <w:rFonts w:cs="Arial"/>
                <w:b/>
                <w:bCs/>
                <w:color w:val="000000"/>
                <w:sz w:val="20"/>
                <w:szCs w:val="20"/>
              </w:rPr>
            </w:pPr>
            <w:r w:rsidRPr="00175168">
              <w:rPr>
                <w:rFonts w:cs="Arial"/>
                <w:b/>
                <w:bCs/>
                <w:color w:val="000000"/>
                <w:sz w:val="20"/>
                <w:szCs w:val="20"/>
              </w:rPr>
              <w:t xml:space="preserve">                75,000,000 </w:t>
            </w:r>
          </w:p>
        </w:tc>
        <w:tc>
          <w:tcPr>
            <w:tcW w:w="1260" w:type="dxa"/>
            <w:noWrap/>
            <w:hideMark/>
          </w:tcPr>
          <w:p w14:paraId="5093FDD6" w14:textId="77777777" w:rsidR="00EA1111" w:rsidRPr="00175168" w:rsidRDefault="00EA1111" w:rsidP="004F1A94">
            <w:pPr>
              <w:rPr>
                <w:rFonts w:cs="Arial"/>
                <w:color w:val="000000"/>
                <w:sz w:val="20"/>
                <w:szCs w:val="20"/>
              </w:rPr>
            </w:pPr>
            <w:r w:rsidRPr="00175168">
              <w:rPr>
                <w:rFonts w:cs="Arial"/>
                <w:color w:val="000000"/>
                <w:sz w:val="20"/>
                <w:szCs w:val="20"/>
              </w:rPr>
              <w:t xml:space="preserve">      15,000,000 </w:t>
            </w:r>
          </w:p>
        </w:tc>
        <w:tc>
          <w:tcPr>
            <w:tcW w:w="1350" w:type="dxa"/>
            <w:noWrap/>
            <w:hideMark/>
          </w:tcPr>
          <w:p w14:paraId="587DC957" w14:textId="77777777" w:rsidR="00EA1111" w:rsidRPr="00175168" w:rsidRDefault="00EA1111" w:rsidP="004F1A94">
            <w:pPr>
              <w:rPr>
                <w:rFonts w:cs="Arial"/>
                <w:color w:val="000000"/>
                <w:sz w:val="20"/>
                <w:szCs w:val="20"/>
              </w:rPr>
            </w:pPr>
            <w:r w:rsidRPr="00175168">
              <w:rPr>
                <w:rFonts w:cs="Arial"/>
                <w:color w:val="000000"/>
                <w:sz w:val="20"/>
                <w:szCs w:val="20"/>
              </w:rPr>
              <w:t xml:space="preserve">      15,000,000 </w:t>
            </w:r>
          </w:p>
        </w:tc>
        <w:tc>
          <w:tcPr>
            <w:tcW w:w="1350" w:type="dxa"/>
            <w:noWrap/>
            <w:hideMark/>
          </w:tcPr>
          <w:p w14:paraId="6CA1FD32" w14:textId="77777777" w:rsidR="00EA1111" w:rsidRPr="00175168" w:rsidRDefault="00EA1111" w:rsidP="004F1A94">
            <w:pPr>
              <w:rPr>
                <w:rFonts w:cs="Arial"/>
                <w:color w:val="000000"/>
                <w:sz w:val="20"/>
                <w:szCs w:val="20"/>
              </w:rPr>
            </w:pPr>
            <w:r w:rsidRPr="00175168">
              <w:rPr>
                <w:rFonts w:cs="Arial"/>
                <w:color w:val="000000"/>
                <w:sz w:val="20"/>
                <w:szCs w:val="20"/>
              </w:rPr>
              <w:t xml:space="preserve">      15,000,000 </w:t>
            </w:r>
          </w:p>
        </w:tc>
        <w:tc>
          <w:tcPr>
            <w:tcW w:w="1440" w:type="dxa"/>
            <w:noWrap/>
            <w:hideMark/>
          </w:tcPr>
          <w:p w14:paraId="1D7B6B44" w14:textId="77777777" w:rsidR="00EA1111" w:rsidRPr="00175168" w:rsidRDefault="00EA1111" w:rsidP="004F1A94">
            <w:pPr>
              <w:rPr>
                <w:rFonts w:cs="Arial"/>
                <w:color w:val="000000"/>
                <w:sz w:val="20"/>
                <w:szCs w:val="20"/>
              </w:rPr>
            </w:pPr>
            <w:r w:rsidRPr="00175168">
              <w:rPr>
                <w:rFonts w:cs="Arial"/>
                <w:color w:val="000000"/>
                <w:sz w:val="20"/>
                <w:szCs w:val="20"/>
              </w:rPr>
              <w:t xml:space="preserve">      15,000,000 </w:t>
            </w:r>
          </w:p>
        </w:tc>
        <w:tc>
          <w:tcPr>
            <w:tcW w:w="1350" w:type="dxa"/>
            <w:noWrap/>
            <w:hideMark/>
          </w:tcPr>
          <w:p w14:paraId="22CECC2C" w14:textId="77777777" w:rsidR="00EA1111" w:rsidRPr="00175168" w:rsidRDefault="00EA1111" w:rsidP="004F1A94">
            <w:pPr>
              <w:rPr>
                <w:rFonts w:cs="Arial"/>
                <w:color w:val="000000"/>
                <w:sz w:val="20"/>
                <w:szCs w:val="20"/>
              </w:rPr>
            </w:pPr>
            <w:r w:rsidRPr="00175168">
              <w:rPr>
                <w:rFonts w:cs="Arial"/>
                <w:color w:val="000000"/>
                <w:sz w:val="20"/>
                <w:szCs w:val="20"/>
              </w:rPr>
              <w:t xml:space="preserve">      15,000,000 </w:t>
            </w:r>
          </w:p>
        </w:tc>
      </w:tr>
      <w:tr w:rsidR="00EA1111" w:rsidRPr="00175168" w14:paraId="1F6293E8" w14:textId="77777777" w:rsidTr="00924ABB">
        <w:trPr>
          <w:trHeight w:val="370"/>
        </w:trPr>
        <w:tc>
          <w:tcPr>
            <w:tcW w:w="13793" w:type="dxa"/>
            <w:gridSpan w:val="7"/>
            <w:hideMark/>
          </w:tcPr>
          <w:p w14:paraId="069864E0" w14:textId="70D80EAC"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3.2: Adequate health personnel trained, equipped and appropriately motivated in at least 80% of the </w:t>
            </w:r>
            <w:r w:rsidR="004E4572">
              <w:rPr>
                <w:rFonts w:cs="Arial"/>
                <w:b/>
                <w:bCs/>
                <w:i/>
                <w:iCs/>
                <w:color w:val="000000"/>
                <w:sz w:val="20"/>
                <w:szCs w:val="20"/>
              </w:rPr>
              <w:t>IGAD Cluster 2</w:t>
            </w:r>
            <w:r w:rsidRPr="00175168">
              <w:rPr>
                <w:rFonts w:cs="Arial"/>
                <w:b/>
                <w:bCs/>
                <w:i/>
                <w:iCs/>
                <w:color w:val="000000"/>
                <w:sz w:val="20"/>
                <w:szCs w:val="20"/>
              </w:rPr>
              <w:t xml:space="preserve"> communities  </w:t>
            </w:r>
          </w:p>
        </w:tc>
      </w:tr>
      <w:tr w:rsidR="00EA1111" w:rsidRPr="00175168" w14:paraId="1DDB96DF" w14:textId="77777777" w:rsidTr="00924ABB">
        <w:trPr>
          <w:trHeight w:val="520"/>
        </w:trPr>
        <w:tc>
          <w:tcPr>
            <w:tcW w:w="5693" w:type="dxa"/>
            <w:hideMark/>
          </w:tcPr>
          <w:p w14:paraId="23D0FD68" w14:textId="43DCE8D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3.2.1 Conduct training need assessment for health personnel in health facilities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2396354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150,000 </w:t>
            </w:r>
          </w:p>
        </w:tc>
        <w:tc>
          <w:tcPr>
            <w:tcW w:w="1260" w:type="dxa"/>
            <w:noWrap/>
            <w:hideMark/>
          </w:tcPr>
          <w:p w14:paraId="5485DA7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2E1B4852"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67B24EFF"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3E8D8B5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5727685D"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22072FE6" w14:textId="77777777" w:rsidTr="00924ABB">
        <w:trPr>
          <w:trHeight w:val="520"/>
        </w:trPr>
        <w:tc>
          <w:tcPr>
            <w:tcW w:w="5693" w:type="dxa"/>
            <w:hideMark/>
          </w:tcPr>
          <w:p w14:paraId="0C37AFBF" w14:textId="0C868B4D"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3.2.2 Design and conduct capacity building trainings for health personnel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F5DF7D8"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500,000 </w:t>
            </w:r>
          </w:p>
        </w:tc>
        <w:tc>
          <w:tcPr>
            <w:tcW w:w="1260" w:type="dxa"/>
            <w:noWrap/>
            <w:hideMark/>
          </w:tcPr>
          <w:p w14:paraId="62FA01E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2C28762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2749919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440" w:type="dxa"/>
            <w:noWrap/>
            <w:hideMark/>
          </w:tcPr>
          <w:p w14:paraId="4C62CBA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052CC82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r>
      <w:tr w:rsidR="00EA1111" w:rsidRPr="00175168" w14:paraId="155DAC4F" w14:textId="77777777" w:rsidTr="00924ABB">
        <w:trPr>
          <w:trHeight w:val="520"/>
        </w:trPr>
        <w:tc>
          <w:tcPr>
            <w:tcW w:w="5693" w:type="dxa"/>
            <w:hideMark/>
          </w:tcPr>
          <w:p w14:paraId="08C55915" w14:textId="77777777"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3.2.3 Support establishment of home-to-home provision of primary health care extension services </w:t>
            </w:r>
          </w:p>
        </w:tc>
        <w:tc>
          <w:tcPr>
            <w:tcW w:w="1350" w:type="dxa"/>
            <w:noWrap/>
            <w:hideMark/>
          </w:tcPr>
          <w:p w14:paraId="15F73BE5"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500,000 </w:t>
            </w:r>
          </w:p>
        </w:tc>
        <w:tc>
          <w:tcPr>
            <w:tcW w:w="1260" w:type="dxa"/>
            <w:noWrap/>
            <w:hideMark/>
          </w:tcPr>
          <w:p w14:paraId="48C17BAF"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41B2CAF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0320DF7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440" w:type="dxa"/>
            <w:noWrap/>
            <w:hideMark/>
          </w:tcPr>
          <w:p w14:paraId="1F289BA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73E78EC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r>
      <w:tr w:rsidR="00EA1111" w:rsidRPr="00175168" w14:paraId="0389C313" w14:textId="77777777" w:rsidTr="00924ABB">
        <w:trPr>
          <w:trHeight w:val="320"/>
        </w:trPr>
        <w:tc>
          <w:tcPr>
            <w:tcW w:w="5693" w:type="dxa"/>
            <w:hideMark/>
          </w:tcPr>
          <w:p w14:paraId="45A80CC5" w14:textId="77777777" w:rsidR="00EA1111" w:rsidRPr="00175168" w:rsidRDefault="00EA1111" w:rsidP="00C1517D">
            <w:pPr>
              <w:rPr>
                <w:rFonts w:cs="Arial"/>
                <w:b/>
                <w:bCs/>
                <w:color w:val="000000"/>
                <w:sz w:val="20"/>
                <w:szCs w:val="20"/>
              </w:rPr>
            </w:pPr>
            <w:r w:rsidRPr="00175168">
              <w:rPr>
                <w:rFonts w:cs="Arial"/>
                <w:b/>
                <w:bCs/>
                <w:color w:val="000000"/>
                <w:sz w:val="20"/>
                <w:szCs w:val="20"/>
              </w:rPr>
              <w:lastRenderedPageBreak/>
              <w:t xml:space="preserve"> Outcome 3 Subtotal </w:t>
            </w:r>
          </w:p>
        </w:tc>
        <w:tc>
          <w:tcPr>
            <w:tcW w:w="1350" w:type="dxa"/>
            <w:noWrap/>
            <w:hideMark/>
          </w:tcPr>
          <w:p w14:paraId="5AFEB2A3"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77,400,000 </w:t>
            </w:r>
          </w:p>
        </w:tc>
        <w:tc>
          <w:tcPr>
            <w:tcW w:w="1260" w:type="dxa"/>
            <w:noWrap/>
            <w:hideMark/>
          </w:tcPr>
          <w:p w14:paraId="78180595"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15,650,000 </w:t>
            </w:r>
          </w:p>
        </w:tc>
        <w:tc>
          <w:tcPr>
            <w:tcW w:w="1350" w:type="dxa"/>
            <w:noWrap/>
            <w:hideMark/>
          </w:tcPr>
          <w:p w14:paraId="4C9B145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61,750,000 </w:t>
            </w:r>
          </w:p>
        </w:tc>
        <w:tc>
          <w:tcPr>
            <w:tcW w:w="1350" w:type="dxa"/>
            <w:noWrap/>
            <w:hideMark/>
          </w:tcPr>
          <w:p w14:paraId="74677CE8"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46,250,000 </w:t>
            </w:r>
          </w:p>
        </w:tc>
        <w:tc>
          <w:tcPr>
            <w:tcW w:w="1440" w:type="dxa"/>
            <w:noWrap/>
            <w:hideMark/>
          </w:tcPr>
          <w:p w14:paraId="412FB86F"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15,400,000 </w:t>
            </w:r>
          </w:p>
        </w:tc>
        <w:tc>
          <w:tcPr>
            <w:tcW w:w="1350" w:type="dxa"/>
            <w:noWrap/>
            <w:hideMark/>
          </w:tcPr>
          <w:p w14:paraId="5EC34061"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15,400,000 </w:t>
            </w:r>
          </w:p>
        </w:tc>
      </w:tr>
      <w:tr w:rsidR="00EA1111" w:rsidRPr="00175168" w14:paraId="39A9FAE4" w14:textId="77777777" w:rsidTr="00924ABB">
        <w:trPr>
          <w:trHeight w:val="420"/>
        </w:trPr>
        <w:tc>
          <w:tcPr>
            <w:tcW w:w="13793" w:type="dxa"/>
            <w:gridSpan w:val="7"/>
            <w:hideMark/>
          </w:tcPr>
          <w:p w14:paraId="570D70B7" w14:textId="768B6F62" w:rsidR="00EA1111" w:rsidRPr="00175168" w:rsidRDefault="00EA1111" w:rsidP="00C1517D">
            <w:pPr>
              <w:rPr>
                <w:rFonts w:cs="Arial"/>
                <w:b/>
                <w:bCs/>
                <w:color w:val="000000"/>
                <w:sz w:val="20"/>
                <w:szCs w:val="20"/>
              </w:rPr>
            </w:pPr>
            <w:bookmarkStart w:id="161" w:name="_Hlk64918233"/>
            <w:r w:rsidRPr="00175168">
              <w:rPr>
                <w:rFonts w:cs="Arial"/>
                <w:b/>
                <w:bCs/>
                <w:color w:val="000000"/>
                <w:sz w:val="20"/>
                <w:szCs w:val="20"/>
              </w:rPr>
              <w:t xml:space="preserve"> Outcome 4: Access to primary Education services increased for at least 90% of the households in </w:t>
            </w:r>
            <w:r w:rsidR="004E4572">
              <w:rPr>
                <w:rFonts w:cs="Arial"/>
                <w:b/>
                <w:bCs/>
                <w:color w:val="000000"/>
                <w:sz w:val="20"/>
                <w:szCs w:val="20"/>
              </w:rPr>
              <w:t>IGAD Cluster 2</w:t>
            </w:r>
            <w:r w:rsidRPr="00175168">
              <w:rPr>
                <w:rFonts w:cs="Arial"/>
                <w:b/>
                <w:bCs/>
                <w:color w:val="000000"/>
                <w:sz w:val="20"/>
                <w:szCs w:val="20"/>
              </w:rPr>
              <w:t xml:space="preserve"> communities by </w:t>
            </w:r>
            <w:r w:rsidR="00ED3EA6">
              <w:rPr>
                <w:rFonts w:cs="Arial"/>
                <w:b/>
                <w:bCs/>
                <w:color w:val="000000"/>
                <w:sz w:val="20"/>
                <w:szCs w:val="20"/>
              </w:rPr>
              <w:t>2025</w:t>
            </w:r>
            <w:r w:rsidRPr="00175168">
              <w:rPr>
                <w:rFonts w:cs="Arial"/>
                <w:b/>
                <w:bCs/>
                <w:color w:val="000000"/>
                <w:sz w:val="20"/>
                <w:szCs w:val="20"/>
              </w:rPr>
              <w:br/>
              <w:t xml:space="preserve"> </w:t>
            </w:r>
          </w:p>
        </w:tc>
      </w:tr>
      <w:tr w:rsidR="00EA1111" w:rsidRPr="00175168" w14:paraId="3F16B896" w14:textId="77777777" w:rsidTr="00924ABB">
        <w:trPr>
          <w:trHeight w:val="300"/>
        </w:trPr>
        <w:tc>
          <w:tcPr>
            <w:tcW w:w="13793" w:type="dxa"/>
            <w:gridSpan w:val="7"/>
            <w:hideMark/>
          </w:tcPr>
          <w:p w14:paraId="490AD192" w14:textId="1E11F34E"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4.1: Education infrastructure improved in least 60% of the </w:t>
            </w:r>
            <w:r w:rsidR="004E4572">
              <w:rPr>
                <w:rFonts w:cs="Arial"/>
                <w:b/>
                <w:bCs/>
                <w:i/>
                <w:iCs/>
                <w:color w:val="000000"/>
                <w:sz w:val="20"/>
                <w:szCs w:val="20"/>
              </w:rPr>
              <w:t>IGAD Cluster 2</w:t>
            </w:r>
            <w:r w:rsidRPr="00175168">
              <w:rPr>
                <w:rFonts w:cs="Arial"/>
                <w:b/>
                <w:bCs/>
                <w:i/>
                <w:iCs/>
                <w:color w:val="000000"/>
                <w:sz w:val="20"/>
                <w:szCs w:val="20"/>
              </w:rPr>
              <w:t xml:space="preserve"> communities by </w:t>
            </w:r>
            <w:r w:rsidR="00ED3EA6">
              <w:rPr>
                <w:rFonts w:cs="Arial"/>
                <w:b/>
                <w:bCs/>
                <w:i/>
                <w:iCs/>
                <w:color w:val="000000"/>
                <w:sz w:val="20"/>
                <w:szCs w:val="20"/>
              </w:rPr>
              <w:t>2025</w:t>
            </w:r>
            <w:r w:rsidRPr="00175168">
              <w:rPr>
                <w:rFonts w:cs="Arial"/>
                <w:b/>
                <w:bCs/>
                <w:i/>
                <w:iCs/>
                <w:color w:val="000000"/>
                <w:sz w:val="20"/>
                <w:szCs w:val="20"/>
              </w:rPr>
              <w:t xml:space="preserve"> </w:t>
            </w:r>
          </w:p>
        </w:tc>
      </w:tr>
      <w:tr w:rsidR="00EA1111" w:rsidRPr="00175168" w14:paraId="0E155DEC" w14:textId="77777777" w:rsidTr="00924ABB">
        <w:trPr>
          <w:trHeight w:val="690"/>
        </w:trPr>
        <w:tc>
          <w:tcPr>
            <w:tcW w:w="5693" w:type="dxa"/>
            <w:hideMark/>
          </w:tcPr>
          <w:p w14:paraId="65B43792" w14:textId="49DB3BAE"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4.1.1 Undertake a fact-finding mission to establish the key constraints that affect access to primary education in </w:t>
            </w:r>
            <w:r w:rsidR="004E4572">
              <w:rPr>
                <w:rFonts w:cs="Arial"/>
                <w:color w:val="000000"/>
                <w:sz w:val="20"/>
                <w:szCs w:val="20"/>
              </w:rPr>
              <w:t>IGAD Cluster 2</w:t>
            </w:r>
            <w:r w:rsidRPr="00175168">
              <w:rPr>
                <w:rFonts w:cs="Arial"/>
                <w:color w:val="000000"/>
                <w:sz w:val="20"/>
                <w:szCs w:val="20"/>
              </w:rPr>
              <w:t xml:space="preserve"> communities on the basis of which interventions will be designed </w:t>
            </w:r>
          </w:p>
        </w:tc>
        <w:tc>
          <w:tcPr>
            <w:tcW w:w="1350" w:type="dxa"/>
            <w:noWrap/>
            <w:hideMark/>
          </w:tcPr>
          <w:p w14:paraId="4DC4B727"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0EB32837"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0A1A7FAE"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35A0E471"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78689FA9"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60C203B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4F2DA728" w14:textId="77777777" w:rsidTr="00924ABB">
        <w:trPr>
          <w:trHeight w:val="320"/>
        </w:trPr>
        <w:tc>
          <w:tcPr>
            <w:tcW w:w="5693" w:type="dxa"/>
            <w:hideMark/>
          </w:tcPr>
          <w:p w14:paraId="64C0E36D" w14:textId="1A7902C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4.1.2 Renovate existing Education facilities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56E1AB6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1,250,000 </w:t>
            </w:r>
          </w:p>
        </w:tc>
        <w:tc>
          <w:tcPr>
            <w:tcW w:w="1260" w:type="dxa"/>
            <w:noWrap/>
            <w:hideMark/>
          </w:tcPr>
          <w:p w14:paraId="2A789FD3"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70983798"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1A99A92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440" w:type="dxa"/>
            <w:noWrap/>
            <w:hideMark/>
          </w:tcPr>
          <w:p w14:paraId="13FBC6A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3D004A4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r>
      <w:tr w:rsidR="00EA1111" w:rsidRPr="00175168" w14:paraId="6ACD970D" w14:textId="77777777" w:rsidTr="00924ABB">
        <w:trPr>
          <w:trHeight w:val="460"/>
        </w:trPr>
        <w:tc>
          <w:tcPr>
            <w:tcW w:w="5693" w:type="dxa"/>
            <w:hideMark/>
          </w:tcPr>
          <w:p w14:paraId="257299ED" w14:textId="513CB30F"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4.1.3 Develop a preventive maintenance system for Education facilities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3887DE4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750,000 </w:t>
            </w:r>
          </w:p>
        </w:tc>
        <w:tc>
          <w:tcPr>
            <w:tcW w:w="1260" w:type="dxa"/>
            <w:noWrap/>
            <w:hideMark/>
          </w:tcPr>
          <w:p w14:paraId="4F66568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2413517E"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142A025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440" w:type="dxa"/>
            <w:noWrap/>
            <w:hideMark/>
          </w:tcPr>
          <w:p w14:paraId="2AA802CB"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0A7FFB05"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r>
      <w:tr w:rsidR="00EA1111" w:rsidRPr="00175168" w14:paraId="2744E266" w14:textId="77777777" w:rsidTr="00924ABB">
        <w:trPr>
          <w:trHeight w:val="320"/>
        </w:trPr>
        <w:tc>
          <w:tcPr>
            <w:tcW w:w="5693" w:type="dxa"/>
            <w:hideMark/>
          </w:tcPr>
          <w:p w14:paraId="6C28BC50" w14:textId="56F09C53"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 4.1.4 Construct new education facilities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1CD4D29" w14:textId="77777777" w:rsidR="00EA1111" w:rsidRPr="00175168" w:rsidRDefault="00EA1111" w:rsidP="00C1517D">
            <w:pPr>
              <w:rPr>
                <w:rFonts w:cs="Arial"/>
                <w:b/>
                <w:bCs/>
                <w:color w:val="000000"/>
                <w:sz w:val="20"/>
                <w:szCs w:val="20"/>
              </w:rPr>
            </w:pPr>
            <w:r w:rsidRPr="00175168">
              <w:rPr>
                <w:rFonts w:cs="Arial"/>
                <w:b/>
                <w:bCs/>
                <w:color w:val="000000"/>
                <w:sz w:val="20"/>
                <w:szCs w:val="20"/>
              </w:rPr>
              <w:t xml:space="preserve">                75,000,000 </w:t>
            </w:r>
          </w:p>
        </w:tc>
        <w:tc>
          <w:tcPr>
            <w:tcW w:w="1260" w:type="dxa"/>
            <w:noWrap/>
            <w:hideMark/>
          </w:tcPr>
          <w:p w14:paraId="6C1600B9" w14:textId="77777777" w:rsidR="00EA1111" w:rsidRPr="00175168" w:rsidRDefault="00EA1111" w:rsidP="00C1517D">
            <w:pPr>
              <w:rPr>
                <w:rFonts w:cs="Arial"/>
                <w:color w:val="000000"/>
                <w:sz w:val="20"/>
                <w:szCs w:val="20"/>
              </w:rPr>
            </w:pPr>
            <w:r w:rsidRPr="00175168">
              <w:rPr>
                <w:rFonts w:cs="Arial"/>
                <w:color w:val="000000"/>
                <w:sz w:val="20"/>
                <w:szCs w:val="20"/>
              </w:rPr>
              <w:t xml:space="preserve">      15,000,000 </w:t>
            </w:r>
          </w:p>
        </w:tc>
        <w:tc>
          <w:tcPr>
            <w:tcW w:w="1350" w:type="dxa"/>
            <w:noWrap/>
            <w:hideMark/>
          </w:tcPr>
          <w:p w14:paraId="2326A987" w14:textId="77777777" w:rsidR="00EA1111" w:rsidRPr="00175168" w:rsidRDefault="00EA1111" w:rsidP="00C1517D">
            <w:pPr>
              <w:rPr>
                <w:rFonts w:cs="Arial"/>
                <w:color w:val="000000"/>
                <w:sz w:val="20"/>
                <w:szCs w:val="20"/>
              </w:rPr>
            </w:pPr>
            <w:r w:rsidRPr="00175168">
              <w:rPr>
                <w:rFonts w:cs="Arial"/>
                <w:color w:val="000000"/>
                <w:sz w:val="20"/>
                <w:szCs w:val="20"/>
              </w:rPr>
              <w:t xml:space="preserve">      15,000,000 </w:t>
            </w:r>
          </w:p>
        </w:tc>
        <w:tc>
          <w:tcPr>
            <w:tcW w:w="1350" w:type="dxa"/>
            <w:noWrap/>
            <w:hideMark/>
          </w:tcPr>
          <w:p w14:paraId="1D425E50" w14:textId="77777777" w:rsidR="00EA1111" w:rsidRPr="00175168" w:rsidRDefault="00EA1111" w:rsidP="00C1517D">
            <w:pPr>
              <w:rPr>
                <w:rFonts w:cs="Arial"/>
                <w:color w:val="000000"/>
                <w:sz w:val="20"/>
                <w:szCs w:val="20"/>
              </w:rPr>
            </w:pPr>
            <w:r w:rsidRPr="00175168">
              <w:rPr>
                <w:rFonts w:cs="Arial"/>
                <w:color w:val="000000"/>
                <w:sz w:val="20"/>
                <w:szCs w:val="20"/>
              </w:rPr>
              <w:t xml:space="preserve">      20,000,000 </w:t>
            </w:r>
          </w:p>
        </w:tc>
        <w:tc>
          <w:tcPr>
            <w:tcW w:w="1440" w:type="dxa"/>
            <w:noWrap/>
            <w:hideMark/>
          </w:tcPr>
          <w:p w14:paraId="1628D45E" w14:textId="77777777" w:rsidR="00EA1111" w:rsidRPr="00175168" w:rsidRDefault="00EA1111" w:rsidP="00C1517D">
            <w:pPr>
              <w:rPr>
                <w:rFonts w:cs="Arial"/>
                <w:color w:val="000000"/>
                <w:sz w:val="20"/>
                <w:szCs w:val="20"/>
              </w:rPr>
            </w:pPr>
            <w:r w:rsidRPr="00175168">
              <w:rPr>
                <w:rFonts w:cs="Arial"/>
                <w:color w:val="000000"/>
                <w:sz w:val="20"/>
                <w:szCs w:val="20"/>
              </w:rPr>
              <w:t xml:space="preserve">      15,000,000 </w:t>
            </w:r>
          </w:p>
        </w:tc>
        <w:tc>
          <w:tcPr>
            <w:tcW w:w="1350" w:type="dxa"/>
            <w:noWrap/>
            <w:hideMark/>
          </w:tcPr>
          <w:p w14:paraId="3767E18E" w14:textId="77777777" w:rsidR="00EA1111" w:rsidRPr="00175168" w:rsidRDefault="00EA1111" w:rsidP="00C1517D">
            <w:pPr>
              <w:rPr>
                <w:rFonts w:cs="Arial"/>
                <w:color w:val="000000"/>
                <w:sz w:val="20"/>
                <w:szCs w:val="20"/>
              </w:rPr>
            </w:pPr>
            <w:r w:rsidRPr="00175168">
              <w:rPr>
                <w:rFonts w:cs="Arial"/>
                <w:color w:val="000000"/>
                <w:sz w:val="20"/>
                <w:szCs w:val="20"/>
              </w:rPr>
              <w:t xml:space="preserve">      10,000,000 </w:t>
            </w:r>
          </w:p>
        </w:tc>
      </w:tr>
      <w:tr w:rsidR="00EA1111" w:rsidRPr="00175168" w14:paraId="6C0495A9" w14:textId="77777777" w:rsidTr="00924ABB">
        <w:trPr>
          <w:trHeight w:val="290"/>
        </w:trPr>
        <w:tc>
          <w:tcPr>
            <w:tcW w:w="13793" w:type="dxa"/>
            <w:gridSpan w:val="7"/>
            <w:hideMark/>
          </w:tcPr>
          <w:p w14:paraId="18AE266B" w14:textId="7FBED263" w:rsidR="00EA1111" w:rsidRPr="00175168" w:rsidRDefault="00EA1111" w:rsidP="00C1517D">
            <w:pPr>
              <w:rPr>
                <w:rFonts w:cs="Arial"/>
                <w:b/>
                <w:bCs/>
                <w:i/>
                <w:iCs/>
                <w:color w:val="000000"/>
                <w:sz w:val="20"/>
                <w:szCs w:val="20"/>
              </w:rPr>
            </w:pPr>
            <w:r w:rsidRPr="00175168">
              <w:rPr>
                <w:rFonts w:cs="Arial"/>
                <w:b/>
                <w:bCs/>
                <w:i/>
                <w:iCs/>
                <w:color w:val="000000"/>
                <w:sz w:val="20"/>
                <w:szCs w:val="20"/>
              </w:rPr>
              <w:t xml:space="preserve"> Output 4.2: Adequate Education personnel trained, equipped and appropriately motivated in at least 80% of the </w:t>
            </w:r>
            <w:r w:rsidR="004E4572">
              <w:rPr>
                <w:rFonts w:cs="Arial"/>
                <w:b/>
                <w:bCs/>
                <w:i/>
                <w:iCs/>
                <w:color w:val="000000"/>
                <w:sz w:val="20"/>
                <w:szCs w:val="20"/>
              </w:rPr>
              <w:t>IGAD Cluster 2</w:t>
            </w:r>
            <w:r w:rsidRPr="00175168">
              <w:rPr>
                <w:rFonts w:cs="Arial"/>
                <w:b/>
                <w:bCs/>
                <w:i/>
                <w:iCs/>
                <w:color w:val="000000"/>
                <w:sz w:val="20"/>
                <w:szCs w:val="20"/>
              </w:rPr>
              <w:t xml:space="preserve"> communities</w:t>
            </w:r>
            <w:r w:rsidRPr="00175168">
              <w:rPr>
                <w:rFonts w:cs="Arial"/>
                <w:b/>
                <w:bCs/>
                <w:i/>
                <w:iCs/>
                <w:color w:val="000000"/>
                <w:sz w:val="20"/>
                <w:szCs w:val="20"/>
              </w:rPr>
              <w:br/>
              <w:t xml:space="preserve"> </w:t>
            </w:r>
          </w:p>
        </w:tc>
      </w:tr>
      <w:tr w:rsidR="00EA1111" w:rsidRPr="00175168" w14:paraId="6E910C33" w14:textId="77777777" w:rsidTr="00924ABB">
        <w:trPr>
          <w:trHeight w:val="460"/>
        </w:trPr>
        <w:tc>
          <w:tcPr>
            <w:tcW w:w="5693" w:type="dxa"/>
            <w:hideMark/>
          </w:tcPr>
          <w:p w14:paraId="06EE567B" w14:textId="732F9396"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4.2.1 Conduct an assessment of training needs for education personnel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0785752"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23BAA5D4"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4A7882F8"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0C4537FB"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568145BD"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385D4E49"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r>
      <w:tr w:rsidR="00EA1111" w:rsidRPr="00175168" w14:paraId="301106D3" w14:textId="77777777" w:rsidTr="00924ABB">
        <w:trPr>
          <w:trHeight w:val="460"/>
        </w:trPr>
        <w:tc>
          <w:tcPr>
            <w:tcW w:w="5693" w:type="dxa"/>
            <w:hideMark/>
          </w:tcPr>
          <w:p w14:paraId="4D8DFDE2" w14:textId="78671711"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4.2.2 Design and conduct capacity building trainings for education personnel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5B519C98"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650,000 </w:t>
            </w:r>
          </w:p>
        </w:tc>
        <w:tc>
          <w:tcPr>
            <w:tcW w:w="1260" w:type="dxa"/>
            <w:noWrap/>
            <w:hideMark/>
          </w:tcPr>
          <w:p w14:paraId="64F156B9"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1998D971"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17DA7C8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440" w:type="dxa"/>
            <w:noWrap/>
            <w:hideMark/>
          </w:tcPr>
          <w:p w14:paraId="33E8DF0D"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07C1C78C"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100,000 </w:t>
            </w:r>
          </w:p>
        </w:tc>
      </w:tr>
      <w:tr w:rsidR="00EA1111" w:rsidRPr="00175168" w14:paraId="354FB71F" w14:textId="77777777" w:rsidTr="00924ABB">
        <w:trPr>
          <w:trHeight w:val="690"/>
        </w:trPr>
        <w:tc>
          <w:tcPr>
            <w:tcW w:w="5693" w:type="dxa"/>
            <w:hideMark/>
          </w:tcPr>
          <w:p w14:paraId="183F92A3" w14:textId="094221D9" w:rsidR="00EA1111" w:rsidRPr="00175168" w:rsidRDefault="00EA1111" w:rsidP="00A02AFD">
            <w:pPr>
              <w:ind w:left="576" w:hanging="576"/>
              <w:jc w:val="left"/>
              <w:rPr>
                <w:rFonts w:cs="Arial"/>
                <w:color w:val="000000"/>
                <w:sz w:val="20"/>
                <w:szCs w:val="20"/>
              </w:rPr>
            </w:pPr>
            <w:r w:rsidRPr="00175168">
              <w:rPr>
                <w:rFonts w:cs="Arial"/>
                <w:color w:val="000000"/>
                <w:sz w:val="20"/>
                <w:szCs w:val="20"/>
              </w:rPr>
              <w:t xml:space="preserve">4.2.3 Conduct an assessment of the outcomes and impact of the capacity strengthening trainings conducted for education personnel at primary and secondary level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59E943B7" w14:textId="77777777" w:rsidR="00EA1111" w:rsidRPr="00175168" w:rsidRDefault="00EA1111" w:rsidP="004F1A94">
            <w:pPr>
              <w:jc w:val="right"/>
              <w:rPr>
                <w:rFonts w:cs="Arial"/>
                <w:b/>
                <w:bCs/>
                <w:color w:val="000000"/>
                <w:sz w:val="20"/>
                <w:szCs w:val="20"/>
              </w:rPr>
            </w:pPr>
            <w:r w:rsidRPr="00175168">
              <w:rPr>
                <w:rFonts w:cs="Arial"/>
                <w:b/>
                <w:bCs/>
                <w:color w:val="000000"/>
                <w:sz w:val="20"/>
                <w:szCs w:val="20"/>
              </w:rPr>
              <w:t xml:space="preserve">                     200,000 </w:t>
            </w:r>
          </w:p>
        </w:tc>
        <w:tc>
          <w:tcPr>
            <w:tcW w:w="1260" w:type="dxa"/>
            <w:noWrap/>
            <w:hideMark/>
          </w:tcPr>
          <w:p w14:paraId="64D7AEC7"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4158E654"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350" w:type="dxa"/>
            <w:noWrap/>
            <w:hideMark/>
          </w:tcPr>
          <w:p w14:paraId="0A88FCC9" w14:textId="77777777" w:rsidR="00EA1111" w:rsidRPr="00175168" w:rsidRDefault="00EA1111" w:rsidP="004F1A94">
            <w:pPr>
              <w:jc w:val="right"/>
              <w:rPr>
                <w:rFonts w:cs="Arial"/>
                <w:color w:val="000000"/>
                <w:sz w:val="20"/>
                <w:szCs w:val="20"/>
              </w:rPr>
            </w:pPr>
            <w:r w:rsidRPr="00175168">
              <w:rPr>
                <w:rFonts w:cs="Arial"/>
                <w:color w:val="000000"/>
                <w:sz w:val="20"/>
                <w:szCs w:val="20"/>
              </w:rPr>
              <w:t> </w:t>
            </w:r>
          </w:p>
        </w:tc>
        <w:tc>
          <w:tcPr>
            <w:tcW w:w="1440" w:type="dxa"/>
            <w:noWrap/>
            <w:hideMark/>
          </w:tcPr>
          <w:p w14:paraId="44565D72" w14:textId="77777777" w:rsidR="00EA1111" w:rsidRPr="00175168" w:rsidRDefault="00EA1111" w:rsidP="004F1A94">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258B9A67" w14:textId="77777777" w:rsidR="00EA1111" w:rsidRDefault="00EA1111" w:rsidP="004F1A94">
            <w:pPr>
              <w:jc w:val="right"/>
              <w:rPr>
                <w:rFonts w:cs="Arial"/>
                <w:color w:val="000000"/>
                <w:sz w:val="20"/>
                <w:szCs w:val="20"/>
              </w:rPr>
            </w:pPr>
            <w:r w:rsidRPr="00175168">
              <w:rPr>
                <w:rFonts w:cs="Arial"/>
                <w:color w:val="000000"/>
                <w:sz w:val="20"/>
                <w:szCs w:val="20"/>
              </w:rPr>
              <w:t> </w:t>
            </w:r>
          </w:p>
          <w:p w14:paraId="404BC19F" w14:textId="5972D614" w:rsidR="008370E9" w:rsidRPr="00175168" w:rsidRDefault="008370E9" w:rsidP="004F1A94">
            <w:pPr>
              <w:jc w:val="right"/>
              <w:rPr>
                <w:rFonts w:cs="Arial"/>
                <w:color w:val="000000"/>
                <w:sz w:val="20"/>
                <w:szCs w:val="20"/>
              </w:rPr>
            </w:pPr>
          </w:p>
        </w:tc>
      </w:tr>
      <w:tr w:rsidR="008370E9" w:rsidRPr="00175168" w14:paraId="6BB3AB1E" w14:textId="77777777" w:rsidTr="008370E9">
        <w:trPr>
          <w:trHeight w:val="479"/>
        </w:trPr>
        <w:tc>
          <w:tcPr>
            <w:tcW w:w="5693" w:type="dxa"/>
          </w:tcPr>
          <w:p w14:paraId="3152270C" w14:textId="29A7335B" w:rsidR="008370E9" w:rsidRPr="00175168" w:rsidRDefault="008370E9" w:rsidP="008370E9">
            <w:pPr>
              <w:ind w:left="576" w:hanging="576"/>
              <w:jc w:val="left"/>
              <w:rPr>
                <w:rFonts w:cs="Arial"/>
                <w:color w:val="000000"/>
                <w:sz w:val="20"/>
                <w:szCs w:val="20"/>
              </w:rPr>
            </w:pPr>
            <w:r w:rsidRPr="00175168">
              <w:rPr>
                <w:rFonts w:cs="Arial"/>
                <w:b/>
                <w:bCs/>
                <w:color w:val="000000"/>
                <w:sz w:val="20"/>
                <w:szCs w:val="20"/>
              </w:rPr>
              <w:t xml:space="preserve"> Outcome 4 Subtotal </w:t>
            </w:r>
          </w:p>
        </w:tc>
        <w:tc>
          <w:tcPr>
            <w:tcW w:w="1350" w:type="dxa"/>
            <w:noWrap/>
          </w:tcPr>
          <w:p w14:paraId="37B0B4A7" w14:textId="0E69F776"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78,350,000 </w:t>
            </w:r>
          </w:p>
        </w:tc>
        <w:tc>
          <w:tcPr>
            <w:tcW w:w="1260" w:type="dxa"/>
            <w:noWrap/>
          </w:tcPr>
          <w:p w14:paraId="110F347A" w14:textId="124735B3" w:rsidR="008370E9" w:rsidRPr="00175168" w:rsidRDefault="008370E9" w:rsidP="008370E9">
            <w:pPr>
              <w:jc w:val="right"/>
              <w:rPr>
                <w:rFonts w:cs="Arial"/>
                <w:color w:val="000000"/>
                <w:sz w:val="20"/>
                <w:szCs w:val="20"/>
              </w:rPr>
            </w:pPr>
            <w:r w:rsidRPr="00175168">
              <w:rPr>
                <w:rFonts w:cs="Arial"/>
                <w:b/>
                <w:bCs/>
                <w:color w:val="000000"/>
                <w:sz w:val="20"/>
                <w:szCs w:val="20"/>
              </w:rPr>
              <w:t xml:space="preserve">16,100,000 </w:t>
            </w:r>
          </w:p>
        </w:tc>
        <w:tc>
          <w:tcPr>
            <w:tcW w:w="1350" w:type="dxa"/>
            <w:noWrap/>
          </w:tcPr>
          <w:p w14:paraId="0F5CDC94" w14:textId="50E3C09C" w:rsidR="008370E9" w:rsidRPr="00175168" w:rsidRDefault="008370E9" w:rsidP="008370E9">
            <w:pPr>
              <w:jc w:val="right"/>
              <w:rPr>
                <w:rFonts w:cs="Arial"/>
                <w:color w:val="000000"/>
                <w:sz w:val="20"/>
                <w:szCs w:val="20"/>
              </w:rPr>
            </w:pPr>
            <w:r w:rsidRPr="00175168">
              <w:rPr>
                <w:rFonts w:cs="Arial"/>
                <w:b/>
                <w:bCs/>
                <w:color w:val="000000"/>
                <w:sz w:val="20"/>
                <w:szCs w:val="20"/>
              </w:rPr>
              <w:t xml:space="preserve">  15,550,000 </w:t>
            </w:r>
          </w:p>
        </w:tc>
        <w:tc>
          <w:tcPr>
            <w:tcW w:w="1350" w:type="dxa"/>
            <w:noWrap/>
          </w:tcPr>
          <w:p w14:paraId="7886CC57" w14:textId="4C60FD6F" w:rsidR="008370E9" w:rsidRPr="00175168" w:rsidRDefault="008370E9" w:rsidP="008370E9">
            <w:pPr>
              <w:jc w:val="right"/>
              <w:rPr>
                <w:rFonts w:cs="Arial"/>
                <w:color w:val="000000"/>
                <w:sz w:val="20"/>
                <w:szCs w:val="20"/>
              </w:rPr>
            </w:pPr>
            <w:r w:rsidRPr="00175168">
              <w:rPr>
                <w:rFonts w:cs="Arial"/>
                <w:b/>
                <w:bCs/>
                <w:color w:val="000000"/>
                <w:sz w:val="20"/>
                <w:szCs w:val="20"/>
              </w:rPr>
              <w:t xml:space="preserve">  20,500,000 </w:t>
            </w:r>
          </w:p>
        </w:tc>
        <w:tc>
          <w:tcPr>
            <w:tcW w:w="1440" w:type="dxa"/>
            <w:noWrap/>
          </w:tcPr>
          <w:p w14:paraId="665A16BF" w14:textId="3FE76038" w:rsidR="008370E9" w:rsidRPr="00175168" w:rsidRDefault="008370E9" w:rsidP="008370E9">
            <w:pPr>
              <w:jc w:val="right"/>
              <w:rPr>
                <w:rFonts w:cs="Arial"/>
                <w:color w:val="000000"/>
                <w:sz w:val="20"/>
                <w:szCs w:val="20"/>
              </w:rPr>
            </w:pPr>
            <w:r w:rsidRPr="00175168">
              <w:rPr>
                <w:rFonts w:cs="Arial"/>
                <w:b/>
                <w:bCs/>
                <w:color w:val="000000"/>
                <w:sz w:val="20"/>
                <w:szCs w:val="20"/>
              </w:rPr>
              <w:t xml:space="preserve">    15,700,000 </w:t>
            </w:r>
          </w:p>
        </w:tc>
        <w:tc>
          <w:tcPr>
            <w:tcW w:w="1350" w:type="dxa"/>
            <w:noWrap/>
          </w:tcPr>
          <w:p w14:paraId="29278204" w14:textId="2A631678" w:rsidR="008370E9" w:rsidRPr="00175168" w:rsidRDefault="008370E9" w:rsidP="008370E9">
            <w:pPr>
              <w:jc w:val="right"/>
              <w:rPr>
                <w:rFonts w:cs="Arial"/>
                <w:color w:val="000000"/>
                <w:sz w:val="20"/>
                <w:szCs w:val="20"/>
              </w:rPr>
            </w:pPr>
            <w:r w:rsidRPr="00175168">
              <w:rPr>
                <w:rFonts w:cs="Arial"/>
                <w:b/>
                <w:bCs/>
                <w:color w:val="000000"/>
                <w:sz w:val="20"/>
                <w:szCs w:val="20"/>
              </w:rPr>
              <w:t xml:space="preserve">  10,500,000 </w:t>
            </w:r>
          </w:p>
        </w:tc>
      </w:tr>
      <w:tr w:rsidR="008370E9" w:rsidRPr="00175168" w14:paraId="1F5BBBD8" w14:textId="77777777" w:rsidTr="00EA0F0D">
        <w:trPr>
          <w:trHeight w:val="320"/>
        </w:trPr>
        <w:tc>
          <w:tcPr>
            <w:tcW w:w="13793" w:type="dxa"/>
            <w:gridSpan w:val="7"/>
          </w:tcPr>
          <w:p w14:paraId="1415B209" w14:textId="0835FBB2" w:rsidR="008370E9" w:rsidRPr="00175168" w:rsidRDefault="008370E9" w:rsidP="008370E9">
            <w:pPr>
              <w:rPr>
                <w:rFonts w:cs="Arial"/>
                <w:b/>
                <w:bCs/>
                <w:color w:val="000000"/>
                <w:sz w:val="20"/>
                <w:szCs w:val="20"/>
              </w:rPr>
            </w:pPr>
            <w:r>
              <w:rPr>
                <w:rFonts w:cs="Arial"/>
                <w:b/>
                <w:bCs/>
                <w:color w:val="000000"/>
                <w:sz w:val="20"/>
                <w:szCs w:val="20"/>
              </w:rPr>
              <w:t>Outcome 5:</w:t>
            </w:r>
            <w:r w:rsidRPr="008370E9">
              <w:rPr>
                <w:rFonts w:cs="Arial"/>
                <w:b/>
                <w:bCs/>
                <w:color w:val="000000"/>
                <w:sz w:val="20"/>
                <w:szCs w:val="20"/>
              </w:rPr>
              <w:t xml:space="preserve"> Social safety nets established and strengthened for at least 50% of vulnerable households in IGAD cluster 2 communities by </w:t>
            </w:r>
            <w:r w:rsidR="00ED3EA6">
              <w:rPr>
                <w:rFonts w:cs="Arial"/>
                <w:b/>
                <w:bCs/>
                <w:color w:val="000000"/>
                <w:sz w:val="20"/>
                <w:szCs w:val="20"/>
              </w:rPr>
              <w:t>2025</w:t>
            </w:r>
          </w:p>
        </w:tc>
      </w:tr>
      <w:tr w:rsidR="008370E9" w:rsidRPr="00175168" w14:paraId="0BC51F24" w14:textId="77777777" w:rsidTr="00EA0F0D">
        <w:trPr>
          <w:trHeight w:val="320"/>
        </w:trPr>
        <w:tc>
          <w:tcPr>
            <w:tcW w:w="13793" w:type="dxa"/>
            <w:gridSpan w:val="7"/>
          </w:tcPr>
          <w:p w14:paraId="2F849140" w14:textId="0909292C" w:rsidR="008370E9" w:rsidRDefault="008370E9" w:rsidP="008370E9">
            <w:pPr>
              <w:rPr>
                <w:rFonts w:cs="Arial"/>
                <w:b/>
                <w:bCs/>
                <w:color w:val="000000"/>
                <w:sz w:val="20"/>
                <w:szCs w:val="20"/>
              </w:rPr>
            </w:pPr>
            <w:r>
              <w:rPr>
                <w:rFonts w:cs="Arial"/>
                <w:b/>
                <w:bCs/>
                <w:color w:val="000000"/>
                <w:sz w:val="20"/>
                <w:szCs w:val="20"/>
              </w:rPr>
              <w:t xml:space="preserve">Output 5.1: Innovative </w:t>
            </w:r>
            <w:r w:rsidRPr="003915BC">
              <w:rPr>
                <w:rFonts w:cs="Arial"/>
                <w:b/>
                <w:bCs/>
                <w:color w:val="000000"/>
                <w:sz w:val="20"/>
                <w:szCs w:val="20"/>
              </w:rPr>
              <w:t>cross-border initiatives for household asset building supported</w:t>
            </w:r>
          </w:p>
        </w:tc>
      </w:tr>
      <w:tr w:rsidR="008370E9" w:rsidRPr="00175168" w14:paraId="2E705D19" w14:textId="77777777" w:rsidTr="003915BC">
        <w:trPr>
          <w:trHeight w:val="320"/>
        </w:trPr>
        <w:tc>
          <w:tcPr>
            <w:tcW w:w="5693" w:type="dxa"/>
          </w:tcPr>
          <w:p w14:paraId="1D420644" w14:textId="1AFEA575" w:rsidR="008370E9" w:rsidRPr="003915BC" w:rsidRDefault="008370E9" w:rsidP="008370E9">
            <w:pPr>
              <w:ind w:left="576" w:hanging="576"/>
              <w:jc w:val="left"/>
              <w:rPr>
                <w:rFonts w:cs="Arial"/>
                <w:color w:val="000000"/>
                <w:sz w:val="20"/>
                <w:szCs w:val="20"/>
              </w:rPr>
            </w:pPr>
            <w:r w:rsidRPr="003915BC">
              <w:rPr>
                <w:rFonts w:cs="Arial"/>
                <w:color w:val="000000"/>
                <w:sz w:val="20"/>
                <w:szCs w:val="20"/>
              </w:rPr>
              <w:t>5.1.1 Undertake assessment of active youth and women</w:t>
            </w:r>
            <w:r w:rsidR="001E7F7A">
              <w:rPr>
                <w:rFonts w:cs="Arial"/>
                <w:color w:val="000000"/>
                <w:sz w:val="20"/>
                <w:szCs w:val="20"/>
              </w:rPr>
              <w:t>’s</w:t>
            </w:r>
            <w:r w:rsidRPr="003915BC">
              <w:rPr>
                <w:rFonts w:cs="Arial"/>
                <w:color w:val="000000"/>
                <w:sz w:val="20"/>
                <w:szCs w:val="20"/>
              </w:rPr>
              <w:t xml:space="preserve"> groups with scalable ideas for investment</w:t>
            </w:r>
          </w:p>
        </w:tc>
        <w:tc>
          <w:tcPr>
            <w:tcW w:w="1350" w:type="dxa"/>
            <w:noWrap/>
          </w:tcPr>
          <w:p w14:paraId="08F72C68" w14:textId="4D86A954" w:rsidR="008370E9" w:rsidRPr="00175168" w:rsidRDefault="008370E9" w:rsidP="008370E9">
            <w:pPr>
              <w:jc w:val="right"/>
              <w:rPr>
                <w:rFonts w:cs="Arial"/>
                <w:b/>
                <w:bCs/>
                <w:color w:val="000000"/>
                <w:sz w:val="20"/>
                <w:szCs w:val="20"/>
              </w:rPr>
            </w:pPr>
            <w:r>
              <w:rPr>
                <w:rFonts w:cs="Arial"/>
                <w:b/>
                <w:bCs/>
                <w:color w:val="000000"/>
                <w:sz w:val="20"/>
                <w:szCs w:val="20"/>
              </w:rPr>
              <w:t>30,000</w:t>
            </w:r>
          </w:p>
        </w:tc>
        <w:tc>
          <w:tcPr>
            <w:tcW w:w="1260" w:type="dxa"/>
            <w:noWrap/>
          </w:tcPr>
          <w:p w14:paraId="0D6F531F" w14:textId="1527F74B" w:rsidR="008370E9" w:rsidRPr="008370E9" w:rsidRDefault="00EA0F0D" w:rsidP="008370E9">
            <w:pPr>
              <w:jc w:val="right"/>
              <w:rPr>
                <w:rFonts w:cs="Arial"/>
                <w:color w:val="000000"/>
                <w:sz w:val="20"/>
                <w:szCs w:val="20"/>
              </w:rPr>
            </w:pPr>
            <w:r>
              <w:rPr>
                <w:rFonts w:cs="Arial"/>
                <w:color w:val="000000"/>
                <w:sz w:val="20"/>
                <w:szCs w:val="20"/>
              </w:rPr>
              <w:t>3</w:t>
            </w:r>
            <w:r w:rsidR="008370E9" w:rsidRPr="008370E9">
              <w:rPr>
                <w:rFonts w:cs="Arial"/>
                <w:color w:val="000000"/>
                <w:sz w:val="20"/>
                <w:szCs w:val="20"/>
              </w:rPr>
              <w:t>0,000</w:t>
            </w:r>
          </w:p>
        </w:tc>
        <w:tc>
          <w:tcPr>
            <w:tcW w:w="1350" w:type="dxa"/>
            <w:noWrap/>
          </w:tcPr>
          <w:p w14:paraId="02D48EBA" w14:textId="073837B7" w:rsidR="008370E9" w:rsidRPr="008370E9" w:rsidRDefault="008370E9" w:rsidP="008370E9">
            <w:pPr>
              <w:jc w:val="right"/>
              <w:rPr>
                <w:rFonts w:cs="Arial"/>
                <w:color w:val="000000"/>
                <w:sz w:val="20"/>
                <w:szCs w:val="20"/>
              </w:rPr>
            </w:pPr>
          </w:p>
        </w:tc>
        <w:tc>
          <w:tcPr>
            <w:tcW w:w="1350" w:type="dxa"/>
            <w:noWrap/>
          </w:tcPr>
          <w:p w14:paraId="2F742D78" w14:textId="2487C25D" w:rsidR="008370E9" w:rsidRPr="008370E9" w:rsidRDefault="008370E9" w:rsidP="008370E9">
            <w:pPr>
              <w:jc w:val="right"/>
              <w:rPr>
                <w:rFonts w:cs="Arial"/>
                <w:color w:val="000000"/>
                <w:sz w:val="20"/>
                <w:szCs w:val="20"/>
              </w:rPr>
            </w:pPr>
          </w:p>
        </w:tc>
        <w:tc>
          <w:tcPr>
            <w:tcW w:w="1440" w:type="dxa"/>
            <w:noWrap/>
          </w:tcPr>
          <w:p w14:paraId="17011B68" w14:textId="1EF12792" w:rsidR="008370E9" w:rsidRPr="008370E9" w:rsidRDefault="008370E9" w:rsidP="008370E9">
            <w:pPr>
              <w:jc w:val="right"/>
              <w:rPr>
                <w:rFonts w:cs="Arial"/>
                <w:color w:val="000000"/>
                <w:sz w:val="20"/>
                <w:szCs w:val="20"/>
              </w:rPr>
            </w:pPr>
          </w:p>
        </w:tc>
        <w:tc>
          <w:tcPr>
            <w:tcW w:w="1350" w:type="dxa"/>
            <w:noWrap/>
          </w:tcPr>
          <w:p w14:paraId="208521DA" w14:textId="20274E3C" w:rsidR="008370E9" w:rsidRPr="00175168" w:rsidRDefault="008370E9" w:rsidP="008370E9">
            <w:pPr>
              <w:jc w:val="right"/>
              <w:rPr>
                <w:rFonts w:cs="Arial"/>
                <w:b/>
                <w:bCs/>
                <w:color w:val="000000"/>
                <w:sz w:val="20"/>
                <w:szCs w:val="20"/>
              </w:rPr>
            </w:pPr>
          </w:p>
        </w:tc>
      </w:tr>
      <w:tr w:rsidR="008370E9" w:rsidRPr="00175168" w14:paraId="3836E540" w14:textId="77777777" w:rsidTr="003915BC">
        <w:trPr>
          <w:trHeight w:val="320"/>
        </w:trPr>
        <w:tc>
          <w:tcPr>
            <w:tcW w:w="5693" w:type="dxa"/>
          </w:tcPr>
          <w:p w14:paraId="469A81D8" w14:textId="7D041F79" w:rsidR="008370E9" w:rsidRPr="003915BC" w:rsidRDefault="008370E9" w:rsidP="008370E9">
            <w:pPr>
              <w:ind w:left="576" w:hanging="576"/>
              <w:jc w:val="left"/>
              <w:rPr>
                <w:rFonts w:cs="Arial"/>
                <w:color w:val="000000"/>
                <w:sz w:val="20"/>
                <w:szCs w:val="20"/>
              </w:rPr>
            </w:pPr>
            <w:r w:rsidRPr="003915BC">
              <w:rPr>
                <w:rFonts w:cs="Arial"/>
                <w:color w:val="000000"/>
                <w:sz w:val="20"/>
                <w:szCs w:val="20"/>
              </w:rPr>
              <w:t>5.1.2: Undertake assessment to identify vulnerable households that qualify for asset building support</w:t>
            </w:r>
          </w:p>
        </w:tc>
        <w:tc>
          <w:tcPr>
            <w:tcW w:w="1350" w:type="dxa"/>
            <w:noWrap/>
          </w:tcPr>
          <w:p w14:paraId="3074195B" w14:textId="15367A18" w:rsidR="008370E9" w:rsidRPr="00175168" w:rsidRDefault="008370E9" w:rsidP="008370E9">
            <w:pPr>
              <w:jc w:val="right"/>
              <w:rPr>
                <w:rFonts w:cs="Arial"/>
                <w:b/>
                <w:bCs/>
                <w:color w:val="000000"/>
                <w:sz w:val="20"/>
                <w:szCs w:val="20"/>
              </w:rPr>
            </w:pPr>
            <w:r>
              <w:rPr>
                <w:rFonts w:cs="Arial"/>
                <w:b/>
                <w:bCs/>
                <w:color w:val="000000"/>
                <w:sz w:val="20"/>
                <w:szCs w:val="20"/>
              </w:rPr>
              <w:t>30,000</w:t>
            </w:r>
          </w:p>
        </w:tc>
        <w:tc>
          <w:tcPr>
            <w:tcW w:w="1260" w:type="dxa"/>
            <w:noWrap/>
          </w:tcPr>
          <w:p w14:paraId="70FD8263" w14:textId="273ECB37" w:rsidR="008370E9" w:rsidRPr="008370E9" w:rsidRDefault="008370E9" w:rsidP="008370E9">
            <w:pPr>
              <w:jc w:val="right"/>
              <w:rPr>
                <w:rFonts w:cs="Arial"/>
                <w:color w:val="000000"/>
                <w:sz w:val="20"/>
                <w:szCs w:val="20"/>
              </w:rPr>
            </w:pPr>
            <w:r w:rsidRPr="008370E9">
              <w:rPr>
                <w:rFonts w:cs="Arial"/>
                <w:color w:val="000000"/>
                <w:sz w:val="20"/>
                <w:szCs w:val="20"/>
              </w:rPr>
              <w:t>30,000</w:t>
            </w:r>
          </w:p>
        </w:tc>
        <w:tc>
          <w:tcPr>
            <w:tcW w:w="1350" w:type="dxa"/>
            <w:noWrap/>
          </w:tcPr>
          <w:p w14:paraId="487FF0FF" w14:textId="77777777" w:rsidR="008370E9" w:rsidRPr="008370E9" w:rsidRDefault="008370E9" w:rsidP="008370E9">
            <w:pPr>
              <w:jc w:val="right"/>
              <w:rPr>
                <w:rFonts w:cs="Arial"/>
                <w:color w:val="000000"/>
                <w:sz w:val="20"/>
                <w:szCs w:val="20"/>
              </w:rPr>
            </w:pPr>
          </w:p>
        </w:tc>
        <w:tc>
          <w:tcPr>
            <w:tcW w:w="1350" w:type="dxa"/>
            <w:noWrap/>
          </w:tcPr>
          <w:p w14:paraId="6F4D492A" w14:textId="77777777" w:rsidR="008370E9" w:rsidRPr="008370E9" w:rsidRDefault="008370E9" w:rsidP="008370E9">
            <w:pPr>
              <w:jc w:val="right"/>
              <w:rPr>
                <w:rFonts w:cs="Arial"/>
                <w:color w:val="000000"/>
                <w:sz w:val="20"/>
                <w:szCs w:val="20"/>
              </w:rPr>
            </w:pPr>
          </w:p>
        </w:tc>
        <w:tc>
          <w:tcPr>
            <w:tcW w:w="1440" w:type="dxa"/>
            <w:noWrap/>
          </w:tcPr>
          <w:p w14:paraId="02FCCAFF" w14:textId="77777777" w:rsidR="008370E9" w:rsidRPr="008370E9" w:rsidRDefault="008370E9" w:rsidP="008370E9">
            <w:pPr>
              <w:jc w:val="right"/>
              <w:rPr>
                <w:rFonts w:cs="Arial"/>
                <w:color w:val="000000"/>
                <w:sz w:val="20"/>
                <w:szCs w:val="20"/>
              </w:rPr>
            </w:pPr>
          </w:p>
        </w:tc>
        <w:tc>
          <w:tcPr>
            <w:tcW w:w="1350" w:type="dxa"/>
            <w:noWrap/>
          </w:tcPr>
          <w:p w14:paraId="37043A21" w14:textId="77777777" w:rsidR="008370E9" w:rsidRPr="00175168" w:rsidRDefault="008370E9" w:rsidP="008370E9">
            <w:pPr>
              <w:jc w:val="right"/>
              <w:rPr>
                <w:rFonts w:cs="Arial"/>
                <w:b/>
                <w:bCs/>
                <w:color w:val="000000"/>
                <w:sz w:val="20"/>
                <w:szCs w:val="20"/>
              </w:rPr>
            </w:pPr>
          </w:p>
        </w:tc>
      </w:tr>
      <w:tr w:rsidR="008370E9" w:rsidRPr="00175168" w14:paraId="1A20DDEB" w14:textId="77777777" w:rsidTr="003915BC">
        <w:trPr>
          <w:trHeight w:val="320"/>
        </w:trPr>
        <w:tc>
          <w:tcPr>
            <w:tcW w:w="5693" w:type="dxa"/>
          </w:tcPr>
          <w:p w14:paraId="4E246421" w14:textId="732BD446" w:rsidR="008370E9" w:rsidRPr="003915BC" w:rsidRDefault="008370E9" w:rsidP="008370E9">
            <w:pPr>
              <w:ind w:left="576" w:hanging="576"/>
              <w:jc w:val="left"/>
              <w:rPr>
                <w:rFonts w:cs="Arial"/>
                <w:color w:val="000000"/>
                <w:sz w:val="20"/>
                <w:szCs w:val="20"/>
              </w:rPr>
            </w:pPr>
            <w:r>
              <w:rPr>
                <w:rFonts w:cs="Arial"/>
                <w:color w:val="000000"/>
                <w:sz w:val="20"/>
                <w:szCs w:val="20"/>
              </w:rPr>
              <w:t xml:space="preserve">5.1.3 </w:t>
            </w:r>
            <w:r w:rsidRPr="003915BC">
              <w:rPr>
                <w:rFonts w:cs="Arial"/>
                <w:color w:val="000000"/>
                <w:sz w:val="20"/>
                <w:szCs w:val="20"/>
              </w:rPr>
              <w:t>Provide training and support for vulnerable households and youth groups in business management skills</w:t>
            </w:r>
          </w:p>
        </w:tc>
        <w:tc>
          <w:tcPr>
            <w:tcW w:w="1350" w:type="dxa"/>
            <w:noWrap/>
          </w:tcPr>
          <w:p w14:paraId="65222C30" w14:textId="63BF82A8" w:rsidR="008370E9" w:rsidRPr="00175168" w:rsidRDefault="00EA0F0D" w:rsidP="008370E9">
            <w:pPr>
              <w:jc w:val="right"/>
              <w:rPr>
                <w:rFonts w:cs="Arial"/>
                <w:b/>
                <w:bCs/>
                <w:color w:val="000000"/>
                <w:sz w:val="20"/>
                <w:szCs w:val="20"/>
              </w:rPr>
            </w:pPr>
            <w:r>
              <w:rPr>
                <w:rFonts w:cs="Arial"/>
                <w:b/>
                <w:bCs/>
                <w:color w:val="000000"/>
                <w:sz w:val="20"/>
                <w:szCs w:val="20"/>
              </w:rPr>
              <w:t>2,260,000</w:t>
            </w:r>
          </w:p>
        </w:tc>
        <w:tc>
          <w:tcPr>
            <w:tcW w:w="1260" w:type="dxa"/>
            <w:noWrap/>
          </w:tcPr>
          <w:p w14:paraId="6B062459" w14:textId="469A2666" w:rsidR="008370E9" w:rsidRPr="008370E9" w:rsidRDefault="00EA0F0D" w:rsidP="008370E9">
            <w:pPr>
              <w:jc w:val="right"/>
              <w:rPr>
                <w:rFonts w:cs="Arial"/>
                <w:color w:val="000000"/>
                <w:sz w:val="20"/>
                <w:szCs w:val="20"/>
              </w:rPr>
            </w:pPr>
            <w:r>
              <w:rPr>
                <w:rFonts w:cs="Arial"/>
                <w:color w:val="000000"/>
                <w:sz w:val="20"/>
                <w:szCs w:val="20"/>
              </w:rPr>
              <w:t>565</w:t>
            </w:r>
            <w:r w:rsidR="008370E9" w:rsidRPr="008370E9">
              <w:rPr>
                <w:rFonts w:cs="Arial"/>
                <w:color w:val="000000"/>
                <w:sz w:val="20"/>
                <w:szCs w:val="20"/>
              </w:rPr>
              <w:t>, 000</w:t>
            </w:r>
          </w:p>
        </w:tc>
        <w:tc>
          <w:tcPr>
            <w:tcW w:w="1350" w:type="dxa"/>
            <w:noWrap/>
          </w:tcPr>
          <w:p w14:paraId="65AD4E49" w14:textId="3AF636EE" w:rsidR="008370E9" w:rsidRPr="008370E9" w:rsidRDefault="00EA0F0D" w:rsidP="008370E9">
            <w:pPr>
              <w:jc w:val="center"/>
              <w:rPr>
                <w:rFonts w:cs="Arial"/>
                <w:color w:val="000000"/>
                <w:sz w:val="20"/>
                <w:szCs w:val="20"/>
              </w:rPr>
            </w:pPr>
            <w:r>
              <w:rPr>
                <w:rFonts w:cs="Arial"/>
                <w:color w:val="000000"/>
                <w:sz w:val="20"/>
                <w:szCs w:val="20"/>
              </w:rPr>
              <w:t>565</w:t>
            </w:r>
            <w:r w:rsidRPr="008370E9">
              <w:rPr>
                <w:rFonts w:cs="Arial"/>
                <w:color w:val="000000"/>
                <w:sz w:val="20"/>
                <w:szCs w:val="20"/>
              </w:rPr>
              <w:t>, 000</w:t>
            </w:r>
          </w:p>
        </w:tc>
        <w:tc>
          <w:tcPr>
            <w:tcW w:w="1350" w:type="dxa"/>
            <w:noWrap/>
          </w:tcPr>
          <w:p w14:paraId="44A12C59" w14:textId="094283E0" w:rsidR="008370E9" w:rsidRPr="008370E9" w:rsidRDefault="00EA0F0D" w:rsidP="008370E9">
            <w:pPr>
              <w:jc w:val="right"/>
              <w:rPr>
                <w:rFonts w:cs="Arial"/>
                <w:color w:val="000000"/>
                <w:sz w:val="20"/>
                <w:szCs w:val="20"/>
              </w:rPr>
            </w:pPr>
            <w:r>
              <w:rPr>
                <w:rFonts w:cs="Arial"/>
                <w:color w:val="000000"/>
                <w:sz w:val="20"/>
                <w:szCs w:val="20"/>
              </w:rPr>
              <w:t>565</w:t>
            </w:r>
            <w:r w:rsidRPr="008370E9">
              <w:rPr>
                <w:rFonts w:cs="Arial"/>
                <w:color w:val="000000"/>
                <w:sz w:val="20"/>
                <w:szCs w:val="20"/>
              </w:rPr>
              <w:t>, 000</w:t>
            </w:r>
          </w:p>
        </w:tc>
        <w:tc>
          <w:tcPr>
            <w:tcW w:w="1440" w:type="dxa"/>
            <w:noWrap/>
          </w:tcPr>
          <w:p w14:paraId="762F2666" w14:textId="74E498CC" w:rsidR="008370E9" w:rsidRPr="008370E9" w:rsidRDefault="00EA0F0D" w:rsidP="008370E9">
            <w:pPr>
              <w:jc w:val="right"/>
              <w:rPr>
                <w:rFonts w:cs="Arial"/>
                <w:color w:val="000000"/>
                <w:sz w:val="20"/>
                <w:szCs w:val="20"/>
              </w:rPr>
            </w:pPr>
            <w:r>
              <w:rPr>
                <w:rFonts w:cs="Arial"/>
                <w:color w:val="000000"/>
                <w:sz w:val="20"/>
                <w:szCs w:val="20"/>
              </w:rPr>
              <w:t>565</w:t>
            </w:r>
            <w:r w:rsidRPr="008370E9">
              <w:rPr>
                <w:rFonts w:cs="Arial"/>
                <w:color w:val="000000"/>
                <w:sz w:val="20"/>
                <w:szCs w:val="20"/>
              </w:rPr>
              <w:t>, 000</w:t>
            </w:r>
          </w:p>
        </w:tc>
        <w:tc>
          <w:tcPr>
            <w:tcW w:w="1350" w:type="dxa"/>
            <w:noWrap/>
          </w:tcPr>
          <w:p w14:paraId="09E10F9E" w14:textId="77777777" w:rsidR="008370E9" w:rsidRPr="00175168" w:rsidRDefault="008370E9" w:rsidP="008370E9">
            <w:pPr>
              <w:jc w:val="right"/>
              <w:rPr>
                <w:rFonts w:cs="Arial"/>
                <w:b/>
                <w:bCs/>
                <w:color w:val="000000"/>
                <w:sz w:val="20"/>
                <w:szCs w:val="20"/>
              </w:rPr>
            </w:pPr>
          </w:p>
        </w:tc>
      </w:tr>
      <w:tr w:rsidR="008370E9" w:rsidRPr="00175168" w14:paraId="6A8E1BAD" w14:textId="77777777" w:rsidTr="003915BC">
        <w:trPr>
          <w:trHeight w:val="320"/>
        </w:trPr>
        <w:tc>
          <w:tcPr>
            <w:tcW w:w="5693" w:type="dxa"/>
          </w:tcPr>
          <w:p w14:paraId="615B901D" w14:textId="4EB0AC0B" w:rsidR="008370E9" w:rsidRPr="003915BC" w:rsidRDefault="008370E9" w:rsidP="008370E9">
            <w:pPr>
              <w:ind w:left="576" w:hanging="576"/>
              <w:jc w:val="left"/>
              <w:rPr>
                <w:rFonts w:cs="Arial"/>
                <w:color w:val="000000"/>
                <w:sz w:val="20"/>
                <w:szCs w:val="20"/>
              </w:rPr>
            </w:pPr>
            <w:r w:rsidRPr="003915BC">
              <w:rPr>
                <w:rFonts w:cs="Arial"/>
                <w:color w:val="000000"/>
                <w:sz w:val="20"/>
                <w:szCs w:val="20"/>
              </w:rPr>
              <w:t>5.1.4 Identify and train traditional savings groups and other traditional safety net structures to enhance their efficiency</w:t>
            </w:r>
          </w:p>
        </w:tc>
        <w:tc>
          <w:tcPr>
            <w:tcW w:w="1350" w:type="dxa"/>
            <w:noWrap/>
          </w:tcPr>
          <w:p w14:paraId="10B490EA" w14:textId="12A0A4D5" w:rsidR="008370E9" w:rsidRPr="00175168" w:rsidRDefault="008370E9" w:rsidP="008370E9">
            <w:pPr>
              <w:jc w:val="right"/>
              <w:rPr>
                <w:rFonts w:cs="Arial"/>
                <w:b/>
                <w:bCs/>
                <w:color w:val="000000"/>
                <w:sz w:val="20"/>
                <w:szCs w:val="20"/>
              </w:rPr>
            </w:pPr>
            <w:r>
              <w:rPr>
                <w:rFonts w:cs="Arial"/>
                <w:b/>
                <w:bCs/>
                <w:color w:val="000000"/>
                <w:sz w:val="20"/>
                <w:szCs w:val="20"/>
              </w:rPr>
              <w:t>40, 000</w:t>
            </w:r>
          </w:p>
        </w:tc>
        <w:tc>
          <w:tcPr>
            <w:tcW w:w="1260" w:type="dxa"/>
            <w:noWrap/>
          </w:tcPr>
          <w:p w14:paraId="7A281574" w14:textId="2F06B315" w:rsidR="008370E9" w:rsidRPr="008370E9" w:rsidRDefault="008370E9" w:rsidP="008370E9">
            <w:pPr>
              <w:jc w:val="right"/>
              <w:rPr>
                <w:rFonts w:cs="Arial"/>
                <w:color w:val="000000"/>
                <w:sz w:val="20"/>
                <w:szCs w:val="20"/>
              </w:rPr>
            </w:pPr>
            <w:r w:rsidRPr="008370E9">
              <w:rPr>
                <w:rFonts w:cs="Arial"/>
                <w:color w:val="000000"/>
                <w:sz w:val="20"/>
                <w:szCs w:val="20"/>
              </w:rPr>
              <w:t>10</w:t>
            </w:r>
            <w:r>
              <w:rPr>
                <w:rFonts w:cs="Arial"/>
                <w:color w:val="000000"/>
                <w:sz w:val="20"/>
                <w:szCs w:val="20"/>
              </w:rPr>
              <w:t>,</w:t>
            </w:r>
            <w:r w:rsidRPr="008370E9">
              <w:rPr>
                <w:rFonts w:cs="Arial"/>
                <w:color w:val="000000"/>
                <w:sz w:val="20"/>
                <w:szCs w:val="20"/>
              </w:rPr>
              <w:t>000</w:t>
            </w:r>
          </w:p>
        </w:tc>
        <w:tc>
          <w:tcPr>
            <w:tcW w:w="1350" w:type="dxa"/>
            <w:noWrap/>
          </w:tcPr>
          <w:p w14:paraId="6ECC0909" w14:textId="2F10FCA7" w:rsidR="008370E9" w:rsidRPr="008370E9" w:rsidRDefault="008370E9" w:rsidP="008370E9">
            <w:pPr>
              <w:jc w:val="right"/>
              <w:rPr>
                <w:rFonts w:cs="Arial"/>
                <w:color w:val="000000"/>
                <w:sz w:val="20"/>
                <w:szCs w:val="20"/>
              </w:rPr>
            </w:pPr>
            <w:r w:rsidRPr="008370E9">
              <w:rPr>
                <w:rFonts w:cs="Arial"/>
                <w:color w:val="000000"/>
                <w:sz w:val="20"/>
                <w:szCs w:val="20"/>
              </w:rPr>
              <w:t>10</w:t>
            </w:r>
            <w:r>
              <w:rPr>
                <w:rFonts w:cs="Arial"/>
                <w:color w:val="000000"/>
                <w:sz w:val="20"/>
                <w:szCs w:val="20"/>
              </w:rPr>
              <w:t>,</w:t>
            </w:r>
            <w:r w:rsidRPr="008370E9">
              <w:rPr>
                <w:rFonts w:cs="Arial"/>
                <w:color w:val="000000"/>
                <w:sz w:val="20"/>
                <w:szCs w:val="20"/>
              </w:rPr>
              <w:t>000</w:t>
            </w:r>
          </w:p>
        </w:tc>
        <w:tc>
          <w:tcPr>
            <w:tcW w:w="1350" w:type="dxa"/>
            <w:noWrap/>
          </w:tcPr>
          <w:p w14:paraId="24838EE4" w14:textId="39B96C35" w:rsidR="008370E9" w:rsidRPr="008370E9" w:rsidRDefault="008370E9" w:rsidP="008370E9">
            <w:pPr>
              <w:jc w:val="right"/>
              <w:rPr>
                <w:rFonts w:cs="Arial"/>
                <w:color w:val="000000"/>
                <w:sz w:val="20"/>
                <w:szCs w:val="20"/>
              </w:rPr>
            </w:pPr>
            <w:r w:rsidRPr="008370E9">
              <w:rPr>
                <w:rFonts w:cs="Arial"/>
                <w:color w:val="000000"/>
                <w:sz w:val="20"/>
                <w:szCs w:val="20"/>
              </w:rPr>
              <w:t>10</w:t>
            </w:r>
            <w:r>
              <w:rPr>
                <w:rFonts w:cs="Arial"/>
                <w:color w:val="000000"/>
                <w:sz w:val="20"/>
                <w:szCs w:val="20"/>
              </w:rPr>
              <w:t>,</w:t>
            </w:r>
            <w:r w:rsidRPr="008370E9">
              <w:rPr>
                <w:rFonts w:cs="Arial"/>
                <w:color w:val="000000"/>
                <w:sz w:val="20"/>
                <w:szCs w:val="20"/>
              </w:rPr>
              <w:t>000</w:t>
            </w:r>
          </w:p>
        </w:tc>
        <w:tc>
          <w:tcPr>
            <w:tcW w:w="1440" w:type="dxa"/>
            <w:noWrap/>
          </w:tcPr>
          <w:p w14:paraId="660D749A" w14:textId="1979096B" w:rsidR="008370E9" w:rsidRPr="008370E9" w:rsidRDefault="008370E9" w:rsidP="008370E9">
            <w:pPr>
              <w:jc w:val="right"/>
              <w:rPr>
                <w:rFonts w:cs="Arial"/>
                <w:color w:val="000000"/>
                <w:sz w:val="20"/>
                <w:szCs w:val="20"/>
              </w:rPr>
            </w:pPr>
            <w:r w:rsidRPr="008370E9">
              <w:rPr>
                <w:rFonts w:cs="Arial"/>
                <w:color w:val="000000"/>
                <w:sz w:val="20"/>
                <w:szCs w:val="20"/>
              </w:rPr>
              <w:t>10</w:t>
            </w:r>
            <w:r>
              <w:rPr>
                <w:rFonts w:cs="Arial"/>
                <w:color w:val="000000"/>
                <w:sz w:val="20"/>
                <w:szCs w:val="20"/>
              </w:rPr>
              <w:t>,</w:t>
            </w:r>
            <w:r w:rsidRPr="008370E9">
              <w:rPr>
                <w:rFonts w:cs="Arial"/>
                <w:color w:val="000000"/>
                <w:sz w:val="20"/>
                <w:szCs w:val="20"/>
              </w:rPr>
              <w:t>000</w:t>
            </w:r>
          </w:p>
        </w:tc>
        <w:tc>
          <w:tcPr>
            <w:tcW w:w="1350" w:type="dxa"/>
            <w:noWrap/>
          </w:tcPr>
          <w:p w14:paraId="2D3F257E" w14:textId="77777777" w:rsidR="008370E9" w:rsidRPr="00175168" w:rsidRDefault="008370E9" w:rsidP="008370E9">
            <w:pPr>
              <w:jc w:val="right"/>
              <w:rPr>
                <w:rFonts w:cs="Arial"/>
                <w:b/>
                <w:bCs/>
                <w:color w:val="000000"/>
                <w:sz w:val="20"/>
                <w:szCs w:val="20"/>
              </w:rPr>
            </w:pPr>
          </w:p>
        </w:tc>
      </w:tr>
      <w:tr w:rsidR="008370E9" w:rsidRPr="00175168" w14:paraId="51456292" w14:textId="77777777" w:rsidTr="00EA0F0D">
        <w:trPr>
          <w:trHeight w:val="320"/>
        </w:trPr>
        <w:tc>
          <w:tcPr>
            <w:tcW w:w="13793" w:type="dxa"/>
            <w:gridSpan w:val="7"/>
          </w:tcPr>
          <w:p w14:paraId="202BF43C" w14:textId="13102415" w:rsidR="008370E9" w:rsidRPr="008370E9" w:rsidRDefault="008370E9" w:rsidP="008370E9">
            <w:pPr>
              <w:rPr>
                <w:rFonts w:cs="Arial"/>
                <w:b/>
                <w:bCs/>
                <w:color w:val="000000"/>
                <w:sz w:val="20"/>
                <w:szCs w:val="20"/>
              </w:rPr>
            </w:pPr>
            <w:r w:rsidRPr="008370E9">
              <w:rPr>
                <w:rFonts w:cs="Arial"/>
                <w:b/>
                <w:bCs/>
                <w:color w:val="000000"/>
                <w:sz w:val="20"/>
                <w:szCs w:val="20"/>
              </w:rPr>
              <w:lastRenderedPageBreak/>
              <w:t>Output 5.2: Enabling environment fostered in order to strengthen social safety nets for poor border communities</w:t>
            </w:r>
          </w:p>
        </w:tc>
      </w:tr>
      <w:tr w:rsidR="008370E9" w:rsidRPr="00175168" w14:paraId="76E30FB0" w14:textId="77777777" w:rsidTr="00924ABB">
        <w:trPr>
          <w:trHeight w:val="320"/>
        </w:trPr>
        <w:tc>
          <w:tcPr>
            <w:tcW w:w="5693" w:type="dxa"/>
          </w:tcPr>
          <w:p w14:paraId="28355345" w14:textId="3B416A32" w:rsidR="008370E9" w:rsidRPr="003915BC" w:rsidRDefault="008370E9" w:rsidP="008370E9">
            <w:pPr>
              <w:ind w:left="576" w:hanging="576"/>
              <w:jc w:val="left"/>
              <w:rPr>
                <w:rFonts w:cs="Arial"/>
                <w:color w:val="000000"/>
                <w:sz w:val="20"/>
                <w:szCs w:val="20"/>
              </w:rPr>
            </w:pPr>
            <w:r w:rsidRPr="008370E9">
              <w:rPr>
                <w:rFonts w:cs="Arial"/>
                <w:color w:val="000000"/>
                <w:sz w:val="20"/>
                <w:szCs w:val="20"/>
              </w:rPr>
              <w:t>5.2.1 Conduct capacity assessment need for local government workers involved in social safety net program</w:t>
            </w:r>
            <w:r w:rsidR="001E7F7A">
              <w:rPr>
                <w:rFonts w:cs="Arial"/>
                <w:color w:val="000000"/>
                <w:sz w:val="20"/>
                <w:szCs w:val="20"/>
              </w:rPr>
              <w:t>me</w:t>
            </w:r>
            <w:r w:rsidRPr="008370E9">
              <w:rPr>
                <w:rFonts w:cs="Arial"/>
                <w:color w:val="000000"/>
                <w:sz w:val="20"/>
                <w:szCs w:val="20"/>
              </w:rPr>
              <w:t>s</w:t>
            </w:r>
          </w:p>
        </w:tc>
        <w:tc>
          <w:tcPr>
            <w:tcW w:w="1350" w:type="dxa"/>
            <w:noWrap/>
          </w:tcPr>
          <w:p w14:paraId="20C85104" w14:textId="58699726" w:rsidR="008370E9" w:rsidRPr="00175168" w:rsidRDefault="008370E9" w:rsidP="008370E9">
            <w:pPr>
              <w:jc w:val="right"/>
              <w:rPr>
                <w:rFonts w:cs="Arial"/>
                <w:b/>
                <w:bCs/>
                <w:color w:val="000000"/>
                <w:sz w:val="20"/>
                <w:szCs w:val="20"/>
              </w:rPr>
            </w:pPr>
            <w:r>
              <w:rPr>
                <w:rFonts w:cs="Arial"/>
                <w:b/>
                <w:bCs/>
                <w:color w:val="000000"/>
                <w:sz w:val="20"/>
                <w:szCs w:val="20"/>
              </w:rPr>
              <w:t>50,000</w:t>
            </w:r>
          </w:p>
        </w:tc>
        <w:tc>
          <w:tcPr>
            <w:tcW w:w="1260" w:type="dxa"/>
            <w:noWrap/>
          </w:tcPr>
          <w:p w14:paraId="3FD8BCDA" w14:textId="1A079E21" w:rsidR="008370E9" w:rsidRPr="008370E9" w:rsidRDefault="008370E9" w:rsidP="008370E9">
            <w:pPr>
              <w:jc w:val="right"/>
              <w:rPr>
                <w:rFonts w:cs="Arial"/>
                <w:color w:val="000000"/>
                <w:sz w:val="20"/>
                <w:szCs w:val="20"/>
              </w:rPr>
            </w:pPr>
            <w:r w:rsidRPr="008370E9">
              <w:rPr>
                <w:rFonts w:cs="Arial"/>
                <w:color w:val="000000"/>
                <w:sz w:val="20"/>
                <w:szCs w:val="20"/>
              </w:rPr>
              <w:t>50,000</w:t>
            </w:r>
          </w:p>
        </w:tc>
        <w:tc>
          <w:tcPr>
            <w:tcW w:w="1350" w:type="dxa"/>
            <w:noWrap/>
          </w:tcPr>
          <w:p w14:paraId="78D1CC16" w14:textId="3F721B80" w:rsidR="008370E9" w:rsidRPr="00175168" w:rsidRDefault="008370E9" w:rsidP="008370E9">
            <w:pPr>
              <w:jc w:val="right"/>
              <w:rPr>
                <w:rFonts w:cs="Arial"/>
                <w:b/>
                <w:bCs/>
                <w:color w:val="000000"/>
                <w:sz w:val="20"/>
                <w:szCs w:val="20"/>
              </w:rPr>
            </w:pPr>
          </w:p>
        </w:tc>
        <w:tc>
          <w:tcPr>
            <w:tcW w:w="1350" w:type="dxa"/>
            <w:noWrap/>
          </w:tcPr>
          <w:p w14:paraId="238F607B" w14:textId="4BDEDA86" w:rsidR="008370E9" w:rsidRPr="00175168" w:rsidRDefault="008370E9" w:rsidP="008370E9">
            <w:pPr>
              <w:jc w:val="right"/>
              <w:rPr>
                <w:rFonts w:cs="Arial"/>
                <w:b/>
                <w:bCs/>
                <w:color w:val="000000"/>
                <w:sz w:val="20"/>
                <w:szCs w:val="20"/>
              </w:rPr>
            </w:pPr>
          </w:p>
        </w:tc>
        <w:tc>
          <w:tcPr>
            <w:tcW w:w="1440" w:type="dxa"/>
            <w:noWrap/>
          </w:tcPr>
          <w:p w14:paraId="4E750528" w14:textId="77777777" w:rsidR="008370E9" w:rsidRPr="00175168" w:rsidRDefault="008370E9" w:rsidP="008370E9">
            <w:pPr>
              <w:jc w:val="right"/>
              <w:rPr>
                <w:rFonts w:cs="Arial"/>
                <w:b/>
                <w:bCs/>
                <w:color w:val="000000"/>
                <w:sz w:val="20"/>
                <w:szCs w:val="20"/>
              </w:rPr>
            </w:pPr>
          </w:p>
        </w:tc>
        <w:tc>
          <w:tcPr>
            <w:tcW w:w="1350" w:type="dxa"/>
            <w:noWrap/>
          </w:tcPr>
          <w:p w14:paraId="7A53AB64" w14:textId="77777777" w:rsidR="008370E9" w:rsidRPr="00175168" w:rsidRDefault="008370E9" w:rsidP="008370E9">
            <w:pPr>
              <w:jc w:val="right"/>
              <w:rPr>
                <w:rFonts w:cs="Arial"/>
                <w:b/>
                <w:bCs/>
                <w:color w:val="000000"/>
                <w:sz w:val="20"/>
                <w:szCs w:val="20"/>
              </w:rPr>
            </w:pPr>
          </w:p>
        </w:tc>
      </w:tr>
      <w:tr w:rsidR="008370E9" w:rsidRPr="00175168" w14:paraId="523A3EDE" w14:textId="77777777" w:rsidTr="00924ABB">
        <w:trPr>
          <w:trHeight w:val="320"/>
        </w:trPr>
        <w:tc>
          <w:tcPr>
            <w:tcW w:w="5693" w:type="dxa"/>
          </w:tcPr>
          <w:p w14:paraId="6199F04C" w14:textId="40ECA9B3" w:rsidR="008370E9" w:rsidRPr="008370E9" w:rsidRDefault="008370E9" w:rsidP="008370E9">
            <w:pPr>
              <w:ind w:left="576" w:hanging="576"/>
              <w:jc w:val="left"/>
              <w:rPr>
                <w:rFonts w:cs="Arial"/>
                <w:color w:val="000000"/>
                <w:sz w:val="20"/>
                <w:szCs w:val="20"/>
              </w:rPr>
            </w:pPr>
            <w:r w:rsidRPr="008370E9">
              <w:rPr>
                <w:rFonts w:cs="Arial"/>
                <w:color w:val="000000"/>
                <w:sz w:val="20"/>
                <w:szCs w:val="20"/>
              </w:rPr>
              <w:t>5.2.2 Provide training to local government workers based on capacity needs assessment</w:t>
            </w:r>
          </w:p>
        </w:tc>
        <w:tc>
          <w:tcPr>
            <w:tcW w:w="1350" w:type="dxa"/>
            <w:noWrap/>
          </w:tcPr>
          <w:p w14:paraId="69A4783C" w14:textId="30BBA178" w:rsidR="008370E9" w:rsidRPr="008370E9" w:rsidRDefault="008370E9" w:rsidP="008370E9">
            <w:pPr>
              <w:jc w:val="right"/>
              <w:rPr>
                <w:rFonts w:cs="Arial"/>
                <w:b/>
                <w:bCs/>
                <w:color w:val="000000"/>
                <w:sz w:val="20"/>
                <w:szCs w:val="20"/>
              </w:rPr>
            </w:pPr>
            <w:r w:rsidRPr="008370E9">
              <w:rPr>
                <w:rFonts w:cs="Arial"/>
                <w:b/>
                <w:bCs/>
                <w:color w:val="000000"/>
                <w:sz w:val="20"/>
                <w:szCs w:val="20"/>
              </w:rPr>
              <w:t>300,000</w:t>
            </w:r>
          </w:p>
        </w:tc>
        <w:tc>
          <w:tcPr>
            <w:tcW w:w="1260" w:type="dxa"/>
            <w:noWrap/>
          </w:tcPr>
          <w:p w14:paraId="65A593D3" w14:textId="4DD80D77" w:rsidR="008370E9" w:rsidRPr="008370E9" w:rsidRDefault="008370E9" w:rsidP="008370E9">
            <w:pPr>
              <w:jc w:val="right"/>
              <w:rPr>
                <w:rFonts w:cs="Arial"/>
                <w:color w:val="000000"/>
                <w:sz w:val="20"/>
                <w:szCs w:val="20"/>
              </w:rPr>
            </w:pPr>
            <w:r w:rsidRPr="008370E9">
              <w:rPr>
                <w:rFonts w:cs="Arial"/>
                <w:color w:val="000000"/>
                <w:sz w:val="20"/>
                <w:szCs w:val="20"/>
              </w:rPr>
              <w:t>100,000</w:t>
            </w:r>
          </w:p>
        </w:tc>
        <w:tc>
          <w:tcPr>
            <w:tcW w:w="1350" w:type="dxa"/>
            <w:noWrap/>
          </w:tcPr>
          <w:p w14:paraId="1C24F36D" w14:textId="7017A9C3" w:rsidR="008370E9" w:rsidRPr="008370E9" w:rsidRDefault="008370E9" w:rsidP="008370E9">
            <w:pPr>
              <w:jc w:val="right"/>
              <w:rPr>
                <w:rFonts w:cs="Arial"/>
                <w:color w:val="000000"/>
                <w:sz w:val="20"/>
                <w:szCs w:val="20"/>
              </w:rPr>
            </w:pPr>
            <w:r w:rsidRPr="008370E9">
              <w:rPr>
                <w:rFonts w:cs="Arial"/>
                <w:color w:val="000000"/>
                <w:sz w:val="20"/>
                <w:szCs w:val="20"/>
              </w:rPr>
              <w:t>100,000</w:t>
            </w:r>
          </w:p>
        </w:tc>
        <w:tc>
          <w:tcPr>
            <w:tcW w:w="1350" w:type="dxa"/>
            <w:noWrap/>
          </w:tcPr>
          <w:p w14:paraId="509B540B" w14:textId="56D894FA" w:rsidR="008370E9" w:rsidRPr="008370E9" w:rsidRDefault="008370E9" w:rsidP="008370E9">
            <w:pPr>
              <w:jc w:val="right"/>
              <w:rPr>
                <w:rFonts w:cs="Arial"/>
                <w:color w:val="000000"/>
                <w:sz w:val="20"/>
                <w:szCs w:val="20"/>
              </w:rPr>
            </w:pPr>
            <w:r w:rsidRPr="008370E9">
              <w:rPr>
                <w:rFonts w:cs="Arial"/>
                <w:color w:val="000000"/>
                <w:sz w:val="20"/>
                <w:szCs w:val="20"/>
              </w:rPr>
              <w:t>100,000</w:t>
            </w:r>
          </w:p>
        </w:tc>
        <w:tc>
          <w:tcPr>
            <w:tcW w:w="1440" w:type="dxa"/>
            <w:noWrap/>
          </w:tcPr>
          <w:p w14:paraId="71F413B8" w14:textId="77777777" w:rsidR="008370E9" w:rsidRPr="00175168" w:rsidRDefault="008370E9" w:rsidP="008370E9">
            <w:pPr>
              <w:jc w:val="right"/>
              <w:rPr>
                <w:rFonts w:cs="Arial"/>
                <w:b/>
                <w:bCs/>
                <w:color w:val="000000"/>
                <w:sz w:val="20"/>
                <w:szCs w:val="20"/>
              </w:rPr>
            </w:pPr>
          </w:p>
        </w:tc>
        <w:tc>
          <w:tcPr>
            <w:tcW w:w="1350" w:type="dxa"/>
            <w:noWrap/>
          </w:tcPr>
          <w:p w14:paraId="3BA55EFF" w14:textId="77777777" w:rsidR="008370E9" w:rsidRPr="00175168" w:rsidRDefault="008370E9" w:rsidP="008370E9">
            <w:pPr>
              <w:jc w:val="right"/>
              <w:rPr>
                <w:rFonts w:cs="Arial"/>
                <w:b/>
                <w:bCs/>
                <w:color w:val="000000"/>
                <w:sz w:val="20"/>
                <w:szCs w:val="20"/>
              </w:rPr>
            </w:pPr>
          </w:p>
        </w:tc>
      </w:tr>
      <w:tr w:rsidR="008370E9" w:rsidRPr="00175168" w14:paraId="734E46FF" w14:textId="77777777" w:rsidTr="00924ABB">
        <w:trPr>
          <w:trHeight w:val="320"/>
        </w:trPr>
        <w:tc>
          <w:tcPr>
            <w:tcW w:w="5693" w:type="dxa"/>
          </w:tcPr>
          <w:p w14:paraId="3762189A" w14:textId="7F9B0F7A" w:rsidR="008370E9" w:rsidRPr="008370E9" w:rsidRDefault="008370E9" w:rsidP="008370E9">
            <w:pPr>
              <w:ind w:left="576" w:hanging="576"/>
              <w:jc w:val="left"/>
              <w:rPr>
                <w:rFonts w:cs="Arial"/>
                <w:color w:val="000000"/>
                <w:sz w:val="20"/>
                <w:szCs w:val="20"/>
              </w:rPr>
            </w:pPr>
            <w:r w:rsidRPr="008370E9">
              <w:rPr>
                <w:rFonts w:cs="Arial"/>
                <w:color w:val="000000"/>
                <w:sz w:val="20"/>
                <w:szCs w:val="20"/>
              </w:rPr>
              <w:t>5.2.3 Establish forums for exchange between local community members and government officials involved in social safety net programs for feedback on how the programmes can be improved</w:t>
            </w:r>
          </w:p>
        </w:tc>
        <w:tc>
          <w:tcPr>
            <w:tcW w:w="1350" w:type="dxa"/>
            <w:noWrap/>
          </w:tcPr>
          <w:p w14:paraId="4956AF9A" w14:textId="014F9209" w:rsidR="008370E9" w:rsidRPr="00175168" w:rsidRDefault="008370E9" w:rsidP="008370E9">
            <w:pPr>
              <w:jc w:val="right"/>
              <w:rPr>
                <w:rFonts w:cs="Arial"/>
                <w:b/>
                <w:bCs/>
                <w:color w:val="000000"/>
                <w:sz w:val="20"/>
                <w:szCs w:val="20"/>
              </w:rPr>
            </w:pPr>
            <w:r>
              <w:rPr>
                <w:rFonts w:cs="Arial"/>
                <w:b/>
                <w:bCs/>
                <w:color w:val="000000"/>
                <w:sz w:val="20"/>
                <w:szCs w:val="20"/>
              </w:rPr>
              <w:t>90,000</w:t>
            </w:r>
          </w:p>
        </w:tc>
        <w:tc>
          <w:tcPr>
            <w:tcW w:w="1260" w:type="dxa"/>
            <w:noWrap/>
          </w:tcPr>
          <w:p w14:paraId="1D9B70C1" w14:textId="32BDB5E2" w:rsidR="008370E9" w:rsidRPr="008370E9" w:rsidRDefault="008370E9" w:rsidP="008370E9">
            <w:pPr>
              <w:jc w:val="right"/>
              <w:rPr>
                <w:rFonts w:cs="Arial"/>
                <w:color w:val="000000"/>
                <w:sz w:val="20"/>
                <w:szCs w:val="20"/>
              </w:rPr>
            </w:pPr>
            <w:r w:rsidRPr="008370E9">
              <w:rPr>
                <w:rFonts w:cs="Arial"/>
                <w:color w:val="000000"/>
                <w:sz w:val="20"/>
                <w:szCs w:val="20"/>
              </w:rPr>
              <w:t>30,000</w:t>
            </w:r>
          </w:p>
        </w:tc>
        <w:tc>
          <w:tcPr>
            <w:tcW w:w="1350" w:type="dxa"/>
            <w:noWrap/>
          </w:tcPr>
          <w:p w14:paraId="6F414C5D" w14:textId="0B4CD9A6" w:rsidR="008370E9" w:rsidRPr="008370E9" w:rsidRDefault="008370E9" w:rsidP="008370E9">
            <w:pPr>
              <w:jc w:val="right"/>
              <w:rPr>
                <w:rFonts w:cs="Arial"/>
                <w:color w:val="000000"/>
                <w:sz w:val="20"/>
                <w:szCs w:val="20"/>
              </w:rPr>
            </w:pPr>
            <w:r w:rsidRPr="008370E9">
              <w:rPr>
                <w:rFonts w:cs="Arial"/>
                <w:color w:val="000000"/>
                <w:sz w:val="20"/>
                <w:szCs w:val="20"/>
              </w:rPr>
              <w:t>30,000</w:t>
            </w:r>
          </w:p>
        </w:tc>
        <w:tc>
          <w:tcPr>
            <w:tcW w:w="1350" w:type="dxa"/>
            <w:noWrap/>
          </w:tcPr>
          <w:p w14:paraId="371B8B17" w14:textId="15E0AD7D" w:rsidR="008370E9" w:rsidRPr="008370E9" w:rsidRDefault="008370E9" w:rsidP="008370E9">
            <w:pPr>
              <w:jc w:val="right"/>
              <w:rPr>
                <w:rFonts w:cs="Arial"/>
                <w:color w:val="000000"/>
                <w:sz w:val="20"/>
                <w:szCs w:val="20"/>
              </w:rPr>
            </w:pPr>
            <w:r w:rsidRPr="008370E9">
              <w:rPr>
                <w:rFonts w:cs="Arial"/>
                <w:color w:val="000000"/>
                <w:sz w:val="20"/>
                <w:szCs w:val="20"/>
              </w:rPr>
              <w:t>30,000</w:t>
            </w:r>
          </w:p>
        </w:tc>
        <w:tc>
          <w:tcPr>
            <w:tcW w:w="1440" w:type="dxa"/>
            <w:noWrap/>
          </w:tcPr>
          <w:p w14:paraId="36B3BC36" w14:textId="77777777" w:rsidR="008370E9" w:rsidRPr="00175168" w:rsidRDefault="008370E9" w:rsidP="008370E9">
            <w:pPr>
              <w:jc w:val="right"/>
              <w:rPr>
                <w:rFonts w:cs="Arial"/>
                <w:b/>
                <w:bCs/>
                <w:color w:val="000000"/>
                <w:sz w:val="20"/>
                <w:szCs w:val="20"/>
              </w:rPr>
            </w:pPr>
          </w:p>
        </w:tc>
        <w:tc>
          <w:tcPr>
            <w:tcW w:w="1350" w:type="dxa"/>
            <w:noWrap/>
          </w:tcPr>
          <w:p w14:paraId="284828B4" w14:textId="77777777" w:rsidR="008370E9" w:rsidRPr="00175168" w:rsidRDefault="008370E9" w:rsidP="008370E9">
            <w:pPr>
              <w:jc w:val="right"/>
              <w:rPr>
                <w:rFonts w:cs="Arial"/>
                <w:b/>
                <w:bCs/>
                <w:color w:val="000000"/>
                <w:sz w:val="20"/>
                <w:szCs w:val="20"/>
              </w:rPr>
            </w:pPr>
          </w:p>
        </w:tc>
      </w:tr>
      <w:tr w:rsidR="008370E9" w:rsidRPr="00175168" w14:paraId="6FCFA5C2" w14:textId="77777777" w:rsidTr="00924ABB">
        <w:trPr>
          <w:trHeight w:val="320"/>
        </w:trPr>
        <w:tc>
          <w:tcPr>
            <w:tcW w:w="5693" w:type="dxa"/>
          </w:tcPr>
          <w:p w14:paraId="39D48F1E" w14:textId="551CA8B3" w:rsidR="008370E9" w:rsidRPr="008370E9" w:rsidRDefault="008370E9" w:rsidP="008370E9">
            <w:pPr>
              <w:ind w:left="576" w:hanging="576"/>
              <w:jc w:val="left"/>
              <w:rPr>
                <w:rFonts w:cs="Arial"/>
                <w:color w:val="000000"/>
                <w:sz w:val="20"/>
                <w:szCs w:val="20"/>
              </w:rPr>
            </w:pPr>
            <w:r w:rsidRPr="008370E9">
              <w:rPr>
                <w:rFonts w:cs="Arial"/>
                <w:color w:val="000000"/>
                <w:sz w:val="20"/>
                <w:szCs w:val="20"/>
              </w:rPr>
              <w:t>5.2.4 Review laws, policies and regulations on social safety net programmes and provide recommendations on how they can be better streamlined</w:t>
            </w:r>
          </w:p>
        </w:tc>
        <w:tc>
          <w:tcPr>
            <w:tcW w:w="1350" w:type="dxa"/>
            <w:noWrap/>
          </w:tcPr>
          <w:p w14:paraId="2A834020" w14:textId="2255AD82" w:rsidR="008370E9" w:rsidRPr="00175168" w:rsidRDefault="00EA0F0D" w:rsidP="008370E9">
            <w:pPr>
              <w:jc w:val="right"/>
              <w:rPr>
                <w:rFonts w:cs="Arial"/>
                <w:b/>
                <w:bCs/>
                <w:color w:val="000000"/>
                <w:sz w:val="20"/>
                <w:szCs w:val="20"/>
              </w:rPr>
            </w:pPr>
            <w:r>
              <w:rPr>
                <w:rFonts w:cs="Arial"/>
                <w:b/>
                <w:bCs/>
                <w:color w:val="000000"/>
                <w:sz w:val="20"/>
                <w:szCs w:val="20"/>
              </w:rPr>
              <w:t>200,000</w:t>
            </w:r>
          </w:p>
        </w:tc>
        <w:tc>
          <w:tcPr>
            <w:tcW w:w="1260" w:type="dxa"/>
            <w:noWrap/>
          </w:tcPr>
          <w:p w14:paraId="083FD762" w14:textId="1144A4FB" w:rsidR="008370E9" w:rsidRPr="00EA0F0D" w:rsidRDefault="00EA0F0D" w:rsidP="008370E9">
            <w:pPr>
              <w:jc w:val="right"/>
              <w:rPr>
                <w:rFonts w:cs="Arial"/>
                <w:color w:val="000000"/>
                <w:sz w:val="20"/>
                <w:szCs w:val="20"/>
              </w:rPr>
            </w:pPr>
            <w:r w:rsidRPr="00EA0F0D">
              <w:rPr>
                <w:rFonts w:cs="Arial"/>
                <w:color w:val="000000"/>
                <w:sz w:val="20"/>
                <w:szCs w:val="20"/>
              </w:rPr>
              <w:t>100, 000</w:t>
            </w:r>
          </w:p>
        </w:tc>
        <w:tc>
          <w:tcPr>
            <w:tcW w:w="1350" w:type="dxa"/>
            <w:noWrap/>
          </w:tcPr>
          <w:p w14:paraId="14367038" w14:textId="1F3BE3D0" w:rsidR="008370E9" w:rsidRPr="00EA0F0D" w:rsidRDefault="00EA0F0D" w:rsidP="008370E9">
            <w:pPr>
              <w:jc w:val="right"/>
              <w:rPr>
                <w:rFonts w:cs="Arial"/>
                <w:color w:val="000000"/>
                <w:sz w:val="20"/>
                <w:szCs w:val="20"/>
              </w:rPr>
            </w:pPr>
            <w:r w:rsidRPr="00EA0F0D">
              <w:rPr>
                <w:rFonts w:cs="Arial"/>
                <w:color w:val="000000"/>
                <w:sz w:val="20"/>
                <w:szCs w:val="20"/>
              </w:rPr>
              <w:t>100, 000</w:t>
            </w:r>
          </w:p>
        </w:tc>
        <w:tc>
          <w:tcPr>
            <w:tcW w:w="1350" w:type="dxa"/>
            <w:noWrap/>
          </w:tcPr>
          <w:p w14:paraId="077BCEDE" w14:textId="450440A6" w:rsidR="008370E9" w:rsidRPr="00EA0F0D" w:rsidRDefault="008370E9" w:rsidP="008370E9">
            <w:pPr>
              <w:jc w:val="right"/>
              <w:rPr>
                <w:rFonts w:cs="Arial"/>
                <w:color w:val="000000"/>
                <w:sz w:val="20"/>
                <w:szCs w:val="20"/>
              </w:rPr>
            </w:pPr>
          </w:p>
        </w:tc>
        <w:tc>
          <w:tcPr>
            <w:tcW w:w="1440" w:type="dxa"/>
            <w:noWrap/>
          </w:tcPr>
          <w:p w14:paraId="33BBC8CE" w14:textId="77777777" w:rsidR="008370E9" w:rsidRPr="00175168" w:rsidRDefault="008370E9" w:rsidP="008370E9">
            <w:pPr>
              <w:jc w:val="right"/>
              <w:rPr>
                <w:rFonts w:cs="Arial"/>
                <w:b/>
                <w:bCs/>
                <w:color w:val="000000"/>
                <w:sz w:val="20"/>
                <w:szCs w:val="20"/>
              </w:rPr>
            </w:pPr>
          </w:p>
        </w:tc>
        <w:tc>
          <w:tcPr>
            <w:tcW w:w="1350" w:type="dxa"/>
            <w:noWrap/>
          </w:tcPr>
          <w:p w14:paraId="46135C7B" w14:textId="77777777" w:rsidR="008370E9" w:rsidRPr="00175168" w:rsidRDefault="008370E9" w:rsidP="008370E9">
            <w:pPr>
              <w:jc w:val="right"/>
              <w:rPr>
                <w:rFonts w:cs="Arial"/>
                <w:b/>
                <w:bCs/>
                <w:color w:val="000000"/>
                <w:sz w:val="20"/>
                <w:szCs w:val="20"/>
              </w:rPr>
            </w:pPr>
          </w:p>
        </w:tc>
      </w:tr>
      <w:tr w:rsidR="008370E9" w:rsidRPr="00175168" w14:paraId="3321CD44" w14:textId="77777777" w:rsidTr="00924ABB">
        <w:trPr>
          <w:trHeight w:val="320"/>
        </w:trPr>
        <w:tc>
          <w:tcPr>
            <w:tcW w:w="5693" w:type="dxa"/>
          </w:tcPr>
          <w:p w14:paraId="5C1F44E0" w14:textId="6CE279EA" w:rsidR="008370E9" w:rsidRPr="00175168" w:rsidRDefault="00EA0F0D" w:rsidP="008370E9">
            <w:pPr>
              <w:rPr>
                <w:rFonts w:cs="Arial"/>
                <w:b/>
                <w:bCs/>
                <w:color w:val="000000"/>
                <w:sz w:val="20"/>
                <w:szCs w:val="20"/>
              </w:rPr>
            </w:pPr>
            <w:r>
              <w:rPr>
                <w:rFonts w:cs="Arial"/>
                <w:b/>
                <w:bCs/>
                <w:color w:val="000000"/>
                <w:sz w:val="20"/>
                <w:szCs w:val="20"/>
              </w:rPr>
              <w:t>Outcome 5 Subtotal</w:t>
            </w:r>
          </w:p>
        </w:tc>
        <w:tc>
          <w:tcPr>
            <w:tcW w:w="1350" w:type="dxa"/>
            <w:noWrap/>
          </w:tcPr>
          <w:p w14:paraId="36A22369" w14:textId="52004E91" w:rsidR="008370E9" w:rsidRPr="00175168" w:rsidRDefault="00EA0F0D" w:rsidP="008370E9">
            <w:pPr>
              <w:jc w:val="right"/>
              <w:rPr>
                <w:rFonts w:cs="Arial"/>
                <w:b/>
                <w:bCs/>
                <w:color w:val="000000"/>
                <w:sz w:val="20"/>
                <w:szCs w:val="20"/>
              </w:rPr>
            </w:pPr>
            <w:r>
              <w:rPr>
                <w:rFonts w:cs="Arial"/>
                <w:b/>
                <w:bCs/>
                <w:color w:val="000000"/>
                <w:sz w:val="20"/>
                <w:szCs w:val="20"/>
              </w:rPr>
              <w:t>3,000,000</w:t>
            </w:r>
          </w:p>
        </w:tc>
        <w:tc>
          <w:tcPr>
            <w:tcW w:w="1260" w:type="dxa"/>
            <w:noWrap/>
          </w:tcPr>
          <w:p w14:paraId="05354B6A" w14:textId="36BA619C" w:rsidR="008370E9" w:rsidRPr="001F3441" w:rsidRDefault="001F3441" w:rsidP="008370E9">
            <w:pPr>
              <w:jc w:val="right"/>
              <w:rPr>
                <w:rFonts w:cs="Arial"/>
                <w:color w:val="000000"/>
                <w:sz w:val="20"/>
                <w:szCs w:val="20"/>
              </w:rPr>
            </w:pPr>
            <w:r w:rsidRPr="001F3441">
              <w:rPr>
                <w:rFonts w:cs="Arial"/>
                <w:color w:val="000000"/>
                <w:sz w:val="20"/>
                <w:szCs w:val="20"/>
              </w:rPr>
              <w:t>815,000</w:t>
            </w:r>
          </w:p>
        </w:tc>
        <w:tc>
          <w:tcPr>
            <w:tcW w:w="1350" w:type="dxa"/>
            <w:noWrap/>
          </w:tcPr>
          <w:p w14:paraId="689AD3EF" w14:textId="2EF8A339" w:rsidR="008370E9" w:rsidRPr="001F3441" w:rsidRDefault="001F3441" w:rsidP="008370E9">
            <w:pPr>
              <w:jc w:val="right"/>
              <w:rPr>
                <w:rFonts w:cs="Arial"/>
                <w:color w:val="000000"/>
                <w:sz w:val="20"/>
                <w:szCs w:val="20"/>
              </w:rPr>
            </w:pPr>
            <w:r w:rsidRPr="001F3441">
              <w:rPr>
                <w:rFonts w:cs="Arial"/>
                <w:color w:val="000000"/>
                <w:sz w:val="20"/>
                <w:szCs w:val="20"/>
              </w:rPr>
              <w:t>805, 000</w:t>
            </w:r>
          </w:p>
        </w:tc>
        <w:tc>
          <w:tcPr>
            <w:tcW w:w="1350" w:type="dxa"/>
            <w:noWrap/>
          </w:tcPr>
          <w:p w14:paraId="16C15B08" w14:textId="7E72B3C4" w:rsidR="008370E9" w:rsidRPr="001F3441" w:rsidRDefault="001F3441" w:rsidP="008370E9">
            <w:pPr>
              <w:jc w:val="right"/>
              <w:rPr>
                <w:rFonts w:cs="Arial"/>
                <w:color w:val="000000"/>
                <w:sz w:val="20"/>
                <w:szCs w:val="20"/>
              </w:rPr>
            </w:pPr>
            <w:r w:rsidRPr="001F3441">
              <w:rPr>
                <w:rFonts w:cs="Arial"/>
                <w:color w:val="000000"/>
                <w:sz w:val="20"/>
                <w:szCs w:val="20"/>
              </w:rPr>
              <w:t>705,000</w:t>
            </w:r>
          </w:p>
        </w:tc>
        <w:tc>
          <w:tcPr>
            <w:tcW w:w="1440" w:type="dxa"/>
            <w:noWrap/>
          </w:tcPr>
          <w:p w14:paraId="12CE0844" w14:textId="713A8C78" w:rsidR="008370E9" w:rsidRPr="001F3441" w:rsidRDefault="001F3441" w:rsidP="008370E9">
            <w:pPr>
              <w:jc w:val="right"/>
              <w:rPr>
                <w:rFonts w:cs="Arial"/>
                <w:color w:val="000000"/>
                <w:sz w:val="20"/>
                <w:szCs w:val="20"/>
              </w:rPr>
            </w:pPr>
            <w:r w:rsidRPr="001F3441">
              <w:rPr>
                <w:rFonts w:cs="Arial"/>
                <w:color w:val="000000"/>
                <w:sz w:val="20"/>
                <w:szCs w:val="20"/>
              </w:rPr>
              <w:t>575,000</w:t>
            </w:r>
          </w:p>
        </w:tc>
        <w:tc>
          <w:tcPr>
            <w:tcW w:w="1350" w:type="dxa"/>
            <w:noWrap/>
          </w:tcPr>
          <w:p w14:paraId="051FE1B0" w14:textId="34C54D10" w:rsidR="008370E9" w:rsidRPr="001F3441" w:rsidRDefault="008370E9" w:rsidP="008370E9">
            <w:pPr>
              <w:jc w:val="right"/>
              <w:rPr>
                <w:rFonts w:cs="Arial"/>
                <w:color w:val="000000"/>
                <w:sz w:val="20"/>
                <w:szCs w:val="20"/>
              </w:rPr>
            </w:pPr>
          </w:p>
        </w:tc>
      </w:tr>
      <w:tr w:rsidR="008370E9" w:rsidRPr="00175168" w14:paraId="31C46081" w14:textId="77777777" w:rsidTr="00924ABB">
        <w:trPr>
          <w:trHeight w:val="320"/>
        </w:trPr>
        <w:tc>
          <w:tcPr>
            <w:tcW w:w="5693" w:type="dxa"/>
          </w:tcPr>
          <w:p w14:paraId="7A529284" w14:textId="472A35D2" w:rsidR="008370E9" w:rsidRPr="00175168" w:rsidRDefault="008370E9" w:rsidP="008370E9">
            <w:pPr>
              <w:rPr>
                <w:rFonts w:cs="Arial"/>
                <w:b/>
                <w:bCs/>
                <w:color w:val="000000"/>
                <w:sz w:val="20"/>
                <w:szCs w:val="20"/>
              </w:rPr>
            </w:pPr>
            <w:r w:rsidRPr="00175168">
              <w:rPr>
                <w:rFonts w:cs="Arial"/>
                <w:b/>
                <w:bCs/>
                <w:color w:val="000000"/>
                <w:sz w:val="20"/>
                <w:szCs w:val="20"/>
              </w:rPr>
              <w:t xml:space="preserve"> TOTAL </w:t>
            </w:r>
          </w:p>
        </w:tc>
        <w:tc>
          <w:tcPr>
            <w:tcW w:w="1350" w:type="dxa"/>
            <w:noWrap/>
          </w:tcPr>
          <w:p w14:paraId="4CCBD9A6" w14:textId="395F8A96"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229,985,000 </w:t>
            </w:r>
          </w:p>
        </w:tc>
        <w:tc>
          <w:tcPr>
            <w:tcW w:w="1260" w:type="dxa"/>
            <w:noWrap/>
          </w:tcPr>
          <w:p w14:paraId="43698D58" w14:textId="21547968"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79,090,000 </w:t>
            </w:r>
          </w:p>
        </w:tc>
        <w:tc>
          <w:tcPr>
            <w:tcW w:w="1350" w:type="dxa"/>
            <w:noWrap/>
          </w:tcPr>
          <w:p w14:paraId="43605338" w14:textId="40C24740"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123,155,000 </w:t>
            </w:r>
          </w:p>
        </w:tc>
        <w:tc>
          <w:tcPr>
            <w:tcW w:w="1350" w:type="dxa"/>
            <w:noWrap/>
          </w:tcPr>
          <w:p w14:paraId="6165548C" w14:textId="78342C20"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122,565,000 </w:t>
            </w:r>
          </w:p>
        </w:tc>
        <w:tc>
          <w:tcPr>
            <w:tcW w:w="1440" w:type="dxa"/>
            <w:noWrap/>
          </w:tcPr>
          <w:p w14:paraId="07696A76" w14:textId="048DCB94"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82,555,000 </w:t>
            </w:r>
          </w:p>
        </w:tc>
        <w:tc>
          <w:tcPr>
            <w:tcW w:w="1350" w:type="dxa"/>
            <w:noWrap/>
          </w:tcPr>
          <w:p w14:paraId="7225DE0C" w14:textId="4EC79B4C" w:rsidR="008370E9" w:rsidRPr="00175168" w:rsidRDefault="008370E9" w:rsidP="008370E9">
            <w:pPr>
              <w:jc w:val="right"/>
              <w:rPr>
                <w:rFonts w:cs="Arial"/>
                <w:b/>
                <w:bCs/>
                <w:color w:val="000000"/>
                <w:sz w:val="20"/>
                <w:szCs w:val="20"/>
              </w:rPr>
            </w:pPr>
            <w:r w:rsidRPr="00175168">
              <w:rPr>
                <w:rFonts w:cs="Arial"/>
                <w:b/>
                <w:bCs/>
                <w:color w:val="000000"/>
                <w:sz w:val="20"/>
                <w:szCs w:val="20"/>
              </w:rPr>
              <w:t xml:space="preserve">73,015,000 </w:t>
            </w:r>
          </w:p>
        </w:tc>
      </w:tr>
      <w:bookmarkEnd w:id="161"/>
    </w:tbl>
    <w:p w14:paraId="5771D5B0" w14:textId="77777777" w:rsidR="0080767E" w:rsidRPr="00175168" w:rsidRDefault="0080767E">
      <w:pPr>
        <w:tabs>
          <w:tab w:val="clear" w:pos="720"/>
        </w:tabs>
        <w:spacing w:after="160" w:line="259" w:lineRule="auto"/>
        <w:jc w:val="left"/>
        <w:rPr>
          <w:b/>
        </w:rPr>
      </w:pPr>
      <w:r w:rsidRPr="00175168">
        <w:rPr>
          <w:b/>
        </w:rPr>
        <w:br w:type="page"/>
      </w:r>
    </w:p>
    <w:p w14:paraId="1F884993" w14:textId="3832071F" w:rsidR="0080767E" w:rsidRPr="00175168" w:rsidRDefault="004E4572" w:rsidP="00A2762D">
      <w:pPr>
        <w:pStyle w:val="Heading2"/>
      </w:pPr>
      <w:bookmarkStart w:id="162" w:name="_Toc70873972"/>
      <w:r>
        <w:lastRenderedPageBreak/>
        <w:t>IGAD CLUSTER 2</w:t>
      </w:r>
      <w:r w:rsidR="0080767E" w:rsidRPr="00175168">
        <w:t xml:space="preserve"> PIA 3: SUSTAINABLE PEACE AND SECURITY INTERVENTIONS UNDERTAKEN TO ENHANCE RESILIENCE OF HOUSEHOLDS IN THE </w:t>
      </w:r>
      <w:r>
        <w:t>IGAD CLUSTER 2</w:t>
      </w:r>
      <w:r w:rsidR="0080767E" w:rsidRPr="00175168">
        <w:t xml:space="preserve"> COMMUNITIES</w:t>
      </w:r>
      <w:r w:rsidR="00A2762D" w:rsidRPr="00175168">
        <w:t xml:space="preserve"> BUDGET</w:t>
      </w:r>
      <w:bookmarkEnd w:id="162"/>
    </w:p>
    <w:p w14:paraId="4A29EDDC" w14:textId="77777777" w:rsidR="0080767E" w:rsidRPr="00175168" w:rsidRDefault="0080767E" w:rsidP="00632B07">
      <w:pPr>
        <w:rPr>
          <w:rFonts w:cs="Arial"/>
        </w:rPr>
      </w:pPr>
    </w:p>
    <w:tbl>
      <w:tblPr>
        <w:tblStyle w:val="TableGrid"/>
        <w:tblW w:w="13708" w:type="dxa"/>
        <w:tblInd w:w="85" w:type="dxa"/>
        <w:tblLayout w:type="fixed"/>
        <w:tblCellMar>
          <w:left w:w="115" w:type="dxa"/>
          <w:right w:w="115" w:type="dxa"/>
        </w:tblCellMar>
        <w:tblLook w:val="04A0" w:firstRow="1" w:lastRow="0" w:firstColumn="1" w:lastColumn="0" w:noHBand="0" w:noVBand="1"/>
      </w:tblPr>
      <w:tblGrid>
        <w:gridCol w:w="5610"/>
        <w:gridCol w:w="1350"/>
        <w:gridCol w:w="1260"/>
        <w:gridCol w:w="1350"/>
        <w:gridCol w:w="1350"/>
        <w:gridCol w:w="1350"/>
        <w:gridCol w:w="1438"/>
      </w:tblGrid>
      <w:tr w:rsidR="00D77DE6" w:rsidRPr="00175168" w14:paraId="29F70B0C" w14:textId="77777777" w:rsidTr="00924ABB">
        <w:trPr>
          <w:trHeight w:val="370"/>
        </w:trPr>
        <w:tc>
          <w:tcPr>
            <w:tcW w:w="13708" w:type="dxa"/>
            <w:gridSpan w:val="7"/>
            <w:noWrap/>
            <w:hideMark/>
          </w:tcPr>
          <w:p w14:paraId="573F1435" w14:textId="6DA86D13" w:rsidR="00D77DE6" w:rsidRPr="009054B5" w:rsidRDefault="00D77DE6" w:rsidP="00C1517D">
            <w:pPr>
              <w:tabs>
                <w:tab w:val="clear" w:pos="720"/>
              </w:tabs>
              <w:jc w:val="left"/>
              <w:rPr>
                <w:rFonts w:cs="Arial"/>
                <w:b/>
                <w:bCs/>
                <w:color w:val="000000"/>
                <w:sz w:val="20"/>
                <w:szCs w:val="20"/>
              </w:rPr>
            </w:pPr>
            <w:r w:rsidRPr="00175168">
              <w:rPr>
                <w:rFonts w:cs="Arial"/>
                <w:b/>
                <w:bCs/>
                <w:color w:val="000000"/>
                <w:sz w:val="20"/>
                <w:szCs w:val="20"/>
              </w:rPr>
              <w:t xml:space="preserve">OVERALL GOAL: TO ENSURE SUSTAINABLE PEACE AND SECURITY TO ENHANCE HOUSEHOLD RESILIENCE TO SHOCKS AND DISASTERS IN THE </w:t>
            </w:r>
            <w:r w:rsidR="004E4572">
              <w:rPr>
                <w:rFonts w:cs="Arial"/>
                <w:b/>
                <w:bCs/>
                <w:color w:val="000000"/>
                <w:sz w:val="20"/>
                <w:szCs w:val="20"/>
              </w:rPr>
              <w:t>IGAD CLUSTER 2</w:t>
            </w:r>
            <w:r w:rsidRPr="00175168">
              <w:rPr>
                <w:rFonts w:cs="Arial"/>
                <w:b/>
                <w:bCs/>
                <w:color w:val="000000"/>
                <w:sz w:val="20"/>
                <w:szCs w:val="20"/>
              </w:rPr>
              <w:t xml:space="preserve"> </w:t>
            </w:r>
          </w:p>
        </w:tc>
      </w:tr>
      <w:tr w:rsidR="00D77DE6" w:rsidRPr="00175168" w14:paraId="132CDB5E" w14:textId="77777777" w:rsidTr="00924ABB">
        <w:trPr>
          <w:trHeight w:val="320"/>
        </w:trPr>
        <w:tc>
          <w:tcPr>
            <w:tcW w:w="5610" w:type="dxa"/>
            <w:vMerge w:val="restart"/>
            <w:hideMark/>
          </w:tcPr>
          <w:p w14:paraId="056FA461" w14:textId="77777777" w:rsidR="00D77DE6" w:rsidRPr="00175168" w:rsidRDefault="00D77DE6" w:rsidP="00C1517D">
            <w:pPr>
              <w:rPr>
                <w:rFonts w:cs="Arial"/>
                <w:b/>
                <w:bCs/>
                <w:color w:val="000000"/>
                <w:sz w:val="20"/>
                <w:szCs w:val="20"/>
              </w:rPr>
            </w:pPr>
            <w:r w:rsidRPr="00175168">
              <w:rPr>
                <w:rFonts w:cs="Arial"/>
                <w:b/>
                <w:bCs/>
                <w:color w:val="000000"/>
                <w:sz w:val="20"/>
                <w:szCs w:val="20"/>
              </w:rPr>
              <w:t xml:space="preserve"> Results  </w:t>
            </w:r>
          </w:p>
        </w:tc>
        <w:tc>
          <w:tcPr>
            <w:tcW w:w="1350" w:type="dxa"/>
            <w:vMerge w:val="restart"/>
            <w:hideMark/>
          </w:tcPr>
          <w:p w14:paraId="2701C8A0" w14:textId="77777777" w:rsidR="00D77DE6" w:rsidRPr="00175168" w:rsidRDefault="00D77DE6" w:rsidP="00C1517D">
            <w:pPr>
              <w:rPr>
                <w:rFonts w:cs="Arial"/>
                <w:b/>
                <w:bCs/>
                <w:color w:val="000000"/>
                <w:sz w:val="20"/>
                <w:szCs w:val="20"/>
              </w:rPr>
            </w:pPr>
            <w:r w:rsidRPr="00175168">
              <w:rPr>
                <w:rFonts w:cs="Arial"/>
                <w:b/>
                <w:bCs/>
                <w:color w:val="000000"/>
                <w:sz w:val="20"/>
                <w:szCs w:val="20"/>
              </w:rPr>
              <w:t xml:space="preserve"> Total Budget </w:t>
            </w:r>
          </w:p>
        </w:tc>
        <w:tc>
          <w:tcPr>
            <w:tcW w:w="6748" w:type="dxa"/>
            <w:gridSpan w:val="5"/>
            <w:hideMark/>
          </w:tcPr>
          <w:p w14:paraId="0A7A5C20" w14:textId="77777777" w:rsidR="00D77DE6" w:rsidRPr="00175168" w:rsidRDefault="00D77DE6" w:rsidP="00C1517D">
            <w:pPr>
              <w:jc w:val="center"/>
              <w:rPr>
                <w:rFonts w:cs="Arial"/>
                <w:b/>
                <w:bCs/>
                <w:color w:val="000000"/>
                <w:sz w:val="20"/>
                <w:szCs w:val="20"/>
              </w:rPr>
            </w:pPr>
            <w:r w:rsidRPr="00175168">
              <w:rPr>
                <w:rFonts w:cs="Arial"/>
                <w:b/>
                <w:bCs/>
                <w:color w:val="000000"/>
                <w:sz w:val="20"/>
                <w:szCs w:val="20"/>
              </w:rPr>
              <w:t xml:space="preserve"> Budget by Year </w:t>
            </w:r>
          </w:p>
        </w:tc>
      </w:tr>
      <w:tr w:rsidR="00D77DE6" w:rsidRPr="00175168" w14:paraId="3E023C8E" w14:textId="77777777" w:rsidTr="00924ABB">
        <w:trPr>
          <w:trHeight w:val="320"/>
        </w:trPr>
        <w:tc>
          <w:tcPr>
            <w:tcW w:w="5610" w:type="dxa"/>
            <w:vMerge/>
            <w:hideMark/>
          </w:tcPr>
          <w:p w14:paraId="3AE87147" w14:textId="77777777" w:rsidR="00D77DE6" w:rsidRPr="00175168" w:rsidRDefault="00D77DE6" w:rsidP="00C1517D">
            <w:pPr>
              <w:rPr>
                <w:rFonts w:cs="Arial"/>
                <w:b/>
                <w:bCs/>
                <w:color w:val="000000"/>
                <w:sz w:val="20"/>
                <w:szCs w:val="20"/>
              </w:rPr>
            </w:pPr>
          </w:p>
        </w:tc>
        <w:tc>
          <w:tcPr>
            <w:tcW w:w="1350" w:type="dxa"/>
            <w:vMerge/>
            <w:hideMark/>
          </w:tcPr>
          <w:p w14:paraId="024E7941" w14:textId="77777777" w:rsidR="00D77DE6" w:rsidRPr="00175168" w:rsidRDefault="00D77DE6" w:rsidP="00C1517D">
            <w:pPr>
              <w:rPr>
                <w:rFonts w:cs="Arial"/>
                <w:b/>
                <w:bCs/>
                <w:color w:val="000000"/>
                <w:sz w:val="20"/>
                <w:szCs w:val="20"/>
              </w:rPr>
            </w:pPr>
          </w:p>
        </w:tc>
        <w:tc>
          <w:tcPr>
            <w:tcW w:w="1260" w:type="dxa"/>
            <w:hideMark/>
          </w:tcPr>
          <w:p w14:paraId="178E5888" w14:textId="7E822162" w:rsidR="00D77DE6" w:rsidRPr="00175168" w:rsidRDefault="00D77DE6" w:rsidP="00924ABB">
            <w:pPr>
              <w:jc w:val="center"/>
              <w:rPr>
                <w:rFonts w:cs="Arial"/>
                <w:b/>
                <w:bCs/>
                <w:color w:val="000000"/>
                <w:sz w:val="20"/>
                <w:szCs w:val="20"/>
              </w:rPr>
            </w:pPr>
            <w:r w:rsidRPr="00175168">
              <w:rPr>
                <w:rFonts w:cs="Arial"/>
                <w:b/>
                <w:bCs/>
                <w:color w:val="000000"/>
                <w:sz w:val="20"/>
                <w:szCs w:val="20"/>
              </w:rPr>
              <w:t>Year 1</w:t>
            </w:r>
          </w:p>
        </w:tc>
        <w:tc>
          <w:tcPr>
            <w:tcW w:w="1350" w:type="dxa"/>
            <w:hideMark/>
          </w:tcPr>
          <w:p w14:paraId="4AE70970" w14:textId="129B3098" w:rsidR="00D77DE6" w:rsidRPr="00175168" w:rsidRDefault="00D77DE6" w:rsidP="00924ABB">
            <w:pPr>
              <w:jc w:val="center"/>
              <w:rPr>
                <w:rFonts w:cs="Arial"/>
                <w:b/>
                <w:bCs/>
                <w:color w:val="000000"/>
                <w:sz w:val="20"/>
                <w:szCs w:val="20"/>
              </w:rPr>
            </w:pPr>
            <w:r w:rsidRPr="00175168">
              <w:rPr>
                <w:rFonts w:cs="Arial"/>
                <w:b/>
                <w:bCs/>
                <w:color w:val="000000"/>
                <w:sz w:val="20"/>
                <w:szCs w:val="20"/>
              </w:rPr>
              <w:t>Year 2</w:t>
            </w:r>
          </w:p>
        </w:tc>
        <w:tc>
          <w:tcPr>
            <w:tcW w:w="1350" w:type="dxa"/>
            <w:hideMark/>
          </w:tcPr>
          <w:p w14:paraId="1C61E8BA" w14:textId="3933230D" w:rsidR="00D77DE6" w:rsidRPr="00175168" w:rsidRDefault="00D77DE6" w:rsidP="00924ABB">
            <w:pPr>
              <w:jc w:val="center"/>
              <w:rPr>
                <w:rFonts w:cs="Arial"/>
                <w:b/>
                <w:bCs/>
                <w:color w:val="000000"/>
                <w:sz w:val="20"/>
                <w:szCs w:val="20"/>
              </w:rPr>
            </w:pPr>
            <w:r w:rsidRPr="00175168">
              <w:rPr>
                <w:rFonts w:cs="Arial"/>
                <w:b/>
                <w:bCs/>
                <w:color w:val="000000"/>
                <w:sz w:val="20"/>
                <w:szCs w:val="20"/>
              </w:rPr>
              <w:t>Year 3</w:t>
            </w:r>
          </w:p>
        </w:tc>
        <w:tc>
          <w:tcPr>
            <w:tcW w:w="1350" w:type="dxa"/>
            <w:hideMark/>
          </w:tcPr>
          <w:p w14:paraId="7329F5A5" w14:textId="6A2F4CD1" w:rsidR="00D77DE6" w:rsidRPr="00175168" w:rsidRDefault="00D77DE6" w:rsidP="00924ABB">
            <w:pPr>
              <w:jc w:val="center"/>
              <w:rPr>
                <w:rFonts w:cs="Arial"/>
                <w:b/>
                <w:bCs/>
                <w:color w:val="000000"/>
                <w:sz w:val="20"/>
                <w:szCs w:val="20"/>
              </w:rPr>
            </w:pPr>
            <w:r w:rsidRPr="00175168">
              <w:rPr>
                <w:rFonts w:cs="Arial"/>
                <w:b/>
                <w:bCs/>
                <w:color w:val="000000"/>
                <w:sz w:val="20"/>
                <w:szCs w:val="20"/>
              </w:rPr>
              <w:t>Year 4</w:t>
            </w:r>
          </w:p>
        </w:tc>
        <w:tc>
          <w:tcPr>
            <w:tcW w:w="1438" w:type="dxa"/>
            <w:hideMark/>
          </w:tcPr>
          <w:p w14:paraId="2BC19F1F" w14:textId="0A1256A2" w:rsidR="00D77DE6" w:rsidRPr="00175168" w:rsidRDefault="00D77DE6" w:rsidP="00924ABB">
            <w:pPr>
              <w:jc w:val="center"/>
              <w:rPr>
                <w:rFonts w:cs="Arial"/>
                <w:b/>
                <w:bCs/>
                <w:color w:val="000000"/>
                <w:sz w:val="20"/>
                <w:szCs w:val="20"/>
              </w:rPr>
            </w:pPr>
            <w:r w:rsidRPr="00175168">
              <w:rPr>
                <w:rFonts w:cs="Arial"/>
                <w:b/>
                <w:bCs/>
                <w:color w:val="000000"/>
                <w:sz w:val="20"/>
                <w:szCs w:val="20"/>
              </w:rPr>
              <w:t>Year 5</w:t>
            </w:r>
          </w:p>
        </w:tc>
      </w:tr>
      <w:tr w:rsidR="00D77DE6" w:rsidRPr="00175168" w14:paraId="23730962" w14:textId="77777777" w:rsidTr="00924ABB">
        <w:trPr>
          <w:trHeight w:val="270"/>
        </w:trPr>
        <w:tc>
          <w:tcPr>
            <w:tcW w:w="13708" w:type="dxa"/>
            <w:gridSpan w:val="7"/>
            <w:hideMark/>
          </w:tcPr>
          <w:p w14:paraId="76D9FAAF" w14:textId="48045906" w:rsidR="00D77DE6" w:rsidRPr="00175168" w:rsidRDefault="00D77DE6" w:rsidP="00C1517D">
            <w:pPr>
              <w:rPr>
                <w:rFonts w:cs="Arial"/>
                <w:b/>
                <w:bCs/>
                <w:color w:val="000000"/>
                <w:sz w:val="20"/>
                <w:szCs w:val="20"/>
              </w:rPr>
            </w:pPr>
            <w:r w:rsidRPr="00175168">
              <w:rPr>
                <w:rFonts w:cs="Arial"/>
                <w:b/>
                <w:bCs/>
                <w:color w:val="000000"/>
                <w:sz w:val="20"/>
                <w:szCs w:val="20"/>
              </w:rPr>
              <w:t xml:space="preserve"> Outcome 1: Peace building enhanced in 90% of the communities in </w:t>
            </w:r>
            <w:r w:rsidR="004E4572">
              <w:rPr>
                <w:rFonts w:cs="Arial"/>
                <w:b/>
                <w:bCs/>
                <w:color w:val="000000"/>
                <w:sz w:val="20"/>
                <w:szCs w:val="20"/>
              </w:rPr>
              <w:t>IGAD Cluster 2</w:t>
            </w:r>
            <w:r w:rsidRPr="00175168">
              <w:rPr>
                <w:rFonts w:cs="Arial"/>
                <w:b/>
                <w:bCs/>
                <w:color w:val="000000"/>
                <w:sz w:val="20"/>
                <w:szCs w:val="20"/>
              </w:rPr>
              <w:t xml:space="preserve"> by </w:t>
            </w:r>
            <w:r w:rsidR="00ED3EA6">
              <w:rPr>
                <w:rFonts w:cs="Arial"/>
                <w:b/>
                <w:bCs/>
                <w:color w:val="000000"/>
                <w:sz w:val="20"/>
                <w:szCs w:val="20"/>
              </w:rPr>
              <w:t>2025</w:t>
            </w:r>
            <w:r w:rsidRPr="00175168">
              <w:rPr>
                <w:rFonts w:cs="Arial"/>
                <w:b/>
                <w:bCs/>
                <w:color w:val="000000"/>
                <w:sz w:val="20"/>
                <w:szCs w:val="20"/>
              </w:rPr>
              <w:t xml:space="preserve"> </w:t>
            </w:r>
          </w:p>
        </w:tc>
      </w:tr>
      <w:tr w:rsidR="00D77DE6" w:rsidRPr="00175168" w14:paraId="7E895A7C" w14:textId="77777777" w:rsidTr="00924ABB">
        <w:trPr>
          <w:trHeight w:val="341"/>
        </w:trPr>
        <w:tc>
          <w:tcPr>
            <w:tcW w:w="13708" w:type="dxa"/>
            <w:gridSpan w:val="7"/>
            <w:noWrap/>
            <w:hideMark/>
          </w:tcPr>
          <w:p w14:paraId="0F3BA72E" w14:textId="74939A52" w:rsidR="00D77DE6" w:rsidRPr="000B122C" w:rsidRDefault="00D77DE6" w:rsidP="00C1517D">
            <w:pPr>
              <w:rPr>
                <w:rFonts w:cs="Arial"/>
                <w:b/>
                <w:bCs/>
                <w:i/>
                <w:iCs/>
                <w:color w:val="000000"/>
                <w:sz w:val="20"/>
                <w:szCs w:val="20"/>
              </w:rPr>
            </w:pPr>
            <w:r w:rsidRPr="00175168">
              <w:rPr>
                <w:rFonts w:cs="Arial"/>
                <w:b/>
                <w:bCs/>
                <w:i/>
                <w:iCs/>
                <w:color w:val="000000"/>
                <w:sz w:val="20"/>
                <w:szCs w:val="20"/>
              </w:rPr>
              <w:t xml:space="preserve"> Output 1.1: Local Peace Committee </w:t>
            </w:r>
            <w:r w:rsidR="000B122C">
              <w:rPr>
                <w:rFonts w:cs="Arial"/>
                <w:b/>
                <w:bCs/>
                <w:i/>
                <w:iCs/>
                <w:color w:val="000000"/>
                <w:sz w:val="20"/>
                <w:szCs w:val="20"/>
              </w:rPr>
              <w:t>re-</w:t>
            </w:r>
            <w:r w:rsidRPr="000B122C">
              <w:rPr>
                <w:rFonts w:cs="Arial"/>
                <w:b/>
                <w:bCs/>
                <w:i/>
                <w:iCs/>
                <w:color w:val="000000"/>
                <w:sz w:val="20"/>
                <w:szCs w:val="20"/>
              </w:rPr>
              <w:t xml:space="preserve">constituted </w:t>
            </w:r>
            <w:r w:rsidR="000B122C">
              <w:rPr>
                <w:rFonts w:cs="Arial"/>
                <w:b/>
                <w:bCs/>
                <w:i/>
                <w:iCs/>
                <w:color w:val="000000"/>
                <w:sz w:val="20"/>
                <w:szCs w:val="20"/>
              </w:rPr>
              <w:t xml:space="preserve">and revitalised </w:t>
            </w:r>
            <w:r w:rsidRPr="000B122C">
              <w:rPr>
                <w:rFonts w:cs="Arial"/>
                <w:b/>
                <w:bCs/>
                <w:i/>
                <w:iCs/>
                <w:color w:val="000000"/>
                <w:sz w:val="20"/>
                <w:szCs w:val="20"/>
              </w:rPr>
              <w:t xml:space="preserve">in at least 90% of the communities in </w:t>
            </w:r>
            <w:r w:rsidR="004E4572">
              <w:rPr>
                <w:rFonts w:cs="Arial"/>
                <w:b/>
                <w:bCs/>
                <w:i/>
                <w:iCs/>
                <w:color w:val="000000"/>
                <w:sz w:val="20"/>
                <w:szCs w:val="20"/>
              </w:rPr>
              <w:t>IGAD Cluster 2</w:t>
            </w:r>
            <w:r w:rsidRPr="000B122C">
              <w:rPr>
                <w:rFonts w:cs="Arial"/>
                <w:b/>
                <w:bCs/>
                <w:i/>
                <w:iCs/>
                <w:color w:val="000000"/>
                <w:sz w:val="20"/>
                <w:szCs w:val="20"/>
              </w:rPr>
              <w:t xml:space="preserve">   </w:t>
            </w:r>
          </w:p>
        </w:tc>
      </w:tr>
      <w:tr w:rsidR="00D77DE6" w:rsidRPr="00175168" w14:paraId="5B14B3CC" w14:textId="77777777" w:rsidTr="00924ABB">
        <w:tc>
          <w:tcPr>
            <w:tcW w:w="5610" w:type="dxa"/>
            <w:hideMark/>
          </w:tcPr>
          <w:p w14:paraId="766151E3" w14:textId="29A6D87B" w:rsidR="00D77DE6" w:rsidRPr="000B122C" w:rsidRDefault="00A02AFD" w:rsidP="00A02AFD">
            <w:pPr>
              <w:ind w:left="576" w:hanging="576"/>
              <w:jc w:val="left"/>
              <w:rPr>
                <w:rFonts w:cs="Arial"/>
                <w:color w:val="000000"/>
                <w:sz w:val="20"/>
                <w:szCs w:val="20"/>
              </w:rPr>
            </w:pPr>
            <w:r>
              <w:rPr>
                <w:rFonts w:cs="Arial"/>
                <w:color w:val="000000"/>
                <w:sz w:val="20"/>
                <w:szCs w:val="20"/>
              </w:rPr>
              <w:t>1</w:t>
            </w:r>
            <w:r w:rsidR="00D77DE6" w:rsidRPr="00175168">
              <w:rPr>
                <w:rFonts w:cs="Arial"/>
                <w:color w:val="000000"/>
                <w:sz w:val="20"/>
                <w:szCs w:val="20"/>
              </w:rPr>
              <w:t xml:space="preserve">.1.1 </w:t>
            </w:r>
            <w:r w:rsidR="000B122C">
              <w:rPr>
                <w:rFonts w:cs="Arial"/>
                <w:color w:val="000000"/>
                <w:sz w:val="20"/>
                <w:szCs w:val="20"/>
              </w:rPr>
              <w:t>Re-</w:t>
            </w:r>
            <w:r w:rsidR="009C35E1">
              <w:rPr>
                <w:rFonts w:cs="Arial"/>
                <w:color w:val="000000"/>
                <w:sz w:val="20"/>
                <w:szCs w:val="20"/>
              </w:rPr>
              <w:t>c</w:t>
            </w:r>
            <w:r w:rsidR="00D77DE6" w:rsidRPr="000B122C">
              <w:rPr>
                <w:rFonts w:cs="Arial"/>
                <w:color w:val="000000"/>
                <w:sz w:val="20"/>
                <w:szCs w:val="20"/>
              </w:rPr>
              <w:t xml:space="preserve">onstitute at least 20 all-inclusive Local Peace Committee in the </w:t>
            </w:r>
            <w:r w:rsidR="004E4572">
              <w:rPr>
                <w:rFonts w:cs="Arial"/>
                <w:color w:val="000000"/>
                <w:sz w:val="20"/>
                <w:szCs w:val="20"/>
              </w:rPr>
              <w:t>IGAD Cluster 2</w:t>
            </w:r>
            <w:r w:rsidR="00D77DE6" w:rsidRPr="000B122C">
              <w:rPr>
                <w:rFonts w:cs="Arial"/>
                <w:color w:val="000000"/>
                <w:sz w:val="20"/>
                <w:szCs w:val="20"/>
              </w:rPr>
              <w:t xml:space="preserve"> communities cluster </w:t>
            </w:r>
          </w:p>
        </w:tc>
        <w:tc>
          <w:tcPr>
            <w:tcW w:w="1350" w:type="dxa"/>
            <w:noWrap/>
            <w:hideMark/>
          </w:tcPr>
          <w:p w14:paraId="0E8F61A3"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500,000 </w:t>
            </w:r>
          </w:p>
        </w:tc>
        <w:tc>
          <w:tcPr>
            <w:tcW w:w="1260" w:type="dxa"/>
            <w:noWrap/>
            <w:hideMark/>
          </w:tcPr>
          <w:p w14:paraId="2DA15A8C"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221B666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10346A7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45E42F8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438" w:type="dxa"/>
            <w:noWrap/>
            <w:hideMark/>
          </w:tcPr>
          <w:p w14:paraId="5E00ADB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r>
      <w:tr w:rsidR="00924ABB" w:rsidRPr="00175168" w14:paraId="498C46DA" w14:textId="77777777" w:rsidTr="00924ABB">
        <w:trPr>
          <w:trHeight w:val="719"/>
        </w:trPr>
        <w:tc>
          <w:tcPr>
            <w:tcW w:w="5610" w:type="dxa"/>
            <w:hideMark/>
          </w:tcPr>
          <w:p w14:paraId="4442780B" w14:textId="3BE0FCED" w:rsidR="00D77DE6" w:rsidRPr="000B122C" w:rsidRDefault="00D77DE6" w:rsidP="00A02AFD">
            <w:pPr>
              <w:ind w:left="576" w:hanging="576"/>
              <w:jc w:val="left"/>
              <w:rPr>
                <w:rFonts w:cs="Arial"/>
                <w:color w:val="000000"/>
                <w:sz w:val="20"/>
                <w:szCs w:val="20"/>
              </w:rPr>
            </w:pPr>
            <w:r w:rsidRPr="00175168">
              <w:rPr>
                <w:rFonts w:cs="Arial"/>
                <w:color w:val="000000"/>
                <w:sz w:val="20"/>
                <w:szCs w:val="20"/>
              </w:rPr>
              <w:t xml:space="preserve"> 1.1.2 Develop materials for training Local Peace Committees </w:t>
            </w:r>
            <w:r w:rsidR="000B122C">
              <w:rPr>
                <w:rFonts w:cs="Arial"/>
                <w:szCs w:val="22"/>
              </w:rPr>
              <w:t>to enhance awareness of their revised term of references</w:t>
            </w:r>
            <w:r w:rsidRPr="000B122C">
              <w:rPr>
                <w:rFonts w:cs="Arial"/>
                <w:color w:val="000000"/>
                <w:sz w:val="20"/>
                <w:szCs w:val="20"/>
              </w:rPr>
              <w:t xml:space="preserve"> </w:t>
            </w:r>
          </w:p>
        </w:tc>
        <w:tc>
          <w:tcPr>
            <w:tcW w:w="1350" w:type="dxa"/>
            <w:noWrap/>
            <w:hideMark/>
          </w:tcPr>
          <w:p w14:paraId="45041D28"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250,000 </w:t>
            </w:r>
          </w:p>
        </w:tc>
        <w:tc>
          <w:tcPr>
            <w:tcW w:w="1260" w:type="dxa"/>
            <w:noWrap/>
            <w:hideMark/>
          </w:tcPr>
          <w:p w14:paraId="49DF553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17D5A023"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796D212C"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6A9E999B"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6177BCA1"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545827D6" w14:textId="77777777" w:rsidTr="00924ABB">
        <w:trPr>
          <w:trHeight w:val="460"/>
        </w:trPr>
        <w:tc>
          <w:tcPr>
            <w:tcW w:w="5610" w:type="dxa"/>
            <w:hideMark/>
          </w:tcPr>
          <w:p w14:paraId="2586F549" w14:textId="051E66A7"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 1.1.3 Translate training materials into local languages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457CAE10"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200,000 </w:t>
            </w:r>
          </w:p>
        </w:tc>
        <w:tc>
          <w:tcPr>
            <w:tcW w:w="1260" w:type="dxa"/>
            <w:noWrap/>
            <w:hideMark/>
          </w:tcPr>
          <w:p w14:paraId="5B2E6CA9"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1F0B68DC"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13C2951E"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2ADF6788"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579398C2"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2E9B8DC1" w14:textId="77777777" w:rsidTr="00924ABB">
        <w:trPr>
          <w:trHeight w:val="494"/>
        </w:trPr>
        <w:tc>
          <w:tcPr>
            <w:tcW w:w="5610" w:type="dxa"/>
            <w:hideMark/>
          </w:tcPr>
          <w:p w14:paraId="54FD2305" w14:textId="231313A8"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 1.1.4 Support training workshops for Local Peace Committees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E354E56"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2,500,000 </w:t>
            </w:r>
          </w:p>
        </w:tc>
        <w:tc>
          <w:tcPr>
            <w:tcW w:w="1260" w:type="dxa"/>
            <w:noWrap/>
            <w:hideMark/>
          </w:tcPr>
          <w:p w14:paraId="2E0AF2B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750E162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38755899"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08D4AB7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438" w:type="dxa"/>
            <w:noWrap/>
            <w:hideMark/>
          </w:tcPr>
          <w:p w14:paraId="61C3C64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r>
      <w:tr w:rsidR="00D77DE6" w:rsidRPr="00175168" w14:paraId="4F6941B7" w14:textId="77777777" w:rsidTr="00924ABB">
        <w:trPr>
          <w:trHeight w:val="270"/>
        </w:trPr>
        <w:tc>
          <w:tcPr>
            <w:tcW w:w="13708" w:type="dxa"/>
            <w:gridSpan w:val="7"/>
            <w:hideMark/>
          </w:tcPr>
          <w:p w14:paraId="209A02C7" w14:textId="65F23791" w:rsidR="00D77DE6" w:rsidRPr="00175168" w:rsidRDefault="00D77DE6" w:rsidP="00C1517D">
            <w:pPr>
              <w:rPr>
                <w:rFonts w:cs="Arial"/>
                <w:b/>
                <w:bCs/>
                <w:i/>
                <w:iCs/>
                <w:color w:val="000000"/>
                <w:sz w:val="20"/>
                <w:szCs w:val="20"/>
              </w:rPr>
            </w:pPr>
            <w:r w:rsidRPr="00175168">
              <w:rPr>
                <w:rFonts w:cs="Arial"/>
                <w:b/>
                <w:bCs/>
                <w:i/>
                <w:iCs/>
                <w:color w:val="000000"/>
                <w:sz w:val="20"/>
                <w:szCs w:val="20"/>
              </w:rPr>
              <w:t xml:space="preserve"> Output 1.2: Functioning of local peace committees supported to enhance peace building activities in </w:t>
            </w:r>
            <w:r w:rsidR="004E4572">
              <w:rPr>
                <w:rFonts w:cs="Arial"/>
                <w:b/>
                <w:bCs/>
                <w:i/>
                <w:iCs/>
                <w:color w:val="000000"/>
                <w:sz w:val="20"/>
                <w:szCs w:val="20"/>
              </w:rPr>
              <w:t>IGAD Cluster 2</w:t>
            </w:r>
            <w:r w:rsidRPr="00175168">
              <w:rPr>
                <w:rFonts w:cs="Arial"/>
                <w:b/>
                <w:bCs/>
                <w:i/>
                <w:iCs/>
                <w:color w:val="000000"/>
                <w:sz w:val="20"/>
                <w:szCs w:val="20"/>
              </w:rPr>
              <w:t xml:space="preserve"> communities </w:t>
            </w:r>
          </w:p>
        </w:tc>
      </w:tr>
      <w:tr w:rsidR="00924ABB" w:rsidRPr="00175168" w14:paraId="2CF66E10" w14:textId="77777777" w:rsidTr="00924ABB">
        <w:trPr>
          <w:trHeight w:val="540"/>
        </w:trPr>
        <w:tc>
          <w:tcPr>
            <w:tcW w:w="5610" w:type="dxa"/>
            <w:hideMark/>
          </w:tcPr>
          <w:p w14:paraId="140AF6E1" w14:textId="003403D6"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1.2.1 Establish IGAs for Local Peace Committees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3ADD0B6"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5,000,000 </w:t>
            </w:r>
          </w:p>
        </w:tc>
        <w:tc>
          <w:tcPr>
            <w:tcW w:w="1260" w:type="dxa"/>
            <w:noWrap/>
            <w:hideMark/>
          </w:tcPr>
          <w:p w14:paraId="3E2C87B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4D5F8120"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63E975F3"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0E5ED68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1,000,000 </w:t>
            </w:r>
          </w:p>
        </w:tc>
        <w:tc>
          <w:tcPr>
            <w:tcW w:w="1438" w:type="dxa"/>
            <w:noWrap/>
            <w:hideMark/>
          </w:tcPr>
          <w:p w14:paraId="6757C39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1,000,000 </w:t>
            </w:r>
          </w:p>
        </w:tc>
      </w:tr>
      <w:tr w:rsidR="00924ABB" w:rsidRPr="00175168" w14:paraId="267140E3" w14:textId="77777777" w:rsidTr="00924ABB">
        <w:trPr>
          <w:trHeight w:val="770"/>
        </w:trPr>
        <w:tc>
          <w:tcPr>
            <w:tcW w:w="5610" w:type="dxa"/>
            <w:hideMark/>
          </w:tcPr>
          <w:p w14:paraId="04E9343B" w14:textId="69D276F7"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1.2.2 Undertake community awareness on the roles and functioning of Local Peace Committees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01857BCD"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1,050,000 </w:t>
            </w:r>
          </w:p>
        </w:tc>
        <w:tc>
          <w:tcPr>
            <w:tcW w:w="1260" w:type="dxa"/>
            <w:noWrap/>
            <w:hideMark/>
          </w:tcPr>
          <w:p w14:paraId="78EB1C12"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6EA0CC02"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29BF5CA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2D51D96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380EAF8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r>
      <w:tr w:rsidR="00924ABB" w:rsidRPr="00175168" w14:paraId="465FB776" w14:textId="77777777" w:rsidTr="00924ABB">
        <w:trPr>
          <w:trHeight w:val="701"/>
        </w:trPr>
        <w:tc>
          <w:tcPr>
            <w:tcW w:w="5610" w:type="dxa"/>
            <w:hideMark/>
          </w:tcPr>
          <w:p w14:paraId="61D312B0" w14:textId="68D16F03"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1.2.3 Develop IEC materials for undertaking community awareness on the functioning of local peace committee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7980DC0D"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750,000 </w:t>
            </w:r>
          </w:p>
        </w:tc>
        <w:tc>
          <w:tcPr>
            <w:tcW w:w="1260" w:type="dxa"/>
            <w:noWrap/>
            <w:hideMark/>
          </w:tcPr>
          <w:p w14:paraId="5F86D110"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350" w:type="dxa"/>
            <w:noWrap/>
            <w:hideMark/>
          </w:tcPr>
          <w:p w14:paraId="520F33D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250,000 </w:t>
            </w:r>
          </w:p>
        </w:tc>
        <w:tc>
          <w:tcPr>
            <w:tcW w:w="1350" w:type="dxa"/>
            <w:noWrap/>
            <w:hideMark/>
          </w:tcPr>
          <w:p w14:paraId="2C44C7ED"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65B69C7F"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299EA654"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6D6AFE74" w14:textId="77777777" w:rsidTr="00924ABB">
        <w:trPr>
          <w:trHeight w:val="530"/>
        </w:trPr>
        <w:tc>
          <w:tcPr>
            <w:tcW w:w="5610" w:type="dxa"/>
            <w:hideMark/>
          </w:tcPr>
          <w:p w14:paraId="610E06A0" w14:textId="266F2883"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1.2.4 Support Peace Committees to undertake conflict early warning activities in collaboration with security actors </w:t>
            </w:r>
          </w:p>
        </w:tc>
        <w:tc>
          <w:tcPr>
            <w:tcW w:w="1350" w:type="dxa"/>
            <w:noWrap/>
            <w:hideMark/>
          </w:tcPr>
          <w:p w14:paraId="72212361" w14:textId="77777777"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         4,100,000 </w:t>
            </w:r>
          </w:p>
        </w:tc>
        <w:tc>
          <w:tcPr>
            <w:tcW w:w="1260" w:type="dxa"/>
            <w:noWrap/>
            <w:hideMark/>
          </w:tcPr>
          <w:p w14:paraId="7C5738B8" w14:textId="77777777" w:rsidR="00D77DE6" w:rsidRPr="00175168" w:rsidRDefault="00D77DE6" w:rsidP="004F1A94">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3927EE0B" w14:textId="77777777" w:rsidR="00D77DE6" w:rsidRPr="00175168" w:rsidRDefault="00D77DE6" w:rsidP="004F1A94">
            <w:pPr>
              <w:jc w:val="right"/>
              <w:rPr>
                <w:rFonts w:cs="Arial"/>
                <w:color w:val="000000"/>
                <w:sz w:val="20"/>
                <w:szCs w:val="20"/>
              </w:rPr>
            </w:pPr>
            <w:r w:rsidRPr="00175168">
              <w:rPr>
                <w:rFonts w:cs="Arial"/>
                <w:color w:val="000000"/>
                <w:sz w:val="20"/>
                <w:szCs w:val="20"/>
              </w:rPr>
              <w:t xml:space="preserve">         1,000,000 </w:t>
            </w:r>
          </w:p>
        </w:tc>
        <w:tc>
          <w:tcPr>
            <w:tcW w:w="1350" w:type="dxa"/>
            <w:noWrap/>
            <w:hideMark/>
          </w:tcPr>
          <w:p w14:paraId="4BE3F7EF" w14:textId="77777777" w:rsidR="00D77DE6" w:rsidRPr="00175168" w:rsidRDefault="00D77DE6" w:rsidP="004F1A94">
            <w:pPr>
              <w:jc w:val="right"/>
              <w:rPr>
                <w:rFonts w:cs="Arial"/>
                <w:color w:val="000000"/>
                <w:sz w:val="20"/>
                <w:szCs w:val="20"/>
              </w:rPr>
            </w:pPr>
            <w:r w:rsidRPr="00175168">
              <w:rPr>
                <w:rFonts w:cs="Arial"/>
                <w:color w:val="000000"/>
                <w:sz w:val="20"/>
                <w:szCs w:val="20"/>
              </w:rPr>
              <w:t xml:space="preserve">            800,000 </w:t>
            </w:r>
          </w:p>
        </w:tc>
        <w:tc>
          <w:tcPr>
            <w:tcW w:w="1350" w:type="dxa"/>
            <w:noWrap/>
            <w:hideMark/>
          </w:tcPr>
          <w:p w14:paraId="03AB60CC" w14:textId="77777777" w:rsidR="00D77DE6" w:rsidRPr="00175168" w:rsidRDefault="00D77DE6" w:rsidP="004F1A94">
            <w:pPr>
              <w:jc w:val="right"/>
              <w:rPr>
                <w:rFonts w:cs="Arial"/>
                <w:color w:val="000000"/>
                <w:sz w:val="20"/>
                <w:szCs w:val="20"/>
              </w:rPr>
            </w:pPr>
            <w:r w:rsidRPr="00175168">
              <w:rPr>
                <w:rFonts w:cs="Arial"/>
                <w:color w:val="000000"/>
                <w:sz w:val="20"/>
                <w:szCs w:val="20"/>
              </w:rPr>
              <w:t xml:space="preserve">            700,000 </w:t>
            </w:r>
          </w:p>
        </w:tc>
        <w:tc>
          <w:tcPr>
            <w:tcW w:w="1438" w:type="dxa"/>
            <w:noWrap/>
            <w:hideMark/>
          </w:tcPr>
          <w:p w14:paraId="60AD24D6" w14:textId="77777777" w:rsidR="00D77DE6" w:rsidRPr="00175168" w:rsidRDefault="00D77DE6" w:rsidP="004F1A94">
            <w:pPr>
              <w:jc w:val="right"/>
              <w:rPr>
                <w:rFonts w:cs="Arial"/>
                <w:color w:val="000000"/>
                <w:sz w:val="20"/>
                <w:szCs w:val="20"/>
              </w:rPr>
            </w:pPr>
            <w:r w:rsidRPr="00175168">
              <w:rPr>
                <w:rFonts w:cs="Arial"/>
                <w:color w:val="000000"/>
                <w:sz w:val="20"/>
                <w:szCs w:val="20"/>
              </w:rPr>
              <w:t xml:space="preserve">           600,000 </w:t>
            </w:r>
          </w:p>
        </w:tc>
      </w:tr>
      <w:tr w:rsidR="00D77DE6" w:rsidRPr="00175168" w14:paraId="37DC7EC1" w14:textId="77777777" w:rsidTr="00924ABB">
        <w:trPr>
          <w:trHeight w:val="278"/>
        </w:trPr>
        <w:tc>
          <w:tcPr>
            <w:tcW w:w="5610" w:type="dxa"/>
            <w:hideMark/>
          </w:tcPr>
          <w:p w14:paraId="3CB0AABE" w14:textId="77777777" w:rsidR="00D77DE6" w:rsidRPr="00175168" w:rsidRDefault="00D77DE6" w:rsidP="00C1517D">
            <w:pPr>
              <w:rPr>
                <w:rFonts w:cs="Arial"/>
                <w:b/>
                <w:bCs/>
                <w:color w:val="000000"/>
                <w:sz w:val="20"/>
                <w:szCs w:val="20"/>
              </w:rPr>
            </w:pPr>
            <w:r w:rsidRPr="00175168">
              <w:rPr>
                <w:rFonts w:cs="Arial"/>
                <w:b/>
                <w:bCs/>
                <w:color w:val="000000"/>
                <w:sz w:val="20"/>
                <w:szCs w:val="20"/>
              </w:rPr>
              <w:t xml:space="preserve"> Outcome 1 Subtotal  </w:t>
            </w:r>
          </w:p>
        </w:tc>
        <w:tc>
          <w:tcPr>
            <w:tcW w:w="1350" w:type="dxa"/>
            <w:noWrap/>
            <w:hideMark/>
          </w:tcPr>
          <w:p w14:paraId="60930593" w14:textId="62F02A34"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14,350,000 </w:t>
            </w:r>
          </w:p>
        </w:tc>
        <w:tc>
          <w:tcPr>
            <w:tcW w:w="1260" w:type="dxa"/>
            <w:noWrap/>
            <w:hideMark/>
          </w:tcPr>
          <w:p w14:paraId="0349CE58" w14:textId="530ADF00"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3,600,000 </w:t>
            </w:r>
          </w:p>
        </w:tc>
        <w:tc>
          <w:tcPr>
            <w:tcW w:w="1350" w:type="dxa"/>
            <w:noWrap/>
            <w:hideMark/>
          </w:tcPr>
          <w:p w14:paraId="417DB5B3" w14:textId="74FCD2DA"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3,100,000 </w:t>
            </w:r>
          </w:p>
        </w:tc>
        <w:tc>
          <w:tcPr>
            <w:tcW w:w="1350" w:type="dxa"/>
            <w:noWrap/>
            <w:hideMark/>
          </w:tcPr>
          <w:p w14:paraId="0EB0628F" w14:textId="607CA081"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2,850,000 </w:t>
            </w:r>
          </w:p>
        </w:tc>
        <w:tc>
          <w:tcPr>
            <w:tcW w:w="1350" w:type="dxa"/>
            <w:noWrap/>
            <w:hideMark/>
          </w:tcPr>
          <w:p w14:paraId="1FC1B9DB" w14:textId="1B603566"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2,500,000 </w:t>
            </w:r>
          </w:p>
        </w:tc>
        <w:tc>
          <w:tcPr>
            <w:tcW w:w="1438" w:type="dxa"/>
            <w:noWrap/>
            <w:hideMark/>
          </w:tcPr>
          <w:p w14:paraId="6603B8FC" w14:textId="6A56CBAA" w:rsidR="00D77DE6" w:rsidRPr="00175168" w:rsidRDefault="00D77DE6" w:rsidP="004F1A94">
            <w:pPr>
              <w:jc w:val="right"/>
              <w:rPr>
                <w:rFonts w:cs="Arial"/>
                <w:b/>
                <w:bCs/>
                <w:color w:val="000000"/>
                <w:sz w:val="20"/>
                <w:szCs w:val="20"/>
              </w:rPr>
            </w:pPr>
            <w:r w:rsidRPr="00175168">
              <w:rPr>
                <w:rFonts w:cs="Arial"/>
                <w:b/>
                <w:bCs/>
                <w:color w:val="000000"/>
                <w:sz w:val="20"/>
                <w:szCs w:val="20"/>
              </w:rPr>
              <w:t xml:space="preserve">2,300,000 </w:t>
            </w:r>
          </w:p>
        </w:tc>
      </w:tr>
      <w:tr w:rsidR="00D77DE6" w:rsidRPr="00175168" w14:paraId="50D582F0" w14:textId="77777777" w:rsidTr="00924ABB">
        <w:trPr>
          <w:trHeight w:val="390"/>
        </w:trPr>
        <w:tc>
          <w:tcPr>
            <w:tcW w:w="13708" w:type="dxa"/>
            <w:gridSpan w:val="7"/>
            <w:hideMark/>
          </w:tcPr>
          <w:p w14:paraId="20F77879" w14:textId="1C5ABAD1" w:rsidR="00D77DE6" w:rsidRPr="00175168" w:rsidRDefault="00D77DE6" w:rsidP="00C1517D">
            <w:pPr>
              <w:jc w:val="left"/>
              <w:rPr>
                <w:rFonts w:cs="Arial"/>
                <w:b/>
                <w:bCs/>
                <w:color w:val="000000"/>
                <w:sz w:val="20"/>
                <w:szCs w:val="20"/>
              </w:rPr>
            </w:pPr>
            <w:r w:rsidRPr="00175168">
              <w:rPr>
                <w:rFonts w:cs="Arial"/>
                <w:b/>
                <w:bCs/>
                <w:color w:val="000000"/>
                <w:sz w:val="20"/>
                <w:szCs w:val="20"/>
              </w:rPr>
              <w:t xml:space="preserve"> Outcome 2: 60% of the communities in </w:t>
            </w:r>
            <w:r w:rsidR="004E4572">
              <w:rPr>
                <w:rFonts w:cs="Arial"/>
                <w:b/>
                <w:bCs/>
                <w:color w:val="000000"/>
                <w:sz w:val="20"/>
                <w:szCs w:val="20"/>
              </w:rPr>
              <w:t>IGAD Cluster 2</w:t>
            </w:r>
            <w:r w:rsidRPr="00175168">
              <w:rPr>
                <w:rFonts w:cs="Arial"/>
                <w:b/>
                <w:bCs/>
                <w:color w:val="000000"/>
                <w:sz w:val="20"/>
                <w:szCs w:val="20"/>
              </w:rPr>
              <w:t xml:space="preserve"> reporting successful mitigation of at least 80% of the reported conflicts by </w:t>
            </w:r>
            <w:r w:rsidR="00ED3EA6">
              <w:rPr>
                <w:rFonts w:cs="Arial"/>
                <w:b/>
                <w:bCs/>
                <w:color w:val="000000"/>
                <w:sz w:val="20"/>
                <w:szCs w:val="20"/>
              </w:rPr>
              <w:t>2025</w:t>
            </w:r>
            <w:r w:rsidRPr="00175168">
              <w:rPr>
                <w:rFonts w:cs="Arial"/>
                <w:b/>
                <w:bCs/>
                <w:color w:val="000000"/>
                <w:sz w:val="20"/>
                <w:szCs w:val="20"/>
              </w:rPr>
              <w:br/>
              <w:t xml:space="preserve"> </w:t>
            </w:r>
          </w:p>
        </w:tc>
      </w:tr>
      <w:tr w:rsidR="00D77DE6" w:rsidRPr="00175168" w14:paraId="50F422A5" w14:textId="77777777" w:rsidTr="00924ABB">
        <w:trPr>
          <w:trHeight w:val="260"/>
        </w:trPr>
        <w:tc>
          <w:tcPr>
            <w:tcW w:w="13708" w:type="dxa"/>
            <w:gridSpan w:val="7"/>
            <w:noWrap/>
            <w:hideMark/>
          </w:tcPr>
          <w:p w14:paraId="2A0D07E2" w14:textId="547D467E" w:rsidR="00D77DE6" w:rsidRPr="00175168" w:rsidRDefault="00D77DE6" w:rsidP="00C1517D">
            <w:pPr>
              <w:rPr>
                <w:rFonts w:cs="Arial"/>
                <w:b/>
                <w:bCs/>
                <w:i/>
                <w:iCs/>
                <w:color w:val="000000"/>
                <w:sz w:val="20"/>
                <w:szCs w:val="20"/>
              </w:rPr>
            </w:pPr>
            <w:r w:rsidRPr="00175168">
              <w:rPr>
                <w:rFonts w:cs="Arial"/>
                <w:b/>
                <w:bCs/>
                <w:i/>
                <w:iCs/>
                <w:color w:val="000000"/>
                <w:sz w:val="20"/>
                <w:szCs w:val="20"/>
              </w:rPr>
              <w:t xml:space="preserve"> Output 2.1: Training workshops in conflict mitigation conducted in </w:t>
            </w:r>
            <w:r w:rsidR="004E4572">
              <w:rPr>
                <w:rFonts w:cs="Arial"/>
                <w:b/>
                <w:bCs/>
                <w:i/>
                <w:iCs/>
                <w:color w:val="000000"/>
                <w:sz w:val="20"/>
                <w:szCs w:val="20"/>
              </w:rPr>
              <w:t>IGAD Cluster 2</w:t>
            </w:r>
            <w:r w:rsidRPr="00175168">
              <w:rPr>
                <w:rFonts w:cs="Arial"/>
                <w:b/>
                <w:bCs/>
                <w:i/>
                <w:iCs/>
                <w:color w:val="000000"/>
                <w:sz w:val="20"/>
                <w:szCs w:val="20"/>
              </w:rPr>
              <w:t xml:space="preserve"> communities </w:t>
            </w:r>
          </w:p>
        </w:tc>
      </w:tr>
      <w:tr w:rsidR="00924ABB" w:rsidRPr="00175168" w14:paraId="608C12DE" w14:textId="77777777" w:rsidTr="00924ABB">
        <w:trPr>
          <w:trHeight w:val="764"/>
        </w:trPr>
        <w:tc>
          <w:tcPr>
            <w:tcW w:w="5610" w:type="dxa"/>
            <w:hideMark/>
          </w:tcPr>
          <w:p w14:paraId="40E200F6" w14:textId="3A5A27FB" w:rsidR="00D77DE6" w:rsidRPr="00175168" w:rsidRDefault="00D77DE6" w:rsidP="00A02AFD">
            <w:pPr>
              <w:ind w:left="576" w:hanging="576"/>
              <w:jc w:val="left"/>
              <w:rPr>
                <w:rFonts w:cs="Arial"/>
                <w:color w:val="000000"/>
                <w:sz w:val="20"/>
                <w:szCs w:val="20"/>
              </w:rPr>
            </w:pPr>
            <w:r w:rsidRPr="00175168">
              <w:rPr>
                <w:rFonts w:cs="Arial"/>
                <w:color w:val="000000"/>
                <w:sz w:val="20"/>
                <w:szCs w:val="20"/>
              </w:rPr>
              <w:lastRenderedPageBreak/>
              <w:t xml:space="preserve"> 2.1.1 Develop training materials and manuals for Training-of-Trainers (ToT) in undertaking conflict dialogues for mitigating conflicts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394BC239"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500,000 </w:t>
            </w:r>
          </w:p>
        </w:tc>
        <w:tc>
          <w:tcPr>
            <w:tcW w:w="1260" w:type="dxa"/>
            <w:noWrap/>
            <w:hideMark/>
          </w:tcPr>
          <w:p w14:paraId="2A66CAE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350" w:type="dxa"/>
            <w:noWrap/>
            <w:hideMark/>
          </w:tcPr>
          <w:p w14:paraId="4483546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7D4A4570"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2556DF36"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10BDE879"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039BE8C4" w14:textId="77777777" w:rsidTr="00924ABB">
        <w:trPr>
          <w:trHeight w:val="670"/>
        </w:trPr>
        <w:tc>
          <w:tcPr>
            <w:tcW w:w="5610" w:type="dxa"/>
            <w:hideMark/>
          </w:tcPr>
          <w:p w14:paraId="78BCAF3A" w14:textId="724A55BB"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 2.1.2 Translate Training Materials and Ma</w:t>
            </w:r>
            <w:r w:rsidR="00924ABB" w:rsidRPr="00175168">
              <w:rPr>
                <w:rFonts w:cs="Arial"/>
                <w:color w:val="000000"/>
                <w:sz w:val="20"/>
                <w:szCs w:val="20"/>
              </w:rPr>
              <w:t>nuals for conflict mitigation t</w:t>
            </w:r>
            <w:r w:rsidRPr="00175168">
              <w:rPr>
                <w:rFonts w:cs="Arial"/>
                <w:color w:val="000000"/>
                <w:sz w:val="20"/>
                <w:szCs w:val="20"/>
              </w:rPr>
              <w:t xml:space="preserve">raining into local language used in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799B4971"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200,000 </w:t>
            </w:r>
          </w:p>
        </w:tc>
        <w:tc>
          <w:tcPr>
            <w:tcW w:w="1260" w:type="dxa"/>
            <w:noWrap/>
            <w:hideMark/>
          </w:tcPr>
          <w:p w14:paraId="555D5A2D"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7959605D"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74D2BED3"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53EFAC59"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2CB3AA60"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265C5AC1" w14:textId="77777777" w:rsidTr="00924ABB">
        <w:trPr>
          <w:trHeight w:val="764"/>
        </w:trPr>
        <w:tc>
          <w:tcPr>
            <w:tcW w:w="5610" w:type="dxa"/>
            <w:hideMark/>
          </w:tcPr>
          <w:p w14:paraId="0F3D4A0C" w14:textId="77777777"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 2.1.3 Support ToT workshops for training in conflict mitigation (at least 50 Pax trained/year for 5 days in @ country) </w:t>
            </w:r>
          </w:p>
        </w:tc>
        <w:tc>
          <w:tcPr>
            <w:tcW w:w="1350" w:type="dxa"/>
            <w:noWrap/>
            <w:hideMark/>
          </w:tcPr>
          <w:p w14:paraId="3D4E7398"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2,500,000 </w:t>
            </w:r>
          </w:p>
        </w:tc>
        <w:tc>
          <w:tcPr>
            <w:tcW w:w="1260" w:type="dxa"/>
            <w:noWrap/>
            <w:hideMark/>
          </w:tcPr>
          <w:p w14:paraId="05B561C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1A7463FD"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7E2C94D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0F56AADD"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438" w:type="dxa"/>
            <w:noWrap/>
            <w:hideMark/>
          </w:tcPr>
          <w:p w14:paraId="0AE5A0F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r>
      <w:tr w:rsidR="00924ABB" w:rsidRPr="00175168" w14:paraId="0DB0D691" w14:textId="77777777" w:rsidTr="00924ABB">
        <w:trPr>
          <w:trHeight w:val="548"/>
        </w:trPr>
        <w:tc>
          <w:tcPr>
            <w:tcW w:w="5610" w:type="dxa"/>
            <w:hideMark/>
          </w:tcPr>
          <w:p w14:paraId="401254BD" w14:textId="1371AFB6"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 2.1.4 Train Local Peace Committees in communities in </w:t>
            </w:r>
            <w:r w:rsidR="004E4572">
              <w:rPr>
                <w:rFonts w:cs="Arial"/>
                <w:color w:val="000000"/>
                <w:sz w:val="20"/>
                <w:szCs w:val="20"/>
              </w:rPr>
              <w:t>IGAD Cluster 2</w:t>
            </w:r>
            <w:r w:rsidRPr="00175168">
              <w:rPr>
                <w:rFonts w:cs="Arial"/>
                <w:color w:val="000000"/>
                <w:sz w:val="20"/>
                <w:szCs w:val="20"/>
              </w:rPr>
              <w:t xml:space="preserve"> on conflict mitigation skills </w:t>
            </w:r>
          </w:p>
        </w:tc>
        <w:tc>
          <w:tcPr>
            <w:tcW w:w="1350" w:type="dxa"/>
            <w:noWrap/>
            <w:hideMark/>
          </w:tcPr>
          <w:p w14:paraId="1A499A19"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1,800,000 </w:t>
            </w:r>
          </w:p>
        </w:tc>
        <w:tc>
          <w:tcPr>
            <w:tcW w:w="1260" w:type="dxa"/>
            <w:noWrap/>
            <w:hideMark/>
          </w:tcPr>
          <w:p w14:paraId="14A976D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4440F41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400,000 </w:t>
            </w:r>
          </w:p>
        </w:tc>
        <w:tc>
          <w:tcPr>
            <w:tcW w:w="1350" w:type="dxa"/>
            <w:noWrap/>
            <w:hideMark/>
          </w:tcPr>
          <w:p w14:paraId="0AE0017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400,000 </w:t>
            </w:r>
          </w:p>
        </w:tc>
        <w:tc>
          <w:tcPr>
            <w:tcW w:w="1350" w:type="dxa"/>
            <w:noWrap/>
            <w:hideMark/>
          </w:tcPr>
          <w:p w14:paraId="4EA55BD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438" w:type="dxa"/>
            <w:noWrap/>
            <w:hideMark/>
          </w:tcPr>
          <w:p w14:paraId="38C2367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r>
      <w:tr w:rsidR="00D77DE6" w:rsidRPr="00175168" w14:paraId="0B4E5F61" w14:textId="77777777" w:rsidTr="00924ABB">
        <w:trPr>
          <w:trHeight w:val="310"/>
        </w:trPr>
        <w:tc>
          <w:tcPr>
            <w:tcW w:w="13708" w:type="dxa"/>
            <w:gridSpan w:val="7"/>
            <w:hideMark/>
          </w:tcPr>
          <w:p w14:paraId="54242FE6" w14:textId="77777777" w:rsidR="00D77DE6" w:rsidRPr="00175168" w:rsidRDefault="00D77DE6" w:rsidP="00C1517D">
            <w:pPr>
              <w:rPr>
                <w:rFonts w:cs="Arial"/>
                <w:b/>
                <w:bCs/>
                <w:i/>
                <w:iCs/>
                <w:color w:val="000000"/>
                <w:sz w:val="20"/>
                <w:szCs w:val="20"/>
              </w:rPr>
            </w:pPr>
            <w:r w:rsidRPr="00175168">
              <w:rPr>
                <w:rFonts w:cs="Arial"/>
                <w:b/>
                <w:bCs/>
                <w:i/>
                <w:iCs/>
                <w:color w:val="000000"/>
                <w:sz w:val="20"/>
                <w:szCs w:val="20"/>
              </w:rPr>
              <w:t xml:space="preserve"> Output 2.2: Peace Cultural events conducted as a conflict mitigation measure </w:t>
            </w:r>
          </w:p>
        </w:tc>
      </w:tr>
      <w:tr w:rsidR="00924ABB" w:rsidRPr="00175168" w14:paraId="70D9FB7D" w14:textId="77777777" w:rsidTr="00924ABB">
        <w:trPr>
          <w:trHeight w:val="584"/>
        </w:trPr>
        <w:tc>
          <w:tcPr>
            <w:tcW w:w="5610" w:type="dxa"/>
            <w:hideMark/>
          </w:tcPr>
          <w:p w14:paraId="58ADB107" w14:textId="2E58EF42" w:rsidR="00D77DE6" w:rsidRPr="003F68FA" w:rsidRDefault="00D77DE6" w:rsidP="00A02AFD">
            <w:pPr>
              <w:ind w:left="576" w:hanging="576"/>
              <w:jc w:val="left"/>
              <w:rPr>
                <w:rFonts w:cs="Arial"/>
                <w:color w:val="000000"/>
                <w:sz w:val="20"/>
                <w:szCs w:val="20"/>
              </w:rPr>
            </w:pPr>
            <w:r w:rsidRPr="00175168">
              <w:rPr>
                <w:rFonts w:cs="Arial"/>
                <w:color w:val="000000"/>
                <w:sz w:val="20"/>
                <w:szCs w:val="20"/>
              </w:rPr>
              <w:t>2.2.1 Support functioning of existing cultural dance, soccer, theatr</w:t>
            </w:r>
            <w:r w:rsidR="003F68FA">
              <w:rPr>
                <w:rFonts w:cs="Arial"/>
                <w:color w:val="000000"/>
                <w:sz w:val="20"/>
                <w:szCs w:val="20"/>
              </w:rPr>
              <w:t>e</w:t>
            </w:r>
            <w:r w:rsidRPr="003F68FA">
              <w:rPr>
                <w:rFonts w:cs="Arial"/>
                <w:color w:val="000000"/>
                <w:sz w:val="20"/>
                <w:szCs w:val="20"/>
              </w:rPr>
              <w:t xml:space="preserve"> groups in </w:t>
            </w:r>
            <w:r w:rsidR="004E4572">
              <w:rPr>
                <w:rFonts w:cs="Arial"/>
                <w:color w:val="000000"/>
                <w:sz w:val="20"/>
                <w:szCs w:val="20"/>
              </w:rPr>
              <w:t>IGAD Cluster 2</w:t>
            </w:r>
            <w:r w:rsidRPr="003F68FA">
              <w:rPr>
                <w:rFonts w:cs="Arial"/>
                <w:color w:val="000000"/>
                <w:sz w:val="20"/>
                <w:szCs w:val="20"/>
              </w:rPr>
              <w:t xml:space="preserve"> communities </w:t>
            </w:r>
          </w:p>
        </w:tc>
        <w:tc>
          <w:tcPr>
            <w:tcW w:w="1350" w:type="dxa"/>
            <w:noWrap/>
            <w:hideMark/>
          </w:tcPr>
          <w:p w14:paraId="1A6D3A81" w14:textId="77777777" w:rsidR="00D77DE6" w:rsidRPr="00306530" w:rsidRDefault="00D77DE6" w:rsidP="00C1517D">
            <w:pPr>
              <w:jc w:val="right"/>
              <w:rPr>
                <w:rFonts w:cs="Arial"/>
                <w:b/>
                <w:bCs/>
                <w:color w:val="000000"/>
                <w:sz w:val="20"/>
                <w:szCs w:val="20"/>
              </w:rPr>
            </w:pPr>
            <w:r w:rsidRPr="0033177F">
              <w:rPr>
                <w:rFonts w:cs="Arial"/>
                <w:b/>
                <w:bCs/>
                <w:color w:val="000000"/>
                <w:sz w:val="20"/>
                <w:szCs w:val="20"/>
              </w:rPr>
              <w:t xml:space="preserve"> </w:t>
            </w:r>
            <w:r w:rsidRPr="00306530">
              <w:rPr>
                <w:rFonts w:cs="Arial"/>
                <w:b/>
                <w:bCs/>
                <w:color w:val="000000"/>
                <w:sz w:val="20"/>
                <w:szCs w:val="20"/>
              </w:rPr>
              <w:t xml:space="preserve">        1,350,000 </w:t>
            </w:r>
          </w:p>
        </w:tc>
        <w:tc>
          <w:tcPr>
            <w:tcW w:w="1260" w:type="dxa"/>
            <w:noWrap/>
            <w:hideMark/>
          </w:tcPr>
          <w:p w14:paraId="6B6A1BFC" w14:textId="77777777" w:rsidR="00D77DE6" w:rsidRPr="00551E36" w:rsidRDefault="00D77DE6" w:rsidP="00C1517D">
            <w:pPr>
              <w:jc w:val="right"/>
              <w:rPr>
                <w:rFonts w:cs="Arial"/>
                <w:color w:val="000000"/>
                <w:sz w:val="20"/>
                <w:szCs w:val="20"/>
              </w:rPr>
            </w:pPr>
            <w:r w:rsidRPr="00551E36">
              <w:rPr>
                <w:rFonts w:cs="Arial"/>
                <w:color w:val="000000"/>
                <w:sz w:val="20"/>
                <w:szCs w:val="20"/>
              </w:rPr>
              <w:t xml:space="preserve">            400,000 </w:t>
            </w:r>
          </w:p>
        </w:tc>
        <w:tc>
          <w:tcPr>
            <w:tcW w:w="1350" w:type="dxa"/>
            <w:noWrap/>
            <w:hideMark/>
          </w:tcPr>
          <w:p w14:paraId="60C08A6E" w14:textId="77777777" w:rsidR="00D77DE6" w:rsidRPr="00F25957" w:rsidRDefault="00D77DE6" w:rsidP="00C1517D">
            <w:pPr>
              <w:jc w:val="right"/>
              <w:rPr>
                <w:rFonts w:cs="Arial"/>
                <w:color w:val="000000"/>
                <w:sz w:val="20"/>
                <w:szCs w:val="20"/>
              </w:rPr>
            </w:pPr>
            <w:r w:rsidRPr="00F25957">
              <w:rPr>
                <w:rFonts w:cs="Arial"/>
                <w:color w:val="000000"/>
                <w:sz w:val="20"/>
                <w:szCs w:val="20"/>
              </w:rPr>
              <w:t xml:space="preserve">            350,000 </w:t>
            </w:r>
          </w:p>
        </w:tc>
        <w:tc>
          <w:tcPr>
            <w:tcW w:w="1350" w:type="dxa"/>
            <w:noWrap/>
            <w:hideMark/>
          </w:tcPr>
          <w:p w14:paraId="558B8FC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66179BC2"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32BF52D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r>
      <w:tr w:rsidR="00924ABB" w:rsidRPr="00175168" w14:paraId="58A60AEF" w14:textId="77777777" w:rsidTr="00924ABB">
        <w:trPr>
          <w:trHeight w:val="710"/>
        </w:trPr>
        <w:tc>
          <w:tcPr>
            <w:tcW w:w="5610" w:type="dxa"/>
            <w:hideMark/>
          </w:tcPr>
          <w:p w14:paraId="7591CE23" w14:textId="2E33E593" w:rsidR="00D77DE6" w:rsidRPr="003F68FA" w:rsidRDefault="00D77DE6" w:rsidP="00A02AFD">
            <w:pPr>
              <w:ind w:left="576" w:hanging="576"/>
              <w:jc w:val="left"/>
              <w:rPr>
                <w:rFonts w:cs="Arial"/>
                <w:color w:val="000000"/>
                <w:sz w:val="20"/>
                <w:szCs w:val="20"/>
              </w:rPr>
            </w:pPr>
            <w:r w:rsidRPr="00175168">
              <w:rPr>
                <w:rFonts w:cs="Arial"/>
                <w:color w:val="000000"/>
                <w:sz w:val="20"/>
                <w:szCs w:val="20"/>
              </w:rPr>
              <w:t>2.2.2 Support establishment and functioning of new cultural dance, soccer, theat</w:t>
            </w:r>
            <w:r w:rsidR="003F68FA">
              <w:rPr>
                <w:rFonts w:cs="Arial"/>
                <w:color w:val="000000"/>
                <w:sz w:val="20"/>
                <w:szCs w:val="20"/>
              </w:rPr>
              <w:t>r</w:t>
            </w:r>
            <w:r w:rsidRPr="003F68FA">
              <w:rPr>
                <w:rFonts w:cs="Arial"/>
                <w:color w:val="000000"/>
                <w:sz w:val="20"/>
                <w:szCs w:val="20"/>
              </w:rPr>
              <w:t xml:space="preserve">e groups in </w:t>
            </w:r>
            <w:r w:rsidR="004E4572">
              <w:rPr>
                <w:rFonts w:cs="Arial"/>
                <w:color w:val="000000"/>
                <w:sz w:val="20"/>
                <w:szCs w:val="20"/>
              </w:rPr>
              <w:t>IGAD Cluster 2</w:t>
            </w:r>
            <w:r w:rsidRPr="003F68FA">
              <w:rPr>
                <w:rFonts w:cs="Arial"/>
                <w:color w:val="000000"/>
                <w:sz w:val="20"/>
                <w:szCs w:val="20"/>
              </w:rPr>
              <w:t xml:space="preserve"> communities where none exists </w:t>
            </w:r>
          </w:p>
        </w:tc>
        <w:tc>
          <w:tcPr>
            <w:tcW w:w="1350" w:type="dxa"/>
            <w:noWrap/>
            <w:hideMark/>
          </w:tcPr>
          <w:p w14:paraId="759E0BEC" w14:textId="77777777" w:rsidR="00D77DE6" w:rsidRPr="00306530" w:rsidRDefault="00D77DE6" w:rsidP="00C1517D">
            <w:pPr>
              <w:jc w:val="right"/>
              <w:rPr>
                <w:rFonts w:cs="Arial"/>
                <w:b/>
                <w:bCs/>
                <w:color w:val="000000"/>
                <w:sz w:val="20"/>
                <w:szCs w:val="20"/>
              </w:rPr>
            </w:pPr>
            <w:r w:rsidRPr="003F68FA">
              <w:rPr>
                <w:rFonts w:cs="Arial"/>
                <w:b/>
                <w:bCs/>
                <w:color w:val="000000"/>
                <w:sz w:val="20"/>
                <w:szCs w:val="20"/>
              </w:rPr>
              <w:t xml:space="preserve"> </w:t>
            </w:r>
            <w:r w:rsidRPr="0033177F">
              <w:rPr>
                <w:rFonts w:cs="Arial"/>
                <w:b/>
                <w:bCs/>
                <w:color w:val="000000"/>
                <w:sz w:val="20"/>
                <w:szCs w:val="20"/>
              </w:rPr>
              <w:t xml:space="preserve">   </w:t>
            </w:r>
            <w:r w:rsidRPr="00306530">
              <w:rPr>
                <w:rFonts w:cs="Arial"/>
                <w:b/>
                <w:bCs/>
                <w:color w:val="000000"/>
                <w:sz w:val="20"/>
                <w:szCs w:val="20"/>
              </w:rPr>
              <w:t xml:space="preserve">     1,350,000 </w:t>
            </w:r>
          </w:p>
        </w:tc>
        <w:tc>
          <w:tcPr>
            <w:tcW w:w="1260" w:type="dxa"/>
            <w:noWrap/>
            <w:hideMark/>
          </w:tcPr>
          <w:p w14:paraId="4B3C5CA3" w14:textId="77777777" w:rsidR="00D77DE6" w:rsidRPr="00306530" w:rsidRDefault="00D77DE6" w:rsidP="00C1517D">
            <w:pPr>
              <w:jc w:val="right"/>
              <w:rPr>
                <w:rFonts w:cs="Arial"/>
                <w:color w:val="000000"/>
                <w:sz w:val="20"/>
                <w:szCs w:val="20"/>
              </w:rPr>
            </w:pPr>
            <w:r w:rsidRPr="00306530">
              <w:rPr>
                <w:rFonts w:cs="Arial"/>
                <w:color w:val="000000"/>
                <w:sz w:val="20"/>
                <w:szCs w:val="20"/>
              </w:rPr>
              <w:t xml:space="preserve">            400,000 </w:t>
            </w:r>
          </w:p>
        </w:tc>
        <w:tc>
          <w:tcPr>
            <w:tcW w:w="1350" w:type="dxa"/>
            <w:noWrap/>
            <w:hideMark/>
          </w:tcPr>
          <w:p w14:paraId="65BAB573" w14:textId="77777777" w:rsidR="00D77DE6" w:rsidRPr="00551E36" w:rsidRDefault="00D77DE6" w:rsidP="00C1517D">
            <w:pPr>
              <w:jc w:val="right"/>
              <w:rPr>
                <w:rFonts w:cs="Arial"/>
                <w:color w:val="000000"/>
                <w:sz w:val="20"/>
                <w:szCs w:val="20"/>
              </w:rPr>
            </w:pPr>
            <w:r w:rsidRPr="00551E36">
              <w:rPr>
                <w:rFonts w:cs="Arial"/>
                <w:color w:val="000000"/>
                <w:sz w:val="20"/>
                <w:szCs w:val="20"/>
              </w:rPr>
              <w:t xml:space="preserve">            350,000 </w:t>
            </w:r>
          </w:p>
        </w:tc>
        <w:tc>
          <w:tcPr>
            <w:tcW w:w="1350" w:type="dxa"/>
            <w:noWrap/>
            <w:hideMark/>
          </w:tcPr>
          <w:p w14:paraId="46CFED9F" w14:textId="77777777" w:rsidR="00D77DE6" w:rsidRPr="00F25957" w:rsidRDefault="00D77DE6" w:rsidP="00C1517D">
            <w:pPr>
              <w:jc w:val="right"/>
              <w:rPr>
                <w:rFonts w:cs="Arial"/>
                <w:color w:val="000000"/>
                <w:sz w:val="20"/>
                <w:szCs w:val="20"/>
              </w:rPr>
            </w:pPr>
            <w:r w:rsidRPr="00F25957">
              <w:rPr>
                <w:rFonts w:cs="Arial"/>
                <w:color w:val="000000"/>
                <w:sz w:val="20"/>
                <w:szCs w:val="20"/>
              </w:rPr>
              <w:t xml:space="preserve">            200,000 </w:t>
            </w:r>
          </w:p>
        </w:tc>
        <w:tc>
          <w:tcPr>
            <w:tcW w:w="1350" w:type="dxa"/>
            <w:noWrap/>
            <w:hideMark/>
          </w:tcPr>
          <w:p w14:paraId="31DBB55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54C9B15C"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r>
      <w:tr w:rsidR="00924ABB" w:rsidRPr="00175168" w14:paraId="6D46A362" w14:textId="77777777" w:rsidTr="00924ABB">
        <w:trPr>
          <w:trHeight w:val="413"/>
        </w:trPr>
        <w:tc>
          <w:tcPr>
            <w:tcW w:w="5610" w:type="dxa"/>
            <w:hideMark/>
          </w:tcPr>
          <w:p w14:paraId="74FE5DF8" w14:textId="1581CB80"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2.2.3 Support Peace Cultural events to increase community participation in conflict mitigation activities in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5D67E98E"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1,350,000 </w:t>
            </w:r>
          </w:p>
        </w:tc>
        <w:tc>
          <w:tcPr>
            <w:tcW w:w="1260" w:type="dxa"/>
            <w:noWrap/>
            <w:hideMark/>
          </w:tcPr>
          <w:p w14:paraId="7677CD2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400,000 </w:t>
            </w:r>
          </w:p>
        </w:tc>
        <w:tc>
          <w:tcPr>
            <w:tcW w:w="1350" w:type="dxa"/>
            <w:noWrap/>
            <w:hideMark/>
          </w:tcPr>
          <w:p w14:paraId="6D06C9A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350,000 </w:t>
            </w:r>
          </w:p>
        </w:tc>
        <w:tc>
          <w:tcPr>
            <w:tcW w:w="1350" w:type="dxa"/>
            <w:noWrap/>
            <w:hideMark/>
          </w:tcPr>
          <w:p w14:paraId="38720B9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0A34760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19A1BFC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r>
      <w:tr w:rsidR="00924ABB" w:rsidRPr="00175168" w14:paraId="23820767" w14:textId="77777777" w:rsidTr="00924ABB">
        <w:trPr>
          <w:trHeight w:val="690"/>
        </w:trPr>
        <w:tc>
          <w:tcPr>
            <w:tcW w:w="5610" w:type="dxa"/>
            <w:hideMark/>
          </w:tcPr>
          <w:p w14:paraId="49F6D6FE" w14:textId="5E362E7F"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2.2.4 Support widespread media publicity of Peace Cultural Events to enhance conflict mitigation outcomes in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1DA2B9CC" w14:textId="77777777"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            900,000 </w:t>
            </w:r>
          </w:p>
        </w:tc>
        <w:tc>
          <w:tcPr>
            <w:tcW w:w="1260" w:type="dxa"/>
            <w:noWrap/>
            <w:hideMark/>
          </w:tcPr>
          <w:p w14:paraId="06BE93B1" w14:textId="77777777" w:rsidR="00D77DE6" w:rsidRPr="00175168" w:rsidRDefault="00D77DE6" w:rsidP="00924ABB">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583492D7" w14:textId="77777777" w:rsidR="00D77DE6" w:rsidRPr="00175168" w:rsidRDefault="00D77DE6" w:rsidP="00924ABB">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73F21C04" w14:textId="77777777" w:rsidR="00D77DE6" w:rsidRPr="00175168" w:rsidRDefault="00D77DE6" w:rsidP="00924ABB">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2A29C475" w14:textId="77777777" w:rsidR="00D77DE6" w:rsidRPr="00175168" w:rsidRDefault="00D77DE6" w:rsidP="00924ABB">
            <w:pPr>
              <w:jc w:val="right"/>
              <w:rPr>
                <w:rFonts w:cs="Arial"/>
                <w:color w:val="000000"/>
                <w:sz w:val="20"/>
                <w:szCs w:val="20"/>
              </w:rPr>
            </w:pPr>
            <w:r w:rsidRPr="00175168">
              <w:rPr>
                <w:rFonts w:cs="Arial"/>
                <w:color w:val="000000"/>
                <w:sz w:val="20"/>
                <w:szCs w:val="20"/>
              </w:rPr>
              <w:t xml:space="preserve">            150,000 </w:t>
            </w:r>
          </w:p>
        </w:tc>
        <w:tc>
          <w:tcPr>
            <w:tcW w:w="1438" w:type="dxa"/>
            <w:noWrap/>
            <w:hideMark/>
          </w:tcPr>
          <w:p w14:paraId="1F6291D9" w14:textId="77777777" w:rsidR="00D77DE6" w:rsidRPr="00175168" w:rsidRDefault="00D77DE6" w:rsidP="00924ABB">
            <w:pPr>
              <w:jc w:val="right"/>
              <w:rPr>
                <w:rFonts w:cs="Arial"/>
                <w:color w:val="000000"/>
                <w:sz w:val="20"/>
                <w:szCs w:val="20"/>
              </w:rPr>
            </w:pPr>
            <w:r w:rsidRPr="00175168">
              <w:rPr>
                <w:rFonts w:cs="Arial"/>
                <w:color w:val="000000"/>
                <w:sz w:val="20"/>
                <w:szCs w:val="20"/>
              </w:rPr>
              <w:t xml:space="preserve">           150,000 </w:t>
            </w:r>
          </w:p>
        </w:tc>
      </w:tr>
      <w:tr w:rsidR="00D77DE6" w:rsidRPr="00175168" w14:paraId="72CA111E" w14:textId="77777777" w:rsidTr="00924ABB">
        <w:trPr>
          <w:trHeight w:val="359"/>
        </w:trPr>
        <w:tc>
          <w:tcPr>
            <w:tcW w:w="5610" w:type="dxa"/>
            <w:hideMark/>
          </w:tcPr>
          <w:p w14:paraId="4E62BE87" w14:textId="77777777" w:rsidR="00D77DE6" w:rsidRPr="00175168" w:rsidRDefault="00D77DE6" w:rsidP="00C1517D">
            <w:pPr>
              <w:rPr>
                <w:rFonts w:cs="Arial"/>
                <w:b/>
                <w:bCs/>
                <w:color w:val="000000"/>
                <w:sz w:val="20"/>
                <w:szCs w:val="20"/>
              </w:rPr>
            </w:pPr>
            <w:r w:rsidRPr="00175168">
              <w:rPr>
                <w:rFonts w:cs="Arial"/>
                <w:b/>
                <w:bCs/>
                <w:color w:val="000000"/>
                <w:sz w:val="20"/>
                <w:szCs w:val="20"/>
              </w:rPr>
              <w:t xml:space="preserve"> Outcome 2 Subtotal  </w:t>
            </w:r>
          </w:p>
        </w:tc>
        <w:tc>
          <w:tcPr>
            <w:tcW w:w="1350" w:type="dxa"/>
            <w:noWrap/>
            <w:hideMark/>
          </w:tcPr>
          <w:p w14:paraId="3D341F27" w14:textId="724AA109"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9,950,000 </w:t>
            </w:r>
          </w:p>
        </w:tc>
        <w:tc>
          <w:tcPr>
            <w:tcW w:w="1260" w:type="dxa"/>
            <w:noWrap/>
            <w:hideMark/>
          </w:tcPr>
          <w:p w14:paraId="139BFA68" w14:textId="785B3332"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2,900,000 </w:t>
            </w:r>
          </w:p>
        </w:tc>
        <w:tc>
          <w:tcPr>
            <w:tcW w:w="1350" w:type="dxa"/>
            <w:noWrap/>
            <w:hideMark/>
          </w:tcPr>
          <w:p w14:paraId="61E21616" w14:textId="69AE27B8"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2,350,000 </w:t>
            </w:r>
          </w:p>
        </w:tc>
        <w:tc>
          <w:tcPr>
            <w:tcW w:w="1350" w:type="dxa"/>
            <w:noWrap/>
            <w:hideMark/>
          </w:tcPr>
          <w:p w14:paraId="39762D93" w14:textId="05E53D0A"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1,700,000 </w:t>
            </w:r>
          </w:p>
        </w:tc>
        <w:tc>
          <w:tcPr>
            <w:tcW w:w="1350" w:type="dxa"/>
            <w:noWrap/>
            <w:hideMark/>
          </w:tcPr>
          <w:p w14:paraId="05BF233E" w14:textId="7A432F63"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1,550,000 </w:t>
            </w:r>
          </w:p>
        </w:tc>
        <w:tc>
          <w:tcPr>
            <w:tcW w:w="1438" w:type="dxa"/>
            <w:noWrap/>
            <w:hideMark/>
          </w:tcPr>
          <w:p w14:paraId="10B7B5E7" w14:textId="7CEF262B"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1,450,000 </w:t>
            </w:r>
          </w:p>
        </w:tc>
      </w:tr>
      <w:tr w:rsidR="00D77DE6" w:rsidRPr="00175168" w14:paraId="05BF871D" w14:textId="77777777" w:rsidTr="00924ABB">
        <w:trPr>
          <w:trHeight w:val="521"/>
        </w:trPr>
        <w:tc>
          <w:tcPr>
            <w:tcW w:w="13708" w:type="dxa"/>
            <w:gridSpan w:val="7"/>
            <w:hideMark/>
          </w:tcPr>
          <w:p w14:paraId="4CFFA090" w14:textId="7DF4A93C" w:rsidR="00D77DE6" w:rsidRPr="000B122C" w:rsidRDefault="00D77DE6" w:rsidP="00C1517D">
            <w:pPr>
              <w:jc w:val="left"/>
              <w:rPr>
                <w:rFonts w:cs="Arial"/>
                <w:b/>
                <w:bCs/>
                <w:color w:val="000000"/>
                <w:sz w:val="20"/>
                <w:szCs w:val="20"/>
              </w:rPr>
            </w:pPr>
            <w:r w:rsidRPr="00175168">
              <w:rPr>
                <w:rFonts w:cs="Arial"/>
                <w:b/>
                <w:bCs/>
                <w:color w:val="000000"/>
                <w:sz w:val="20"/>
                <w:szCs w:val="20"/>
              </w:rPr>
              <w:t xml:space="preserve"> OUTCOME 3: Bilateral relations between IGAD member states in the </w:t>
            </w:r>
            <w:r w:rsidR="004E4572">
              <w:rPr>
                <w:rFonts w:cs="Arial"/>
                <w:b/>
                <w:bCs/>
                <w:color w:val="000000"/>
                <w:sz w:val="20"/>
                <w:szCs w:val="20"/>
              </w:rPr>
              <w:t>IGAD Cluster 2</w:t>
            </w:r>
            <w:r w:rsidRPr="00175168">
              <w:rPr>
                <w:rFonts w:cs="Arial"/>
                <w:b/>
                <w:bCs/>
                <w:color w:val="000000"/>
                <w:sz w:val="20"/>
                <w:szCs w:val="20"/>
              </w:rPr>
              <w:t xml:space="preserve"> strengthened through </w:t>
            </w:r>
            <w:r w:rsidR="000B122C">
              <w:rPr>
                <w:rFonts w:cs="Arial"/>
                <w:b/>
                <w:bCs/>
                <w:color w:val="000000"/>
                <w:sz w:val="20"/>
                <w:szCs w:val="20"/>
              </w:rPr>
              <w:t xml:space="preserve">review of existing MoUs and </w:t>
            </w:r>
            <w:r w:rsidRPr="000B122C">
              <w:rPr>
                <w:rFonts w:cs="Arial"/>
                <w:b/>
                <w:bCs/>
                <w:color w:val="000000"/>
                <w:sz w:val="20"/>
                <w:szCs w:val="20"/>
              </w:rPr>
              <w:t xml:space="preserve">enhanced inter-governmental common peace building activities </w:t>
            </w:r>
            <w:r w:rsidRPr="000B122C">
              <w:rPr>
                <w:rFonts w:cs="Arial"/>
                <w:b/>
                <w:bCs/>
                <w:color w:val="000000"/>
                <w:sz w:val="20"/>
                <w:szCs w:val="20"/>
              </w:rPr>
              <w:br/>
              <w:t xml:space="preserve"> </w:t>
            </w:r>
          </w:p>
        </w:tc>
      </w:tr>
      <w:tr w:rsidR="00D77DE6" w:rsidRPr="00175168" w14:paraId="196C12C6" w14:textId="77777777" w:rsidTr="00924ABB">
        <w:trPr>
          <w:trHeight w:val="440"/>
        </w:trPr>
        <w:tc>
          <w:tcPr>
            <w:tcW w:w="13708" w:type="dxa"/>
            <w:gridSpan w:val="7"/>
            <w:noWrap/>
            <w:hideMark/>
          </w:tcPr>
          <w:p w14:paraId="1FAF0C00" w14:textId="77777777" w:rsidR="00D77DE6" w:rsidRPr="00175168" w:rsidRDefault="00D77DE6" w:rsidP="00C1517D">
            <w:pPr>
              <w:rPr>
                <w:rFonts w:cs="Arial"/>
                <w:b/>
                <w:bCs/>
                <w:i/>
                <w:iCs/>
                <w:color w:val="000000"/>
                <w:sz w:val="20"/>
                <w:szCs w:val="20"/>
              </w:rPr>
            </w:pPr>
            <w:r w:rsidRPr="00175168">
              <w:rPr>
                <w:rFonts w:cs="Arial"/>
                <w:b/>
                <w:bCs/>
                <w:i/>
                <w:iCs/>
                <w:color w:val="000000"/>
                <w:sz w:val="20"/>
                <w:szCs w:val="20"/>
              </w:rPr>
              <w:t xml:space="preserve"> Output 3.1: Inter-governmental peace and security related agreements and MoUs negotiated and signed  </w:t>
            </w:r>
          </w:p>
        </w:tc>
      </w:tr>
      <w:tr w:rsidR="00924ABB" w:rsidRPr="00175168" w14:paraId="6F70EF41" w14:textId="77777777" w:rsidTr="00924ABB">
        <w:trPr>
          <w:trHeight w:val="530"/>
        </w:trPr>
        <w:tc>
          <w:tcPr>
            <w:tcW w:w="5610" w:type="dxa"/>
            <w:hideMark/>
          </w:tcPr>
          <w:p w14:paraId="6219074D" w14:textId="53A71CA5" w:rsidR="00D77DE6" w:rsidRPr="000B122C" w:rsidRDefault="00D77DE6" w:rsidP="00A02AFD">
            <w:pPr>
              <w:ind w:left="576" w:hanging="576"/>
              <w:jc w:val="left"/>
              <w:rPr>
                <w:rFonts w:cs="Arial"/>
                <w:color w:val="000000"/>
                <w:sz w:val="20"/>
                <w:szCs w:val="20"/>
              </w:rPr>
            </w:pPr>
            <w:r w:rsidRPr="00175168">
              <w:rPr>
                <w:rFonts w:cs="Arial"/>
                <w:color w:val="000000"/>
                <w:sz w:val="20"/>
                <w:szCs w:val="20"/>
              </w:rPr>
              <w:t>3.1.1 Negotiate</w:t>
            </w:r>
            <w:r w:rsidR="000B122C">
              <w:rPr>
                <w:rFonts w:cs="Arial"/>
                <w:color w:val="000000"/>
                <w:sz w:val="20"/>
                <w:szCs w:val="20"/>
              </w:rPr>
              <w:t>, review</w:t>
            </w:r>
            <w:r w:rsidRPr="000B122C">
              <w:rPr>
                <w:rFonts w:cs="Arial"/>
                <w:color w:val="000000"/>
                <w:sz w:val="20"/>
                <w:szCs w:val="20"/>
              </w:rPr>
              <w:t xml:space="preserve"> and sign MoUs between warring bordering communities in the </w:t>
            </w:r>
            <w:r w:rsidR="004E4572">
              <w:rPr>
                <w:rFonts w:cs="Arial"/>
                <w:color w:val="000000"/>
                <w:sz w:val="20"/>
                <w:szCs w:val="20"/>
              </w:rPr>
              <w:t>IGAD Cluster 2</w:t>
            </w:r>
            <w:r w:rsidRPr="000B122C">
              <w:rPr>
                <w:rFonts w:cs="Arial"/>
                <w:color w:val="000000"/>
                <w:sz w:val="20"/>
                <w:szCs w:val="20"/>
              </w:rPr>
              <w:t xml:space="preserve"> member states </w:t>
            </w:r>
          </w:p>
        </w:tc>
        <w:tc>
          <w:tcPr>
            <w:tcW w:w="1350" w:type="dxa"/>
            <w:noWrap/>
            <w:hideMark/>
          </w:tcPr>
          <w:p w14:paraId="7539F8D9"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1,600,000 </w:t>
            </w:r>
          </w:p>
        </w:tc>
        <w:tc>
          <w:tcPr>
            <w:tcW w:w="1260" w:type="dxa"/>
            <w:noWrap/>
            <w:hideMark/>
          </w:tcPr>
          <w:p w14:paraId="4C0CA1E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1BAC0B8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324360D6"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350" w:type="dxa"/>
            <w:noWrap/>
            <w:hideMark/>
          </w:tcPr>
          <w:p w14:paraId="5DE6B1F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7645D10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r>
      <w:tr w:rsidR="00924ABB" w:rsidRPr="00175168" w14:paraId="4BD06DAA" w14:textId="77777777" w:rsidTr="00924ABB">
        <w:trPr>
          <w:trHeight w:val="728"/>
        </w:trPr>
        <w:tc>
          <w:tcPr>
            <w:tcW w:w="5610" w:type="dxa"/>
            <w:hideMark/>
          </w:tcPr>
          <w:p w14:paraId="5A97783D" w14:textId="7D814D74"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3.1.2 Negotiate and sign community-level peace agreements between warring bordering communities in the </w:t>
            </w:r>
            <w:r w:rsidR="004E4572">
              <w:rPr>
                <w:rFonts w:cs="Arial"/>
                <w:color w:val="000000"/>
                <w:sz w:val="20"/>
                <w:szCs w:val="20"/>
              </w:rPr>
              <w:t>IGAD Cluster 2</w:t>
            </w:r>
            <w:r w:rsidRPr="00175168">
              <w:rPr>
                <w:rFonts w:cs="Arial"/>
                <w:color w:val="000000"/>
                <w:sz w:val="20"/>
                <w:szCs w:val="20"/>
              </w:rPr>
              <w:t xml:space="preserve"> (4 from each side) </w:t>
            </w:r>
          </w:p>
        </w:tc>
        <w:tc>
          <w:tcPr>
            <w:tcW w:w="1350" w:type="dxa"/>
            <w:noWrap/>
            <w:hideMark/>
          </w:tcPr>
          <w:p w14:paraId="7FEC9E16"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1,600,000 </w:t>
            </w:r>
          </w:p>
        </w:tc>
        <w:tc>
          <w:tcPr>
            <w:tcW w:w="1260" w:type="dxa"/>
            <w:noWrap/>
            <w:hideMark/>
          </w:tcPr>
          <w:p w14:paraId="3379C1B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6108FF3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500,000 </w:t>
            </w:r>
          </w:p>
        </w:tc>
        <w:tc>
          <w:tcPr>
            <w:tcW w:w="1350" w:type="dxa"/>
            <w:noWrap/>
            <w:hideMark/>
          </w:tcPr>
          <w:p w14:paraId="3133BF3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350" w:type="dxa"/>
            <w:noWrap/>
            <w:hideMark/>
          </w:tcPr>
          <w:p w14:paraId="293C745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0F47AD4F"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r>
      <w:tr w:rsidR="00924ABB" w:rsidRPr="00175168" w14:paraId="3039C76C" w14:textId="77777777" w:rsidTr="00924ABB">
        <w:trPr>
          <w:trHeight w:val="701"/>
        </w:trPr>
        <w:tc>
          <w:tcPr>
            <w:tcW w:w="5610" w:type="dxa"/>
            <w:hideMark/>
          </w:tcPr>
          <w:p w14:paraId="160BF4EB" w14:textId="6B9AEA4D" w:rsidR="00D77DE6" w:rsidRPr="00175168" w:rsidRDefault="00D77DE6" w:rsidP="00A02AFD">
            <w:pPr>
              <w:ind w:left="576" w:hanging="576"/>
              <w:jc w:val="left"/>
              <w:rPr>
                <w:rFonts w:cs="Arial"/>
                <w:color w:val="000000"/>
                <w:sz w:val="20"/>
                <w:szCs w:val="20"/>
              </w:rPr>
            </w:pPr>
            <w:r w:rsidRPr="00175168">
              <w:rPr>
                <w:rFonts w:cs="Arial"/>
                <w:color w:val="000000"/>
                <w:sz w:val="20"/>
                <w:szCs w:val="20"/>
              </w:rPr>
              <w:lastRenderedPageBreak/>
              <w:t xml:space="preserve">3.1.3 Conduct at least semi-annual community meetings to promote awareness of MoU’s signed in bordering areas of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63BF8CE6"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1,000,000 </w:t>
            </w:r>
          </w:p>
        </w:tc>
        <w:tc>
          <w:tcPr>
            <w:tcW w:w="1260" w:type="dxa"/>
            <w:noWrap/>
            <w:hideMark/>
          </w:tcPr>
          <w:p w14:paraId="468D2FD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31722919"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039F6892"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157B5D4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438" w:type="dxa"/>
            <w:noWrap/>
            <w:hideMark/>
          </w:tcPr>
          <w:p w14:paraId="38B5C45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r>
      <w:tr w:rsidR="00D77DE6" w:rsidRPr="00175168" w14:paraId="410C5C27" w14:textId="77777777" w:rsidTr="00924ABB">
        <w:trPr>
          <w:trHeight w:val="330"/>
        </w:trPr>
        <w:tc>
          <w:tcPr>
            <w:tcW w:w="13708" w:type="dxa"/>
            <w:gridSpan w:val="7"/>
            <w:hideMark/>
          </w:tcPr>
          <w:p w14:paraId="33A44C35" w14:textId="77777777" w:rsidR="00D77DE6" w:rsidRPr="00175168" w:rsidRDefault="00D77DE6" w:rsidP="00C1517D">
            <w:pPr>
              <w:rPr>
                <w:rFonts w:cs="Arial"/>
                <w:b/>
                <w:bCs/>
                <w:i/>
                <w:iCs/>
                <w:color w:val="000000"/>
                <w:sz w:val="20"/>
                <w:szCs w:val="20"/>
              </w:rPr>
            </w:pPr>
            <w:r w:rsidRPr="00175168">
              <w:rPr>
                <w:rFonts w:cs="Arial"/>
                <w:b/>
                <w:bCs/>
                <w:i/>
                <w:iCs/>
                <w:color w:val="000000"/>
                <w:sz w:val="20"/>
                <w:szCs w:val="20"/>
              </w:rPr>
              <w:t xml:space="preserve"> Output 3.2: Inter-governmental peace and security agreements and MOUs implemented  </w:t>
            </w:r>
          </w:p>
        </w:tc>
      </w:tr>
      <w:tr w:rsidR="00924ABB" w:rsidRPr="00175168" w14:paraId="66A1C877" w14:textId="77777777" w:rsidTr="00924ABB">
        <w:trPr>
          <w:trHeight w:val="782"/>
        </w:trPr>
        <w:tc>
          <w:tcPr>
            <w:tcW w:w="5610" w:type="dxa"/>
            <w:hideMark/>
          </w:tcPr>
          <w:p w14:paraId="12382846" w14:textId="07481E68"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3.2.1 Establish and support the functioning of Project Coordination Unit for implementing of signed MoUs and Community Peace Agreements in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0F6DD2AF"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1,000,000 </w:t>
            </w:r>
          </w:p>
        </w:tc>
        <w:tc>
          <w:tcPr>
            <w:tcW w:w="1260" w:type="dxa"/>
            <w:noWrap/>
            <w:hideMark/>
          </w:tcPr>
          <w:p w14:paraId="03384178"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300,000 </w:t>
            </w:r>
          </w:p>
        </w:tc>
        <w:tc>
          <w:tcPr>
            <w:tcW w:w="1350" w:type="dxa"/>
            <w:noWrap/>
            <w:hideMark/>
          </w:tcPr>
          <w:p w14:paraId="20344D6C"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118ADDE3"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200,000 </w:t>
            </w:r>
          </w:p>
        </w:tc>
        <w:tc>
          <w:tcPr>
            <w:tcW w:w="1350" w:type="dxa"/>
            <w:noWrap/>
            <w:hideMark/>
          </w:tcPr>
          <w:p w14:paraId="176F1A0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438" w:type="dxa"/>
            <w:noWrap/>
            <w:hideMark/>
          </w:tcPr>
          <w:p w14:paraId="1C46E3E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r>
      <w:tr w:rsidR="00924ABB" w:rsidRPr="00175168" w14:paraId="7958E9BD" w14:textId="77777777" w:rsidTr="00924ABB">
        <w:trPr>
          <w:trHeight w:val="476"/>
        </w:trPr>
        <w:tc>
          <w:tcPr>
            <w:tcW w:w="5610" w:type="dxa"/>
            <w:hideMark/>
          </w:tcPr>
          <w:p w14:paraId="67947C3B" w14:textId="01D5C7AD"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3.2.2 Conduct awareness meetings for council of Elders in the bordering communities in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466EDF11"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750,000 </w:t>
            </w:r>
          </w:p>
        </w:tc>
        <w:tc>
          <w:tcPr>
            <w:tcW w:w="1260" w:type="dxa"/>
            <w:noWrap/>
            <w:hideMark/>
          </w:tcPr>
          <w:p w14:paraId="26705DC7"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3FCA6386"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5258E96A"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37FF6A4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438" w:type="dxa"/>
            <w:noWrap/>
            <w:hideMark/>
          </w:tcPr>
          <w:p w14:paraId="5C9C759D"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r>
      <w:tr w:rsidR="00924ABB" w:rsidRPr="00175168" w14:paraId="5D94D339" w14:textId="77777777" w:rsidTr="00924ABB">
        <w:trPr>
          <w:trHeight w:val="953"/>
        </w:trPr>
        <w:tc>
          <w:tcPr>
            <w:tcW w:w="5610" w:type="dxa"/>
            <w:hideMark/>
          </w:tcPr>
          <w:p w14:paraId="630BF277" w14:textId="644237C2"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3.2.3 Hold </w:t>
            </w:r>
            <w:r w:rsidR="003F6B94">
              <w:rPr>
                <w:rFonts w:cs="Arial"/>
                <w:color w:val="000000"/>
                <w:sz w:val="20"/>
                <w:szCs w:val="20"/>
              </w:rPr>
              <w:t>t</w:t>
            </w:r>
            <w:r w:rsidRPr="00175168">
              <w:rPr>
                <w:rFonts w:cs="Arial"/>
                <w:color w:val="000000"/>
                <w:sz w:val="20"/>
                <w:szCs w:val="20"/>
              </w:rPr>
              <w:t>alk</w:t>
            </w:r>
            <w:r w:rsidR="003F6B94">
              <w:rPr>
                <w:rFonts w:cs="Arial"/>
                <w:color w:val="000000"/>
                <w:sz w:val="20"/>
                <w:szCs w:val="20"/>
              </w:rPr>
              <w:t xml:space="preserve"> </w:t>
            </w:r>
            <w:r w:rsidRPr="00175168">
              <w:rPr>
                <w:rFonts w:cs="Arial"/>
                <w:color w:val="000000"/>
                <w:sz w:val="20"/>
                <w:szCs w:val="20"/>
              </w:rPr>
              <w:t xml:space="preserve">shows on </w:t>
            </w:r>
            <w:r w:rsidR="003F6B94">
              <w:rPr>
                <w:rFonts w:cs="Arial"/>
                <w:color w:val="000000"/>
                <w:sz w:val="20"/>
                <w:szCs w:val="20"/>
              </w:rPr>
              <w:t>l</w:t>
            </w:r>
            <w:r w:rsidRPr="00175168">
              <w:rPr>
                <w:rFonts w:cs="Arial"/>
                <w:color w:val="000000"/>
                <w:sz w:val="20"/>
                <w:szCs w:val="20"/>
              </w:rPr>
              <w:t xml:space="preserve">ocal community radios and conduct social media campaigns to publicize MoUs and community peace agreements in bordering </w:t>
            </w:r>
            <w:r w:rsidR="004E4572">
              <w:rPr>
                <w:rFonts w:cs="Arial"/>
                <w:color w:val="000000"/>
                <w:sz w:val="20"/>
                <w:szCs w:val="20"/>
              </w:rPr>
              <w:t>IGAD Cluster 2</w:t>
            </w:r>
            <w:r w:rsidRPr="00175168">
              <w:rPr>
                <w:rFonts w:cs="Arial"/>
                <w:color w:val="000000"/>
                <w:sz w:val="20"/>
                <w:szCs w:val="20"/>
              </w:rPr>
              <w:t xml:space="preserve"> communities </w:t>
            </w:r>
          </w:p>
        </w:tc>
        <w:tc>
          <w:tcPr>
            <w:tcW w:w="1350" w:type="dxa"/>
            <w:noWrap/>
            <w:hideMark/>
          </w:tcPr>
          <w:p w14:paraId="5C61B458"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750,000 </w:t>
            </w:r>
          </w:p>
        </w:tc>
        <w:tc>
          <w:tcPr>
            <w:tcW w:w="1260" w:type="dxa"/>
            <w:noWrap/>
            <w:hideMark/>
          </w:tcPr>
          <w:p w14:paraId="2B506A23"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47049635"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160352C3"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350" w:type="dxa"/>
            <w:noWrap/>
            <w:hideMark/>
          </w:tcPr>
          <w:p w14:paraId="188ABEB6"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c>
          <w:tcPr>
            <w:tcW w:w="1438" w:type="dxa"/>
            <w:noWrap/>
            <w:hideMark/>
          </w:tcPr>
          <w:p w14:paraId="1DC3049E"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150,000 </w:t>
            </w:r>
          </w:p>
        </w:tc>
      </w:tr>
      <w:tr w:rsidR="00924ABB" w:rsidRPr="00175168" w14:paraId="6625E5BF" w14:textId="77777777" w:rsidTr="00924ABB">
        <w:trPr>
          <w:trHeight w:val="962"/>
        </w:trPr>
        <w:tc>
          <w:tcPr>
            <w:tcW w:w="5610" w:type="dxa"/>
            <w:hideMark/>
          </w:tcPr>
          <w:p w14:paraId="317829E5" w14:textId="523A615A"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3.2.4 Hold Public Barazas/gathering to answer queries from community members on the implementation of MoUs and community peace agreements in bordering communities of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69EBF727"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520,000 </w:t>
            </w:r>
          </w:p>
        </w:tc>
        <w:tc>
          <w:tcPr>
            <w:tcW w:w="1260" w:type="dxa"/>
            <w:noWrap/>
            <w:hideMark/>
          </w:tcPr>
          <w:p w14:paraId="1C757F8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120,000 </w:t>
            </w:r>
          </w:p>
        </w:tc>
        <w:tc>
          <w:tcPr>
            <w:tcW w:w="1350" w:type="dxa"/>
            <w:noWrap/>
            <w:hideMark/>
          </w:tcPr>
          <w:p w14:paraId="62A9B77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23EFC871"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350" w:type="dxa"/>
            <w:noWrap/>
            <w:hideMark/>
          </w:tcPr>
          <w:p w14:paraId="40E94EB9"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c>
          <w:tcPr>
            <w:tcW w:w="1438" w:type="dxa"/>
            <w:noWrap/>
            <w:hideMark/>
          </w:tcPr>
          <w:p w14:paraId="517DE779"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100,000 </w:t>
            </w:r>
          </w:p>
        </w:tc>
      </w:tr>
      <w:tr w:rsidR="00D77DE6" w:rsidRPr="00175168" w14:paraId="2B559494" w14:textId="77777777" w:rsidTr="00924ABB">
        <w:trPr>
          <w:trHeight w:val="530"/>
        </w:trPr>
        <w:tc>
          <w:tcPr>
            <w:tcW w:w="13708" w:type="dxa"/>
            <w:gridSpan w:val="7"/>
            <w:hideMark/>
          </w:tcPr>
          <w:p w14:paraId="56EBB397" w14:textId="73557F18" w:rsidR="00D77DE6" w:rsidRPr="00175168" w:rsidRDefault="00D77DE6" w:rsidP="00C1517D">
            <w:pPr>
              <w:jc w:val="left"/>
              <w:rPr>
                <w:rFonts w:cs="Arial"/>
                <w:b/>
                <w:bCs/>
                <w:i/>
                <w:iCs/>
                <w:color w:val="000000"/>
                <w:sz w:val="20"/>
                <w:szCs w:val="20"/>
              </w:rPr>
            </w:pPr>
            <w:r w:rsidRPr="00175168">
              <w:rPr>
                <w:rFonts w:cs="Arial"/>
                <w:b/>
                <w:bCs/>
                <w:i/>
                <w:iCs/>
                <w:color w:val="000000"/>
                <w:sz w:val="20"/>
                <w:szCs w:val="20"/>
              </w:rPr>
              <w:t xml:space="preserve">Output 3.3: Monitoring and Evaluation Framework developed for evaluation implementation of Intergovernmental peace and security agreements and MoUs </w:t>
            </w:r>
          </w:p>
        </w:tc>
      </w:tr>
      <w:tr w:rsidR="00924ABB" w:rsidRPr="00175168" w14:paraId="77E00A9F" w14:textId="77777777" w:rsidTr="00924ABB">
        <w:trPr>
          <w:trHeight w:val="791"/>
        </w:trPr>
        <w:tc>
          <w:tcPr>
            <w:tcW w:w="5610" w:type="dxa"/>
            <w:hideMark/>
          </w:tcPr>
          <w:p w14:paraId="0D31BAC0" w14:textId="675F441E" w:rsidR="00D77DE6" w:rsidRPr="00175168" w:rsidRDefault="00924ABB" w:rsidP="00A02AFD">
            <w:pPr>
              <w:ind w:left="576" w:hanging="576"/>
              <w:jc w:val="left"/>
              <w:rPr>
                <w:rFonts w:cs="Arial"/>
                <w:color w:val="000000"/>
                <w:sz w:val="20"/>
                <w:szCs w:val="20"/>
              </w:rPr>
            </w:pPr>
            <w:r w:rsidRPr="00175168">
              <w:rPr>
                <w:rFonts w:cs="Arial"/>
                <w:color w:val="000000"/>
                <w:sz w:val="20"/>
                <w:szCs w:val="20"/>
              </w:rPr>
              <w:t>3</w:t>
            </w:r>
            <w:r w:rsidR="00D77DE6" w:rsidRPr="00175168">
              <w:rPr>
                <w:rFonts w:cs="Arial"/>
                <w:color w:val="000000"/>
                <w:sz w:val="20"/>
                <w:szCs w:val="20"/>
              </w:rPr>
              <w:t xml:space="preserve">.3.1 Conduct Baseline survey to develop indicators and targets for monitoring progress and results of MoUs signed between bordering communities of the </w:t>
            </w:r>
            <w:r w:rsidR="004E4572">
              <w:rPr>
                <w:rFonts w:cs="Arial"/>
                <w:color w:val="000000"/>
                <w:sz w:val="20"/>
                <w:szCs w:val="20"/>
              </w:rPr>
              <w:t>IGAD Cluster 2</w:t>
            </w:r>
            <w:r w:rsidR="00D77DE6" w:rsidRPr="00175168">
              <w:rPr>
                <w:rFonts w:cs="Arial"/>
                <w:color w:val="000000"/>
                <w:sz w:val="20"/>
                <w:szCs w:val="20"/>
              </w:rPr>
              <w:t xml:space="preserve"> </w:t>
            </w:r>
          </w:p>
        </w:tc>
        <w:tc>
          <w:tcPr>
            <w:tcW w:w="1350" w:type="dxa"/>
            <w:noWrap/>
            <w:hideMark/>
          </w:tcPr>
          <w:p w14:paraId="47D60814"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350,000 </w:t>
            </w:r>
          </w:p>
        </w:tc>
        <w:tc>
          <w:tcPr>
            <w:tcW w:w="1260" w:type="dxa"/>
            <w:noWrap/>
            <w:hideMark/>
          </w:tcPr>
          <w:p w14:paraId="7900C72C"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350,000 </w:t>
            </w:r>
          </w:p>
        </w:tc>
        <w:tc>
          <w:tcPr>
            <w:tcW w:w="1350" w:type="dxa"/>
            <w:noWrap/>
            <w:hideMark/>
          </w:tcPr>
          <w:p w14:paraId="2DE5D002"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64699B4A"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4277596C"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77AE6184"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50908CA5" w14:textId="77777777" w:rsidTr="00924ABB">
        <w:trPr>
          <w:trHeight w:val="710"/>
        </w:trPr>
        <w:tc>
          <w:tcPr>
            <w:tcW w:w="5610" w:type="dxa"/>
            <w:hideMark/>
          </w:tcPr>
          <w:p w14:paraId="690477C3" w14:textId="412FC1AF"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3.3.2 Undertake Midterm Evaluation to review progress made in implementation of MoUs signed between bordering communities of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6B73535F"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350,000 </w:t>
            </w:r>
          </w:p>
        </w:tc>
        <w:tc>
          <w:tcPr>
            <w:tcW w:w="1260" w:type="dxa"/>
            <w:noWrap/>
            <w:hideMark/>
          </w:tcPr>
          <w:p w14:paraId="4252540E"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6B6F7054"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350,000 </w:t>
            </w:r>
          </w:p>
        </w:tc>
        <w:tc>
          <w:tcPr>
            <w:tcW w:w="1350" w:type="dxa"/>
            <w:noWrap/>
            <w:hideMark/>
          </w:tcPr>
          <w:p w14:paraId="2D353F27"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6EC47FBA"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0364E422"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r>
      <w:tr w:rsidR="00924ABB" w:rsidRPr="00175168" w14:paraId="7FA85C81" w14:textId="77777777" w:rsidTr="00924ABB">
        <w:trPr>
          <w:trHeight w:val="773"/>
        </w:trPr>
        <w:tc>
          <w:tcPr>
            <w:tcW w:w="5610" w:type="dxa"/>
            <w:hideMark/>
          </w:tcPr>
          <w:p w14:paraId="54707ACB" w14:textId="31676359" w:rsidR="00D77DE6" w:rsidRPr="00175168" w:rsidRDefault="00D77DE6" w:rsidP="00A02AFD">
            <w:pPr>
              <w:ind w:left="576" w:hanging="576"/>
              <w:jc w:val="left"/>
              <w:rPr>
                <w:rFonts w:cs="Arial"/>
                <w:color w:val="000000"/>
                <w:sz w:val="20"/>
                <w:szCs w:val="20"/>
              </w:rPr>
            </w:pPr>
            <w:r w:rsidRPr="00175168">
              <w:rPr>
                <w:rFonts w:cs="Arial"/>
                <w:color w:val="000000"/>
                <w:sz w:val="20"/>
                <w:szCs w:val="20"/>
              </w:rPr>
              <w:t xml:space="preserve">3.3.3 Undertake Endline Evaluation to measure outputs, outcomes and impacts from implementation of MoUs signed between bordering communities of the </w:t>
            </w:r>
            <w:r w:rsidR="004E4572">
              <w:rPr>
                <w:rFonts w:cs="Arial"/>
                <w:color w:val="000000"/>
                <w:sz w:val="20"/>
                <w:szCs w:val="20"/>
              </w:rPr>
              <w:t>IGAD Cluster 2</w:t>
            </w:r>
            <w:r w:rsidRPr="00175168">
              <w:rPr>
                <w:rFonts w:cs="Arial"/>
                <w:color w:val="000000"/>
                <w:sz w:val="20"/>
                <w:szCs w:val="20"/>
              </w:rPr>
              <w:t xml:space="preserve"> </w:t>
            </w:r>
          </w:p>
        </w:tc>
        <w:tc>
          <w:tcPr>
            <w:tcW w:w="1350" w:type="dxa"/>
            <w:noWrap/>
            <w:hideMark/>
          </w:tcPr>
          <w:p w14:paraId="7A23AA50" w14:textId="77777777" w:rsidR="00D77DE6" w:rsidRPr="00175168" w:rsidRDefault="00D77DE6" w:rsidP="00C1517D">
            <w:pPr>
              <w:jc w:val="right"/>
              <w:rPr>
                <w:rFonts w:cs="Arial"/>
                <w:b/>
                <w:bCs/>
                <w:color w:val="000000"/>
                <w:sz w:val="20"/>
                <w:szCs w:val="20"/>
              </w:rPr>
            </w:pPr>
            <w:r w:rsidRPr="00175168">
              <w:rPr>
                <w:rFonts w:cs="Arial"/>
                <w:b/>
                <w:bCs/>
                <w:color w:val="000000"/>
                <w:sz w:val="20"/>
                <w:szCs w:val="20"/>
              </w:rPr>
              <w:t xml:space="preserve">            400,000 </w:t>
            </w:r>
          </w:p>
        </w:tc>
        <w:tc>
          <w:tcPr>
            <w:tcW w:w="1260" w:type="dxa"/>
            <w:noWrap/>
            <w:hideMark/>
          </w:tcPr>
          <w:p w14:paraId="4549C6D5"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3A5DB850"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3874B439"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350" w:type="dxa"/>
            <w:noWrap/>
            <w:hideMark/>
          </w:tcPr>
          <w:p w14:paraId="7032BC68" w14:textId="77777777" w:rsidR="00D77DE6" w:rsidRPr="00175168" w:rsidRDefault="00D77DE6" w:rsidP="00C1517D">
            <w:pPr>
              <w:jc w:val="right"/>
              <w:rPr>
                <w:rFonts w:cs="Arial"/>
                <w:color w:val="000000"/>
                <w:sz w:val="20"/>
                <w:szCs w:val="20"/>
              </w:rPr>
            </w:pPr>
            <w:r w:rsidRPr="00175168">
              <w:rPr>
                <w:rFonts w:cs="Arial"/>
                <w:color w:val="000000"/>
                <w:sz w:val="20"/>
                <w:szCs w:val="20"/>
              </w:rPr>
              <w:t> </w:t>
            </w:r>
          </w:p>
        </w:tc>
        <w:tc>
          <w:tcPr>
            <w:tcW w:w="1438" w:type="dxa"/>
            <w:noWrap/>
            <w:hideMark/>
          </w:tcPr>
          <w:p w14:paraId="6572C97B" w14:textId="77777777" w:rsidR="00D77DE6" w:rsidRPr="00175168" w:rsidRDefault="00D77DE6" w:rsidP="00C1517D">
            <w:pPr>
              <w:jc w:val="right"/>
              <w:rPr>
                <w:rFonts w:cs="Arial"/>
                <w:color w:val="000000"/>
                <w:sz w:val="20"/>
                <w:szCs w:val="20"/>
              </w:rPr>
            </w:pPr>
            <w:r w:rsidRPr="00175168">
              <w:rPr>
                <w:rFonts w:cs="Arial"/>
                <w:color w:val="000000"/>
                <w:sz w:val="20"/>
                <w:szCs w:val="20"/>
              </w:rPr>
              <w:t xml:space="preserve">           400,000 </w:t>
            </w:r>
          </w:p>
        </w:tc>
      </w:tr>
      <w:tr w:rsidR="00D77DE6" w:rsidRPr="00175168" w14:paraId="33A6B7D9" w14:textId="77777777" w:rsidTr="00924ABB">
        <w:trPr>
          <w:trHeight w:val="230"/>
        </w:trPr>
        <w:tc>
          <w:tcPr>
            <w:tcW w:w="5610" w:type="dxa"/>
            <w:hideMark/>
          </w:tcPr>
          <w:p w14:paraId="78F1C57C" w14:textId="77777777" w:rsidR="00D77DE6" w:rsidRPr="00175168" w:rsidRDefault="00D77DE6" w:rsidP="00C1517D">
            <w:pPr>
              <w:rPr>
                <w:rFonts w:cs="Arial"/>
                <w:b/>
                <w:bCs/>
                <w:color w:val="000000"/>
                <w:sz w:val="20"/>
                <w:szCs w:val="20"/>
              </w:rPr>
            </w:pPr>
            <w:r w:rsidRPr="00175168">
              <w:rPr>
                <w:rFonts w:cs="Arial"/>
                <w:b/>
                <w:bCs/>
                <w:color w:val="000000"/>
                <w:sz w:val="20"/>
                <w:szCs w:val="20"/>
              </w:rPr>
              <w:t xml:space="preserve"> Outcome 3 Subtotal </w:t>
            </w:r>
          </w:p>
        </w:tc>
        <w:tc>
          <w:tcPr>
            <w:tcW w:w="1350" w:type="dxa"/>
            <w:noWrap/>
            <w:hideMark/>
          </w:tcPr>
          <w:p w14:paraId="6E32135D" w14:textId="5253E40A"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    8,320,000 </w:t>
            </w:r>
          </w:p>
        </w:tc>
        <w:tc>
          <w:tcPr>
            <w:tcW w:w="1260" w:type="dxa"/>
            <w:noWrap/>
            <w:hideMark/>
          </w:tcPr>
          <w:p w14:paraId="121DD797" w14:textId="269C2EC7"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  2,270,000 </w:t>
            </w:r>
          </w:p>
        </w:tc>
        <w:tc>
          <w:tcPr>
            <w:tcW w:w="1350" w:type="dxa"/>
            <w:noWrap/>
            <w:hideMark/>
          </w:tcPr>
          <w:p w14:paraId="1DE478A0" w14:textId="54DC7886"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    2,150,000 </w:t>
            </w:r>
          </w:p>
        </w:tc>
        <w:tc>
          <w:tcPr>
            <w:tcW w:w="1350" w:type="dxa"/>
            <w:noWrap/>
            <w:hideMark/>
          </w:tcPr>
          <w:p w14:paraId="60F45183" w14:textId="16F3B025"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   1,400,000 </w:t>
            </w:r>
          </w:p>
        </w:tc>
        <w:tc>
          <w:tcPr>
            <w:tcW w:w="1350" w:type="dxa"/>
            <w:noWrap/>
            <w:hideMark/>
          </w:tcPr>
          <w:p w14:paraId="17E8020F" w14:textId="5BFFB9A1"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1,150,000 </w:t>
            </w:r>
          </w:p>
        </w:tc>
        <w:tc>
          <w:tcPr>
            <w:tcW w:w="1438" w:type="dxa"/>
            <w:noWrap/>
            <w:hideMark/>
          </w:tcPr>
          <w:p w14:paraId="3AA3A967" w14:textId="2A7CC983" w:rsidR="00D77DE6" w:rsidRPr="00175168" w:rsidRDefault="00D77DE6" w:rsidP="00924ABB">
            <w:pPr>
              <w:jc w:val="right"/>
              <w:rPr>
                <w:rFonts w:cs="Arial"/>
                <w:b/>
                <w:bCs/>
                <w:color w:val="000000"/>
                <w:sz w:val="20"/>
                <w:szCs w:val="20"/>
              </w:rPr>
            </w:pPr>
            <w:r w:rsidRPr="00175168">
              <w:rPr>
                <w:rFonts w:cs="Arial"/>
                <w:b/>
                <w:bCs/>
                <w:color w:val="000000"/>
                <w:sz w:val="20"/>
                <w:szCs w:val="20"/>
              </w:rPr>
              <w:t xml:space="preserve">1,350,000 </w:t>
            </w:r>
          </w:p>
        </w:tc>
      </w:tr>
      <w:tr w:rsidR="00D77DE6" w:rsidRPr="00175168" w14:paraId="519D01FF" w14:textId="77777777" w:rsidTr="00924ABB">
        <w:trPr>
          <w:trHeight w:val="310"/>
        </w:trPr>
        <w:tc>
          <w:tcPr>
            <w:tcW w:w="5610" w:type="dxa"/>
            <w:hideMark/>
          </w:tcPr>
          <w:p w14:paraId="1DE7DB19" w14:textId="77777777" w:rsidR="00D77DE6" w:rsidRPr="00175168" w:rsidRDefault="00D77DE6" w:rsidP="00C1517D">
            <w:pPr>
              <w:rPr>
                <w:rFonts w:cs="Arial"/>
                <w:b/>
                <w:bCs/>
                <w:sz w:val="20"/>
                <w:szCs w:val="20"/>
              </w:rPr>
            </w:pPr>
            <w:r w:rsidRPr="00175168">
              <w:rPr>
                <w:rFonts w:cs="Arial"/>
                <w:b/>
                <w:bCs/>
                <w:sz w:val="20"/>
                <w:szCs w:val="20"/>
              </w:rPr>
              <w:t xml:space="preserve"> TOTAL </w:t>
            </w:r>
          </w:p>
        </w:tc>
        <w:tc>
          <w:tcPr>
            <w:tcW w:w="1350" w:type="dxa"/>
            <w:noWrap/>
            <w:hideMark/>
          </w:tcPr>
          <w:p w14:paraId="62CD0AB2" w14:textId="77777777" w:rsidR="00D77DE6" w:rsidRPr="00175168" w:rsidRDefault="00D77DE6" w:rsidP="00924ABB">
            <w:pPr>
              <w:jc w:val="right"/>
              <w:rPr>
                <w:rFonts w:cs="Arial"/>
                <w:b/>
                <w:bCs/>
                <w:sz w:val="20"/>
                <w:szCs w:val="20"/>
              </w:rPr>
            </w:pPr>
            <w:r w:rsidRPr="00175168">
              <w:rPr>
                <w:rFonts w:cs="Arial"/>
                <w:b/>
                <w:bCs/>
                <w:sz w:val="20"/>
                <w:szCs w:val="20"/>
              </w:rPr>
              <w:t xml:space="preserve">  32,620,000 </w:t>
            </w:r>
          </w:p>
        </w:tc>
        <w:tc>
          <w:tcPr>
            <w:tcW w:w="1260" w:type="dxa"/>
            <w:noWrap/>
            <w:hideMark/>
          </w:tcPr>
          <w:p w14:paraId="6F204CD7" w14:textId="77777777" w:rsidR="00D77DE6" w:rsidRPr="00175168" w:rsidRDefault="00D77DE6" w:rsidP="00924ABB">
            <w:pPr>
              <w:jc w:val="right"/>
              <w:rPr>
                <w:rFonts w:cs="Arial"/>
                <w:b/>
                <w:bCs/>
                <w:sz w:val="20"/>
                <w:szCs w:val="20"/>
              </w:rPr>
            </w:pPr>
            <w:r w:rsidRPr="00175168">
              <w:rPr>
                <w:rFonts w:cs="Arial"/>
                <w:b/>
                <w:bCs/>
                <w:sz w:val="20"/>
                <w:szCs w:val="20"/>
              </w:rPr>
              <w:t xml:space="preserve">13,940,000 </w:t>
            </w:r>
          </w:p>
        </w:tc>
        <w:tc>
          <w:tcPr>
            <w:tcW w:w="1350" w:type="dxa"/>
            <w:noWrap/>
            <w:hideMark/>
          </w:tcPr>
          <w:p w14:paraId="4530CFD0" w14:textId="77777777" w:rsidR="00D77DE6" w:rsidRPr="00175168" w:rsidRDefault="00D77DE6" w:rsidP="00924ABB">
            <w:pPr>
              <w:jc w:val="right"/>
              <w:rPr>
                <w:rFonts w:cs="Arial"/>
                <w:b/>
                <w:bCs/>
                <w:sz w:val="20"/>
                <w:szCs w:val="20"/>
              </w:rPr>
            </w:pPr>
            <w:r w:rsidRPr="00175168">
              <w:rPr>
                <w:rFonts w:cs="Arial"/>
                <w:b/>
                <w:bCs/>
                <w:sz w:val="20"/>
                <w:szCs w:val="20"/>
              </w:rPr>
              <w:t xml:space="preserve">  12,100,000 </w:t>
            </w:r>
          </w:p>
        </w:tc>
        <w:tc>
          <w:tcPr>
            <w:tcW w:w="1350" w:type="dxa"/>
            <w:noWrap/>
            <w:hideMark/>
          </w:tcPr>
          <w:p w14:paraId="7CA13434" w14:textId="77777777" w:rsidR="00D77DE6" w:rsidRPr="00175168" w:rsidRDefault="00D77DE6" w:rsidP="00924ABB">
            <w:pPr>
              <w:jc w:val="right"/>
              <w:rPr>
                <w:rFonts w:cs="Arial"/>
                <w:b/>
                <w:bCs/>
                <w:sz w:val="20"/>
                <w:szCs w:val="20"/>
              </w:rPr>
            </w:pPr>
            <w:r w:rsidRPr="00175168">
              <w:rPr>
                <w:rFonts w:cs="Arial"/>
                <w:b/>
                <w:bCs/>
                <w:sz w:val="20"/>
                <w:szCs w:val="20"/>
              </w:rPr>
              <w:t xml:space="preserve">    9,050,000 </w:t>
            </w:r>
          </w:p>
        </w:tc>
        <w:tc>
          <w:tcPr>
            <w:tcW w:w="1350" w:type="dxa"/>
            <w:noWrap/>
            <w:hideMark/>
          </w:tcPr>
          <w:p w14:paraId="4F5CA055" w14:textId="77777777" w:rsidR="00D77DE6" w:rsidRPr="00175168" w:rsidRDefault="00D77DE6" w:rsidP="00924ABB">
            <w:pPr>
              <w:jc w:val="right"/>
              <w:rPr>
                <w:rFonts w:cs="Arial"/>
                <w:b/>
                <w:bCs/>
                <w:sz w:val="20"/>
                <w:szCs w:val="20"/>
              </w:rPr>
            </w:pPr>
            <w:r w:rsidRPr="00175168">
              <w:rPr>
                <w:rFonts w:cs="Arial"/>
                <w:b/>
                <w:bCs/>
                <w:sz w:val="20"/>
                <w:szCs w:val="20"/>
              </w:rPr>
              <w:t xml:space="preserve">    7,900,000 </w:t>
            </w:r>
          </w:p>
        </w:tc>
        <w:tc>
          <w:tcPr>
            <w:tcW w:w="1438" w:type="dxa"/>
            <w:noWrap/>
            <w:hideMark/>
          </w:tcPr>
          <w:p w14:paraId="2F7FB705" w14:textId="77777777" w:rsidR="00D77DE6" w:rsidRPr="00175168" w:rsidRDefault="00D77DE6" w:rsidP="00924ABB">
            <w:pPr>
              <w:jc w:val="right"/>
              <w:rPr>
                <w:rFonts w:cs="Arial"/>
                <w:b/>
                <w:bCs/>
                <w:sz w:val="20"/>
                <w:szCs w:val="20"/>
              </w:rPr>
            </w:pPr>
            <w:r w:rsidRPr="00175168">
              <w:rPr>
                <w:rFonts w:cs="Arial"/>
                <w:b/>
                <w:bCs/>
                <w:sz w:val="20"/>
                <w:szCs w:val="20"/>
              </w:rPr>
              <w:t xml:space="preserve">     7,900,000 </w:t>
            </w:r>
          </w:p>
        </w:tc>
      </w:tr>
    </w:tbl>
    <w:p w14:paraId="0C30142B" w14:textId="3E98462C" w:rsidR="00D43185" w:rsidRPr="00175168" w:rsidRDefault="00D43185">
      <w:pPr>
        <w:tabs>
          <w:tab w:val="clear" w:pos="720"/>
        </w:tabs>
        <w:spacing w:after="160" w:line="259" w:lineRule="auto"/>
        <w:jc w:val="left"/>
        <w:rPr>
          <w:rFonts w:cs="Arial"/>
        </w:rPr>
      </w:pPr>
    </w:p>
    <w:p w14:paraId="409A4D32" w14:textId="77777777" w:rsidR="00632B07" w:rsidRPr="00175168" w:rsidRDefault="00632B07" w:rsidP="00632B07">
      <w:pPr>
        <w:rPr>
          <w:rFonts w:cs="Arial"/>
        </w:rPr>
      </w:pPr>
    </w:p>
    <w:p w14:paraId="2DFDE5A3" w14:textId="77777777" w:rsidR="00C010E8" w:rsidRPr="00175168" w:rsidRDefault="00C010E8">
      <w:pPr>
        <w:rPr>
          <w:rFonts w:cs="Arial"/>
        </w:rPr>
      </w:pPr>
    </w:p>
    <w:p w14:paraId="51C8F20A" w14:textId="77777777" w:rsidR="00D77DE6" w:rsidRPr="00175168" w:rsidRDefault="00D77DE6">
      <w:pPr>
        <w:tabs>
          <w:tab w:val="clear" w:pos="720"/>
        </w:tabs>
        <w:spacing w:after="160" w:line="259" w:lineRule="auto"/>
        <w:jc w:val="left"/>
        <w:rPr>
          <w:rFonts w:ascii="Arial Bold" w:eastAsiaTheme="majorEastAsia" w:hAnsi="Arial Bold" w:cstheme="majorBidi"/>
          <w:b/>
          <w:caps/>
          <w:color w:val="000000" w:themeColor="text1"/>
          <w:szCs w:val="26"/>
        </w:rPr>
      </w:pPr>
      <w:r w:rsidRPr="00175168">
        <w:br w:type="page"/>
      </w:r>
    </w:p>
    <w:p w14:paraId="2C4FB253" w14:textId="160BA2B0" w:rsidR="00D43185" w:rsidRPr="00175168" w:rsidRDefault="004E4572" w:rsidP="00D43185">
      <w:pPr>
        <w:pStyle w:val="Heading2"/>
      </w:pPr>
      <w:bookmarkStart w:id="163" w:name="_Toc70873973"/>
      <w:r>
        <w:lastRenderedPageBreak/>
        <w:t>IGAD CLUSTER 2</w:t>
      </w:r>
      <w:r w:rsidR="00D43185" w:rsidRPr="00175168">
        <w:t xml:space="preserve"> PIA </w:t>
      </w:r>
      <w:r w:rsidR="0021109C" w:rsidRPr="00175168">
        <w:t>4</w:t>
      </w:r>
      <w:r w:rsidR="00D43185" w:rsidRPr="00175168">
        <w:t xml:space="preserve">: IMPROVED LIVELIHOODS SUPPORTED TO STRENGTHEN RESILIENCE IN </w:t>
      </w:r>
      <w:r>
        <w:t>IGAD CLUSTER 2</w:t>
      </w:r>
      <w:r w:rsidR="00D43185" w:rsidRPr="00175168">
        <w:t xml:space="preserve"> COMMUNITIES</w:t>
      </w:r>
      <w:r w:rsidR="00A2762D" w:rsidRPr="00175168">
        <w:t xml:space="preserve"> BUDGET</w:t>
      </w:r>
      <w:bookmarkEnd w:id="163"/>
    </w:p>
    <w:p w14:paraId="29DE7E4F" w14:textId="77777777" w:rsidR="00D43185" w:rsidRPr="00175168" w:rsidRDefault="00D43185" w:rsidP="00D43185">
      <w:pPr>
        <w:rPr>
          <w:rFonts w:eastAsiaTheme="minorEastAsia"/>
        </w:rPr>
      </w:pPr>
    </w:p>
    <w:tbl>
      <w:tblPr>
        <w:tblStyle w:val="TableGrid"/>
        <w:tblW w:w="13856" w:type="dxa"/>
        <w:tblLook w:val="04A0" w:firstRow="1" w:lastRow="0" w:firstColumn="1" w:lastColumn="0" w:noHBand="0" w:noVBand="1"/>
      </w:tblPr>
      <w:tblGrid>
        <w:gridCol w:w="6115"/>
        <w:gridCol w:w="1440"/>
        <w:gridCol w:w="1304"/>
        <w:gridCol w:w="1217"/>
        <w:gridCol w:w="1260"/>
        <w:gridCol w:w="1260"/>
        <w:gridCol w:w="1260"/>
      </w:tblGrid>
      <w:tr w:rsidR="00D43185" w:rsidRPr="00175168" w14:paraId="57AED9A0" w14:textId="77777777" w:rsidTr="0080767E">
        <w:trPr>
          <w:trHeight w:val="330"/>
        </w:trPr>
        <w:tc>
          <w:tcPr>
            <w:tcW w:w="13856" w:type="dxa"/>
            <w:gridSpan w:val="7"/>
            <w:noWrap/>
            <w:hideMark/>
          </w:tcPr>
          <w:p w14:paraId="745E1093" w14:textId="2157DD08"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OVERAL GOAL: Enhance household income through diversifying and strengthening the livelihood systems of households in </w:t>
            </w:r>
            <w:r w:rsidR="004E4572">
              <w:rPr>
                <w:b/>
                <w:bCs/>
                <w:sz w:val="20"/>
                <w:szCs w:val="22"/>
              </w:rPr>
              <w:t>IGAD Cluster 2</w:t>
            </w:r>
            <w:r w:rsidRPr="00175168">
              <w:rPr>
                <w:b/>
                <w:bCs/>
                <w:sz w:val="20"/>
                <w:szCs w:val="22"/>
              </w:rPr>
              <w:t xml:space="preserve"> communities </w:t>
            </w:r>
          </w:p>
        </w:tc>
      </w:tr>
      <w:tr w:rsidR="00D43185" w:rsidRPr="00175168" w14:paraId="1141089D" w14:textId="77777777" w:rsidTr="0080767E">
        <w:trPr>
          <w:trHeight w:val="321"/>
        </w:trPr>
        <w:tc>
          <w:tcPr>
            <w:tcW w:w="6115" w:type="dxa"/>
            <w:vMerge w:val="restart"/>
            <w:hideMark/>
          </w:tcPr>
          <w:p w14:paraId="69DFC3A3" w14:textId="77777777"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 Results  </w:t>
            </w:r>
          </w:p>
        </w:tc>
        <w:tc>
          <w:tcPr>
            <w:tcW w:w="1440" w:type="dxa"/>
            <w:vMerge w:val="restart"/>
            <w:hideMark/>
          </w:tcPr>
          <w:p w14:paraId="48612F5D" w14:textId="0CE76893" w:rsidR="00D43185" w:rsidRPr="00175168" w:rsidRDefault="00D43185" w:rsidP="00924ABB">
            <w:pPr>
              <w:tabs>
                <w:tab w:val="clear" w:pos="720"/>
              </w:tabs>
              <w:spacing w:after="160" w:line="259" w:lineRule="auto"/>
              <w:jc w:val="center"/>
              <w:rPr>
                <w:b/>
                <w:bCs/>
                <w:sz w:val="20"/>
                <w:szCs w:val="22"/>
              </w:rPr>
            </w:pPr>
            <w:r w:rsidRPr="00175168">
              <w:rPr>
                <w:b/>
                <w:bCs/>
                <w:sz w:val="20"/>
                <w:szCs w:val="22"/>
              </w:rPr>
              <w:t>Total Budget</w:t>
            </w:r>
          </w:p>
        </w:tc>
        <w:tc>
          <w:tcPr>
            <w:tcW w:w="6301" w:type="dxa"/>
            <w:gridSpan w:val="5"/>
            <w:hideMark/>
          </w:tcPr>
          <w:p w14:paraId="5362D2E2" w14:textId="77777777"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 Budget by Year </w:t>
            </w:r>
          </w:p>
        </w:tc>
      </w:tr>
      <w:tr w:rsidR="00D43185" w:rsidRPr="00175168" w14:paraId="3A47560D" w14:textId="77777777" w:rsidTr="0080767E">
        <w:trPr>
          <w:trHeight w:val="276"/>
        </w:trPr>
        <w:tc>
          <w:tcPr>
            <w:tcW w:w="6115" w:type="dxa"/>
            <w:vMerge/>
            <w:hideMark/>
          </w:tcPr>
          <w:p w14:paraId="06F420B7" w14:textId="77777777" w:rsidR="00D43185" w:rsidRPr="00175168" w:rsidRDefault="00D43185" w:rsidP="00D43185">
            <w:pPr>
              <w:tabs>
                <w:tab w:val="clear" w:pos="720"/>
              </w:tabs>
              <w:spacing w:after="160" w:line="259" w:lineRule="auto"/>
              <w:jc w:val="left"/>
              <w:rPr>
                <w:b/>
                <w:bCs/>
                <w:sz w:val="20"/>
                <w:szCs w:val="22"/>
              </w:rPr>
            </w:pPr>
          </w:p>
        </w:tc>
        <w:tc>
          <w:tcPr>
            <w:tcW w:w="1440" w:type="dxa"/>
            <w:vMerge/>
            <w:hideMark/>
          </w:tcPr>
          <w:p w14:paraId="5E97D05D" w14:textId="77777777" w:rsidR="00D43185" w:rsidRPr="00175168" w:rsidRDefault="00D43185" w:rsidP="00D43185">
            <w:pPr>
              <w:tabs>
                <w:tab w:val="clear" w:pos="720"/>
              </w:tabs>
              <w:spacing w:after="160" w:line="259" w:lineRule="auto"/>
              <w:jc w:val="left"/>
              <w:rPr>
                <w:b/>
                <w:bCs/>
                <w:sz w:val="20"/>
                <w:szCs w:val="22"/>
              </w:rPr>
            </w:pPr>
          </w:p>
        </w:tc>
        <w:tc>
          <w:tcPr>
            <w:tcW w:w="1304" w:type="dxa"/>
            <w:hideMark/>
          </w:tcPr>
          <w:p w14:paraId="01216F5C" w14:textId="61717F57" w:rsidR="00D43185" w:rsidRPr="00175168" w:rsidRDefault="00D43185" w:rsidP="00924ABB">
            <w:pPr>
              <w:tabs>
                <w:tab w:val="clear" w:pos="720"/>
              </w:tabs>
              <w:spacing w:after="160" w:line="259" w:lineRule="auto"/>
              <w:jc w:val="center"/>
              <w:rPr>
                <w:b/>
                <w:bCs/>
                <w:sz w:val="20"/>
                <w:szCs w:val="22"/>
              </w:rPr>
            </w:pPr>
            <w:r w:rsidRPr="00175168">
              <w:rPr>
                <w:b/>
                <w:bCs/>
                <w:sz w:val="20"/>
                <w:szCs w:val="22"/>
              </w:rPr>
              <w:t>Year 1</w:t>
            </w:r>
          </w:p>
        </w:tc>
        <w:tc>
          <w:tcPr>
            <w:tcW w:w="1217" w:type="dxa"/>
            <w:hideMark/>
          </w:tcPr>
          <w:p w14:paraId="7AB9BB4A" w14:textId="5A2548EE" w:rsidR="00D43185" w:rsidRPr="00175168" w:rsidRDefault="00D43185" w:rsidP="00924ABB">
            <w:pPr>
              <w:tabs>
                <w:tab w:val="clear" w:pos="720"/>
              </w:tabs>
              <w:spacing w:after="160" w:line="259" w:lineRule="auto"/>
              <w:jc w:val="center"/>
              <w:rPr>
                <w:b/>
                <w:bCs/>
                <w:sz w:val="20"/>
                <w:szCs w:val="22"/>
              </w:rPr>
            </w:pPr>
            <w:r w:rsidRPr="00175168">
              <w:rPr>
                <w:b/>
                <w:bCs/>
                <w:sz w:val="20"/>
                <w:szCs w:val="22"/>
              </w:rPr>
              <w:t>Year 2</w:t>
            </w:r>
          </w:p>
        </w:tc>
        <w:tc>
          <w:tcPr>
            <w:tcW w:w="1260" w:type="dxa"/>
            <w:hideMark/>
          </w:tcPr>
          <w:p w14:paraId="4252FFCB" w14:textId="341CDEE3" w:rsidR="00D43185" w:rsidRPr="00175168" w:rsidRDefault="00D43185" w:rsidP="00924ABB">
            <w:pPr>
              <w:tabs>
                <w:tab w:val="clear" w:pos="720"/>
              </w:tabs>
              <w:spacing w:after="160" w:line="259" w:lineRule="auto"/>
              <w:jc w:val="center"/>
              <w:rPr>
                <w:b/>
                <w:bCs/>
                <w:sz w:val="20"/>
                <w:szCs w:val="22"/>
              </w:rPr>
            </w:pPr>
            <w:r w:rsidRPr="00175168">
              <w:rPr>
                <w:b/>
                <w:bCs/>
                <w:sz w:val="20"/>
                <w:szCs w:val="22"/>
              </w:rPr>
              <w:t>Year 3</w:t>
            </w:r>
          </w:p>
        </w:tc>
        <w:tc>
          <w:tcPr>
            <w:tcW w:w="1260" w:type="dxa"/>
            <w:hideMark/>
          </w:tcPr>
          <w:p w14:paraId="052BE225" w14:textId="4CA935C0" w:rsidR="00D43185" w:rsidRPr="00175168" w:rsidRDefault="00D43185" w:rsidP="00924ABB">
            <w:pPr>
              <w:tabs>
                <w:tab w:val="clear" w:pos="720"/>
              </w:tabs>
              <w:spacing w:after="160" w:line="259" w:lineRule="auto"/>
              <w:jc w:val="center"/>
              <w:rPr>
                <w:b/>
                <w:bCs/>
                <w:sz w:val="20"/>
                <w:szCs w:val="22"/>
              </w:rPr>
            </w:pPr>
            <w:r w:rsidRPr="00175168">
              <w:rPr>
                <w:b/>
                <w:bCs/>
                <w:sz w:val="20"/>
                <w:szCs w:val="22"/>
              </w:rPr>
              <w:t>Year 4</w:t>
            </w:r>
          </w:p>
        </w:tc>
        <w:tc>
          <w:tcPr>
            <w:tcW w:w="1260" w:type="dxa"/>
            <w:hideMark/>
          </w:tcPr>
          <w:p w14:paraId="7F8F5F48" w14:textId="4D8A6187" w:rsidR="00D43185" w:rsidRPr="00175168" w:rsidRDefault="00D43185" w:rsidP="00924ABB">
            <w:pPr>
              <w:tabs>
                <w:tab w:val="clear" w:pos="720"/>
              </w:tabs>
              <w:spacing w:after="160" w:line="259" w:lineRule="auto"/>
              <w:jc w:val="center"/>
              <w:rPr>
                <w:b/>
                <w:bCs/>
                <w:sz w:val="20"/>
                <w:szCs w:val="22"/>
              </w:rPr>
            </w:pPr>
            <w:r w:rsidRPr="00175168">
              <w:rPr>
                <w:b/>
                <w:bCs/>
                <w:sz w:val="20"/>
                <w:szCs w:val="22"/>
              </w:rPr>
              <w:t>Year 5</w:t>
            </w:r>
          </w:p>
        </w:tc>
      </w:tr>
      <w:tr w:rsidR="00D43185" w:rsidRPr="00175168" w14:paraId="377C114C" w14:textId="77777777" w:rsidTr="0080767E">
        <w:trPr>
          <w:trHeight w:val="291"/>
        </w:trPr>
        <w:tc>
          <w:tcPr>
            <w:tcW w:w="13856" w:type="dxa"/>
            <w:gridSpan w:val="7"/>
            <w:hideMark/>
          </w:tcPr>
          <w:p w14:paraId="5DBD052A" w14:textId="4B5D9E1D"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Outcome 1: Forage production and dryland crop farming improved in at least 90% of communities in </w:t>
            </w:r>
            <w:r w:rsidR="004E4572">
              <w:rPr>
                <w:b/>
                <w:bCs/>
                <w:sz w:val="20"/>
                <w:szCs w:val="22"/>
              </w:rPr>
              <w:t>IGAD Cluster 2</w:t>
            </w:r>
            <w:r w:rsidRPr="00175168">
              <w:rPr>
                <w:b/>
                <w:bCs/>
                <w:sz w:val="20"/>
                <w:szCs w:val="22"/>
              </w:rPr>
              <w:t xml:space="preserve"> by </w:t>
            </w:r>
            <w:r w:rsidR="00ED3EA6">
              <w:rPr>
                <w:b/>
                <w:bCs/>
                <w:sz w:val="20"/>
                <w:szCs w:val="22"/>
              </w:rPr>
              <w:t>2025</w:t>
            </w:r>
            <w:r w:rsidRPr="00175168">
              <w:rPr>
                <w:b/>
                <w:bCs/>
                <w:sz w:val="20"/>
                <w:szCs w:val="22"/>
              </w:rPr>
              <w:t xml:space="preserve"> </w:t>
            </w:r>
          </w:p>
        </w:tc>
      </w:tr>
      <w:tr w:rsidR="00D43185" w:rsidRPr="00175168" w14:paraId="625861D0" w14:textId="77777777" w:rsidTr="0080767E">
        <w:trPr>
          <w:trHeight w:val="276"/>
        </w:trPr>
        <w:tc>
          <w:tcPr>
            <w:tcW w:w="13856" w:type="dxa"/>
            <w:gridSpan w:val="7"/>
            <w:hideMark/>
          </w:tcPr>
          <w:p w14:paraId="2DB05FCF" w14:textId="26A5085C"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1.1: Production and productivity in dryland farming equitably improved in 90% of </w:t>
            </w:r>
            <w:r w:rsidR="004E4572">
              <w:rPr>
                <w:b/>
                <w:bCs/>
                <w:i/>
                <w:iCs/>
                <w:sz w:val="20"/>
                <w:szCs w:val="22"/>
              </w:rPr>
              <w:t>IGAD Cluster 2</w:t>
            </w:r>
            <w:r w:rsidRPr="00175168">
              <w:rPr>
                <w:b/>
                <w:bCs/>
                <w:i/>
                <w:iCs/>
                <w:sz w:val="20"/>
                <w:szCs w:val="22"/>
              </w:rPr>
              <w:t xml:space="preserve"> communities by </w:t>
            </w:r>
            <w:r w:rsidR="00ED3EA6">
              <w:rPr>
                <w:b/>
                <w:bCs/>
                <w:i/>
                <w:iCs/>
                <w:sz w:val="20"/>
                <w:szCs w:val="22"/>
              </w:rPr>
              <w:t>2025</w:t>
            </w:r>
            <w:r w:rsidRPr="00175168">
              <w:rPr>
                <w:b/>
                <w:bCs/>
                <w:i/>
                <w:iCs/>
                <w:sz w:val="20"/>
                <w:szCs w:val="22"/>
              </w:rPr>
              <w:t xml:space="preserve"> </w:t>
            </w:r>
          </w:p>
        </w:tc>
      </w:tr>
      <w:tr w:rsidR="00D43185" w:rsidRPr="00175168" w14:paraId="6D88BCA2" w14:textId="77777777" w:rsidTr="0080767E">
        <w:trPr>
          <w:trHeight w:val="408"/>
        </w:trPr>
        <w:tc>
          <w:tcPr>
            <w:tcW w:w="6115" w:type="dxa"/>
            <w:hideMark/>
          </w:tcPr>
          <w:p w14:paraId="73AD4BB1" w14:textId="734786A4" w:rsidR="00D43185" w:rsidRPr="00175168" w:rsidRDefault="00924ABB" w:rsidP="00A02AFD">
            <w:pPr>
              <w:tabs>
                <w:tab w:val="clear" w:pos="720"/>
              </w:tabs>
              <w:spacing w:line="259" w:lineRule="auto"/>
              <w:ind w:left="576" w:hanging="576"/>
              <w:jc w:val="left"/>
              <w:rPr>
                <w:sz w:val="20"/>
                <w:szCs w:val="22"/>
              </w:rPr>
            </w:pPr>
            <w:r w:rsidRPr="00175168">
              <w:rPr>
                <w:sz w:val="20"/>
                <w:szCs w:val="22"/>
              </w:rPr>
              <w:t>1</w:t>
            </w:r>
            <w:r w:rsidR="00D43185" w:rsidRPr="00175168">
              <w:rPr>
                <w:sz w:val="20"/>
                <w:szCs w:val="22"/>
              </w:rPr>
              <w:t>.1.1 Introduce new technologies (</w:t>
            </w:r>
            <w:r w:rsidR="009C35E1" w:rsidRPr="00175168">
              <w:rPr>
                <w:sz w:val="20"/>
                <w:szCs w:val="22"/>
              </w:rPr>
              <w:t>e.g.,</w:t>
            </w:r>
            <w:r w:rsidR="00D43185" w:rsidRPr="00175168">
              <w:rPr>
                <w:sz w:val="20"/>
                <w:szCs w:val="22"/>
              </w:rPr>
              <w:t xml:space="preserve"> drip irrigation, water harvesting) in </w:t>
            </w:r>
            <w:r w:rsidR="004E4572">
              <w:rPr>
                <w:sz w:val="20"/>
                <w:szCs w:val="22"/>
              </w:rPr>
              <w:t>IGAD Cluster 2</w:t>
            </w:r>
            <w:r w:rsidR="00D43185" w:rsidRPr="00175168">
              <w:rPr>
                <w:sz w:val="20"/>
                <w:szCs w:val="22"/>
              </w:rPr>
              <w:t xml:space="preserve"> communities </w:t>
            </w:r>
          </w:p>
        </w:tc>
        <w:tc>
          <w:tcPr>
            <w:tcW w:w="1440" w:type="dxa"/>
            <w:hideMark/>
          </w:tcPr>
          <w:p w14:paraId="5A3DAB0D"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8,200,000 </w:t>
            </w:r>
          </w:p>
        </w:tc>
        <w:tc>
          <w:tcPr>
            <w:tcW w:w="1304" w:type="dxa"/>
            <w:hideMark/>
          </w:tcPr>
          <w:p w14:paraId="0AD8055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2,500,000 </w:t>
            </w:r>
          </w:p>
        </w:tc>
        <w:tc>
          <w:tcPr>
            <w:tcW w:w="1217" w:type="dxa"/>
            <w:hideMark/>
          </w:tcPr>
          <w:p w14:paraId="1C51988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2,500,000 </w:t>
            </w:r>
          </w:p>
        </w:tc>
        <w:tc>
          <w:tcPr>
            <w:tcW w:w="1260" w:type="dxa"/>
            <w:hideMark/>
          </w:tcPr>
          <w:p w14:paraId="01541B5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c>
          <w:tcPr>
            <w:tcW w:w="1260" w:type="dxa"/>
            <w:hideMark/>
          </w:tcPr>
          <w:p w14:paraId="12A91B2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1,000,000 </w:t>
            </w:r>
          </w:p>
        </w:tc>
        <w:tc>
          <w:tcPr>
            <w:tcW w:w="1260" w:type="dxa"/>
            <w:hideMark/>
          </w:tcPr>
          <w:p w14:paraId="7C83F63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1,000,000 </w:t>
            </w:r>
          </w:p>
        </w:tc>
      </w:tr>
      <w:tr w:rsidR="00D43185" w:rsidRPr="00175168" w14:paraId="5FF56AFA" w14:textId="77777777" w:rsidTr="0080767E">
        <w:trPr>
          <w:trHeight w:val="429"/>
        </w:trPr>
        <w:tc>
          <w:tcPr>
            <w:tcW w:w="6115" w:type="dxa"/>
            <w:hideMark/>
          </w:tcPr>
          <w:p w14:paraId="31B97AA1" w14:textId="4C0A9FD6"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1.1.3 Establish and popularize seed multiplication centres and seed banks for crops and forage in </w:t>
            </w:r>
            <w:r w:rsidR="004E4572">
              <w:rPr>
                <w:sz w:val="20"/>
                <w:szCs w:val="22"/>
              </w:rPr>
              <w:t>IGAD Cluster 2</w:t>
            </w:r>
            <w:r w:rsidRPr="00175168">
              <w:rPr>
                <w:sz w:val="20"/>
                <w:szCs w:val="22"/>
              </w:rPr>
              <w:t xml:space="preserve"> communities </w:t>
            </w:r>
          </w:p>
        </w:tc>
        <w:tc>
          <w:tcPr>
            <w:tcW w:w="1440" w:type="dxa"/>
            <w:hideMark/>
          </w:tcPr>
          <w:p w14:paraId="33A23BFE"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2,500,000 </w:t>
            </w:r>
          </w:p>
        </w:tc>
        <w:tc>
          <w:tcPr>
            <w:tcW w:w="1304" w:type="dxa"/>
            <w:hideMark/>
          </w:tcPr>
          <w:p w14:paraId="71E4606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615252A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60" w:type="dxa"/>
            <w:hideMark/>
          </w:tcPr>
          <w:p w14:paraId="2E3A0D1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60" w:type="dxa"/>
            <w:hideMark/>
          </w:tcPr>
          <w:p w14:paraId="0415E4B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60" w:type="dxa"/>
            <w:hideMark/>
          </w:tcPr>
          <w:p w14:paraId="56F3BF0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r>
      <w:tr w:rsidR="00D43185" w:rsidRPr="00175168" w14:paraId="1838C37C" w14:textId="77777777" w:rsidTr="00A02AFD">
        <w:trPr>
          <w:trHeight w:val="674"/>
        </w:trPr>
        <w:tc>
          <w:tcPr>
            <w:tcW w:w="6115" w:type="dxa"/>
            <w:hideMark/>
          </w:tcPr>
          <w:p w14:paraId="6515F26D" w14:textId="50305166"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1.1.4 Provide training for the local communities on climate smart agriculture and good production practices in </w:t>
            </w:r>
            <w:r w:rsidR="004E4572">
              <w:rPr>
                <w:sz w:val="20"/>
                <w:szCs w:val="22"/>
              </w:rPr>
              <w:t>IGAD Cluster 2</w:t>
            </w:r>
            <w:r w:rsidRPr="00175168">
              <w:rPr>
                <w:sz w:val="20"/>
                <w:szCs w:val="22"/>
              </w:rPr>
              <w:t xml:space="preserve"> communities </w:t>
            </w:r>
          </w:p>
        </w:tc>
        <w:tc>
          <w:tcPr>
            <w:tcW w:w="1440" w:type="dxa"/>
            <w:hideMark/>
          </w:tcPr>
          <w:p w14:paraId="1602383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6E341A3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5FDE36D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6AEBFE1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7A80E7C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3E492C6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39EE4918" w14:textId="77777777" w:rsidTr="0080767E">
        <w:trPr>
          <w:trHeight w:val="459"/>
        </w:trPr>
        <w:tc>
          <w:tcPr>
            <w:tcW w:w="6115" w:type="dxa"/>
            <w:hideMark/>
          </w:tcPr>
          <w:p w14:paraId="54B026A4" w14:textId="1C38C716"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1.1.5 Establish pastoral and agro-pastoral training centres for communities in </w:t>
            </w:r>
            <w:r w:rsidR="004E4572">
              <w:rPr>
                <w:sz w:val="20"/>
                <w:szCs w:val="22"/>
              </w:rPr>
              <w:t>IGAD Cluster 2</w:t>
            </w:r>
            <w:r w:rsidRPr="00175168">
              <w:rPr>
                <w:sz w:val="20"/>
                <w:szCs w:val="22"/>
              </w:rPr>
              <w:t xml:space="preserve">  </w:t>
            </w:r>
          </w:p>
        </w:tc>
        <w:tc>
          <w:tcPr>
            <w:tcW w:w="1440" w:type="dxa"/>
            <w:hideMark/>
          </w:tcPr>
          <w:p w14:paraId="04C73D12"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3,000,000 </w:t>
            </w:r>
          </w:p>
        </w:tc>
        <w:tc>
          <w:tcPr>
            <w:tcW w:w="1304" w:type="dxa"/>
            <w:hideMark/>
          </w:tcPr>
          <w:p w14:paraId="6A7E86B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3,000,000 </w:t>
            </w:r>
          </w:p>
        </w:tc>
        <w:tc>
          <w:tcPr>
            <w:tcW w:w="1217" w:type="dxa"/>
            <w:hideMark/>
          </w:tcPr>
          <w:p w14:paraId="13024C7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5A3CE12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C96602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5FF44B0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3731C150" w14:textId="77777777" w:rsidTr="0080767E">
        <w:trPr>
          <w:trHeight w:val="411"/>
        </w:trPr>
        <w:tc>
          <w:tcPr>
            <w:tcW w:w="6115" w:type="dxa"/>
            <w:hideMark/>
          </w:tcPr>
          <w:p w14:paraId="0576EE7F" w14:textId="65BD5B92"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1.1.6 Train community workers to support dissemination of new technologies in </w:t>
            </w:r>
            <w:r w:rsidR="004E4572">
              <w:rPr>
                <w:sz w:val="20"/>
                <w:szCs w:val="22"/>
              </w:rPr>
              <w:t>IGAD Cluster 2</w:t>
            </w:r>
            <w:r w:rsidRPr="00175168">
              <w:rPr>
                <w:sz w:val="20"/>
                <w:szCs w:val="22"/>
              </w:rPr>
              <w:t xml:space="preserve"> communities  </w:t>
            </w:r>
          </w:p>
        </w:tc>
        <w:tc>
          <w:tcPr>
            <w:tcW w:w="1440" w:type="dxa"/>
            <w:hideMark/>
          </w:tcPr>
          <w:p w14:paraId="3EA82A4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750,000 </w:t>
            </w:r>
          </w:p>
        </w:tc>
        <w:tc>
          <w:tcPr>
            <w:tcW w:w="1304" w:type="dxa"/>
            <w:hideMark/>
          </w:tcPr>
          <w:p w14:paraId="546A726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17" w:type="dxa"/>
            <w:hideMark/>
          </w:tcPr>
          <w:p w14:paraId="12B2E0D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60" w:type="dxa"/>
            <w:hideMark/>
          </w:tcPr>
          <w:p w14:paraId="736927C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60" w:type="dxa"/>
            <w:hideMark/>
          </w:tcPr>
          <w:p w14:paraId="242888B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60" w:type="dxa"/>
            <w:hideMark/>
          </w:tcPr>
          <w:p w14:paraId="4211929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r>
      <w:tr w:rsidR="00D43185" w:rsidRPr="00175168" w14:paraId="31FFC82E" w14:textId="77777777" w:rsidTr="0080767E">
        <w:trPr>
          <w:trHeight w:val="270"/>
        </w:trPr>
        <w:tc>
          <w:tcPr>
            <w:tcW w:w="13856" w:type="dxa"/>
            <w:gridSpan w:val="7"/>
            <w:hideMark/>
          </w:tcPr>
          <w:p w14:paraId="0AD1E9B7" w14:textId="316EAC79"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1.2: Indigenous cattle and small ruminant performance improved in communities in the </w:t>
            </w:r>
            <w:r w:rsidR="004E4572">
              <w:rPr>
                <w:b/>
                <w:bCs/>
                <w:i/>
                <w:iCs/>
                <w:sz w:val="20"/>
                <w:szCs w:val="22"/>
              </w:rPr>
              <w:t>IGAD Cluster 2</w:t>
            </w:r>
            <w:r w:rsidRPr="00175168">
              <w:rPr>
                <w:b/>
                <w:bCs/>
                <w:i/>
                <w:iCs/>
                <w:sz w:val="20"/>
                <w:szCs w:val="22"/>
              </w:rPr>
              <w:t xml:space="preserve">  </w:t>
            </w:r>
          </w:p>
        </w:tc>
      </w:tr>
      <w:tr w:rsidR="00D43185" w:rsidRPr="00175168" w14:paraId="1A830F10" w14:textId="77777777" w:rsidTr="0080767E">
        <w:trPr>
          <w:trHeight w:val="459"/>
        </w:trPr>
        <w:tc>
          <w:tcPr>
            <w:tcW w:w="6115" w:type="dxa"/>
            <w:hideMark/>
          </w:tcPr>
          <w:p w14:paraId="3CAF571E" w14:textId="63FAA809"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1.2.1 Support the construction and operationalization of a nitrogen plant for servicing AI activities in </w:t>
            </w:r>
            <w:r w:rsidR="004E4572">
              <w:rPr>
                <w:sz w:val="20"/>
                <w:szCs w:val="22"/>
              </w:rPr>
              <w:t>IGAD Cluster 2</w:t>
            </w:r>
            <w:r w:rsidRPr="00175168">
              <w:rPr>
                <w:sz w:val="20"/>
                <w:szCs w:val="22"/>
              </w:rPr>
              <w:t xml:space="preserve"> </w:t>
            </w:r>
          </w:p>
        </w:tc>
        <w:tc>
          <w:tcPr>
            <w:tcW w:w="1440" w:type="dxa"/>
            <w:hideMark/>
          </w:tcPr>
          <w:p w14:paraId="2DADDB89"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2,500,000 </w:t>
            </w:r>
          </w:p>
        </w:tc>
        <w:tc>
          <w:tcPr>
            <w:tcW w:w="1304" w:type="dxa"/>
            <w:hideMark/>
          </w:tcPr>
          <w:p w14:paraId="01CBF51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2,500,000 </w:t>
            </w:r>
          </w:p>
        </w:tc>
        <w:tc>
          <w:tcPr>
            <w:tcW w:w="1217" w:type="dxa"/>
            <w:hideMark/>
          </w:tcPr>
          <w:p w14:paraId="0886DA9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87C74C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999B1C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847187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F1CFC38" w14:textId="77777777" w:rsidTr="0080767E">
        <w:trPr>
          <w:trHeight w:val="381"/>
        </w:trPr>
        <w:tc>
          <w:tcPr>
            <w:tcW w:w="6115" w:type="dxa"/>
            <w:hideMark/>
          </w:tcPr>
          <w:p w14:paraId="30E58D43" w14:textId="721CE1C5"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1.1.2 Introduce and adapt productive livestock breeds in </w:t>
            </w:r>
            <w:r w:rsidR="004E4572">
              <w:rPr>
                <w:sz w:val="20"/>
                <w:szCs w:val="22"/>
              </w:rPr>
              <w:t>IGAD Cluster 2</w:t>
            </w:r>
            <w:r w:rsidRPr="00175168">
              <w:rPr>
                <w:sz w:val="20"/>
                <w:szCs w:val="22"/>
              </w:rPr>
              <w:t xml:space="preserve"> communities </w:t>
            </w:r>
          </w:p>
        </w:tc>
        <w:tc>
          <w:tcPr>
            <w:tcW w:w="1440" w:type="dxa"/>
            <w:hideMark/>
          </w:tcPr>
          <w:p w14:paraId="716922DF"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6,000,000 </w:t>
            </w:r>
          </w:p>
        </w:tc>
        <w:tc>
          <w:tcPr>
            <w:tcW w:w="1304" w:type="dxa"/>
            <w:hideMark/>
          </w:tcPr>
          <w:p w14:paraId="696BB58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c>
          <w:tcPr>
            <w:tcW w:w="1217" w:type="dxa"/>
            <w:hideMark/>
          </w:tcPr>
          <w:p w14:paraId="6420DBD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c>
          <w:tcPr>
            <w:tcW w:w="1260" w:type="dxa"/>
            <w:hideMark/>
          </w:tcPr>
          <w:p w14:paraId="5B9E4CA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c>
          <w:tcPr>
            <w:tcW w:w="1260" w:type="dxa"/>
            <w:hideMark/>
          </w:tcPr>
          <w:p w14:paraId="62EF671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c>
          <w:tcPr>
            <w:tcW w:w="1260" w:type="dxa"/>
            <w:hideMark/>
          </w:tcPr>
          <w:p w14:paraId="15523DE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1,200,000 </w:t>
            </w:r>
          </w:p>
        </w:tc>
      </w:tr>
      <w:tr w:rsidR="00D43185" w:rsidRPr="00175168" w14:paraId="53DF5266" w14:textId="77777777" w:rsidTr="0080767E">
        <w:trPr>
          <w:trHeight w:val="441"/>
        </w:trPr>
        <w:tc>
          <w:tcPr>
            <w:tcW w:w="6115" w:type="dxa"/>
            <w:hideMark/>
          </w:tcPr>
          <w:p w14:paraId="6604A025" w14:textId="120A9DFE"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1.2.2 Support the creation and functioning of an AI and synchronization service in </w:t>
            </w:r>
            <w:r w:rsidR="004E4572">
              <w:rPr>
                <w:sz w:val="20"/>
                <w:szCs w:val="22"/>
              </w:rPr>
              <w:t>IGAD Cluster 2</w:t>
            </w:r>
            <w:r w:rsidRPr="00175168">
              <w:rPr>
                <w:sz w:val="20"/>
                <w:szCs w:val="22"/>
              </w:rPr>
              <w:t xml:space="preserve">  </w:t>
            </w:r>
          </w:p>
        </w:tc>
        <w:tc>
          <w:tcPr>
            <w:tcW w:w="1440" w:type="dxa"/>
            <w:hideMark/>
          </w:tcPr>
          <w:p w14:paraId="5A80A74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1,500,000 </w:t>
            </w:r>
          </w:p>
        </w:tc>
        <w:tc>
          <w:tcPr>
            <w:tcW w:w="1304" w:type="dxa"/>
            <w:hideMark/>
          </w:tcPr>
          <w:p w14:paraId="149EF21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30BB24C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350,000 </w:t>
            </w:r>
          </w:p>
        </w:tc>
        <w:tc>
          <w:tcPr>
            <w:tcW w:w="1260" w:type="dxa"/>
            <w:hideMark/>
          </w:tcPr>
          <w:p w14:paraId="167E521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071F080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4C82E02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7F926F66" w14:textId="77777777" w:rsidTr="0080767E">
        <w:trPr>
          <w:trHeight w:val="219"/>
        </w:trPr>
        <w:tc>
          <w:tcPr>
            <w:tcW w:w="6115" w:type="dxa"/>
            <w:hideMark/>
          </w:tcPr>
          <w:p w14:paraId="3968FF67" w14:textId="270D2778"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1.2.3 Train and capacitate AI technicians in </w:t>
            </w:r>
            <w:r w:rsidR="004E4572">
              <w:rPr>
                <w:sz w:val="20"/>
                <w:szCs w:val="22"/>
              </w:rPr>
              <w:t>IGAD Cluster 2</w:t>
            </w:r>
            <w:r w:rsidRPr="00175168">
              <w:rPr>
                <w:sz w:val="20"/>
                <w:szCs w:val="22"/>
              </w:rPr>
              <w:t xml:space="preserve">  </w:t>
            </w:r>
          </w:p>
        </w:tc>
        <w:tc>
          <w:tcPr>
            <w:tcW w:w="1440" w:type="dxa"/>
            <w:hideMark/>
          </w:tcPr>
          <w:p w14:paraId="0C1ADEE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7DE6C8A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19AD262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229DA4E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14CADEC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45D10AA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1B0A620B" w14:textId="77777777" w:rsidTr="0080767E">
        <w:trPr>
          <w:trHeight w:val="219"/>
        </w:trPr>
        <w:tc>
          <w:tcPr>
            <w:tcW w:w="6115" w:type="dxa"/>
            <w:hideMark/>
          </w:tcPr>
          <w:p w14:paraId="2FC887E1" w14:textId="7EF9ABEB"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1.2.4 Purchase motorbike for AI community field workers in </w:t>
            </w:r>
            <w:r w:rsidR="004E4572">
              <w:rPr>
                <w:sz w:val="20"/>
                <w:szCs w:val="22"/>
              </w:rPr>
              <w:t>IGAD Cluster 2</w:t>
            </w:r>
            <w:r w:rsidRPr="00175168">
              <w:rPr>
                <w:sz w:val="20"/>
                <w:szCs w:val="22"/>
              </w:rPr>
              <w:t xml:space="preserve">  </w:t>
            </w:r>
          </w:p>
        </w:tc>
        <w:tc>
          <w:tcPr>
            <w:tcW w:w="1440" w:type="dxa"/>
            <w:hideMark/>
          </w:tcPr>
          <w:p w14:paraId="3B1184E7"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500,000 </w:t>
            </w:r>
          </w:p>
        </w:tc>
        <w:tc>
          <w:tcPr>
            <w:tcW w:w="1304" w:type="dxa"/>
            <w:hideMark/>
          </w:tcPr>
          <w:p w14:paraId="2A24544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4EC30BA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2BA1EA6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7DAAD6E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E04039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5121B099" w14:textId="77777777" w:rsidTr="0080767E">
        <w:trPr>
          <w:trHeight w:val="420"/>
        </w:trPr>
        <w:tc>
          <w:tcPr>
            <w:tcW w:w="6115" w:type="dxa"/>
            <w:hideMark/>
          </w:tcPr>
          <w:p w14:paraId="785FFD96" w14:textId="3D4B0042" w:rsidR="00D43185" w:rsidRPr="00175168" w:rsidRDefault="00D43185" w:rsidP="00A02AFD">
            <w:pPr>
              <w:tabs>
                <w:tab w:val="clear" w:pos="720"/>
              </w:tabs>
              <w:spacing w:line="259" w:lineRule="auto"/>
              <w:ind w:left="576" w:hanging="576"/>
              <w:jc w:val="left"/>
              <w:rPr>
                <w:sz w:val="20"/>
                <w:szCs w:val="22"/>
              </w:rPr>
            </w:pPr>
            <w:r w:rsidRPr="00175168">
              <w:rPr>
                <w:sz w:val="20"/>
                <w:szCs w:val="22"/>
              </w:rPr>
              <w:lastRenderedPageBreak/>
              <w:t xml:space="preserve">1.2.5 Purchase and make available cold chain facilities for AI services in </w:t>
            </w:r>
            <w:r w:rsidR="004E4572">
              <w:rPr>
                <w:sz w:val="20"/>
                <w:szCs w:val="22"/>
              </w:rPr>
              <w:t>IGAD Cluster 2</w:t>
            </w:r>
            <w:r w:rsidRPr="00175168">
              <w:rPr>
                <w:sz w:val="20"/>
                <w:szCs w:val="22"/>
              </w:rPr>
              <w:t xml:space="preserve"> communities </w:t>
            </w:r>
          </w:p>
        </w:tc>
        <w:tc>
          <w:tcPr>
            <w:tcW w:w="1440" w:type="dxa"/>
            <w:hideMark/>
          </w:tcPr>
          <w:p w14:paraId="1590492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2,500,000 </w:t>
            </w:r>
          </w:p>
        </w:tc>
        <w:tc>
          <w:tcPr>
            <w:tcW w:w="1304" w:type="dxa"/>
            <w:hideMark/>
          </w:tcPr>
          <w:p w14:paraId="5B53E33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3C3FB03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7257C02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2B74D09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B734B6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269C5859" w14:textId="77777777" w:rsidTr="0080767E">
        <w:trPr>
          <w:trHeight w:val="189"/>
        </w:trPr>
        <w:tc>
          <w:tcPr>
            <w:tcW w:w="6115" w:type="dxa"/>
            <w:hideMark/>
          </w:tcPr>
          <w:p w14:paraId="1480BE2B" w14:textId="4F298613" w:rsidR="00D43185" w:rsidRPr="00175168" w:rsidRDefault="00D43185" w:rsidP="00A02AFD">
            <w:pPr>
              <w:tabs>
                <w:tab w:val="clear" w:pos="720"/>
              </w:tabs>
              <w:spacing w:line="259" w:lineRule="auto"/>
              <w:ind w:left="576" w:hanging="576"/>
              <w:jc w:val="left"/>
              <w:rPr>
                <w:sz w:val="20"/>
                <w:szCs w:val="22"/>
              </w:rPr>
            </w:pPr>
            <w:r w:rsidRPr="00175168">
              <w:rPr>
                <w:sz w:val="20"/>
                <w:szCs w:val="22"/>
              </w:rPr>
              <w:t xml:space="preserve">1.2.6 Purchase Service Bulls for the AI service centre in </w:t>
            </w:r>
            <w:r w:rsidR="004E4572">
              <w:rPr>
                <w:sz w:val="20"/>
                <w:szCs w:val="22"/>
              </w:rPr>
              <w:t>IGAD Cluster 2</w:t>
            </w:r>
            <w:r w:rsidRPr="00175168">
              <w:rPr>
                <w:sz w:val="20"/>
                <w:szCs w:val="22"/>
              </w:rPr>
              <w:t xml:space="preserve">  </w:t>
            </w:r>
          </w:p>
        </w:tc>
        <w:tc>
          <w:tcPr>
            <w:tcW w:w="1440" w:type="dxa"/>
            <w:hideMark/>
          </w:tcPr>
          <w:p w14:paraId="2A0C304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6,250,000 </w:t>
            </w:r>
          </w:p>
        </w:tc>
        <w:tc>
          <w:tcPr>
            <w:tcW w:w="1304" w:type="dxa"/>
            <w:hideMark/>
          </w:tcPr>
          <w:p w14:paraId="30A486D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32D562F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3F42391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6A94999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61D43FB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r>
      <w:tr w:rsidR="00D43185" w:rsidRPr="00175168" w14:paraId="37C9E733" w14:textId="77777777" w:rsidTr="0080767E">
        <w:trPr>
          <w:trHeight w:val="276"/>
        </w:trPr>
        <w:tc>
          <w:tcPr>
            <w:tcW w:w="13856" w:type="dxa"/>
            <w:gridSpan w:val="7"/>
            <w:hideMark/>
          </w:tcPr>
          <w:p w14:paraId="56F60926" w14:textId="0EAE8C34"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1.3: Interventions undertaken to address factors affecting livestock health in </w:t>
            </w:r>
            <w:r w:rsidR="004E4572">
              <w:rPr>
                <w:b/>
                <w:bCs/>
                <w:i/>
                <w:iCs/>
                <w:sz w:val="20"/>
                <w:szCs w:val="22"/>
              </w:rPr>
              <w:t>IGAD Cluster 2</w:t>
            </w:r>
            <w:r w:rsidRPr="00175168">
              <w:rPr>
                <w:b/>
                <w:bCs/>
                <w:i/>
                <w:iCs/>
                <w:sz w:val="20"/>
                <w:szCs w:val="22"/>
              </w:rPr>
              <w:t xml:space="preserve"> communities  </w:t>
            </w:r>
          </w:p>
        </w:tc>
      </w:tr>
      <w:tr w:rsidR="00D43185" w:rsidRPr="00175168" w14:paraId="75996556" w14:textId="77777777" w:rsidTr="0080767E">
        <w:trPr>
          <w:trHeight w:val="459"/>
        </w:trPr>
        <w:tc>
          <w:tcPr>
            <w:tcW w:w="6115" w:type="dxa"/>
            <w:hideMark/>
          </w:tcPr>
          <w:p w14:paraId="57B754AF" w14:textId="5793F832"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1.3.1 Construct veterinary/animal health clinics in </w:t>
            </w:r>
            <w:r w:rsidR="004E4572">
              <w:rPr>
                <w:sz w:val="20"/>
                <w:szCs w:val="22"/>
              </w:rPr>
              <w:t>IGAD Cluster 2</w:t>
            </w:r>
            <w:r w:rsidRPr="00175168">
              <w:rPr>
                <w:sz w:val="20"/>
                <w:szCs w:val="22"/>
              </w:rPr>
              <w:t xml:space="preserve"> communities </w:t>
            </w:r>
          </w:p>
        </w:tc>
        <w:tc>
          <w:tcPr>
            <w:tcW w:w="1440" w:type="dxa"/>
            <w:hideMark/>
          </w:tcPr>
          <w:p w14:paraId="2F38B08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3,750,000 </w:t>
            </w:r>
          </w:p>
        </w:tc>
        <w:tc>
          <w:tcPr>
            <w:tcW w:w="1304" w:type="dxa"/>
            <w:hideMark/>
          </w:tcPr>
          <w:p w14:paraId="2CD883D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0947427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0DCDF49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312D66D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5CF87C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4880B91E" w14:textId="77777777" w:rsidTr="0080767E">
        <w:trPr>
          <w:trHeight w:val="279"/>
        </w:trPr>
        <w:tc>
          <w:tcPr>
            <w:tcW w:w="6115" w:type="dxa"/>
            <w:hideMark/>
          </w:tcPr>
          <w:p w14:paraId="18D19858" w14:textId="001CE429"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1.3.2 Train vet technicians from the communities in </w:t>
            </w:r>
            <w:r w:rsidR="004E4572">
              <w:rPr>
                <w:sz w:val="20"/>
                <w:szCs w:val="22"/>
              </w:rPr>
              <w:t>IGAD Cluster 2</w:t>
            </w:r>
            <w:r w:rsidRPr="00175168">
              <w:rPr>
                <w:sz w:val="20"/>
                <w:szCs w:val="22"/>
              </w:rPr>
              <w:t xml:space="preserve"> </w:t>
            </w:r>
          </w:p>
        </w:tc>
        <w:tc>
          <w:tcPr>
            <w:tcW w:w="1440" w:type="dxa"/>
            <w:hideMark/>
          </w:tcPr>
          <w:p w14:paraId="3BCE247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6E58A69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59FAE64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09606D3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534B68E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0F04DC3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25CC125D" w14:textId="77777777" w:rsidTr="0080767E">
        <w:trPr>
          <w:trHeight w:val="270"/>
        </w:trPr>
        <w:tc>
          <w:tcPr>
            <w:tcW w:w="6115" w:type="dxa"/>
            <w:hideMark/>
          </w:tcPr>
          <w:p w14:paraId="0D4A81E7" w14:textId="42AD99B4"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1.3.3 Train locally identified CAHWs in </w:t>
            </w:r>
            <w:r w:rsidR="004E4572">
              <w:rPr>
                <w:sz w:val="20"/>
                <w:szCs w:val="22"/>
              </w:rPr>
              <w:t>IGAD Cluster 2</w:t>
            </w:r>
            <w:r w:rsidRPr="00175168">
              <w:rPr>
                <w:sz w:val="20"/>
                <w:szCs w:val="22"/>
              </w:rPr>
              <w:t xml:space="preserve"> communities </w:t>
            </w:r>
          </w:p>
        </w:tc>
        <w:tc>
          <w:tcPr>
            <w:tcW w:w="1440" w:type="dxa"/>
            <w:hideMark/>
          </w:tcPr>
          <w:p w14:paraId="7E6631C3"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3190048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7D0B285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017049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7E1717C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56F8E73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25BCA1C2" w14:textId="77777777" w:rsidTr="0080767E">
        <w:trPr>
          <w:trHeight w:val="441"/>
        </w:trPr>
        <w:tc>
          <w:tcPr>
            <w:tcW w:w="6115" w:type="dxa"/>
            <w:hideMark/>
          </w:tcPr>
          <w:p w14:paraId="20E92F49" w14:textId="7FB5173A"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1.3.4 Support introduction and functioning of a kraal-to-kraal Veterinary extension services provision by CAHWs </w:t>
            </w:r>
          </w:p>
        </w:tc>
        <w:tc>
          <w:tcPr>
            <w:tcW w:w="1440" w:type="dxa"/>
            <w:hideMark/>
          </w:tcPr>
          <w:p w14:paraId="2CC7D18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600,000 </w:t>
            </w:r>
          </w:p>
        </w:tc>
        <w:tc>
          <w:tcPr>
            <w:tcW w:w="1304" w:type="dxa"/>
            <w:hideMark/>
          </w:tcPr>
          <w:p w14:paraId="08BDB88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715CEB6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14BEEE5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7BCB1EA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A63E7B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646AE822" w14:textId="77777777" w:rsidTr="0080767E">
        <w:trPr>
          <w:trHeight w:val="411"/>
        </w:trPr>
        <w:tc>
          <w:tcPr>
            <w:tcW w:w="6115" w:type="dxa"/>
            <w:hideMark/>
          </w:tcPr>
          <w:p w14:paraId="50966040" w14:textId="0E97204C"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1.3.5 Make available/Provide drugs, vaccines and equipment in </w:t>
            </w:r>
            <w:r w:rsidR="004E4572">
              <w:rPr>
                <w:sz w:val="20"/>
                <w:szCs w:val="22"/>
              </w:rPr>
              <w:t>IGAD Cluster 2</w:t>
            </w:r>
            <w:r w:rsidRPr="00175168">
              <w:rPr>
                <w:sz w:val="20"/>
                <w:szCs w:val="22"/>
              </w:rPr>
              <w:t xml:space="preserve"> communities </w:t>
            </w:r>
          </w:p>
        </w:tc>
        <w:tc>
          <w:tcPr>
            <w:tcW w:w="1440" w:type="dxa"/>
            <w:hideMark/>
          </w:tcPr>
          <w:p w14:paraId="33F749BF"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1,300,000 </w:t>
            </w:r>
          </w:p>
        </w:tc>
        <w:tc>
          <w:tcPr>
            <w:tcW w:w="1304" w:type="dxa"/>
            <w:hideMark/>
          </w:tcPr>
          <w:p w14:paraId="30D4FDB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7615A9A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300,000 </w:t>
            </w:r>
          </w:p>
        </w:tc>
        <w:tc>
          <w:tcPr>
            <w:tcW w:w="1260" w:type="dxa"/>
            <w:hideMark/>
          </w:tcPr>
          <w:p w14:paraId="381A152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5BAB517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56610E3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 </w:t>
            </w:r>
          </w:p>
        </w:tc>
      </w:tr>
      <w:tr w:rsidR="00D43185" w:rsidRPr="00175168" w14:paraId="0A39C372" w14:textId="77777777" w:rsidTr="0080767E">
        <w:trPr>
          <w:trHeight w:val="279"/>
        </w:trPr>
        <w:tc>
          <w:tcPr>
            <w:tcW w:w="6115" w:type="dxa"/>
            <w:hideMark/>
          </w:tcPr>
          <w:p w14:paraId="74585B3B" w14:textId="6DA5171C"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1.3.6 Train disease reporting focal points in </w:t>
            </w:r>
            <w:r w:rsidR="004E4572">
              <w:rPr>
                <w:sz w:val="20"/>
                <w:szCs w:val="22"/>
              </w:rPr>
              <w:t>IGAD Cluster 2</w:t>
            </w:r>
            <w:r w:rsidRPr="00175168">
              <w:rPr>
                <w:sz w:val="20"/>
                <w:szCs w:val="22"/>
              </w:rPr>
              <w:t xml:space="preserve"> communities </w:t>
            </w:r>
          </w:p>
        </w:tc>
        <w:tc>
          <w:tcPr>
            <w:tcW w:w="1440" w:type="dxa"/>
            <w:hideMark/>
          </w:tcPr>
          <w:p w14:paraId="7CB0E27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28EBD43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7A38AFE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6BC1D33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05CFCC5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0FDF728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6DDD9991" w14:textId="77777777" w:rsidTr="0080767E">
        <w:trPr>
          <w:trHeight w:val="429"/>
        </w:trPr>
        <w:tc>
          <w:tcPr>
            <w:tcW w:w="6115" w:type="dxa"/>
            <w:hideMark/>
          </w:tcPr>
          <w:p w14:paraId="650B9F70" w14:textId="1DA5C18A"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1.3.7 Purchase /make available cold chain facilities in </w:t>
            </w:r>
            <w:r w:rsidR="004E4572">
              <w:rPr>
                <w:sz w:val="20"/>
                <w:szCs w:val="22"/>
              </w:rPr>
              <w:t>IGAD Cluster 2</w:t>
            </w:r>
            <w:r w:rsidRPr="00175168">
              <w:rPr>
                <w:sz w:val="20"/>
                <w:szCs w:val="22"/>
              </w:rPr>
              <w:t xml:space="preserve"> communities </w:t>
            </w:r>
          </w:p>
        </w:tc>
        <w:tc>
          <w:tcPr>
            <w:tcW w:w="1440" w:type="dxa"/>
            <w:hideMark/>
          </w:tcPr>
          <w:p w14:paraId="09F08048"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5,000,000 </w:t>
            </w:r>
          </w:p>
        </w:tc>
        <w:tc>
          <w:tcPr>
            <w:tcW w:w="1304" w:type="dxa"/>
            <w:hideMark/>
          </w:tcPr>
          <w:p w14:paraId="6A75EF8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497399D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72E1879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511CD9A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5AD6649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1C10BC3D" w14:textId="77777777" w:rsidTr="0080767E">
        <w:trPr>
          <w:trHeight w:val="270"/>
        </w:trPr>
        <w:tc>
          <w:tcPr>
            <w:tcW w:w="6115" w:type="dxa"/>
            <w:hideMark/>
          </w:tcPr>
          <w:p w14:paraId="69595007" w14:textId="14680903"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1.3.8 Purchase motorbike for CAHWs in </w:t>
            </w:r>
            <w:r w:rsidR="004E4572">
              <w:rPr>
                <w:sz w:val="20"/>
                <w:szCs w:val="22"/>
              </w:rPr>
              <w:t>IGAD Cluster 2</w:t>
            </w:r>
            <w:r w:rsidRPr="00175168">
              <w:rPr>
                <w:sz w:val="20"/>
                <w:szCs w:val="22"/>
              </w:rPr>
              <w:t xml:space="preserve">  </w:t>
            </w:r>
          </w:p>
        </w:tc>
        <w:tc>
          <w:tcPr>
            <w:tcW w:w="1440" w:type="dxa"/>
            <w:hideMark/>
          </w:tcPr>
          <w:p w14:paraId="225FFC3B"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500,000 </w:t>
            </w:r>
          </w:p>
        </w:tc>
        <w:tc>
          <w:tcPr>
            <w:tcW w:w="1304" w:type="dxa"/>
            <w:hideMark/>
          </w:tcPr>
          <w:p w14:paraId="575C152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02A59D4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26900B5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7F0F817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0E77F7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73309765" w14:textId="77777777" w:rsidTr="0080767E">
        <w:trPr>
          <w:trHeight w:val="342"/>
        </w:trPr>
        <w:tc>
          <w:tcPr>
            <w:tcW w:w="6115" w:type="dxa"/>
            <w:hideMark/>
          </w:tcPr>
          <w:p w14:paraId="49122DC0" w14:textId="1595ECB2"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Outcome 1 Subtotal </w:t>
            </w:r>
          </w:p>
        </w:tc>
        <w:tc>
          <w:tcPr>
            <w:tcW w:w="1440" w:type="dxa"/>
            <w:hideMark/>
          </w:tcPr>
          <w:p w14:paraId="5972046D"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50,600,000 </w:t>
            </w:r>
          </w:p>
        </w:tc>
        <w:tc>
          <w:tcPr>
            <w:tcW w:w="1304" w:type="dxa"/>
            <w:hideMark/>
          </w:tcPr>
          <w:p w14:paraId="0620B619"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17,700,000 </w:t>
            </w:r>
          </w:p>
        </w:tc>
        <w:tc>
          <w:tcPr>
            <w:tcW w:w="1217" w:type="dxa"/>
            <w:hideMark/>
          </w:tcPr>
          <w:p w14:paraId="2FF69129" w14:textId="7F20DE60" w:rsidR="00D43185" w:rsidRPr="00175168" w:rsidRDefault="00D43185" w:rsidP="00C546AF">
            <w:pPr>
              <w:tabs>
                <w:tab w:val="clear" w:pos="720"/>
              </w:tabs>
              <w:spacing w:after="160" w:line="259" w:lineRule="auto"/>
              <w:rPr>
                <w:b/>
                <w:bCs/>
                <w:sz w:val="20"/>
                <w:szCs w:val="22"/>
              </w:rPr>
            </w:pPr>
            <w:r w:rsidRPr="00175168">
              <w:rPr>
                <w:b/>
                <w:bCs/>
                <w:sz w:val="20"/>
                <w:szCs w:val="22"/>
              </w:rPr>
              <w:t xml:space="preserve">10,350,000 </w:t>
            </w:r>
          </w:p>
        </w:tc>
        <w:tc>
          <w:tcPr>
            <w:tcW w:w="1260" w:type="dxa"/>
            <w:hideMark/>
          </w:tcPr>
          <w:p w14:paraId="212B8E97" w14:textId="7DB83C32" w:rsidR="00D43185" w:rsidRPr="00175168" w:rsidRDefault="00D43185" w:rsidP="00C546AF">
            <w:pPr>
              <w:tabs>
                <w:tab w:val="clear" w:pos="720"/>
              </w:tabs>
              <w:spacing w:after="160" w:line="259" w:lineRule="auto"/>
              <w:rPr>
                <w:b/>
                <w:bCs/>
                <w:sz w:val="20"/>
                <w:szCs w:val="22"/>
              </w:rPr>
            </w:pPr>
            <w:r w:rsidRPr="00175168">
              <w:rPr>
                <w:b/>
                <w:bCs/>
                <w:sz w:val="20"/>
                <w:szCs w:val="22"/>
              </w:rPr>
              <w:t xml:space="preserve">10,100,000 </w:t>
            </w:r>
          </w:p>
        </w:tc>
        <w:tc>
          <w:tcPr>
            <w:tcW w:w="1260" w:type="dxa"/>
            <w:hideMark/>
          </w:tcPr>
          <w:p w14:paraId="1F09EF47"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6,900,000 </w:t>
            </w:r>
          </w:p>
        </w:tc>
        <w:tc>
          <w:tcPr>
            <w:tcW w:w="1260" w:type="dxa"/>
            <w:hideMark/>
          </w:tcPr>
          <w:p w14:paraId="5B2D480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5,550,000 </w:t>
            </w:r>
          </w:p>
        </w:tc>
      </w:tr>
      <w:tr w:rsidR="00D43185" w:rsidRPr="00175168" w14:paraId="174C5799" w14:textId="77777777" w:rsidTr="0080767E">
        <w:trPr>
          <w:trHeight w:val="300"/>
        </w:trPr>
        <w:tc>
          <w:tcPr>
            <w:tcW w:w="13856" w:type="dxa"/>
            <w:gridSpan w:val="7"/>
            <w:hideMark/>
          </w:tcPr>
          <w:p w14:paraId="2A2CE4A5" w14:textId="26D879E7"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OUTCOME 2: Livelihood mechanisms of at least 50% of the households diversified and equitably improved in at least 70% of the communities in </w:t>
            </w:r>
            <w:r w:rsidR="004E4572">
              <w:rPr>
                <w:b/>
                <w:bCs/>
                <w:sz w:val="20"/>
                <w:szCs w:val="22"/>
              </w:rPr>
              <w:t>IGAD Cluster 2</w:t>
            </w:r>
            <w:r w:rsidRPr="00175168">
              <w:rPr>
                <w:b/>
                <w:bCs/>
                <w:sz w:val="20"/>
                <w:szCs w:val="22"/>
              </w:rPr>
              <w:t xml:space="preserve"> by </w:t>
            </w:r>
            <w:r w:rsidR="00ED3EA6">
              <w:rPr>
                <w:b/>
                <w:bCs/>
                <w:sz w:val="20"/>
                <w:szCs w:val="22"/>
              </w:rPr>
              <w:t>2025</w:t>
            </w:r>
            <w:r w:rsidRPr="00175168">
              <w:rPr>
                <w:b/>
                <w:bCs/>
                <w:sz w:val="20"/>
                <w:szCs w:val="22"/>
              </w:rPr>
              <w:t xml:space="preserve"> </w:t>
            </w:r>
          </w:p>
        </w:tc>
      </w:tr>
      <w:tr w:rsidR="00D43185" w:rsidRPr="00175168" w14:paraId="543F5885" w14:textId="77777777" w:rsidTr="0080767E">
        <w:trPr>
          <w:trHeight w:val="270"/>
        </w:trPr>
        <w:tc>
          <w:tcPr>
            <w:tcW w:w="13856" w:type="dxa"/>
            <w:gridSpan w:val="7"/>
            <w:hideMark/>
          </w:tcPr>
          <w:p w14:paraId="66C95143" w14:textId="4C332300"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2.1: Diversified Income generating activities created for at least 50% of the households in the </w:t>
            </w:r>
            <w:r w:rsidR="004E4572">
              <w:rPr>
                <w:b/>
                <w:bCs/>
                <w:i/>
                <w:iCs/>
                <w:sz w:val="20"/>
                <w:szCs w:val="22"/>
              </w:rPr>
              <w:t>IGAD Cluster 2</w:t>
            </w:r>
            <w:r w:rsidRPr="00175168">
              <w:rPr>
                <w:b/>
                <w:bCs/>
                <w:i/>
                <w:iCs/>
                <w:sz w:val="20"/>
                <w:szCs w:val="22"/>
              </w:rPr>
              <w:t xml:space="preserve"> communities </w:t>
            </w:r>
          </w:p>
        </w:tc>
      </w:tr>
      <w:tr w:rsidR="00D43185" w:rsidRPr="00175168" w14:paraId="74EC7A69" w14:textId="77777777" w:rsidTr="0080767E">
        <w:trPr>
          <w:trHeight w:val="651"/>
        </w:trPr>
        <w:tc>
          <w:tcPr>
            <w:tcW w:w="6115" w:type="dxa"/>
            <w:hideMark/>
          </w:tcPr>
          <w:p w14:paraId="1D33D6B6" w14:textId="7C9B4728" w:rsidR="00D43185" w:rsidRPr="00175168" w:rsidRDefault="00D43185" w:rsidP="00524738">
            <w:pPr>
              <w:tabs>
                <w:tab w:val="clear" w:pos="720"/>
              </w:tabs>
              <w:spacing w:line="259" w:lineRule="auto"/>
              <w:ind w:left="576" w:hanging="576"/>
              <w:jc w:val="left"/>
              <w:rPr>
                <w:sz w:val="20"/>
                <w:szCs w:val="22"/>
              </w:rPr>
            </w:pPr>
            <w:r w:rsidRPr="00175168">
              <w:rPr>
                <w:sz w:val="20"/>
                <w:szCs w:val="22"/>
              </w:rPr>
              <w:t>2.1.1 Provide support for the development of relevant income generating activities (</w:t>
            </w:r>
            <w:r w:rsidR="003B314E" w:rsidRPr="00175168">
              <w:rPr>
                <w:sz w:val="20"/>
                <w:szCs w:val="22"/>
              </w:rPr>
              <w:t>e.g.,</w:t>
            </w:r>
            <w:r w:rsidRPr="00175168">
              <w:rPr>
                <w:sz w:val="20"/>
                <w:szCs w:val="22"/>
              </w:rPr>
              <w:t xml:space="preserve"> fattening, poultry, beekeeping, handcraft, community tourism, etc.) </w:t>
            </w:r>
          </w:p>
        </w:tc>
        <w:tc>
          <w:tcPr>
            <w:tcW w:w="1440" w:type="dxa"/>
            <w:hideMark/>
          </w:tcPr>
          <w:p w14:paraId="68C0C946"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6,250,000 </w:t>
            </w:r>
          </w:p>
        </w:tc>
        <w:tc>
          <w:tcPr>
            <w:tcW w:w="1304" w:type="dxa"/>
            <w:hideMark/>
          </w:tcPr>
          <w:p w14:paraId="46F6755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7801896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6E01816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4ACEE4E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7E2F3AB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r>
      <w:tr w:rsidR="00D43185" w:rsidRPr="00175168" w14:paraId="62060801" w14:textId="77777777" w:rsidTr="0080767E">
        <w:trPr>
          <w:trHeight w:val="630"/>
        </w:trPr>
        <w:tc>
          <w:tcPr>
            <w:tcW w:w="6115" w:type="dxa"/>
            <w:hideMark/>
          </w:tcPr>
          <w:p w14:paraId="2F20F8C5" w14:textId="6C05D4AC"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2.1.2 Support the establishment of enterprises for value addition along livestock production and trade value chain (such as </w:t>
            </w:r>
            <w:r w:rsidR="009C35E1" w:rsidRPr="00175168">
              <w:rPr>
                <w:sz w:val="20"/>
                <w:szCs w:val="22"/>
              </w:rPr>
              <w:t>small-scale</w:t>
            </w:r>
            <w:r w:rsidRPr="00175168">
              <w:rPr>
                <w:sz w:val="20"/>
                <w:szCs w:val="22"/>
              </w:rPr>
              <w:t xml:space="preserve"> milk processing activities) </w:t>
            </w:r>
          </w:p>
        </w:tc>
        <w:tc>
          <w:tcPr>
            <w:tcW w:w="1440" w:type="dxa"/>
            <w:hideMark/>
          </w:tcPr>
          <w:p w14:paraId="1EF4635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6,250,000 </w:t>
            </w:r>
          </w:p>
        </w:tc>
        <w:tc>
          <w:tcPr>
            <w:tcW w:w="1304" w:type="dxa"/>
            <w:hideMark/>
          </w:tcPr>
          <w:p w14:paraId="2093451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4CCF3AD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4510DA4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32932BB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5300D55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r>
      <w:tr w:rsidR="00D43185" w:rsidRPr="00175168" w14:paraId="01DBDC75" w14:textId="77777777" w:rsidTr="0080767E">
        <w:trPr>
          <w:trHeight w:val="582"/>
        </w:trPr>
        <w:tc>
          <w:tcPr>
            <w:tcW w:w="6115" w:type="dxa"/>
            <w:hideMark/>
          </w:tcPr>
          <w:p w14:paraId="1C6E098C" w14:textId="18641D80"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2.1.3 Provide business skills trainings to Pastoralists’ enterprises involved in livestock production and trade chain value addition activities  </w:t>
            </w:r>
          </w:p>
        </w:tc>
        <w:tc>
          <w:tcPr>
            <w:tcW w:w="1440" w:type="dxa"/>
            <w:hideMark/>
          </w:tcPr>
          <w:p w14:paraId="44710B03"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1,500,000 </w:t>
            </w:r>
          </w:p>
        </w:tc>
        <w:tc>
          <w:tcPr>
            <w:tcW w:w="1304" w:type="dxa"/>
            <w:hideMark/>
          </w:tcPr>
          <w:p w14:paraId="3FC0530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503ECED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350,000 </w:t>
            </w:r>
          </w:p>
        </w:tc>
        <w:tc>
          <w:tcPr>
            <w:tcW w:w="1260" w:type="dxa"/>
            <w:hideMark/>
          </w:tcPr>
          <w:p w14:paraId="14922C5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46BC6A8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454EFA0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68D4CA95" w14:textId="77777777" w:rsidTr="0080767E">
        <w:trPr>
          <w:trHeight w:val="585"/>
        </w:trPr>
        <w:tc>
          <w:tcPr>
            <w:tcW w:w="6115" w:type="dxa"/>
            <w:hideMark/>
          </w:tcPr>
          <w:p w14:paraId="6AA52129" w14:textId="75A10D06" w:rsidR="00D43185" w:rsidRPr="00175168" w:rsidRDefault="00D43185" w:rsidP="00524738">
            <w:pPr>
              <w:tabs>
                <w:tab w:val="clear" w:pos="720"/>
              </w:tabs>
              <w:spacing w:line="259" w:lineRule="auto"/>
              <w:ind w:left="576" w:hanging="576"/>
              <w:jc w:val="left"/>
              <w:rPr>
                <w:sz w:val="20"/>
                <w:szCs w:val="22"/>
              </w:rPr>
            </w:pPr>
            <w:r w:rsidRPr="00175168">
              <w:rPr>
                <w:sz w:val="20"/>
                <w:szCs w:val="22"/>
              </w:rPr>
              <w:lastRenderedPageBreak/>
              <w:t xml:space="preserve">2.1.4 Support initiatives for investment by pastoralists and agro-pastoralists in forage development and forage seed multiplication </w:t>
            </w:r>
          </w:p>
        </w:tc>
        <w:tc>
          <w:tcPr>
            <w:tcW w:w="1440" w:type="dxa"/>
            <w:hideMark/>
          </w:tcPr>
          <w:p w14:paraId="5BF605A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1,750,000 </w:t>
            </w:r>
          </w:p>
        </w:tc>
        <w:tc>
          <w:tcPr>
            <w:tcW w:w="1304" w:type="dxa"/>
            <w:hideMark/>
          </w:tcPr>
          <w:p w14:paraId="0842B2E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01D6115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60" w:type="dxa"/>
            <w:hideMark/>
          </w:tcPr>
          <w:p w14:paraId="0C645D7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0162B22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4258EEF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52065EC9" w14:textId="77777777" w:rsidTr="0080767E">
        <w:trPr>
          <w:trHeight w:val="282"/>
        </w:trPr>
        <w:tc>
          <w:tcPr>
            <w:tcW w:w="13856" w:type="dxa"/>
            <w:gridSpan w:val="7"/>
            <w:hideMark/>
          </w:tcPr>
          <w:p w14:paraId="466CABC4" w14:textId="5326378C"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w:t>
            </w:r>
            <w:r w:rsidR="003B314E" w:rsidRPr="00175168">
              <w:rPr>
                <w:b/>
                <w:bCs/>
                <w:i/>
                <w:iCs/>
                <w:sz w:val="20"/>
                <w:szCs w:val="22"/>
              </w:rPr>
              <w:t>2.2: Availability</w:t>
            </w:r>
            <w:r w:rsidRPr="00175168">
              <w:rPr>
                <w:b/>
                <w:bCs/>
                <w:i/>
                <w:iCs/>
                <w:sz w:val="20"/>
                <w:szCs w:val="22"/>
              </w:rPr>
              <w:t xml:space="preserve"> of improved Inputs and technologies equitably increased in communities in the </w:t>
            </w:r>
            <w:r w:rsidR="004E4572">
              <w:rPr>
                <w:b/>
                <w:bCs/>
                <w:i/>
                <w:iCs/>
                <w:sz w:val="20"/>
                <w:szCs w:val="22"/>
              </w:rPr>
              <w:t>IGAD Cluster 2</w:t>
            </w:r>
            <w:r w:rsidRPr="00175168">
              <w:rPr>
                <w:b/>
                <w:bCs/>
                <w:i/>
                <w:iCs/>
                <w:sz w:val="20"/>
                <w:szCs w:val="22"/>
              </w:rPr>
              <w:t xml:space="preserve"> </w:t>
            </w:r>
          </w:p>
        </w:tc>
      </w:tr>
      <w:tr w:rsidR="00D43185" w:rsidRPr="00175168" w14:paraId="5FCD3525" w14:textId="77777777" w:rsidTr="0080767E">
        <w:trPr>
          <w:trHeight w:val="399"/>
        </w:trPr>
        <w:tc>
          <w:tcPr>
            <w:tcW w:w="6115" w:type="dxa"/>
            <w:hideMark/>
          </w:tcPr>
          <w:p w14:paraId="596F2407" w14:textId="54EE7A07"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2.2.1 Enhance access by pastoralists in </w:t>
            </w:r>
            <w:r w:rsidR="004E4572">
              <w:rPr>
                <w:sz w:val="20"/>
                <w:szCs w:val="22"/>
              </w:rPr>
              <w:t>IGAD Cluster 2</w:t>
            </w:r>
            <w:r w:rsidRPr="00175168">
              <w:rPr>
                <w:sz w:val="20"/>
                <w:szCs w:val="22"/>
              </w:rPr>
              <w:t xml:space="preserve"> to improved technologies of livestock production  </w:t>
            </w:r>
          </w:p>
        </w:tc>
        <w:tc>
          <w:tcPr>
            <w:tcW w:w="1440" w:type="dxa"/>
            <w:hideMark/>
          </w:tcPr>
          <w:p w14:paraId="17C606A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22FABE1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085A53E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0C5110C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1CFD1F3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5A3966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0C2A09E8" w14:textId="77777777" w:rsidTr="0080767E">
        <w:trPr>
          <w:trHeight w:val="600"/>
        </w:trPr>
        <w:tc>
          <w:tcPr>
            <w:tcW w:w="6115" w:type="dxa"/>
            <w:hideMark/>
          </w:tcPr>
          <w:p w14:paraId="5E7CBCD5" w14:textId="4830D005"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2.2.2 Support the establishment of demonstration sites in communities in </w:t>
            </w:r>
            <w:r w:rsidR="004E4572">
              <w:rPr>
                <w:sz w:val="20"/>
                <w:szCs w:val="22"/>
              </w:rPr>
              <w:t>IGAD Cluster 2</w:t>
            </w:r>
            <w:r w:rsidRPr="00175168">
              <w:rPr>
                <w:sz w:val="20"/>
                <w:szCs w:val="22"/>
              </w:rPr>
              <w:t xml:space="preserve"> for improved livestock production technologies </w:t>
            </w:r>
          </w:p>
        </w:tc>
        <w:tc>
          <w:tcPr>
            <w:tcW w:w="1440" w:type="dxa"/>
            <w:hideMark/>
          </w:tcPr>
          <w:p w14:paraId="726522E6"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850,000 </w:t>
            </w:r>
          </w:p>
        </w:tc>
        <w:tc>
          <w:tcPr>
            <w:tcW w:w="1304" w:type="dxa"/>
            <w:hideMark/>
          </w:tcPr>
          <w:p w14:paraId="2CF8C47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5E97083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322014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350,000 </w:t>
            </w:r>
          </w:p>
        </w:tc>
        <w:tc>
          <w:tcPr>
            <w:tcW w:w="1260" w:type="dxa"/>
            <w:hideMark/>
          </w:tcPr>
          <w:p w14:paraId="2A98444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2E80542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073F7F2" w14:textId="77777777" w:rsidTr="0080767E">
        <w:trPr>
          <w:trHeight w:val="621"/>
        </w:trPr>
        <w:tc>
          <w:tcPr>
            <w:tcW w:w="6115" w:type="dxa"/>
            <w:hideMark/>
          </w:tcPr>
          <w:p w14:paraId="43CACEAA" w14:textId="5A14D632"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2.2.3 Prepare field manuals or guidelines for implementation of different improved technologies of livestock production for households in </w:t>
            </w:r>
            <w:r w:rsidR="004E4572">
              <w:rPr>
                <w:sz w:val="20"/>
                <w:szCs w:val="22"/>
              </w:rPr>
              <w:t>IGAD Cluster 2</w:t>
            </w:r>
            <w:r w:rsidRPr="00175168">
              <w:rPr>
                <w:sz w:val="20"/>
                <w:szCs w:val="22"/>
              </w:rPr>
              <w:t xml:space="preserve">  </w:t>
            </w:r>
          </w:p>
        </w:tc>
        <w:tc>
          <w:tcPr>
            <w:tcW w:w="1440" w:type="dxa"/>
            <w:hideMark/>
          </w:tcPr>
          <w:p w14:paraId="5667313D"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 </w:t>
            </w:r>
          </w:p>
        </w:tc>
        <w:tc>
          <w:tcPr>
            <w:tcW w:w="1304" w:type="dxa"/>
            <w:hideMark/>
          </w:tcPr>
          <w:p w14:paraId="4FD8D71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4CBF5BD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433884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27FFA33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5267C1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2399508" w14:textId="77777777" w:rsidTr="0080767E">
        <w:trPr>
          <w:trHeight w:val="291"/>
        </w:trPr>
        <w:tc>
          <w:tcPr>
            <w:tcW w:w="13856" w:type="dxa"/>
            <w:gridSpan w:val="7"/>
            <w:hideMark/>
          </w:tcPr>
          <w:p w14:paraId="7BFBB41C" w14:textId="1BB961BD"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2.3: Access to Financial and Credit services in communities in the </w:t>
            </w:r>
            <w:r w:rsidR="004E4572">
              <w:rPr>
                <w:b/>
                <w:bCs/>
                <w:i/>
                <w:iCs/>
                <w:sz w:val="20"/>
                <w:szCs w:val="22"/>
              </w:rPr>
              <w:t>IGAD Cluster 2</w:t>
            </w:r>
            <w:r w:rsidRPr="00175168">
              <w:rPr>
                <w:b/>
                <w:bCs/>
                <w:i/>
                <w:iCs/>
                <w:sz w:val="20"/>
                <w:szCs w:val="22"/>
              </w:rPr>
              <w:t xml:space="preserve"> improved by </w:t>
            </w:r>
            <w:r w:rsidR="00ED3EA6">
              <w:rPr>
                <w:b/>
                <w:bCs/>
                <w:i/>
                <w:iCs/>
                <w:sz w:val="20"/>
                <w:szCs w:val="22"/>
              </w:rPr>
              <w:t>2025</w:t>
            </w:r>
            <w:r w:rsidRPr="00175168">
              <w:rPr>
                <w:b/>
                <w:bCs/>
                <w:i/>
                <w:iCs/>
                <w:sz w:val="20"/>
                <w:szCs w:val="22"/>
              </w:rPr>
              <w:t xml:space="preserve"> </w:t>
            </w:r>
          </w:p>
        </w:tc>
      </w:tr>
      <w:tr w:rsidR="00D43185" w:rsidRPr="00175168" w14:paraId="30223813" w14:textId="77777777" w:rsidTr="0080767E">
        <w:trPr>
          <w:trHeight w:val="630"/>
        </w:trPr>
        <w:tc>
          <w:tcPr>
            <w:tcW w:w="6115" w:type="dxa"/>
            <w:hideMark/>
          </w:tcPr>
          <w:p w14:paraId="7617007C" w14:textId="52A265C9"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2.3.1 Support the establishment of Pastoralists’ Groups as well as Savings and Credit Cooperatives to increase financial literacy and access to finance and credit services in communities in </w:t>
            </w:r>
            <w:r w:rsidR="004E4572">
              <w:rPr>
                <w:sz w:val="20"/>
                <w:szCs w:val="22"/>
              </w:rPr>
              <w:t>IGAD Cluster 2</w:t>
            </w:r>
            <w:r w:rsidRPr="00175168">
              <w:rPr>
                <w:sz w:val="20"/>
                <w:szCs w:val="22"/>
              </w:rPr>
              <w:t xml:space="preserve"> </w:t>
            </w:r>
          </w:p>
        </w:tc>
        <w:tc>
          <w:tcPr>
            <w:tcW w:w="1440" w:type="dxa"/>
            <w:hideMark/>
          </w:tcPr>
          <w:p w14:paraId="6B7A982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600,000 </w:t>
            </w:r>
          </w:p>
        </w:tc>
        <w:tc>
          <w:tcPr>
            <w:tcW w:w="1304" w:type="dxa"/>
            <w:hideMark/>
          </w:tcPr>
          <w:p w14:paraId="592CBBF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2433761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6546A3F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60" w:type="dxa"/>
            <w:hideMark/>
          </w:tcPr>
          <w:p w14:paraId="620C9FA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956C07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3250EF24" w14:textId="77777777" w:rsidTr="0080767E">
        <w:trPr>
          <w:trHeight w:val="600"/>
        </w:trPr>
        <w:tc>
          <w:tcPr>
            <w:tcW w:w="6115" w:type="dxa"/>
            <w:hideMark/>
          </w:tcPr>
          <w:p w14:paraId="2BCDF623" w14:textId="53636430"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2.3.2 Provide trainings to Pastoralists’ Groups and their Savings and Credit Cooperatives on financial management and book-keeping </w:t>
            </w:r>
          </w:p>
        </w:tc>
        <w:tc>
          <w:tcPr>
            <w:tcW w:w="1440" w:type="dxa"/>
            <w:hideMark/>
          </w:tcPr>
          <w:p w14:paraId="17687043"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1CA7822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6137B98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31D62B5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00498FA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21180A5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725AE3E9" w14:textId="77777777" w:rsidTr="0080767E">
        <w:trPr>
          <w:trHeight w:val="471"/>
        </w:trPr>
        <w:tc>
          <w:tcPr>
            <w:tcW w:w="6115" w:type="dxa"/>
            <w:hideMark/>
          </w:tcPr>
          <w:p w14:paraId="65F309E6" w14:textId="0966A64A"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2.3.3 Support access to established micro-credit institutions for Pastoralists Groups and their Savings and Credit Cooperatives </w:t>
            </w:r>
          </w:p>
        </w:tc>
        <w:tc>
          <w:tcPr>
            <w:tcW w:w="1440" w:type="dxa"/>
            <w:hideMark/>
          </w:tcPr>
          <w:p w14:paraId="37CFA3E2"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33CEDB1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21B7A77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1DA1781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5688289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408967A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18D5C21E" w14:textId="77777777" w:rsidTr="0080767E">
        <w:trPr>
          <w:trHeight w:val="639"/>
        </w:trPr>
        <w:tc>
          <w:tcPr>
            <w:tcW w:w="6115" w:type="dxa"/>
            <w:hideMark/>
          </w:tcPr>
          <w:p w14:paraId="23E644DA" w14:textId="799EAB75"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2.3.4 Support the development of management guidelines for Pastoralists Groups and their Savings and Credit Cooperatives </w:t>
            </w:r>
          </w:p>
        </w:tc>
        <w:tc>
          <w:tcPr>
            <w:tcW w:w="1440" w:type="dxa"/>
            <w:hideMark/>
          </w:tcPr>
          <w:p w14:paraId="53EC258D"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450,000 </w:t>
            </w:r>
          </w:p>
        </w:tc>
        <w:tc>
          <w:tcPr>
            <w:tcW w:w="1304" w:type="dxa"/>
            <w:hideMark/>
          </w:tcPr>
          <w:p w14:paraId="2569819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450,000 </w:t>
            </w:r>
          </w:p>
        </w:tc>
        <w:tc>
          <w:tcPr>
            <w:tcW w:w="1217" w:type="dxa"/>
            <w:hideMark/>
          </w:tcPr>
          <w:p w14:paraId="5B9C6E5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B42EC0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7166C21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E316AA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396CE37" w14:textId="77777777" w:rsidTr="0080767E">
        <w:trPr>
          <w:trHeight w:val="639"/>
        </w:trPr>
        <w:tc>
          <w:tcPr>
            <w:tcW w:w="6115" w:type="dxa"/>
            <w:hideMark/>
          </w:tcPr>
          <w:p w14:paraId="5B84C1E1" w14:textId="3C6370A4"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2.3.5 Provide trainings in finance and credit management to Pastoralists Groups and their Savings and Credit Cooperatives </w:t>
            </w:r>
          </w:p>
        </w:tc>
        <w:tc>
          <w:tcPr>
            <w:tcW w:w="1440" w:type="dxa"/>
            <w:hideMark/>
          </w:tcPr>
          <w:p w14:paraId="0F0EAB6F"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40D37AD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0C1D83A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63511BF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9AB0C0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71F949F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3E309FA3" w14:textId="77777777" w:rsidTr="0080767E">
        <w:trPr>
          <w:trHeight w:val="651"/>
        </w:trPr>
        <w:tc>
          <w:tcPr>
            <w:tcW w:w="6115" w:type="dxa"/>
            <w:hideMark/>
          </w:tcPr>
          <w:p w14:paraId="4B71CCDA" w14:textId="7B747BCA"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2.3.6 Train local community-identified development workers in micro-credit management and savings and credit cooperative  </w:t>
            </w:r>
          </w:p>
        </w:tc>
        <w:tc>
          <w:tcPr>
            <w:tcW w:w="1440" w:type="dxa"/>
            <w:hideMark/>
          </w:tcPr>
          <w:p w14:paraId="67CC9BDD"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2F8450D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021F177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7DD4CAC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6774599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759DB4D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7E4487E4" w14:textId="77777777" w:rsidTr="0080767E">
        <w:trPr>
          <w:trHeight w:val="471"/>
        </w:trPr>
        <w:tc>
          <w:tcPr>
            <w:tcW w:w="6115" w:type="dxa"/>
            <w:hideMark/>
          </w:tcPr>
          <w:p w14:paraId="6A68F4C6" w14:textId="5F5BDCDD"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2.3.7 Support regular monitoring and supervision of Pastoralists Groups and their Savings and Credit Cooperatives in savings and credit management  </w:t>
            </w:r>
          </w:p>
        </w:tc>
        <w:tc>
          <w:tcPr>
            <w:tcW w:w="1440" w:type="dxa"/>
            <w:hideMark/>
          </w:tcPr>
          <w:p w14:paraId="5783317C"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5F0E4EE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42F6644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0172395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160E528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E8137C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6FDAC4ED" w14:textId="77777777" w:rsidTr="0080767E">
        <w:trPr>
          <w:trHeight w:val="459"/>
        </w:trPr>
        <w:tc>
          <w:tcPr>
            <w:tcW w:w="13856" w:type="dxa"/>
            <w:gridSpan w:val="7"/>
            <w:hideMark/>
          </w:tcPr>
          <w:p w14:paraId="261E34C2" w14:textId="7C362862"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lastRenderedPageBreak/>
              <w:t xml:space="preserve">Output 3.3: Underlying causes and factors driving migration addressed to minimize migration effect on the fragile economy and livelihoods of households in in </w:t>
            </w:r>
            <w:r w:rsidR="004E4572">
              <w:rPr>
                <w:b/>
                <w:bCs/>
                <w:i/>
                <w:iCs/>
                <w:sz w:val="20"/>
                <w:szCs w:val="22"/>
              </w:rPr>
              <w:t>IGAD Cluster 2</w:t>
            </w:r>
            <w:r w:rsidRPr="00175168">
              <w:rPr>
                <w:b/>
                <w:bCs/>
                <w:i/>
                <w:iCs/>
                <w:sz w:val="20"/>
                <w:szCs w:val="22"/>
              </w:rPr>
              <w:t xml:space="preserve"> communities  </w:t>
            </w:r>
          </w:p>
        </w:tc>
      </w:tr>
      <w:tr w:rsidR="00D43185" w:rsidRPr="00175168" w14:paraId="5F072AD6" w14:textId="77777777" w:rsidTr="0080767E">
        <w:trPr>
          <w:trHeight w:val="651"/>
        </w:trPr>
        <w:tc>
          <w:tcPr>
            <w:tcW w:w="6115" w:type="dxa"/>
            <w:hideMark/>
          </w:tcPr>
          <w:p w14:paraId="36C198C2" w14:textId="2D630B07" w:rsidR="00D43185" w:rsidRPr="00175168" w:rsidRDefault="00D43185" w:rsidP="00524738">
            <w:pPr>
              <w:tabs>
                <w:tab w:val="clear" w:pos="720"/>
              </w:tabs>
              <w:spacing w:line="259" w:lineRule="auto"/>
              <w:ind w:left="576" w:hanging="576"/>
              <w:jc w:val="left"/>
              <w:rPr>
                <w:sz w:val="20"/>
                <w:szCs w:val="22"/>
              </w:rPr>
            </w:pPr>
            <w:r w:rsidRPr="00175168">
              <w:rPr>
                <w:sz w:val="20"/>
                <w:szCs w:val="22"/>
              </w:rPr>
              <w:t>3.3.1 Undertake a study to analy</w:t>
            </w:r>
            <w:r w:rsidR="009C35E1">
              <w:rPr>
                <w:sz w:val="20"/>
                <w:szCs w:val="22"/>
              </w:rPr>
              <w:t>s</w:t>
            </w:r>
            <w:r w:rsidRPr="00175168">
              <w:rPr>
                <w:sz w:val="20"/>
                <w:szCs w:val="22"/>
              </w:rPr>
              <w:t xml:space="preserve">e the underlying causes and factors driving rural migrations in pastoral communities in </w:t>
            </w:r>
            <w:r w:rsidR="004E4572">
              <w:rPr>
                <w:sz w:val="20"/>
                <w:szCs w:val="22"/>
              </w:rPr>
              <w:t>IGAD Cluster 2</w:t>
            </w:r>
            <w:r w:rsidRPr="00175168">
              <w:rPr>
                <w:sz w:val="20"/>
                <w:szCs w:val="22"/>
              </w:rPr>
              <w:t xml:space="preserve"> and make recommendation for interventions   </w:t>
            </w:r>
          </w:p>
        </w:tc>
        <w:tc>
          <w:tcPr>
            <w:tcW w:w="1440" w:type="dxa"/>
            <w:hideMark/>
          </w:tcPr>
          <w:p w14:paraId="3C0E0A3E"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450,000 </w:t>
            </w:r>
          </w:p>
        </w:tc>
        <w:tc>
          <w:tcPr>
            <w:tcW w:w="1304" w:type="dxa"/>
            <w:hideMark/>
          </w:tcPr>
          <w:p w14:paraId="01ABB61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450,000 </w:t>
            </w:r>
          </w:p>
        </w:tc>
        <w:tc>
          <w:tcPr>
            <w:tcW w:w="1217" w:type="dxa"/>
            <w:hideMark/>
          </w:tcPr>
          <w:p w14:paraId="3375EB8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4DD9329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2077DE6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319C94D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78228A8E" w14:textId="77777777" w:rsidTr="0080767E">
        <w:trPr>
          <w:trHeight w:val="651"/>
        </w:trPr>
        <w:tc>
          <w:tcPr>
            <w:tcW w:w="6115" w:type="dxa"/>
            <w:hideMark/>
          </w:tcPr>
          <w:p w14:paraId="31034410" w14:textId="54E7A721"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3.3.2 Support a campaign for creating community awareness on the problems of unregulated migrations to the livelihoods of pastoralists and agro-pastoralists </w:t>
            </w:r>
          </w:p>
        </w:tc>
        <w:tc>
          <w:tcPr>
            <w:tcW w:w="1440" w:type="dxa"/>
            <w:hideMark/>
          </w:tcPr>
          <w:p w14:paraId="6556D80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4FA96F0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3216845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24DFDB0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AE2FBE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30E5BA2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02D2064F" w14:textId="77777777" w:rsidTr="0080767E">
        <w:trPr>
          <w:trHeight w:val="450"/>
        </w:trPr>
        <w:tc>
          <w:tcPr>
            <w:tcW w:w="6115" w:type="dxa"/>
            <w:hideMark/>
          </w:tcPr>
          <w:p w14:paraId="602A727A" w14:textId="12CCBB14"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3.3.3 Support intervention that create opportunities for job creation for youth and women in </w:t>
            </w:r>
            <w:r w:rsidR="004E4572">
              <w:rPr>
                <w:sz w:val="20"/>
                <w:szCs w:val="22"/>
              </w:rPr>
              <w:t>IGAD Cluster 2</w:t>
            </w:r>
            <w:r w:rsidRPr="00175168">
              <w:rPr>
                <w:sz w:val="20"/>
                <w:szCs w:val="22"/>
              </w:rPr>
              <w:t xml:space="preserve"> communities  </w:t>
            </w:r>
          </w:p>
        </w:tc>
        <w:tc>
          <w:tcPr>
            <w:tcW w:w="1440" w:type="dxa"/>
            <w:hideMark/>
          </w:tcPr>
          <w:p w14:paraId="5776AD2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7EDC99A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6FFFDDF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45F2D9B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1096457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6FF41B8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6408CB12" w14:textId="77777777" w:rsidTr="0080767E">
        <w:trPr>
          <w:trHeight w:val="321"/>
        </w:trPr>
        <w:tc>
          <w:tcPr>
            <w:tcW w:w="6115" w:type="dxa"/>
            <w:hideMark/>
          </w:tcPr>
          <w:p w14:paraId="4E48B195" w14:textId="63027156"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Outcome 2 Subtotal </w:t>
            </w:r>
          </w:p>
        </w:tc>
        <w:tc>
          <w:tcPr>
            <w:tcW w:w="1440" w:type="dxa"/>
            <w:hideMark/>
          </w:tcPr>
          <w:p w14:paraId="55D17367"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24,400,000 </w:t>
            </w:r>
          </w:p>
        </w:tc>
        <w:tc>
          <w:tcPr>
            <w:tcW w:w="1304" w:type="dxa"/>
            <w:hideMark/>
          </w:tcPr>
          <w:p w14:paraId="5F4511D4"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6,250,000 </w:t>
            </w:r>
          </w:p>
        </w:tc>
        <w:tc>
          <w:tcPr>
            <w:tcW w:w="1217" w:type="dxa"/>
            <w:hideMark/>
          </w:tcPr>
          <w:p w14:paraId="77C9E2E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4,850,000 </w:t>
            </w:r>
          </w:p>
        </w:tc>
        <w:tc>
          <w:tcPr>
            <w:tcW w:w="1260" w:type="dxa"/>
            <w:hideMark/>
          </w:tcPr>
          <w:p w14:paraId="1713BA67"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4,800,000 </w:t>
            </w:r>
          </w:p>
        </w:tc>
        <w:tc>
          <w:tcPr>
            <w:tcW w:w="1260" w:type="dxa"/>
            <w:hideMark/>
          </w:tcPr>
          <w:p w14:paraId="6AE2B14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4,250,000 </w:t>
            </w:r>
          </w:p>
        </w:tc>
        <w:tc>
          <w:tcPr>
            <w:tcW w:w="1260" w:type="dxa"/>
            <w:hideMark/>
          </w:tcPr>
          <w:p w14:paraId="15B88D1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4,250,000 </w:t>
            </w:r>
          </w:p>
        </w:tc>
      </w:tr>
      <w:tr w:rsidR="00D43185" w:rsidRPr="00175168" w14:paraId="3FB692BA" w14:textId="77777777" w:rsidTr="0080767E">
        <w:trPr>
          <w:trHeight w:val="330"/>
        </w:trPr>
        <w:tc>
          <w:tcPr>
            <w:tcW w:w="13856" w:type="dxa"/>
            <w:gridSpan w:val="7"/>
            <w:hideMark/>
          </w:tcPr>
          <w:p w14:paraId="40636215" w14:textId="60DF1AB5"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OUTCOME 3: Physical and economic Infrastructures established for improvement of livelihoods in at least 80% of the communities in </w:t>
            </w:r>
            <w:r w:rsidR="004E4572">
              <w:rPr>
                <w:b/>
                <w:bCs/>
                <w:sz w:val="20"/>
                <w:szCs w:val="22"/>
              </w:rPr>
              <w:t>IGAD Cluster 2</w:t>
            </w:r>
            <w:r w:rsidRPr="00175168">
              <w:rPr>
                <w:b/>
                <w:bCs/>
                <w:sz w:val="20"/>
                <w:szCs w:val="22"/>
              </w:rPr>
              <w:t xml:space="preserve"> by </w:t>
            </w:r>
            <w:r w:rsidR="00ED3EA6">
              <w:rPr>
                <w:b/>
                <w:bCs/>
                <w:sz w:val="20"/>
                <w:szCs w:val="22"/>
              </w:rPr>
              <w:t>2025</w:t>
            </w:r>
            <w:r w:rsidRPr="00175168">
              <w:rPr>
                <w:b/>
                <w:bCs/>
                <w:sz w:val="20"/>
                <w:szCs w:val="22"/>
              </w:rPr>
              <w:t xml:space="preserve"> </w:t>
            </w:r>
          </w:p>
        </w:tc>
      </w:tr>
      <w:tr w:rsidR="00D43185" w:rsidRPr="00175168" w14:paraId="3F4769EF" w14:textId="77777777" w:rsidTr="0080767E">
        <w:trPr>
          <w:trHeight w:val="282"/>
        </w:trPr>
        <w:tc>
          <w:tcPr>
            <w:tcW w:w="13856" w:type="dxa"/>
            <w:gridSpan w:val="7"/>
            <w:hideMark/>
          </w:tcPr>
          <w:p w14:paraId="5A27ADE7" w14:textId="7F15FC11"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3.1: Selected physical infrastructure rehabilitated and constructed in </w:t>
            </w:r>
            <w:r w:rsidR="004E4572">
              <w:rPr>
                <w:b/>
                <w:bCs/>
                <w:i/>
                <w:iCs/>
                <w:sz w:val="20"/>
                <w:szCs w:val="22"/>
              </w:rPr>
              <w:t>IGAD Cluster 2</w:t>
            </w:r>
            <w:r w:rsidRPr="00175168">
              <w:rPr>
                <w:b/>
                <w:bCs/>
                <w:i/>
                <w:iCs/>
                <w:sz w:val="20"/>
                <w:szCs w:val="22"/>
              </w:rPr>
              <w:t xml:space="preserve"> communities </w:t>
            </w:r>
          </w:p>
        </w:tc>
      </w:tr>
      <w:tr w:rsidR="00D43185" w:rsidRPr="00175168" w14:paraId="716ABA5F" w14:textId="77777777" w:rsidTr="0080767E">
        <w:trPr>
          <w:trHeight w:val="411"/>
        </w:trPr>
        <w:tc>
          <w:tcPr>
            <w:tcW w:w="6115" w:type="dxa"/>
            <w:hideMark/>
          </w:tcPr>
          <w:p w14:paraId="31B7C8B2" w14:textId="48141953"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3.1.1 Construct access roads in cross-border communities to facilitate cross-border mobility in </w:t>
            </w:r>
            <w:r w:rsidR="004E4572">
              <w:rPr>
                <w:sz w:val="20"/>
                <w:szCs w:val="22"/>
              </w:rPr>
              <w:t>IGAD Cluster 2</w:t>
            </w:r>
            <w:r w:rsidRPr="00175168">
              <w:rPr>
                <w:sz w:val="20"/>
                <w:szCs w:val="22"/>
              </w:rPr>
              <w:t xml:space="preserve"> </w:t>
            </w:r>
          </w:p>
        </w:tc>
        <w:tc>
          <w:tcPr>
            <w:tcW w:w="1440" w:type="dxa"/>
            <w:hideMark/>
          </w:tcPr>
          <w:p w14:paraId="729B2A7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34,500,000 </w:t>
            </w:r>
          </w:p>
        </w:tc>
        <w:tc>
          <w:tcPr>
            <w:tcW w:w="1304" w:type="dxa"/>
            <w:hideMark/>
          </w:tcPr>
          <w:p w14:paraId="45B8A38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12,500,000 </w:t>
            </w:r>
          </w:p>
        </w:tc>
        <w:tc>
          <w:tcPr>
            <w:tcW w:w="1217" w:type="dxa"/>
            <w:hideMark/>
          </w:tcPr>
          <w:p w14:paraId="5765F710" w14:textId="1B39EC0F" w:rsidR="00D43185" w:rsidRPr="00175168" w:rsidRDefault="00D43185" w:rsidP="00C546AF">
            <w:pPr>
              <w:tabs>
                <w:tab w:val="clear" w:pos="720"/>
              </w:tabs>
              <w:spacing w:after="160" w:line="259" w:lineRule="auto"/>
              <w:rPr>
                <w:sz w:val="20"/>
                <w:szCs w:val="22"/>
              </w:rPr>
            </w:pPr>
            <w:r w:rsidRPr="00175168">
              <w:rPr>
                <w:sz w:val="20"/>
                <w:szCs w:val="22"/>
              </w:rPr>
              <w:t xml:space="preserve">10,000,000 </w:t>
            </w:r>
          </w:p>
        </w:tc>
        <w:tc>
          <w:tcPr>
            <w:tcW w:w="1260" w:type="dxa"/>
            <w:hideMark/>
          </w:tcPr>
          <w:p w14:paraId="7DC4012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5,000,000 </w:t>
            </w:r>
          </w:p>
        </w:tc>
        <w:tc>
          <w:tcPr>
            <w:tcW w:w="1260" w:type="dxa"/>
            <w:hideMark/>
          </w:tcPr>
          <w:p w14:paraId="636DBF1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4,000,000 </w:t>
            </w:r>
          </w:p>
        </w:tc>
        <w:tc>
          <w:tcPr>
            <w:tcW w:w="1260" w:type="dxa"/>
            <w:hideMark/>
          </w:tcPr>
          <w:p w14:paraId="0448A19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3,000,000 </w:t>
            </w:r>
          </w:p>
        </w:tc>
      </w:tr>
      <w:tr w:rsidR="00D43185" w:rsidRPr="00175168" w14:paraId="7918F1B7" w14:textId="77777777" w:rsidTr="0080767E">
        <w:trPr>
          <w:trHeight w:val="420"/>
        </w:trPr>
        <w:tc>
          <w:tcPr>
            <w:tcW w:w="6115" w:type="dxa"/>
            <w:hideMark/>
          </w:tcPr>
          <w:p w14:paraId="267CBD08" w14:textId="494FA9A0"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3.1.2 Purchase equipment for regular maintenance of roads in cross-border areas of </w:t>
            </w:r>
            <w:r w:rsidR="004E4572">
              <w:rPr>
                <w:sz w:val="20"/>
                <w:szCs w:val="22"/>
              </w:rPr>
              <w:t>IGAD Cluster 2</w:t>
            </w:r>
            <w:r w:rsidRPr="00175168">
              <w:rPr>
                <w:sz w:val="20"/>
                <w:szCs w:val="22"/>
              </w:rPr>
              <w:t xml:space="preserve">  </w:t>
            </w:r>
          </w:p>
        </w:tc>
        <w:tc>
          <w:tcPr>
            <w:tcW w:w="1440" w:type="dxa"/>
            <w:hideMark/>
          </w:tcPr>
          <w:p w14:paraId="1A6CB2C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20,000,000 </w:t>
            </w:r>
          </w:p>
        </w:tc>
        <w:tc>
          <w:tcPr>
            <w:tcW w:w="1304" w:type="dxa"/>
            <w:hideMark/>
          </w:tcPr>
          <w:p w14:paraId="5712373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10,000,000 </w:t>
            </w:r>
          </w:p>
        </w:tc>
        <w:tc>
          <w:tcPr>
            <w:tcW w:w="1217" w:type="dxa"/>
            <w:hideMark/>
          </w:tcPr>
          <w:p w14:paraId="70DDB73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4CA7839" w14:textId="65BA2963" w:rsidR="00D43185" w:rsidRPr="00175168" w:rsidRDefault="00D43185" w:rsidP="00C546AF">
            <w:pPr>
              <w:tabs>
                <w:tab w:val="clear" w:pos="720"/>
              </w:tabs>
              <w:spacing w:after="160" w:line="259" w:lineRule="auto"/>
              <w:jc w:val="right"/>
              <w:rPr>
                <w:sz w:val="20"/>
                <w:szCs w:val="22"/>
              </w:rPr>
            </w:pPr>
            <w:r w:rsidRPr="00175168">
              <w:rPr>
                <w:sz w:val="20"/>
                <w:szCs w:val="22"/>
              </w:rPr>
              <w:t xml:space="preserve">10,000,000 </w:t>
            </w:r>
          </w:p>
        </w:tc>
        <w:tc>
          <w:tcPr>
            <w:tcW w:w="1260" w:type="dxa"/>
            <w:hideMark/>
          </w:tcPr>
          <w:p w14:paraId="6672E1DF"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050069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B3DFE13" w14:textId="77777777" w:rsidTr="0080767E">
        <w:trPr>
          <w:trHeight w:val="429"/>
        </w:trPr>
        <w:tc>
          <w:tcPr>
            <w:tcW w:w="6115" w:type="dxa"/>
            <w:hideMark/>
          </w:tcPr>
          <w:p w14:paraId="4CFE0226" w14:textId="676B73EC"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3.1.3 Establish livestock market </w:t>
            </w:r>
            <w:r w:rsidR="005F0BBA" w:rsidRPr="00175168">
              <w:rPr>
                <w:sz w:val="20"/>
                <w:szCs w:val="22"/>
              </w:rPr>
              <w:t>a</w:t>
            </w:r>
            <w:r w:rsidR="005F0BBA" w:rsidRPr="00175168">
              <w:rPr>
                <w:sz w:val="20"/>
              </w:rPr>
              <w:t xml:space="preserve">nd sale yards </w:t>
            </w:r>
            <w:r w:rsidRPr="00175168">
              <w:rPr>
                <w:sz w:val="20"/>
                <w:szCs w:val="22"/>
              </w:rPr>
              <w:t xml:space="preserve">in cross-border areas in </w:t>
            </w:r>
            <w:r w:rsidR="004E4572">
              <w:rPr>
                <w:sz w:val="20"/>
                <w:szCs w:val="22"/>
              </w:rPr>
              <w:t>IGAD Cluster 2</w:t>
            </w:r>
            <w:r w:rsidRPr="00175168">
              <w:rPr>
                <w:sz w:val="20"/>
                <w:szCs w:val="22"/>
              </w:rPr>
              <w:t xml:space="preserve"> communities  </w:t>
            </w:r>
          </w:p>
        </w:tc>
        <w:tc>
          <w:tcPr>
            <w:tcW w:w="1440" w:type="dxa"/>
            <w:hideMark/>
          </w:tcPr>
          <w:p w14:paraId="47A551A2"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2,500,000 </w:t>
            </w:r>
          </w:p>
        </w:tc>
        <w:tc>
          <w:tcPr>
            <w:tcW w:w="1304" w:type="dxa"/>
            <w:hideMark/>
          </w:tcPr>
          <w:p w14:paraId="2C3987E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17" w:type="dxa"/>
            <w:hideMark/>
          </w:tcPr>
          <w:p w14:paraId="36203AE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D81A04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1,250,000 </w:t>
            </w:r>
          </w:p>
        </w:tc>
        <w:tc>
          <w:tcPr>
            <w:tcW w:w="1260" w:type="dxa"/>
            <w:hideMark/>
          </w:tcPr>
          <w:p w14:paraId="40EE287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B926BCB"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5B2B68D8" w14:textId="77777777" w:rsidTr="0080767E">
        <w:trPr>
          <w:trHeight w:val="270"/>
        </w:trPr>
        <w:tc>
          <w:tcPr>
            <w:tcW w:w="13856" w:type="dxa"/>
            <w:gridSpan w:val="7"/>
            <w:hideMark/>
          </w:tcPr>
          <w:p w14:paraId="6448E2A3" w14:textId="7CD5085E" w:rsidR="00D43185" w:rsidRPr="00175168" w:rsidRDefault="00D43185" w:rsidP="00D43185">
            <w:pPr>
              <w:tabs>
                <w:tab w:val="clear" w:pos="720"/>
              </w:tabs>
              <w:spacing w:after="160" w:line="259" w:lineRule="auto"/>
              <w:jc w:val="left"/>
              <w:rPr>
                <w:b/>
                <w:bCs/>
                <w:i/>
                <w:iCs/>
                <w:sz w:val="20"/>
                <w:szCs w:val="22"/>
              </w:rPr>
            </w:pPr>
            <w:r w:rsidRPr="00175168">
              <w:rPr>
                <w:b/>
                <w:bCs/>
                <w:i/>
                <w:iCs/>
                <w:sz w:val="20"/>
                <w:szCs w:val="22"/>
              </w:rPr>
              <w:t xml:space="preserve">Output 3.2: Capacities of the local institutions strengthened leading to improved delivery of basic services in at least 80% of the communities in </w:t>
            </w:r>
            <w:r w:rsidR="004E4572">
              <w:rPr>
                <w:b/>
                <w:bCs/>
                <w:i/>
                <w:iCs/>
                <w:sz w:val="20"/>
                <w:szCs w:val="22"/>
              </w:rPr>
              <w:t>IGAD Cluster 2</w:t>
            </w:r>
            <w:r w:rsidRPr="00175168">
              <w:rPr>
                <w:b/>
                <w:bCs/>
                <w:i/>
                <w:iCs/>
                <w:sz w:val="20"/>
                <w:szCs w:val="22"/>
              </w:rPr>
              <w:t xml:space="preserve">  </w:t>
            </w:r>
          </w:p>
        </w:tc>
      </w:tr>
      <w:tr w:rsidR="00D43185" w:rsidRPr="00175168" w14:paraId="371E4968" w14:textId="77777777" w:rsidTr="0080767E">
        <w:trPr>
          <w:trHeight w:val="429"/>
        </w:trPr>
        <w:tc>
          <w:tcPr>
            <w:tcW w:w="6115" w:type="dxa"/>
            <w:hideMark/>
          </w:tcPr>
          <w:p w14:paraId="2B621A4F" w14:textId="38C8923E"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3.2.1 Undertake capacity needs assessments of local institutions in service delivery in cross-border areas of </w:t>
            </w:r>
            <w:r w:rsidR="004E4572">
              <w:rPr>
                <w:sz w:val="20"/>
                <w:szCs w:val="22"/>
              </w:rPr>
              <w:t>IGAD Cluster 2</w:t>
            </w:r>
            <w:r w:rsidRPr="00175168">
              <w:rPr>
                <w:sz w:val="20"/>
                <w:szCs w:val="22"/>
              </w:rPr>
              <w:t xml:space="preserve"> </w:t>
            </w:r>
          </w:p>
        </w:tc>
        <w:tc>
          <w:tcPr>
            <w:tcW w:w="1440" w:type="dxa"/>
            <w:hideMark/>
          </w:tcPr>
          <w:p w14:paraId="6D981B7E"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500,000 </w:t>
            </w:r>
          </w:p>
        </w:tc>
        <w:tc>
          <w:tcPr>
            <w:tcW w:w="1304" w:type="dxa"/>
            <w:hideMark/>
          </w:tcPr>
          <w:p w14:paraId="7F63A5F5"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500,000 </w:t>
            </w:r>
          </w:p>
        </w:tc>
        <w:tc>
          <w:tcPr>
            <w:tcW w:w="1217" w:type="dxa"/>
            <w:hideMark/>
          </w:tcPr>
          <w:p w14:paraId="2CE2AB81"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EDA455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6A1D28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69171F7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522996D5" w14:textId="77777777" w:rsidTr="0080767E">
        <w:trPr>
          <w:trHeight w:val="441"/>
        </w:trPr>
        <w:tc>
          <w:tcPr>
            <w:tcW w:w="6115" w:type="dxa"/>
            <w:hideMark/>
          </w:tcPr>
          <w:p w14:paraId="1FF2F153" w14:textId="51A02485"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3.2.2 Prepare and implement training for capacity building for local institutions in service delivery in cross-border areas of </w:t>
            </w:r>
            <w:r w:rsidR="004E4572">
              <w:rPr>
                <w:sz w:val="20"/>
                <w:szCs w:val="22"/>
              </w:rPr>
              <w:t>IGAD Cluster 2</w:t>
            </w:r>
            <w:r w:rsidRPr="00175168">
              <w:rPr>
                <w:sz w:val="20"/>
                <w:szCs w:val="22"/>
              </w:rPr>
              <w:t xml:space="preserve"> </w:t>
            </w:r>
          </w:p>
        </w:tc>
        <w:tc>
          <w:tcPr>
            <w:tcW w:w="1440" w:type="dxa"/>
            <w:hideMark/>
          </w:tcPr>
          <w:p w14:paraId="4620CF20"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250,000 </w:t>
            </w:r>
          </w:p>
        </w:tc>
        <w:tc>
          <w:tcPr>
            <w:tcW w:w="1304" w:type="dxa"/>
            <w:hideMark/>
          </w:tcPr>
          <w:p w14:paraId="73B6CD8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46F771C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1DD4F946"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0E6BB05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c>
          <w:tcPr>
            <w:tcW w:w="1260" w:type="dxa"/>
            <w:hideMark/>
          </w:tcPr>
          <w:p w14:paraId="545814F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w:t>
            </w:r>
          </w:p>
        </w:tc>
      </w:tr>
      <w:tr w:rsidR="00D43185" w:rsidRPr="00175168" w14:paraId="062D4CBE" w14:textId="77777777" w:rsidTr="0080767E">
        <w:trPr>
          <w:trHeight w:val="420"/>
        </w:trPr>
        <w:tc>
          <w:tcPr>
            <w:tcW w:w="6115" w:type="dxa"/>
            <w:hideMark/>
          </w:tcPr>
          <w:p w14:paraId="208C4551" w14:textId="000D3268"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3.2.3 Support exposure trips, field visits, and knowledge sharing events for local institutions in service delivery in cross-border areas of </w:t>
            </w:r>
            <w:r w:rsidR="004E4572">
              <w:rPr>
                <w:sz w:val="20"/>
                <w:szCs w:val="22"/>
              </w:rPr>
              <w:t>IGAD Cluster 2</w:t>
            </w:r>
            <w:r w:rsidRPr="00175168">
              <w:rPr>
                <w:sz w:val="20"/>
                <w:szCs w:val="22"/>
              </w:rPr>
              <w:t xml:space="preserve"> </w:t>
            </w:r>
          </w:p>
        </w:tc>
        <w:tc>
          <w:tcPr>
            <w:tcW w:w="1440" w:type="dxa"/>
            <w:hideMark/>
          </w:tcPr>
          <w:p w14:paraId="404C096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1,250,000 </w:t>
            </w:r>
          </w:p>
        </w:tc>
        <w:tc>
          <w:tcPr>
            <w:tcW w:w="1304" w:type="dxa"/>
            <w:hideMark/>
          </w:tcPr>
          <w:p w14:paraId="401140C8"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17" w:type="dxa"/>
            <w:hideMark/>
          </w:tcPr>
          <w:p w14:paraId="70EF115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1E7A45C0"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53D2A14E"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c>
          <w:tcPr>
            <w:tcW w:w="1260" w:type="dxa"/>
            <w:hideMark/>
          </w:tcPr>
          <w:p w14:paraId="5282FCE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250,000 </w:t>
            </w:r>
          </w:p>
        </w:tc>
      </w:tr>
      <w:tr w:rsidR="00D43185" w:rsidRPr="00175168" w14:paraId="496A2084" w14:textId="77777777" w:rsidTr="0080767E">
        <w:trPr>
          <w:trHeight w:val="609"/>
        </w:trPr>
        <w:tc>
          <w:tcPr>
            <w:tcW w:w="6115" w:type="dxa"/>
            <w:hideMark/>
          </w:tcPr>
          <w:p w14:paraId="12E5BD30" w14:textId="3BB910D3" w:rsidR="00D43185" w:rsidRPr="00175168" w:rsidRDefault="00D43185" w:rsidP="00524738">
            <w:pPr>
              <w:tabs>
                <w:tab w:val="clear" w:pos="720"/>
              </w:tabs>
              <w:spacing w:line="259" w:lineRule="auto"/>
              <w:ind w:left="576" w:hanging="576"/>
              <w:jc w:val="left"/>
              <w:rPr>
                <w:sz w:val="20"/>
                <w:szCs w:val="22"/>
              </w:rPr>
            </w:pPr>
            <w:r w:rsidRPr="00175168">
              <w:rPr>
                <w:sz w:val="20"/>
                <w:szCs w:val="22"/>
              </w:rPr>
              <w:t xml:space="preserve">3.2.4 Provide required logistics to local institutions involved in service delivery in cross-border areas of </w:t>
            </w:r>
            <w:r w:rsidR="004E4572">
              <w:rPr>
                <w:sz w:val="20"/>
                <w:szCs w:val="22"/>
              </w:rPr>
              <w:t>IGAD Cluster 2</w:t>
            </w:r>
            <w:r w:rsidRPr="00175168">
              <w:rPr>
                <w:sz w:val="20"/>
                <w:szCs w:val="22"/>
              </w:rPr>
              <w:t xml:space="preserve"> (transportation, equipment, other facilities) </w:t>
            </w:r>
          </w:p>
        </w:tc>
        <w:tc>
          <w:tcPr>
            <w:tcW w:w="1440" w:type="dxa"/>
            <w:hideMark/>
          </w:tcPr>
          <w:p w14:paraId="12979BB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1,000,000 </w:t>
            </w:r>
          </w:p>
        </w:tc>
        <w:tc>
          <w:tcPr>
            <w:tcW w:w="1304" w:type="dxa"/>
            <w:hideMark/>
          </w:tcPr>
          <w:p w14:paraId="5D3D03E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17" w:type="dxa"/>
            <w:hideMark/>
          </w:tcPr>
          <w:p w14:paraId="08CAD77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68B9767A"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2E031CA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c>
          <w:tcPr>
            <w:tcW w:w="1260" w:type="dxa"/>
            <w:hideMark/>
          </w:tcPr>
          <w:p w14:paraId="486E456C"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200,000 </w:t>
            </w:r>
          </w:p>
        </w:tc>
      </w:tr>
      <w:tr w:rsidR="00D43185" w:rsidRPr="00175168" w14:paraId="2C9564FD" w14:textId="77777777" w:rsidTr="0080767E">
        <w:trPr>
          <w:trHeight w:val="450"/>
        </w:trPr>
        <w:tc>
          <w:tcPr>
            <w:tcW w:w="6115" w:type="dxa"/>
            <w:hideMark/>
          </w:tcPr>
          <w:p w14:paraId="076E5175" w14:textId="09CB0CAC" w:rsidR="00D43185" w:rsidRPr="00175168" w:rsidRDefault="00D43185" w:rsidP="00524738">
            <w:pPr>
              <w:tabs>
                <w:tab w:val="clear" w:pos="720"/>
              </w:tabs>
              <w:spacing w:line="259" w:lineRule="auto"/>
              <w:ind w:left="576" w:hanging="576"/>
              <w:jc w:val="left"/>
              <w:rPr>
                <w:sz w:val="20"/>
                <w:szCs w:val="22"/>
              </w:rPr>
            </w:pPr>
            <w:r w:rsidRPr="00175168">
              <w:rPr>
                <w:sz w:val="20"/>
                <w:szCs w:val="22"/>
              </w:rPr>
              <w:lastRenderedPageBreak/>
              <w:t xml:space="preserve">3.2.5 Establish strong M&amp;E system for local institutions involved in service delivery in </w:t>
            </w:r>
            <w:r w:rsidR="004E4572">
              <w:rPr>
                <w:sz w:val="20"/>
                <w:szCs w:val="22"/>
              </w:rPr>
              <w:t>IGAD Cluster 2</w:t>
            </w:r>
            <w:r w:rsidRPr="00175168">
              <w:rPr>
                <w:sz w:val="20"/>
                <w:szCs w:val="22"/>
              </w:rPr>
              <w:t xml:space="preserve"> communities </w:t>
            </w:r>
          </w:p>
        </w:tc>
        <w:tc>
          <w:tcPr>
            <w:tcW w:w="1440" w:type="dxa"/>
            <w:hideMark/>
          </w:tcPr>
          <w:p w14:paraId="2E379F6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800,000 </w:t>
            </w:r>
          </w:p>
        </w:tc>
        <w:tc>
          <w:tcPr>
            <w:tcW w:w="1304" w:type="dxa"/>
            <w:hideMark/>
          </w:tcPr>
          <w:p w14:paraId="26EA876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350,000 </w:t>
            </w:r>
          </w:p>
        </w:tc>
        <w:tc>
          <w:tcPr>
            <w:tcW w:w="1217" w:type="dxa"/>
            <w:hideMark/>
          </w:tcPr>
          <w:p w14:paraId="0E5996F2"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150,000 </w:t>
            </w:r>
          </w:p>
        </w:tc>
        <w:tc>
          <w:tcPr>
            <w:tcW w:w="1260" w:type="dxa"/>
            <w:hideMark/>
          </w:tcPr>
          <w:p w14:paraId="1E00868D"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 </w:t>
            </w:r>
          </w:p>
        </w:tc>
        <w:tc>
          <w:tcPr>
            <w:tcW w:w="1260" w:type="dxa"/>
            <w:hideMark/>
          </w:tcPr>
          <w:p w14:paraId="15369163"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 </w:t>
            </w:r>
          </w:p>
        </w:tc>
        <w:tc>
          <w:tcPr>
            <w:tcW w:w="1260" w:type="dxa"/>
            <w:hideMark/>
          </w:tcPr>
          <w:p w14:paraId="69744559" w14:textId="77777777" w:rsidR="00D43185" w:rsidRPr="00175168" w:rsidRDefault="00D43185" w:rsidP="00C546AF">
            <w:pPr>
              <w:tabs>
                <w:tab w:val="clear" w:pos="720"/>
              </w:tabs>
              <w:spacing w:after="160" w:line="259" w:lineRule="auto"/>
              <w:jc w:val="right"/>
              <w:rPr>
                <w:sz w:val="20"/>
                <w:szCs w:val="22"/>
              </w:rPr>
            </w:pPr>
            <w:r w:rsidRPr="00175168">
              <w:rPr>
                <w:sz w:val="20"/>
                <w:szCs w:val="22"/>
              </w:rPr>
              <w:t xml:space="preserve"> 100,000 </w:t>
            </w:r>
          </w:p>
        </w:tc>
      </w:tr>
      <w:tr w:rsidR="00D43185" w:rsidRPr="00175168" w14:paraId="2FAE0EBC" w14:textId="77777777" w:rsidTr="0080767E">
        <w:trPr>
          <w:trHeight w:val="324"/>
        </w:trPr>
        <w:tc>
          <w:tcPr>
            <w:tcW w:w="6115" w:type="dxa"/>
            <w:hideMark/>
          </w:tcPr>
          <w:p w14:paraId="7A5008D6" w14:textId="77777777"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 Outcome 3 sub-total  </w:t>
            </w:r>
          </w:p>
        </w:tc>
        <w:tc>
          <w:tcPr>
            <w:tcW w:w="1440" w:type="dxa"/>
            <w:hideMark/>
          </w:tcPr>
          <w:p w14:paraId="6B6FEC28"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60,800,000 </w:t>
            </w:r>
          </w:p>
        </w:tc>
        <w:tc>
          <w:tcPr>
            <w:tcW w:w="1304" w:type="dxa"/>
            <w:hideMark/>
          </w:tcPr>
          <w:p w14:paraId="3FC3A27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25,300,000 </w:t>
            </w:r>
          </w:p>
        </w:tc>
        <w:tc>
          <w:tcPr>
            <w:tcW w:w="1217" w:type="dxa"/>
            <w:hideMark/>
          </w:tcPr>
          <w:p w14:paraId="4F3C39F2" w14:textId="446D6F1B"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10,600,000 </w:t>
            </w:r>
          </w:p>
        </w:tc>
        <w:tc>
          <w:tcPr>
            <w:tcW w:w="1260" w:type="dxa"/>
            <w:hideMark/>
          </w:tcPr>
          <w:p w14:paraId="5487D1C7" w14:textId="4CD6402E"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16,800,000 </w:t>
            </w:r>
          </w:p>
        </w:tc>
        <w:tc>
          <w:tcPr>
            <w:tcW w:w="1260" w:type="dxa"/>
            <w:hideMark/>
          </w:tcPr>
          <w:p w14:paraId="7987A977"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4,550,000 </w:t>
            </w:r>
          </w:p>
        </w:tc>
        <w:tc>
          <w:tcPr>
            <w:tcW w:w="1260" w:type="dxa"/>
            <w:hideMark/>
          </w:tcPr>
          <w:p w14:paraId="647D22D4"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3,550,000 </w:t>
            </w:r>
          </w:p>
        </w:tc>
      </w:tr>
      <w:tr w:rsidR="00D43185" w:rsidRPr="00175168" w14:paraId="07862B20" w14:textId="77777777" w:rsidTr="0080767E">
        <w:trPr>
          <w:trHeight w:val="276"/>
        </w:trPr>
        <w:tc>
          <w:tcPr>
            <w:tcW w:w="6115" w:type="dxa"/>
            <w:hideMark/>
          </w:tcPr>
          <w:p w14:paraId="43781578" w14:textId="77777777" w:rsidR="00D43185" w:rsidRPr="00175168" w:rsidRDefault="00D43185" w:rsidP="00D43185">
            <w:pPr>
              <w:tabs>
                <w:tab w:val="clear" w:pos="720"/>
              </w:tabs>
              <w:spacing w:after="160" w:line="259" w:lineRule="auto"/>
              <w:jc w:val="left"/>
              <w:rPr>
                <w:b/>
                <w:bCs/>
                <w:sz w:val="20"/>
                <w:szCs w:val="22"/>
              </w:rPr>
            </w:pPr>
            <w:r w:rsidRPr="00175168">
              <w:rPr>
                <w:b/>
                <w:bCs/>
                <w:sz w:val="20"/>
                <w:szCs w:val="22"/>
              </w:rPr>
              <w:t xml:space="preserve"> TOTAL FOR ALL OUTCOMES </w:t>
            </w:r>
          </w:p>
        </w:tc>
        <w:tc>
          <w:tcPr>
            <w:tcW w:w="1440" w:type="dxa"/>
            <w:hideMark/>
          </w:tcPr>
          <w:p w14:paraId="70DC67E5"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135,800,000 </w:t>
            </w:r>
          </w:p>
        </w:tc>
        <w:tc>
          <w:tcPr>
            <w:tcW w:w="1304" w:type="dxa"/>
            <w:hideMark/>
          </w:tcPr>
          <w:p w14:paraId="528AAB16" w14:textId="77777777"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 49,250,000 </w:t>
            </w:r>
          </w:p>
        </w:tc>
        <w:tc>
          <w:tcPr>
            <w:tcW w:w="1217" w:type="dxa"/>
            <w:hideMark/>
          </w:tcPr>
          <w:p w14:paraId="2CD23E3D" w14:textId="1654EFC3"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25,800,000 </w:t>
            </w:r>
          </w:p>
        </w:tc>
        <w:tc>
          <w:tcPr>
            <w:tcW w:w="1260" w:type="dxa"/>
            <w:hideMark/>
          </w:tcPr>
          <w:p w14:paraId="18AA7C6F" w14:textId="4089FD16"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31,700,000 </w:t>
            </w:r>
          </w:p>
        </w:tc>
        <w:tc>
          <w:tcPr>
            <w:tcW w:w="1260" w:type="dxa"/>
            <w:hideMark/>
          </w:tcPr>
          <w:p w14:paraId="5F7472BB" w14:textId="74718F32"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15,700,000 </w:t>
            </w:r>
          </w:p>
        </w:tc>
        <w:tc>
          <w:tcPr>
            <w:tcW w:w="1260" w:type="dxa"/>
            <w:hideMark/>
          </w:tcPr>
          <w:p w14:paraId="116269EC" w14:textId="6EE520E4" w:rsidR="00D43185" w:rsidRPr="00175168" w:rsidRDefault="00D43185" w:rsidP="00C546AF">
            <w:pPr>
              <w:tabs>
                <w:tab w:val="clear" w:pos="720"/>
              </w:tabs>
              <w:spacing w:after="160" w:line="259" w:lineRule="auto"/>
              <w:jc w:val="right"/>
              <w:rPr>
                <w:b/>
                <w:bCs/>
                <w:sz w:val="20"/>
                <w:szCs w:val="22"/>
              </w:rPr>
            </w:pPr>
            <w:r w:rsidRPr="00175168">
              <w:rPr>
                <w:b/>
                <w:bCs/>
                <w:sz w:val="20"/>
                <w:szCs w:val="22"/>
              </w:rPr>
              <w:t xml:space="preserve">13,350,000 </w:t>
            </w:r>
          </w:p>
        </w:tc>
      </w:tr>
    </w:tbl>
    <w:p w14:paraId="45C11EFD" w14:textId="77777777" w:rsidR="000653C4" w:rsidRPr="00175168" w:rsidRDefault="000B4C78">
      <w:pPr>
        <w:tabs>
          <w:tab w:val="clear" w:pos="720"/>
        </w:tabs>
        <w:spacing w:after="160" w:line="259" w:lineRule="auto"/>
        <w:jc w:val="left"/>
        <w:sectPr w:rsidR="000653C4" w:rsidRPr="00175168" w:rsidSect="004314AC">
          <w:type w:val="oddPage"/>
          <w:pgSz w:w="15840" w:h="12240" w:orient="landscape"/>
          <w:pgMar w:top="1440" w:right="1440" w:bottom="1440" w:left="1440" w:header="720" w:footer="720" w:gutter="0"/>
          <w:cols w:space="720"/>
          <w:docGrid w:linePitch="360"/>
        </w:sectPr>
      </w:pPr>
      <w:r w:rsidRPr="00175168">
        <w:br w:type="page"/>
      </w:r>
    </w:p>
    <w:p w14:paraId="005F6B2C" w14:textId="438AFAB7" w:rsidR="000B4C78" w:rsidRPr="00175168" w:rsidRDefault="000B4C78">
      <w:pPr>
        <w:tabs>
          <w:tab w:val="clear" w:pos="720"/>
        </w:tabs>
        <w:spacing w:after="160" w:line="259" w:lineRule="auto"/>
        <w:jc w:val="left"/>
        <w:rPr>
          <w:rFonts w:ascii="Times New Roman Bold" w:eastAsiaTheme="majorEastAsia" w:hAnsi="Times New Roman Bold" w:cstheme="majorBidi"/>
          <w:b/>
          <w:bCs/>
          <w:color w:val="0000CC"/>
          <w:sz w:val="24"/>
        </w:rPr>
      </w:pPr>
    </w:p>
    <w:p w14:paraId="13886E06" w14:textId="749E4A62" w:rsidR="003E1585" w:rsidRPr="00175168" w:rsidRDefault="00632B07" w:rsidP="004F1A94">
      <w:pPr>
        <w:pStyle w:val="Heading1"/>
      </w:pPr>
      <w:bookmarkStart w:id="164" w:name="_Toc70873974"/>
      <w:r w:rsidRPr="00175168">
        <w:t xml:space="preserve">SELECTED </w:t>
      </w:r>
      <w:r w:rsidR="00C010E8" w:rsidRPr="00175168">
        <w:t>REFERENCE</w:t>
      </w:r>
      <w:r w:rsidR="003E1585" w:rsidRPr="00175168">
        <w:t>S</w:t>
      </w:r>
      <w:bookmarkEnd w:id="164"/>
    </w:p>
    <w:p w14:paraId="73F1A383" w14:textId="77777777" w:rsidR="003E1585" w:rsidRPr="00175168" w:rsidRDefault="003E1585" w:rsidP="003E1585">
      <w:pPr>
        <w:ind w:left="720" w:hanging="720"/>
        <w:rPr>
          <w:szCs w:val="22"/>
        </w:rPr>
      </w:pPr>
    </w:p>
    <w:p w14:paraId="3D17DB33" w14:textId="77777777" w:rsidR="002911F3" w:rsidRPr="00175168" w:rsidRDefault="002911F3" w:rsidP="002911F3">
      <w:pPr>
        <w:ind w:left="720" w:hanging="720"/>
        <w:rPr>
          <w:szCs w:val="22"/>
        </w:rPr>
      </w:pPr>
      <w:r w:rsidRPr="00175168">
        <w:rPr>
          <w:szCs w:val="22"/>
        </w:rPr>
        <w:t xml:space="preserve">Amaha, K. 2006. </w:t>
      </w:r>
      <w:r w:rsidRPr="009054B5">
        <w:rPr>
          <w:i/>
          <w:szCs w:val="22"/>
        </w:rPr>
        <w:t>Characterization of rangeland resources and dynamics of the pastoral production system in the Somali region of Eastern Ethiopia</w:t>
      </w:r>
      <w:r w:rsidRPr="00175168">
        <w:rPr>
          <w:szCs w:val="22"/>
        </w:rPr>
        <w:t xml:space="preserve">. PhD Thesis. University of the Free State, Bloemfontein, South Africa. Available at: </w:t>
      </w:r>
      <w:hyperlink r:id="rId24" w:history="1">
        <w:r w:rsidRPr="00ED37D6">
          <w:rPr>
            <w:rStyle w:val="Hyperlink"/>
            <w:szCs w:val="22"/>
          </w:rPr>
          <w:t>https://agris.fao.org/agris-search/search.do?recordID=ET2008000056</w:t>
        </w:r>
      </w:hyperlink>
      <w:r>
        <w:rPr>
          <w:szCs w:val="22"/>
        </w:rPr>
        <w:t xml:space="preserve"> </w:t>
      </w:r>
    </w:p>
    <w:p w14:paraId="5741008D" w14:textId="77777777" w:rsidR="002911F3" w:rsidRPr="00175168" w:rsidRDefault="002911F3" w:rsidP="002911F3">
      <w:pPr>
        <w:ind w:left="720" w:hanging="720"/>
        <w:rPr>
          <w:rFonts w:cs="Arial"/>
          <w:szCs w:val="22"/>
        </w:rPr>
      </w:pPr>
      <w:r w:rsidRPr="00750AEA">
        <w:rPr>
          <w:rFonts w:cs="Arial"/>
          <w:szCs w:val="22"/>
        </w:rPr>
        <w:t>Ambelu, Argaw, Zewdie Birhanu, Wondwosen Kassahun, ‘</w:t>
      </w:r>
      <w:r w:rsidRPr="009054B5">
        <w:rPr>
          <w:rFonts w:cs="Arial"/>
          <w:i/>
          <w:szCs w:val="22"/>
        </w:rPr>
        <w:t>Resilience Dimensions of the Effects of Recurrent Droughts in Borana Zone, Southern Ethiopia</w:t>
      </w:r>
      <w:r w:rsidRPr="003F68FA">
        <w:rPr>
          <w:rFonts w:cs="Arial"/>
          <w:szCs w:val="22"/>
        </w:rPr>
        <w:t xml:space="preserve">’, Horn of Africa Resilience Innovation Lab (HoA RILab), Jimma University, Ethiopia, March 2017. Available at: </w:t>
      </w:r>
      <w:hyperlink r:id="rId25" w:history="1">
        <w:r w:rsidRPr="00750AEA">
          <w:rPr>
            <w:rStyle w:val="Hyperlink"/>
            <w:rFonts w:cs="Arial"/>
            <w:szCs w:val="22"/>
          </w:rPr>
          <w:t>https://www.ranlab.org/wp</w:t>
        </w:r>
        <w:r w:rsidRPr="003F68FA">
          <w:rPr>
            <w:rStyle w:val="Hyperlink"/>
            <w:rFonts w:cs="Arial"/>
            <w:szCs w:val="22"/>
          </w:rPr>
          <w:t>-content/uploads/2013/11/HoA-RILab_Borana_Survey_Report.pdf</w:t>
        </w:r>
      </w:hyperlink>
      <w:r w:rsidRPr="00175168">
        <w:rPr>
          <w:rFonts w:cs="Arial"/>
          <w:szCs w:val="22"/>
        </w:rPr>
        <w:t xml:space="preserve">  </w:t>
      </w:r>
    </w:p>
    <w:p w14:paraId="73BF16EF" w14:textId="77777777" w:rsidR="002911F3" w:rsidRPr="00750AEA" w:rsidRDefault="002911F3" w:rsidP="002911F3">
      <w:pPr>
        <w:ind w:left="720" w:hanging="720"/>
        <w:rPr>
          <w:rStyle w:val="Hyperlink"/>
          <w:rFonts w:cs="Arial"/>
          <w:szCs w:val="22"/>
        </w:rPr>
      </w:pPr>
      <w:r w:rsidRPr="00750AEA">
        <w:rPr>
          <w:rFonts w:cs="Arial"/>
          <w:szCs w:val="22"/>
        </w:rPr>
        <w:t>Behnke, Roy, ‘</w:t>
      </w:r>
      <w:r w:rsidRPr="009054B5">
        <w:rPr>
          <w:rFonts w:cs="Arial"/>
          <w:i/>
          <w:szCs w:val="22"/>
        </w:rPr>
        <w:t>The Contribution of Livestock to the Economies of IGAD Member States: Study Findings, Application of the Methodology in Ethiopia and Recommendations for Further Work</w:t>
      </w:r>
      <w:r w:rsidRPr="00750AEA">
        <w:rPr>
          <w:rFonts w:cs="Arial"/>
          <w:szCs w:val="22"/>
        </w:rPr>
        <w:t>’, IGAD LPI (I</w:t>
      </w:r>
      <w:r w:rsidRPr="003F68FA">
        <w:rPr>
          <w:rFonts w:cs="Arial"/>
          <w:szCs w:val="22"/>
        </w:rPr>
        <w:t xml:space="preserve">GAD Livestock Policy Initiative) Working Paper No. 02-10, </w:t>
      </w:r>
      <w:bookmarkStart w:id="165" w:name="Effect_of_index-based_livestock_insuranc"/>
      <w:bookmarkStart w:id="166" w:name="Introduction"/>
      <w:bookmarkStart w:id="167" w:name="bookmark0"/>
      <w:bookmarkEnd w:id="165"/>
      <w:bookmarkEnd w:id="166"/>
      <w:bookmarkEnd w:id="167"/>
      <w:r w:rsidRPr="003F68FA">
        <w:rPr>
          <w:rFonts w:cs="Arial"/>
          <w:szCs w:val="22"/>
        </w:rPr>
        <w:t xml:space="preserve">2010. Available at: </w:t>
      </w:r>
      <w:hyperlink r:id="rId26" w:history="1">
        <w:r w:rsidRPr="00750AEA">
          <w:rPr>
            <w:rStyle w:val="Hyperlink"/>
            <w:rFonts w:cs="Arial"/>
            <w:szCs w:val="22"/>
          </w:rPr>
          <w:t>http://www.celep.info/wp-content/uploads/2017/04</w:t>
        </w:r>
        <w:r w:rsidRPr="003F68FA">
          <w:rPr>
            <w:rStyle w:val="Hyperlink"/>
            <w:rFonts w:cs="Arial"/>
            <w:szCs w:val="22"/>
          </w:rPr>
          <w:t>/IGAD-LPI-Contribution-of-Livestock-to-IGAD-Economies-WP-02-10.pdf</w:t>
        </w:r>
      </w:hyperlink>
      <w:r w:rsidRPr="00175168">
        <w:rPr>
          <w:rStyle w:val="Hyperlink"/>
          <w:rFonts w:cs="Arial"/>
          <w:szCs w:val="22"/>
        </w:rPr>
        <w:t>.</w:t>
      </w:r>
    </w:p>
    <w:p w14:paraId="04DFB661" w14:textId="77777777" w:rsidR="002911F3" w:rsidRPr="0033177F" w:rsidRDefault="002911F3" w:rsidP="002911F3">
      <w:pPr>
        <w:ind w:left="720" w:hanging="720"/>
      </w:pPr>
      <w:r w:rsidRPr="0033177F">
        <w:t xml:space="preserve">CARE (2014) </w:t>
      </w:r>
      <w:r w:rsidRPr="009054B5">
        <w:rPr>
          <w:i/>
        </w:rPr>
        <w:t>Women’s engagement in pastoral value chains in Northern Kenya: Understanding gender in livestock value chains</w:t>
      </w:r>
      <w:r w:rsidRPr="0033177F">
        <w:t xml:space="preserve">. CARE International. Available at: </w:t>
      </w:r>
    </w:p>
    <w:p w14:paraId="15645BEA" w14:textId="77777777" w:rsidR="002911F3" w:rsidRPr="00175168" w:rsidRDefault="002911F3" w:rsidP="002911F3">
      <w:pPr>
        <w:ind w:left="720" w:hanging="720"/>
        <w:rPr>
          <w:szCs w:val="22"/>
        </w:rPr>
      </w:pPr>
      <w:r w:rsidRPr="00175168">
        <w:rPr>
          <w:szCs w:val="22"/>
        </w:rPr>
        <w:tab/>
        <w:t>https://www.care.or.ke/images/CARE-womens-engagement-pastoral-value-chains-Kenya_2014_1.pdf</w:t>
      </w:r>
    </w:p>
    <w:p w14:paraId="4626EE15" w14:textId="77777777" w:rsidR="002911F3" w:rsidRPr="00175168" w:rsidRDefault="002911F3" w:rsidP="002911F3">
      <w:pPr>
        <w:ind w:left="720" w:hanging="720"/>
      </w:pPr>
      <w:r w:rsidRPr="00175168">
        <w:t>Coppock, D.L., G. Gebru, S. Mesele, and S. Desta</w:t>
      </w:r>
      <w:r>
        <w:t xml:space="preserve"> (</w:t>
      </w:r>
      <w:r w:rsidRPr="00175168">
        <w:t>2008</w:t>
      </w:r>
      <w:r>
        <w:t>)</w:t>
      </w:r>
      <w:r w:rsidRPr="00175168">
        <w:t xml:space="preserve">. </w:t>
      </w:r>
      <w:r w:rsidRPr="009054B5">
        <w:rPr>
          <w:i/>
        </w:rPr>
        <w:t>Are drought-related crashes in pastoral cattle herds predictable? More evidence of equilibrium dynamics from the southern Ethiopian rangelands. Page 1090 in Multifunctional Grasslands in a Changing World, volume II</w:t>
      </w:r>
      <w:r w:rsidRPr="00175168">
        <w:t xml:space="preserve">, Edited by the Organizing Committee of the 2008 International Grasslands Congress/International Rangelands Congress (IGC/IRC). Guagdong People’s Publishing House, Beijing. 1154 pp. Available at: </w:t>
      </w:r>
      <w:hyperlink r:id="rId27" w:history="1">
        <w:r w:rsidRPr="00750AEA">
          <w:t>https://digitalcommons.usu.edu/envs_facpub/356/</w:t>
        </w:r>
      </w:hyperlink>
    </w:p>
    <w:p w14:paraId="5E887FCE" w14:textId="77777777" w:rsidR="002911F3" w:rsidRPr="00750AEA" w:rsidRDefault="002911F3" w:rsidP="002911F3">
      <w:pPr>
        <w:ind w:left="720" w:hanging="720"/>
      </w:pPr>
      <w:r w:rsidRPr="00750AEA">
        <w:t xml:space="preserve">County Government of Marsabit (2018) </w:t>
      </w:r>
      <w:r w:rsidRPr="009054B5">
        <w:rPr>
          <w:i/>
        </w:rPr>
        <w:t>Second County Integrated Development Plan 2018-2022</w:t>
      </w:r>
      <w:r w:rsidRPr="00750AEA">
        <w:t>. Marsabit</w:t>
      </w:r>
    </w:p>
    <w:p w14:paraId="359BFC6B" w14:textId="77777777" w:rsidR="002911F3" w:rsidRPr="00551E36" w:rsidRDefault="002911F3" w:rsidP="002911F3">
      <w:pPr>
        <w:ind w:left="720" w:hanging="720"/>
        <w:rPr>
          <w:rFonts w:cs="Arial"/>
        </w:rPr>
      </w:pPr>
      <w:r w:rsidRPr="0033177F">
        <w:rPr>
          <w:rFonts w:cs="Arial"/>
        </w:rPr>
        <w:t>De Haan, Cees, Etienne Dube</w:t>
      </w:r>
      <w:r w:rsidRPr="00306530">
        <w:rPr>
          <w:rFonts w:cs="Arial"/>
        </w:rPr>
        <w:t>rn, Bernard Garancher, and Catalina Quintero (2014) ‘</w:t>
      </w:r>
      <w:r w:rsidRPr="009054B5">
        <w:rPr>
          <w:rFonts w:cs="Arial"/>
          <w:i/>
        </w:rPr>
        <w:t>Pastoralism Development in the Sahel: A Road to Stability?’,</w:t>
      </w:r>
      <w:r w:rsidRPr="00306530">
        <w:rPr>
          <w:rFonts w:cs="Arial"/>
        </w:rPr>
        <w:t xml:space="preserve"> Washington DC: Global Centre</w:t>
      </w:r>
      <w:r w:rsidRPr="00551E36">
        <w:rPr>
          <w:rFonts w:cs="Arial"/>
        </w:rPr>
        <w:t xml:space="preserve"> on Conflict, Security and Development, World Bank.</w:t>
      </w:r>
    </w:p>
    <w:p w14:paraId="3C2F7501" w14:textId="77777777" w:rsidR="002911F3" w:rsidRPr="00B44AF6" w:rsidRDefault="002911F3" w:rsidP="002911F3">
      <w:pPr>
        <w:ind w:left="720" w:hanging="720"/>
        <w:rPr>
          <w:szCs w:val="22"/>
        </w:rPr>
      </w:pPr>
      <w:r w:rsidRPr="00F25957">
        <w:rPr>
          <w:szCs w:val="22"/>
        </w:rPr>
        <w:t xml:space="preserve">Degen, A. </w:t>
      </w:r>
      <w:r>
        <w:rPr>
          <w:szCs w:val="22"/>
        </w:rPr>
        <w:t>(</w:t>
      </w:r>
      <w:r w:rsidRPr="00F25957">
        <w:rPr>
          <w:szCs w:val="22"/>
        </w:rPr>
        <w:t>2019</w:t>
      </w:r>
      <w:r>
        <w:rPr>
          <w:szCs w:val="22"/>
        </w:rPr>
        <w:t>)</w:t>
      </w:r>
      <w:r w:rsidRPr="00F25957">
        <w:rPr>
          <w:szCs w:val="22"/>
        </w:rPr>
        <w:t xml:space="preserve">. </w:t>
      </w:r>
      <w:r w:rsidRPr="009054B5">
        <w:rPr>
          <w:i/>
          <w:szCs w:val="22"/>
        </w:rPr>
        <w:t>Transformation of Borana from nomadic pastoralists to agro</w:t>
      </w:r>
      <w:r>
        <w:rPr>
          <w:i/>
          <w:szCs w:val="22"/>
        </w:rPr>
        <w:t>-</w:t>
      </w:r>
      <w:r w:rsidRPr="009054B5">
        <w:rPr>
          <w:i/>
          <w:szCs w:val="22"/>
        </w:rPr>
        <w:t>pastoralists and shift   of   livestock   from   cattle   to   include   more   goats, camels   and   sheep      in Southern Ethiopia’</w:t>
      </w:r>
      <w:r w:rsidRPr="00B44AF6">
        <w:rPr>
          <w:szCs w:val="22"/>
        </w:rPr>
        <w:t>, Int.  J.  Business and Globalisation, Vol.  6, Nos.  3/4, pp.292–312.</w:t>
      </w:r>
    </w:p>
    <w:p w14:paraId="03A882EE" w14:textId="77777777" w:rsidR="002911F3" w:rsidRPr="00175168" w:rsidRDefault="002911F3" w:rsidP="002911F3">
      <w:pPr>
        <w:ind w:left="720" w:hanging="720"/>
        <w:rPr>
          <w:rFonts w:cs="Arial"/>
          <w:szCs w:val="22"/>
        </w:rPr>
      </w:pPr>
      <w:r w:rsidRPr="00175168">
        <w:rPr>
          <w:rFonts w:cs="Arial"/>
          <w:szCs w:val="22"/>
        </w:rPr>
        <w:t>Dyer, C, ‘</w:t>
      </w:r>
      <w:r w:rsidRPr="009054B5">
        <w:rPr>
          <w:rFonts w:cs="Arial"/>
          <w:i/>
          <w:szCs w:val="22"/>
        </w:rPr>
        <w:t>Approaches to education provision for mobile pastoralists</w:t>
      </w:r>
      <w:r w:rsidRPr="00175168">
        <w:rPr>
          <w:rFonts w:cs="Arial"/>
          <w:szCs w:val="22"/>
        </w:rPr>
        <w:t xml:space="preserve">’, Rev. Sci. Tech. Off. Int. Epiz., 2016, 35 (2), 631–638. Available at: </w:t>
      </w:r>
      <w:hyperlink r:id="rId28" w:history="1">
        <w:r w:rsidRPr="00750AEA">
          <w:rPr>
            <w:rStyle w:val="Hyperlink"/>
            <w:rFonts w:cs="Arial"/>
            <w:szCs w:val="22"/>
          </w:rPr>
          <w:t>http://boutique.oie.int/extrait/24dyer631638.pdf</w:t>
        </w:r>
      </w:hyperlink>
      <w:r w:rsidRPr="00175168">
        <w:rPr>
          <w:rFonts w:cs="Arial"/>
          <w:szCs w:val="22"/>
        </w:rPr>
        <w:t xml:space="preserve">. </w:t>
      </w:r>
    </w:p>
    <w:p w14:paraId="72B39696" w14:textId="163C8326" w:rsidR="002911F3" w:rsidRPr="00175168" w:rsidRDefault="002911F3" w:rsidP="002911F3">
      <w:pPr>
        <w:ind w:left="720" w:hanging="720"/>
      </w:pPr>
      <w:r w:rsidRPr="00750AEA">
        <w:rPr>
          <w:color w:val="000000" w:themeColor="text1"/>
          <w:szCs w:val="22"/>
        </w:rPr>
        <w:t>Federal Democrati</w:t>
      </w:r>
      <w:r w:rsidRPr="003F68FA">
        <w:rPr>
          <w:color w:val="000000" w:themeColor="text1"/>
          <w:szCs w:val="22"/>
        </w:rPr>
        <w:t xml:space="preserve">c Republic of Ethiopia (2017) </w:t>
      </w:r>
      <w:r w:rsidRPr="009054B5">
        <w:rPr>
          <w:i/>
          <w:color w:val="000000" w:themeColor="text1"/>
          <w:szCs w:val="22"/>
        </w:rPr>
        <w:t xml:space="preserve">The </w:t>
      </w:r>
      <w:r w:rsidRPr="009054B5">
        <w:rPr>
          <w:i/>
        </w:rPr>
        <w:t>Demographic and Health Survey 2016</w:t>
      </w:r>
      <w:r w:rsidRPr="003F68FA">
        <w:t xml:space="preserve">. Addis Ababa: </w:t>
      </w:r>
      <w:r w:rsidRPr="009054B5">
        <w:rPr>
          <w:rFonts w:cs="Arial"/>
          <w:szCs w:val="20"/>
        </w:rPr>
        <w:t xml:space="preserve">Central Statistical Agency (CSA) [Ethiopia] and ICF Maryland, USA. Available at: </w:t>
      </w:r>
      <w:hyperlink r:id="rId29" w:history="1">
        <w:r w:rsidRPr="009054B5">
          <w:rPr>
            <w:rStyle w:val="Hyperlink"/>
            <w:rFonts w:cs="Arial"/>
            <w:szCs w:val="20"/>
          </w:rPr>
          <w:t>https://dhs</w:t>
        </w:r>
        <w:r w:rsidR="008374BD">
          <w:rPr>
            <w:rStyle w:val="Hyperlink"/>
            <w:rFonts w:cs="Arial"/>
            <w:szCs w:val="20"/>
          </w:rPr>
          <w:t>programme.</w:t>
        </w:r>
        <w:r w:rsidRPr="009054B5">
          <w:rPr>
            <w:rStyle w:val="Hyperlink"/>
            <w:rFonts w:cs="Arial"/>
            <w:szCs w:val="20"/>
          </w:rPr>
          <w:t>com/pubs/pdf/FR328/FR328.pdf</w:t>
        </w:r>
      </w:hyperlink>
      <w:r w:rsidRPr="009054B5">
        <w:rPr>
          <w:rFonts w:cs="Arial"/>
          <w:szCs w:val="20"/>
        </w:rPr>
        <w:t xml:space="preserve"> </w:t>
      </w:r>
    </w:p>
    <w:p w14:paraId="6EA4E62F" w14:textId="77777777" w:rsidR="002911F3" w:rsidRPr="0033177F" w:rsidRDefault="002911F3" w:rsidP="002911F3">
      <w:pPr>
        <w:ind w:left="720" w:hanging="720"/>
        <w:rPr>
          <w:color w:val="000000" w:themeColor="text1"/>
          <w:szCs w:val="22"/>
        </w:rPr>
      </w:pPr>
      <w:r w:rsidRPr="00750AEA">
        <w:rPr>
          <w:color w:val="000000" w:themeColor="text1"/>
          <w:szCs w:val="22"/>
        </w:rPr>
        <w:t xml:space="preserve">Federal Democratic Republic of Ethiopia (2019), </w:t>
      </w:r>
      <w:r w:rsidRPr="003F68FA">
        <w:rPr>
          <w:i/>
          <w:color w:val="000000" w:themeColor="text1"/>
          <w:szCs w:val="22"/>
        </w:rPr>
        <w:t>‘Country Programming Framework to End Drought Emergencies in the Dryland areas of Ethiopia: Consolidating the path to Resilience and sustainability, 2019- 2024’</w:t>
      </w:r>
      <w:r w:rsidRPr="0033177F">
        <w:rPr>
          <w:color w:val="000000" w:themeColor="text1"/>
          <w:szCs w:val="22"/>
        </w:rPr>
        <w:t>, Addis Ababa, Ethiopia.</w:t>
      </w:r>
    </w:p>
    <w:p w14:paraId="471F9647" w14:textId="77777777" w:rsidR="002911F3" w:rsidRPr="00750AEA" w:rsidRDefault="002911F3" w:rsidP="002911F3">
      <w:pPr>
        <w:ind w:left="720" w:hanging="720"/>
        <w:rPr>
          <w:rStyle w:val="Hyperlink"/>
          <w:rFonts w:cs="Arial"/>
        </w:rPr>
      </w:pPr>
      <w:r w:rsidRPr="00306530">
        <w:rPr>
          <w:rFonts w:cs="Arial"/>
        </w:rPr>
        <w:t xml:space="preserve">Forti, R. Daniel, ‘A Pocket of Stability: Understanding Somaliland’, ACCORD Occasional Paper Series: Issue 2, 2011. Available at: </w:t>
      </w:r>
      <w:hyperlink r:id="rId30" w:history="1">
        <w:r w:rsidRPr="00750AEA">
          <w:rPr>
            <w:rStyle w:val="Hyperlink"/>
            <w:rFonts w:cs="Arial"/>
          </w:rPr>
          <w:t>http://</w:t>
        </w:r>
        <w:r w:rsidRPr="003F68FA">
          <w:rPr>
            <w:rStyle w:val="Hyperlink"/>
            <w:rFonts w:cs="Arial"/>
          </w:rPr>
          <w:t>www.operationspaix.net/DATA/ DOCUMENT/6707~v~A_Pocket_of_Stability__Understanding_Somaliland.pdf</w:t>
        </w:r>
      </w:hyperlink>
      <w:r w:rsidRPr="00175168">
        <w:rPr>
          <w:rStyle w:val="Hyperlink"/>
          <w:rFonts w:cs="Arial"/>
        </w:rPr>
        <w:t>.</w:t>
      </w:r>
    </w:p>
    <w:p w14:paraId="21D50FB7" w14:textId="77777777" w:rsidR="002911F3" w:rsidRPr="00175168" w:rsidRDefault="002911F3" w:rsidP="002911F3">
      <w:pPr>
        <w:ind w:left="720" w:hanging="720"/>
        <w:rPr>
          <w:rFonts w:eastAsia="CharisSIL" w:cs="Arial"/>
          <w:szCs w:val="22"/>
        </w:rPr>
      </w:pPr>
      <w:r w:rsidRPr="003F68FA">
        <w:rPr>
          <w:rFonts w:eastAsia="CharisSIL" w:cs="Arial"/>
          <w:szCs w:val="22"/>
        </w:rPr>
        <w:t>Gebrekidan, Tnsue, Yixin Guo, Sheng Bi, Jing Wang, Chi Zhang, Jimin Wang, Kaiyu Lyu, ‘</w:t>
      </w:r>
      <w:r w:rsidRPr="009054B5">
        <w:rPr>
          <w:rFonts w:eastAsia="CharisSIL" w:cs="Arial"/>
          <w:i/>
          <w:szCs w:val="22"/>
        </w:rPr>
        <w:t xml:space="preserve">Effect of index-based livestock insurance on herd offtake: Evidence from the Borena zone of </w:t>
      </w:r>
      <w:r w:rsidRPr="009054B5">
        <w:rPr>
          <w:rFonts w:eastAsia="CharisSIL" w:cs="Arial"/>
          <w:i/>
          <w:szCs w:val="22"/>
        </w:rPr>
        <w:lastRenderedPageBreak/>
        <w:t>southern Ethiopia’</w:t>
      </w:r>
      <w:r w:rsidRPr="003F68FA">
        <w:rPr>
          <w:rFonts w:eastAsia="CharisSIL" w:cs="Arial"/>
          <w:szCs w:val="22"/>
        </w:rPr>
        <w:t xml:space="preserve">, </w:t>
      </w:r>
      <w:r w:rsidRPr="003F68FA">
        <w:rPr>
          <w:rFonts w:cs="Arial"/>
          <w:szCs w:val="22"/>
        </w:rPr>
        <w:t xml:space="preserve">Climate Risk Management 23 (2019) 67–77. </w:t>
      </w:r>
      <w:r w:rsidRPr="0033177F">
        <w:rPr>
          <w:rFonts w:eastAsia="CharisSIL" w:cs="Arial"/>
          <w:szCs w:val="22"/>
        </w:rPr>
        <w:t xml:space="preserve">Available at: </w:t>
      </w:r>
      <w:hyperlink r:id="rId31" w:history="1">
        <w:r w:rsidRPr="00750AEA">
          <w:rPr>
            <w:rStyle w:val="Hyperlink"/>
            <w:rFonts w:eastAsia="CharisSIL" w:cs="Arial"/>
            <w:szCs w:val="22"/>
          </w:rPr>
          <w:t>https://doi.org/10.1016/j.crm.2018.10.003</w:t>
        </w:r>
      </w:hyperlink>
      <w:r w:rsidRPr="00175168">
        <w:rPr>
          <w:rFonts w:eastAsia="CharisSIL" w:cs="Arial"/>
          <w:szCs w:val="22"/>
        </w:rPr>
        <w:t xml:space="preserve"> </w:t>
      </w:r>
    </w:p>
    <w:p w14:paraId="05C8A4DE" w14:textId="77777777" w:rsidR="002911F3" w:rsidRPr="003F68FA" w:rsidRDefault="002911F3" w:rsidP="002911F3">
      <w:pPr>
        <w:ind w:left="720" w:hanging="720"/>
        <w:rPr>
          <w:szCs w:val="22"/>
        </w:rPr>
      </w:pPr>
      <w:r w:rsidRPr="00750AEA">
        <w:rPr>
          <w:szCs w:val="22"/>
        </w:rPr>
        <w:t>Gebremeskel, Esayas Nigatu, Solomon Desta, and Girma K. Kas</w:t>
      </w:r>
      <w:r w:rsidRPr="003F68FA">
        <w:rPr>
          <w:szCs w:val="22"/>
        </w:rPr>
        <w:t xml:space="preserve">sa </w:t>
      </w:r>
      <w:r>
        <w:rPr>
          <w:szCs w:val="22"/>
        </w:rPr>
        <w:t>(</w:t>
      </w:r>
      <w:r w:rsidRPr="003F68FA">
        <w:rPr>
          <w:szCs w:val="22"/>
        </w:rPr>
        <w:t>2019</w:t>
      </w:r>
      <w:r>
        <w:rPr>
          <w:szCs w:val="22"/>
        </w:rPr>
        <w:t>)</w:t>
      </w:r>
      <w:r w:rsidRPr="003F68FA">
        <w:rPr>
          <w:szCs w:val="22"/>
        </w:rPr>
        <w:t xml:space="preserve">. </w:t>
      </w:r>
      <w:r w:rsidRPr="009054B5">
        <w:rPr>
          <w:i/>
          <w:szCs w:val="22"/>
        </w:rPr>
        <w:t>“Pastoral Development in Ethiopia: Trends and the Way Forward</w:t>
      </w:r>
      <w:r w:rsidRPr="003F68FA">
        <w:rPr>
          <w:szCs w:val="22"/>
        </w:rPr>
        <w:t>.” Development Knowledge and Learning. World Bank, Washington, DC. License: Creative Commons Attribution CC BY 3.0 IGO</w:t>
      </w:r>
    </w:p>
    <w:p w14:paraId="7D6993C3" w14:textId="77777777" w:rsidR="002911F3" w:rsidRPr="00175168" w:rsidRDefault="002911F3" w:rsidP="002911F3">
      <w:pPr>
        <w:ind w:left="720" w:hanging="720"/>
        <w:rPr>
          <w:rFonts w:cs="Arial"/>
          <w:szCs w:val="22"/>
        </w:rPr>
      </w:pPr>
      <w:r w:rsidRPr="0033177F">
        <w:t xml:space="preserve">Glowacki, Luke and Katja, Gönc (2013) </w:t>
      </w:r>
      <w:r w:rsidRPr="009054B5">
        <w:rPr>
          <w:i/>
        </w:rPr>
        <w:t>Investigating the Potential of Peace Committees in Ethiopia: A Needs Assessment in IGAD CEWARN’s Karamoja and Somali Clusters</w:t>
      </w:r>
      <w:r w:rsidRPr="00551E36">
        <w:t xml:space="preserve"> (With reporting by Firehiwot Sintayehu and Felegebirhan Belesti). Addis Ababa: IGAD/CEWARN/InterAfrica Group. </w:t>
      </w:r>
      <w:r w:rsidRPr="00F25957">
        <w:rPr>
          <w:rFonts w:cs="Arial"/>
          <w:szCs w:val="22"/>
        </w:rPr>
        <w:t xml:space="preserve">Available at: </w:t>
      </w:r>
      <w:hyperlink r:id="rId32" w:history="1">
        <w:r w:rsidRPr="00750AEA">
          <w:rPr>
            <w:rStyle w:val="Hyperlink"/>
            <w:rFonts w:cs="Arial"/>
            <w:szCs w:val="22"/>
          </w:rPr>
          <w:t>https://www.ziviler-friedensdienst.org/sites/ziviler-friedensdienst.org/files/anhang/publikation/zfd-investigating</w:t>
        </w:r>
        <w:r w:rsidRPr="003F68FA">
          <w:rPr>
            <w:rStyle w:val="Hyperlink"/>
            <w:rFonts w:cs="Arial"/>
            <w:szCs w:val="22"/>
          </w:rPr>
          <w:t>-potential-peace-committees-ethiopia-54100.pdf</w:t>
        </w:r>
      </w:hyperlink>
      <w:r w:rsidRPr="00175168">
        <w:rPr>
          <w:rFonts w:cs="Arial"/>
          <w:szCs w:val="22"/>
        </w:rPr>
        <w:t>.</w:t>
      </w:r>
    </w:p>
    <w:p w14:paraId="5656AC1B" w14:textId="77777777" w:rsidR="002911F3" w:rsidRPr="00175168" w:rsidRDefault="002911F3" w:rsidP="002911F3">
      <w:pPr>
        <w:ind w:left="720" w:hanging="720"/>
        <w:rPr>
          <w:szCs w:val="22"/>
        </w:rPr>
      </w:pPr>
      <w:r w:rsidRPr="00750AEA">
        <w:rPr>
          <w:szCs w:val="22"/>
        </w:rPr>
        <w:t>G</w:t>
      </w:r>
      <w:r>
        <w:rPr>
          <w:szCs w:val="22"/>
        </w:rPr>
        <w:t xml:space="preserve">overnment </w:t>
      </w:r>
      <w:r w:rsidRPr="00750AEA">
        <w:rPr>
          <w:szCs w:val="22"/>
        </w:rPr>
        <w:t>o</w:t>
      </w:r>
      <w:r>
        <w:rPr>
          <w:szCs w:val="22"/>
        </w:rPr>
        <w:t xml:space="preserve">f </w:t>
      </w:r>
      <w:r w:rsidRPr="00750AEA">
        <w:rPr>
          <w:szCs w:val="22"/>
        </w:rPr>
        <w:t>K</w:t>
      </w:r>
      <w:r>
        <w:rPr>
          <w:szCs w:val="22"/>
        </w:rPr>
        <w:t>enya (</w:t>
      </w:r>
      <w:r w:rsidRPr="00750AEA">
        <w:rPr>
          <w:szCs w:val="22"/>
        </w:rPr>
        <w:t>2018</w:t>
      </w:r>
      <w:r>
        <w:rPr>
          <w:szCs w:val="22"/>
        </w:rPr>
        <w:t>)</w:t>
      </w:r>
      <w:r w:rsidRPr="00750AEA">
        <w:rPr>
          <w:szCs w:val="22"/>
        </w:rPr>
        <w:t xml:space="preserve">. </w:t>
      </w:r>
      <w:r w:rsidRPr="009054B5">
        <w:rPr>
          <w:i/>
          <w:szCs w:val="22"/>
        </w:rPr>
        <w:t>Marsabit County Integrated Development plan 2018 – 2022</w:t>
      </w:r>
      <w:r w:rsidRPr="00750AEA">
        <w:rPr>
          <w:szCs w:val="22"/>
        </w:rPr>
        <w:t>. Marsabit County Governme</w:t>
      </w:r>
      <w:r w:rsidRPr="003F68FA">
        <w:rPr>
          <w:szCs w:val="22"/>
        </w:rPr>
        <w:t xml:space="preserve">nt. Available at: </w:t>
      </w:r>
      <w:hyperlink r:id="rId33" w:history="1">
        <w:r w:rsidRPr="00750AEA">
          <w:rPr>
            <w:szCs w:val="22"/>
          </w:rPr>
          <w:t>http://academia-ke.org/library/download/marsabit-county-integrated-development-plan-cidp-fy-2018-2022/</w:t>
        </w:r>
      </w:hyperlink>
    </w:p>
    <w:p w14:paraId="561562D8" w14:textId="77777777" w:rsidR="002911F3" w:rsidRPr="00750AEA" w:rsidRDefault="002911F3" w:rsidP="002911F3">
      <w:pPr>
        <w:ind w:left="720" w:hanging="720"/>
      </w:pPr>
      <w:r w:rsidRPr="00750AEA">
        <w:t>IGAD Secretariat</w:t>
      </w:r>
      <w:r w:rsidRPr="003F68FA">
        <w:t xml:space="preserve"> (2020a) </w:t>
      </w:r>
      <w:r w:rsidRPr="009054B5">
        <w:rPr>
          <w:i/>
        </w:rPr>
        <w:t>Assessment and business case study of resilience enhancing technologies and practices on fodder and fodder seed production in Karamoja Cluster.</w:t>
      </w:r>
      <w:r w:rsidRPr="00306530">
        <w:t xml:space="preserve"> Djibouti: IGAD Secretariat. Available at: </w:t>
      </w:r>
      <w:hyperlink r:id="rId34" w:history="1">
        <w:r w:rsidRPr="00750AEA">
          <w:rPr>
            <w:rStyle w:val="Hyperlink"/>
          </w:rPr>
          <w:t>https://resilience.igad.int/resource/business-case-fodder-and-fodder-seed-production-karamoja-</w:t>
        </w:r>
        <w:r w:rsidRPr="003F68FA">
          <w:rPr>
            <w:rStyle w:val="Hyperlink"/>
          </w:rPr>
          <w:t>Cluster/</w:t>
        </w:r>
      </w:hyperlink>
      <w:r w:rsidRPr="00175168">
        <w:t xml:space="preserve"> </w:t>
      </w:r>
    </w:p>
    <w:p w14:paraId="0D7DECE9" w14:textId="77777777" w:rsidR="002911F3" w:rsidRPr="00175168" w:rsidRDefault="002911F3" w:rsidP="002911F3">
      <w:pPr>
        <w:ind w:left="720" w:hanging="720"/>
      </w:pPr>
      <w:r w:rsidRPr="003F68FA">
        <w:t xml:space="preserve">IGAD Secretariat (2020b) </w:t>
      </w:r>
      <w:r w:rsidRPr="009054B5">
        <w:rPr>
          <w:i/>
        </w:rPr>
        <w:t>IGAD State of the Region Report, 2020. Djibouti: Inter-Governmental Authority on Development (IGAD) Secretariat.</w:t>
      </w:r>
      <w:r w:rsidRPr="003F68FA">
        <w:t xml:space="preserve"> Available at: </w:t>
      </w:r>
      <w:hyperlink r:id="rId35" w:history="1">
        <w:r w:rsidRPr="00750AEA">
          <w:rPr>
            <w:rStyle w:val="Hyperlink"/>
          </w:rPr>
          <w:t>https://igad.int/documents/7-igad-state-of-the-region-v9/file</w:t>
        </w:r>
      </w:hyperlink>
      <w:r w:rsidRPr="00175168">
        <w:t xml:space="preserve"> </w:t>
      </w:r>
    </w:p>
    <w:p w14:paraId="32F66476" w14:textId="77777777" w:rsidR="002911F3" w:rsidRPr="00175168" w:rsidRDefault="002911F3" w:rsidP="002911F3">
      <w:pPr>
        <w:ind w:left="720" w:hanging="720"/>
        <w:rPr>
          <w:szCs w:val="22"/>
        </w:rPr>
      </w:pPr>
      <w:r w:rsidRPr="00750AEA">
        <w:rPr>
          <w:szCs w:val="22"/>
        </w:rPr>
        <w:t xml:space="preserve">JICA </w:t>
      </w:r>
      <w:r>
        <w:rPr>
          <w:szCs w:val="22"/>
        </w:rPr>
        <w:t>(</w:t>
      </w:r>
      <w:r w:rsidRPr="00750AEA">
        <w:rPr>
          <w:szCs w:val="22"/>
        </w:rPr>
        <w:t>2018</w:t>
      </w:r>
      <w:r>
        <w:rPr>
          <w:szCs w:val="22"/>
        </w:rPr>
        <w:t>)</w:t>
      </w:r>
      <w:r w:rsidRPr="00750AEA">
        <w:rPr>
          <w:szCs w:val="22"/>
        </w:rPr>
        <w:t xml:space="preserve">. </w:t>
      </w:r>
      <w:r w:rsidRPr="009054B5">
        <w:rPr>
          <w:i/>
          <w:szCs w:val="22"/>
        </w:rPr>
        <w:t>Rural Infrastructure in the Oromia region, appendix IV</w:t>
      </w:r>
      <w:r w:rsidRPr="003F68FA">
        <w:rPr>
          <w:szCs w:val="22"/>
        </w:rPr>
        <w:t xml:space="preserve">. Avaliable at: </w:t>
      </w:r>
      <w:hyperlink r:id="rId36" w:history="1">
        <w:r w:rsidRPr="00750AEA">
          <w:rPr>
            <w:szCs w:val="22"/>
          </w:rPr>
          <w:t>https://openjicareport.jica.go.jp/pdf/11688041_18.pdf</w:t>
        </w:r>
      </w:hyperlink>
    </w:p>
    <w:p w14:paraId="3178D716" w14:textId="77777777" w:rsidR="002911F3" w:rsidRPr="00175168" w:rsidRDefault="002911F3" w:rsidP="002911F3">
      <w:pPr>
        <w:pStyle w:val="Default"/>
        <w:ind w:left="720" w:hanging="720"/>
        <w:rPr>
          <w:rFonts w:ascii="Arial" w:hAnsi="Arial" w:cs="Arial"/>
          <w:sz w:val="22"/>
          <w:szCs w:val="22"/>
        </w:rPr>
      </w:pPr>
      <w:r w:rsidRPr="00750AEA">
        <w:rPr>
          <w:rFonts w:ascii="Arial" w:hAnsi="Arial" w:cs="Arial"/>
          <w:sz w:val="22"/>
          <w:szCs w:val="22"/>
        </w:rPr>
        <w:t>Kenea Boru, Ambissa, ‘</w:t>
      </w:r>
      <w:r w:rsidRPr="009054B5">
        <w:rPr>
          <w:rFonts w:ascii="Arial" w:hAnsi="Arial" w:cs="Arial"/>
          <w:i/>
          <w:sz w:val="22"/>
          <w:szCs w:val="22"/>
        </w:rPr>
        <w:t>Education for Borena pastoralist community children in Ethiopia: practices and challenges</w:t>
      </w:r>
      <w:r w:rsidRPr="003F68FA">
        <w:rPr>
          <w:rFonts w:ascii="Arial" w:hAnsi="Arial" w:cs="Arial"/>
          <w:sz w:val="22"/>
          <w:szCs w:val="22"/>
        </w:rPr>
        <w:t xml:space="preserve">’, Ethiopian Journal of Education and Science, Vol. 15 No.2 March 2020. Available at: </w:t>
      </w:r>
      <w:hyperlink r:id="rId37" w:history="1">
        <w:r w:rsidRPr="00750AEA">
          <w:rPr>
            <w:rStyle w:val="Hyperlink"/>
            <w:rFonts w:ascii="Arial" w:hAnsi="Arial" w:cs="Arial"/>
            <w:sz w:val="22"/>
            <w:szCs w:val="22"/>
          </w:rPr>
          <w:t>http://ejhs.ju.edu.et/index.php/ejes/article/download/2219/1219</w:t>
        </w:r>
      </w:hyperlink>
    </w:p>
    <w:p w14:paraId="03E04721" w14:textId="77777777" w:rsidR="002911F3" w:rsidRPr="00750AEA" w:rsidRDefault="002911F3" w:rsidP="002911F3">
      <w:pPr>
        <w:ind w:left="720" w:hanging="720"/>
        <w:rPr>
          <w:rFonts w:cs="Arial"/>
        </w:rPr>
      </w:pPr>
      <w:r w:rsidRPr="00750AEA">
        <w:rPr>
          <w:rFonts w:cs="Arial"/>
        </w:rPr>
        <w:t>Love, Roy, ‘</w:t>
      </w:r>
      <w:r w:rsidRPr="009054B5">
        <w:rPr>
          <w:rFonts w:cs="Arial"/>
          <w:i/>
        </w:rPr>
        <w:t>Economic Drivers of Conflict and Cooperation in the Horn of Africa: A Regional Perspective and Overview’</w:t>
      </w:r>
      <w:r w:rsidRPr="003F68FA">
        <w:rPr>
          <w:rFonts w:cs="Arial"/>
        </w:rPr>
        <w:t xml:space="preserve">, Africa Programme, December 2009. Available at: </w:t>
      </w:r>
      <w:hyperlink r:id="rId38" w:history="1">
        <w:r w:rsidRPr="00750AEA">
          <w:rPr>
            <w:rStyle w:val="Hyperlink"/>
            <w:rFonts w:cs="Arial"/>
          </w:rPr>
          <w:t>https://www.</w:t>
        </w:r>
        <w:r w:rsidRPr="003F68FA">
          <w:rPr>
            <w:rStyle w:val="Hyperlink"/>
            <w:rFonts w:cs="Arial"/>
          </w:rPr>
          <w:t>chathamhouse.org/sites/default/files/public/Research/Africa/bp1209horn.pdf</w:t>
        </w:r>
      </w:hyperlink>
      <w:r w:rsidRPr="00175168">
        <w:rPr>
          <w:rFonts w:cs="Arial"/>
        </w:rPr>
        <w:t xml:space="preserve">. </w:t>
      </w:r>
    </w:p>
    <w:p w14:paraId="4E157230" w14:textId="77777777" w:rsidR="002911F3" w:rsidRPr="00750AEA" w:rsidRDefault="002911F3" w:rsidP="002911F3">
      <w:pPr>
        <w:ind w:left="720" w:hanging="720"/>
        <w:rPr>
          <w:rFonts w:cs="Arial"/>
        </w:rPr>
      </w:pPr>
      <w:r w:rsidRPr="003F68FA">
        <w:rPr>
          <w:rFonts w:cs="Arial"/>
        </w:rPr>
        <w:t>Majid, Nisar, ‘</w:t>
      </w:r>
      <w:r w:rsidRPr="009054B5">
        <w:rPr>
          <w:rFonts w:cs="Arial"/>
          <w:i/>
        </w:rPr>
        <w:t>Livestock Trade in the Djibouti, Somali and Ethiopian Borderlands’, Africa Programme</w:t>
      </w:r>
      <w:r w:rsidRPr="003F68FA">
        <w:rPr>
          <w:rFonts w:cs="Arial"/>
        </w:rPr>
        <w:t xml:space="preserve">, Chathamhouse, AFP BP 2010/0, September 2010. Available at: </w:t>
      </w:r>
      <w:hyperlink r:id="rId39" w:history="1">
        <w:r w:rsidRPr="00750AEA">
          <w:rPr>
            <w:rStyle w:val="Hyperlink"/>
            <w:rFonts w:cs="Arial"/>
          </w:rPr>
          <w:t>www.chathamhouse.org.uk</w:t>
        </w:r>
      </w:hyperlink>
      <w:r w:rsidRPr="00175168">
        <w:rPr>
          <w:rStyle w:val="Hyperlink"/>
          <w:rFonts w:cs="Arial"/>
        </w:rPr>
        <w:t>.</w:t>
      </w:r>
    </w:p>
    <w:p w14:paraId="27CA73EE" w14:textId="77777777" w:rsidR="002911F3" w:rsidRPr="00175168" w:rsidRDefault="002911F3" w:rsidP="002911F3">
      <w:pPr>
        <w:ind w:left="720" w:hanging="720"/>
        <w:rPr>
          <w:rStyle w:val="Hyperlink"/>
        </w:rPr>
      </w:pPr>
      <w:r w:rsidRPr="003F68FA">
        <w:t>Matere, Joseph, Piers Simpkin, Jay Angerer, Emmanuella Olesambu, Selvaraju Ramasamy &amp; Folorunso Fasina, ‘</w:t>
      </w:r>
      <w:r w:rsidRPr="003F68FA">
        <w:rPr>
          <w:i/>
        </w:rPr>
        <w:t>Predictive Livestock Early Warning System (PLEWS): Monitoring Forage Condition and Implications f</w:t>
      </w:r>
      <w:r w:rsidRPr="0033177F">
        <w:rPr>
          <w:i/>
        </w:rPr>
        <w:t>or Animal Production in Kenya</w:t>
      </w:r>
      <w:r w:rsidRPr="00306530">
        <w:t xml:space="preserve">’, Weather and Climate Extremes, 27 (2020) 100209. Available at: </w:t>
      </w:r>
      <w:hyperlink r:id="rId40" w:history="1">
        <w:r w:rsidRPr="00750AEA">
          <w:rPr>
            <w:rStyle w:val="Hyperlink"/>
          </w:rPr>
          <w:t>https://doi.org/10.1016/j.wace.2019.100209</w:t>
        </w:r>
      </w:hyperlink>
      <w:r w:rsidRPr="00175168">
        <w:rPr>
          <w:rStyle w:val="Hyperlink"/>
        </w:rPr>
        <w:t>.</w:t>
      </w:r>
    </w:p>
    <w:p w14:paraId="1CCE38CC" w14:textId="77777777" w:rsidR="002911F3" w:rsidRPr="00175168" w:rsidRDefault="002911F3" w:rsidP="002911F3">
      <w:pPr>
        <w:ind w:left="720" w:hanging="720"/>
        <w:rPr>
          <w:rStyle w:val="Hyperlink"/>
          <w:rFonts w:cs="Arial"/>
        </w:rPr>
      </w:pPr>
      <w:r w:rsidRPr="00750AEA">
        <w:rPr>
          <w:rFonts w:cs="Arial"/>
        </w:rPr>
        <w:t>Mesfin, Berouk, ‘</w:t>
      </w:r>
      <w:r w:rsidRPr="009054B5">
        <w:rPr>
          <w:rFonts w:cs="Arial"/>
          <w:i/>
        </w:rPr>
        <w:t>The Political Development of Somaliland and its Conflict with Puntland</w:t>
      </w:r>
      <w:r w:rsidRPr="003F68FA">
        <w:rPr>
          <w:rFonts w:cs="Arial"/>
        </w:rPr>
        <w:t xml:space="preserve">’, ISS Paper 200, September 2009, Pretoria, South Africa. Available at: </w:t>
      </w:r>
      <w:hyperlink r:id="rId41" w:history="1">
        <w:r w:rsidRPr="00750AEA">
          <w:rPr>
            <w:rStyle w:val="Hyperlink"/>
            <w:rFonts w:cs="Arial"/>
          </w:rPr>
          <w:t>https://www.files.ethz.ch/isn/111689/P200.pdf</w:t>
        </w:r>
      </w:hyperlink>
      <w:r w:rsidRPr="00175168">
        <w:rPr>
          <w:rStyle w:val="Hyperlink"/>
          <w:rFonts w:cs="Arial"/>
        </w:rPr>
        <w:t>.</w:t>
      </w:r>
    </w:p>
    <w:p w14:paraId="2E659A97" w14:textId="77777777" w:rsidR="002911F3" w:rsidRPr="00175168" w:rsidRDefault="002911F3" w:rsidP="002911F3">
      <w:pPr>
        <w:ind w:left="720" w:hanging="720"/>
        <w:rPr>
          <w:rStyle w:val="Hyperlink"/>
          <w:rFonts w:cs="Arial"/>
        </w:rPr>
      </w:pPr>
      <w:r w:rsidRPr="00750AEA">
        <w:rPr>
          <w:rFonts w:cs="Arial"/>
        </w:rPr>
        <w:t xml:space="preserve">Ministry of Finance and UNICEF Ethiopia (2017) </w:t>
      </w:r>
      <w:r w:rsidRPr="009054B5">
        <w:rPr>
          <w:rFonts w:cs="Arial"/>
          <w:i/>
        </w:rPr>
        <w:t>National Situation Analysis of Children and Women in Ethiopia.</w:t>
      </w:r>
      <w:r w:rsidRPr="003F68FA">
        <w:rPr>
          <w:rFonts w:cs="Arial"/>
        </w:rPr>
        <w:t xml:space="preserve"> Addis Ababa: Ministry of Finance and UNICEF Ethiopia. Available at:  Available at: </w:t>
      </w:r>
      <w:hyperlink r:id="rId42" w:history="1">
        <w:r w:rsidRPr="00750AEA">
          <w:rPr>
            <w:rStyle w:val="Hyperlink"/>
            <w:rFonts w:cs="Arial"/>
          </w:rPr>
          <w:t>https://www.unicef.org/esa/media/5996/file/UNICEF_Ethiopia_-National_Situation_Analysis_of_Children_and_Women_in_Ethiopia_-2017.pdf</w:t>
        </w:r>
      </w:hyperlink>
      <w:r w:rsidRPr="00175168">
        <w:rPr>
          <w:rStyle w:val="Hyperlink"/>
          <w:rFonts w:cs="Arial"/>
        </w:rPr>
        <w:t>.</w:t>
      </w:r>
    </w:p>
    <w:p w14:paraId="0AE85A57" w14:textId="77777777" w:rsidR="002911F3" w:rsidRPr="00175168" w:rsidRDefault="002911F3" w:rsidP="002911F3">
      <w:pPr>
        <w:ind w:left="720" w:hanging="720"/>
        <w:rPr>
          <w:szCs w:val="22"/>
        </w:rPr>
      </w:pPr>
      <w:r w:rsidRPr="00175168">
        <w:rPr>
          <w:szCs w:val="22"/>
        </w:rPr>
        <w:t>MoALF</w:t>
      </w:r>
      <w:r>
        <w:rPr>
          <w:szCs w:val="22"/>
        </w:rPr>
        <w:t xml:space="preserve"> (</w:t>
      </w:r>
      <w:r w:rsidRPr="00175168">
        <w:rPr>
          <w:szCs w:val="22"/>
        </w:rPr>
        <w:t>2017</w:t>
      </w:r>
      <w:r>
        <w:rPr>
          <w:szCs w:val="22"/>
        </w:rPr>
        <w:t>)</w:t>
      </w:r>
      <w:r w:rsidRPr="00175168">
        <w:rPr>
          <w:szCs w:val="22"/>
        </w:rPr>
        <w:t xml:space="preserve">. </w:t>
      </w:r>
      <w:r w:rsidRPr="009054B5">
        <w:rPr>
          <w:i/>
          <w:szCs w:val="22"/>
        </w:rPr>
        <w:t>Climate Risk Profile for Marsabit County. Kenya County Climate Risk Profile Series</w:t>
      </w:r>
      <w:r w:rsidRPr="003F68FA">
        <w:rPr>
          <w:szCs w:val="22"/>
        </w:rPr>
        <w:t xml:space="preserve">. The Ministry of Agriculture, Livestock and Fisheries (MoALF), Nairobi, Kenya. Available at: </w:t>
      </w:r>
      <w:hyperlink r:id="rId43" w:history="1">
        <w:r w:rsidRPr="00750AEA">
          <w:rPr>
            <w:szCs w:val="22"/>
          </w:rPr>
          <w:t>Marsabit_Climate_Risk_Profile_Final.pdf (kcsap</w:t>
        </w:r>
        <w:r w:rsidRPr="003F68FA">
          <w:rPr>
            <w:szCs w:val="22"/>
          </w:rPr>
          <w:t>.go.ke)</w:t>
        </w:r>
      </w:hyperlink>
    </w:p>
    <w:p w14:paraId="0EDE7A06" w14:textId="77777777" w:rsidR="002911F3" w:rsidRPr="00175168" w:rsidRDefault="002911F3" w:rsidP="002911F3">
      <w:pPr>
        <w:ind w:left="720" w:hanging="720"/>
        <w:rPr>
          <w:rFonts w:cs="Arial"/>
          <w:sz w:val="24"/>
          <w:szCs w:val="22"/>
        </w:rPr>
      </w:pPr>
      <w:r w:rsidRPr="009054B5">
        <w:rPr>
          <w:rFonts w:cs="Arial"/>
          <w:szCs w:val="20"/>
        </w:rPr>
        <w:t xml:space="preserve">Nanni, Marcella (2016) </w:t>
      </w:r>
      <w:r w:rsidRPr="009054B5">
        <w:rPr>
          <w:rFonts w:cs="Arial"/>
          <w:i/>
          <w:szCs w:val="20"/>
        </w:rPr>
        <w:t>Water Challenges in the IGAD region: Towards New Legal Frameworks for Cooperation,</w:t>
      </w:r>
      <w:r w:rsidRPr="009054B5">
        <w:rPr>
          <w:rFonts w:cs="Arial"/>
          <w:szCs w:val="20"/>
        </w:rPr>
        <w:t xml:space="preserve"> Water International, 41:4, 635-651. Available at: </w:t>
      </w:r>
      <w:hyperlink r:id="rId44" w:history="1">
        <w:r w:rsidRPr="009054B5">
          <w:rPr>
            <w:rStyle w:val="Hyperlink"/>
            <w:rFonts w:cs="Arial"/>
            <w:szCs w:val="20"/>
          </w:rPr>
          <w:t>https://doi.org/10.1080/02508060.2016.1169620</w:t>
        </w:r>
      </w:hyperlink>
      <w:r w:rsidRPr="009054B5">
        <w:rPr>
          <w:rFonts w:cs="Arial"/>
          <w:szCs w:val="20"/>
        </w:rPr>
        <w:t xml:space="preserve">. </w:t>
      </w:r>
    </w:p>
    <w:p w14:paraId="07FBF76C" w14:textId="77777777" w:rsidR="002911F3" w:rsidRPr="00175168" w:rsidRDefault="002911F3" w:rsidP="002911F3">
      <w:pPr>
        <w:ind w:left="720" w:hanging="720"/>
        <w:rPr>
          <w:szCs w:val="22"/>
        </w:rPr>
      </w:pPr>
      <w:r w:rsidRPr="00750AEA">
        <w:rPr>
          <w:szCs w:val="22"/>
        </w:rPr>
        <w:lastRenderedPageBreak/>
        <w:t xml:space="preserve">Nyariki, D., &amp; Amwata, D. </w:t>
      </w:r>
      <w:r>
        <w:rPr>
          <w:szCs w:val="22"/>
        </w:rPr>
        <w:t>(</w:t>
      </w:r>
      <w:r w:rsidRPr="00750AEA">
        <w:rPr>
          <w:szCs w:val="22"/>
        </w:rPr>
        <w:t>2019</w:t>
      </w:r>
      <w:r>
        <w:rPr>
          <w:szCs w:val="22"/>
        </w:rPr>
        <w:t>)</w:t>
      </w:r>
      <w:r w:rsidRPr="00750AEA">
        <w:rPr>
          <w:szCs w:val="22"/>
        </w:rPr>
        <w:t xml:space="preserve">. </w:t>
      </w:r>
      <w:r w:rsidRPr="009054B5">
        <w:rPr>
          <w:i/>
          <w:szCs w:val="22"/>
        </w:rPr>
        <w:t>The value of pastoralism in Kenya: application of total economic value approach</w:t>
      </w:r>
      <w:r w:rsidRPr="00750AEA">
        <w:rPr>
          <w:szCs w:val="22"/>
        </w:rPr>
        <w:t xml:space="preserve">. Journal of Pastoralism. 9;9. Available at: </w:t>
      </w:r>
      <w:hyperlink r:id="rId45" w:history="1">
        <w:r w:rsidRPr="00750AEA">
          <w:rPr>
            <w:szCs w:val="22"/>
          </w:rPr>
          <w:t>https://pastoralismjournal.springeropen.com/articles/10.1186/s13570-019-0144-x</w:t>
        </w:r>
      </w:hyperlink>
    </w:p>
    <w:p w14:paraId="684FA966" w14:textId="77777777" w:rsidR="002911F3" w:rsidRPr="00175168" w:rsidRDefault="002911F3" w:rsidP="002911F3">
      <w:pPr>
        <w:ind w:left="720" w:hanging="720"/>
        <w:rPr>
          <w:szCs w:val="22"/>
        </w:rPr>
      </w:pPr>
      <w:r w:rsidRPr="00750AEA">
        <w:rPr>
          <w:szCs w:val="22"/>
        </w:rPr>
        <w:t xml:space="preserve">Oba, G., and Kotile, D. G. </w:t>
      </w:r>
      <w:r>
        <w:rPr>
          <w:szCs w:val="22"/>
        </w:rPr>
        <w:t>(</w:t>
      </w:r>
      <w:r w:rsidRPr="00750AEA">
        <w:rPr>
          <w:szCs w:val="22"/>
        </w:rPr>
        <w:t>2001</w:t>
      </w:r>
      <w:r>
        <w:rPr>
          <w:szCs w:val="22"/>
        </w:rPr>
        <w:t>)</w:t>
      </w:r>
      <w:r w:rsidRPr="00750AEA">
        <w:rPr>
          <w:szCs w:val="22"/>
        </w:rPr>
        <w:t xml:space="preserve">. </w:t>
      </w:r>
      <w:r w:rsidRPr="009054B5">
        <w:rPr>
          <w:i/>
          <w:szCs w:val="22"/>
        </w:rPr>
        <w:t>Assessments of Landscape Level Degradation in Southern Ethiopia: Pastoralists Vs Ecologists</w:t>
      </w:r>
      <w:r w:rsidRPr="00750AEA">
        <w:rPr>
          <w:szCs w:val="22"/>
        </w:rPr>
        <w:t>. A Paper Prepared for the Internationa</w:t>
      </w:r>
      <w:r w:rsidRPr="003F68FA">
        <w:rPr>
          <w:szCs w:val="22"/>
        </w:rPr>
        <w:t xml:space="preserve">l Conference on Policy and Institutional Options for the Management of Rangelands in Dry Areas. May 7 -11, 2001. Available at: </w:t>
      </w:r>
      <w:hyperlink r:id="rId46" w:history="1">
        <w:r w:rsidRPr="00750AEA">
          <w:rPr>
            <w:szCs w:val="22"/>
          </w:rPr>
          <w:t>https://onlinelibrary.wiley.com/doi/abs/10.1002/ldr.463</w:t>
        </w:r>
      </w:hyperlink>
    </w:p>
    <w:p w14:paraId="53228C9D" w14:textId="77777777" w:rsidR="002911F3" w:rsidRPr="00175168" w:rsidRDefault="002911F3" w:rsidP="002911F3">
      <w:pPr>
        <w:ind w:left="720" w:hanging="720"/>
        <w:rPr>
          <w:rStyle w:val="Hyperlink"/>
          <w:rFonts w:cs="Arial"/>
          <w:szCs w:val="22"/>
        </w:rPr>
      </w:pPr>
      <w:r w:rsidRPr="00750AEA">
        <w:rPr>
          <w:rFonts w:cs="Arial"/>
          <w:szCs w:val="22"/>
        </w:rPr>
        <w:t>O</w:t>
      </w:r>
      <w:r w:rsidRPr="003F68FA">
        <w:rPr>
          <w:rFonts w:cs="Arial"/>
          <w:szCs w:val="22"/>
        </w:rPr>
        <w:t>DI, ‘</w:t>
      </w:r>
      <w:r w:rsidRPr="009054B5">
        <w:rPr>
          <w:rFonts w:cs="Arial"/>
          <w:i/>
          <w:szCs w:val="22"/>
        </w:rPr>
        <w:t>Livestock Marketing in Kenya-Ethiopia Border Areas: A Baseline Study</w:t>
      </w:r>
      <w:r w:rsidRPr="003F68FA">
        <w:rPr>
          <w:rFonts w:cs="Arial"/>
          <w:szCs w:val="22"/>
        </w:rPr>
        <w:t xml:space="preserve">. HPG Working Paper, July 2010 (prepared by Pavanello, Sara). Available at: </w:t>
      </w:r>
      <w:hyperlink r:id="rId47" w:history="1">
        <w:r w:rsidRPr="00750AEA">
          <w:rPr>
            <w:rStyle w:val="Hyperlink"/>
            <w:rFonts w:cs="Arial"/>
            <w:szCs w:val="22"/>
          </w:rPr>
          <w:t>ht</w:t>
        </w:r>
        <w:r w:rsidRPr="003F68FA">
          <w:rPr>
            <w:rStyle w:val="Hyperlink"/>
            <w:rFonts w:cs="Arial"/>
            <w:szCs w:val="22"/>
          </w:rPr>
          <w:t>tps://www.odi.org/sites/odi.org.uk/files/odi-assets/publications-opinion-files/6054.pdf</w:t>
        </w:r>
      </w:hyperlink>
      <w:r w:rsidRPr="00175168">
        <w:rPr>
          <w:rStyle w:val="Hyperlink"/>
          <w:rFonts w:cs="Arial"/>
          <w:szCs w:val="22"/>
        </w:rPr>
        <w:t>.</w:t>
      </w:r>
    </w:p>
    <w:p w14:paraId="6F7945B7" w14:textId="77777777" w:rsidR="002911F3" w:rsidRPr="003F68FA" w:rsidRDefault="002911F3" w:rsidP="002911F3">
      <w:pPr>
        <w:ind w:left="720" w:hanging="720"/>
        <w:rPr>
          <w:szCs w:val="22"/>
        </w:rPr>
      </w:pPr>
      <w:r w:rsidRPr="00750AEA">
        <w:rPr>
          <w:szCs w:val="22"/>
        </w:rPr>
        <w:t xml:space="preserve">Razak, M., Furi, W., Fanta, L., &amp; Shiferaw, A. </w:t>
      </w:r>
      <w:r>
        <w:rPr>
          <w:szCs w:val="22"/>
        </w:rPr>
        <w:t>(</w:t>
      </w:r>
      <w:r w:rsidRPr="00750AEA">
        <w:rPr>
          <w:szCs w:val="22"/>
        </w:rPr>
        <w:t>2019</w:t>
      </w:r>
      <w:r>
        <w:rPr>
          <w:szCs w:val="22"/>
        </w:rPr>
        <w:t>)</w:t>
      </w:r>
      <w:r w:rsidRPr="00750AEA">
        <w:rPr>
          <w:szCs w:val="22"/>
        </w:rPr>
        <w:t xml:space="preserve">. </w:t>
      </w:r>
      <w:r w:rsidRPr="009054B5">
        <w:rPr>
          <w:i/>
          <w:szCs w:val="22"/>
        </w:rPr>
        <w:t>Water resource assessment of a complex volcanic system under semi-arid climate using numerical modelling: The Borena basin in Southern Ethiopia</w:t>
      </w:r>
      <w:r w:rsidRPr="003F68FA">
        <w:rPr>
          <w:szCs w:val="22"/>
        </w:rPr>
        <w:t>. Journal of Water. 12, 176</w:t>
      </w:r>
    </w:p>
    <w:p w14:paraId="1A745FCA" w14:textId="77777777" w:rsidR="002911F3" w:rsidRPr="00306530" w:rsidRDefault="002911F3" w:rsidP="002911F3">
      <w:pPr>
        <w:ind w:left="720" w:hanging="720"/>
        <w:rPr>
          <w:color w:val="000000" w:themeColor="text1"/>
          <w:szCs w:val="22"/>
        </w:rPr>
      </w:pPr>
      <w:r w:rsidRPr="0033177F">
        <w:rPr>
          <w:color w:val="000000" w:themeColor="text1"/>
          <w:szCs w:val="22"/>
        </w:rPr>
        <w:t>Republic of Kenya (2019) ‘</w:t>
      </w:r>
      <w:r w:rsidRPr="00306530">
        <w:rPr>
          <w:i/>
          <w:color w:val="000000" w:themeColor="text1"/>
          <w:szCs w:val="22"/>
        </w:rPr>
        <w:t>Sector Plan for Drought Risk Management and Ending Drought Emergencies - Third Medium Term Plan for 2018-2022</w:t>
      </w:r>
      <w:r w:rsidRPr="00306530">
        <w:rPr>
          <w:color w:val="000000" w:themeColor="text1"/>
          <w:szCs w:val="22"/>
        </w:rPr>
        <w:t>’, Nairobi, Kenya.</w:t>
      </w:r>
    </w:p>
    <w:p w14:paraId="7D8B87D8" w14:textId="77777777" w:rsidR="002911F3" w:rsidRPr="00750AEA" w:rsidRDefault="002911F3" w:rsidP="002911F3">
      <w:pPr>
        <w:ind w:left="720" w:hanging="720"/>
        <w:rPr>
          <w:rFonts w:cs="Arial"/>
          <w:szCs w:val="22"/>
        </w:rPr>
      </w:pPr>
      <w:r w:rsidRPr="00551E36">
        <w:rPr>
          <w:rFonts w:cs="Arial"/>
          <w:szCs w:val="22"/>
        </w:rPr>
        <w:t>Saferworld (2015) Towards a more effective e</w:t>
      </w:r>
      <w:r w:rsidRPr="00F25957">
        <w:rPr>
          <w:rFonts w:cs="Arial"/>
          <w:szCs w:val="22"/>
        </w:rPr>
        <w:t xml:space="preserve">arly warning system in the Horn of Africa: Learning lessons and seizing opportunities. Available at: </w:t>
      </w:r>
      <w:hyperlink r:id="rId48" w:history="1">
        <w:r w:rsidRPr="00750AEA">
          <w:rPr>
            <w:rStyle w:val="Hyperlink"/>
            <w:rFonts w:cs="Arial"/>
            <w:szCs w:val="22"/>
          </w:rPr>
          <w:t>https://www.files.ethz.ch/isn/193071/towar</w:t>
        </w:r>
        <w:r w:rsidRPr="003F68FA">
          <w:rPr>
            <w:rStyle w:val="Hyperlink"/>
            <w:rFonts w:cs="Arial"/>
            <w:szCs w:val="22"/>
          </w:rPr>
          <w:t>ds-a-more-effective-early-warning-system-in-the-hoa.pdf</w:t>
        </w:r>
      </w:hyperlink>
      <w:r w:rsidRPr="00175168">
        <w:rPr>
          <w:rStyle w:val="Hyperlink"/>
          <w:rFonts w:cs="Arial"/>
          <w:szCs w:val="22"/>
        </w:rPr>
        <w:t>.</w:t>
      </w:r>
    </w:p>
    <w:p w14:paraId="6CE763E6" w14:textId="77777777" w:rsidR="002911F3" w:rsidRPr="00175168" w:rsidRDefault="002911F3" w:rsidP="002911F3">
      <w:pPr>
        <w:ind w:left="720" w:hanging="720"/>
        <w:rPr>
          <w:szCs w:val="22"/>
        </w:rPr>
      </w:pPr>
      <w:r w:rsidRPr="0033177F">
        <w:rPr>
          <w:szCs w:val="22"/>
        </w:rPr>
        <w:t>Shapiro, B.I., Gebru, G., Desta, S., Negassa, A., Nigussie, K., Aboset, G. &amp; Mechal, H. (2017) Ethiopia Livestock Master Plan. ILRI Project Report. Nairobi, Kenya: International Livestock Research I</w:t>
      </w:r>
      <w:r w:rsidRPr="00306530">
        <w:rPr>
          <w:szCs w:val="22"/>
        </w:rPr>
        <w:t xml:space="preserve">nstitute (ILRI). Available at: </w:t>
      </w:r>
      <w:hyperlink r:id="rId49" w:history="1">
        <w:r w:rsidRPr="00750AEA">
          <w:rPr>
            <w:szCs w:val="22"/>
          </w:rPr>
          <w:t>https://cgspace.cgiar.org/bitstream/handle/10568/92057/LSA_Ethiopia.pdf?sequence=3</w:t>
        </w:r>
      </w:hyperlink>
    </w:p>
    <w:p w14:paraId="03F06745" w14:textId="77777777" w:rsidR="002911F3" w:rsidRPr="00175168" w:rsidRDefault="002911F3" w:rsidP="002911F3">
      <w:pPr>
        <w:ind w:left="720" w:hanging="720"/>
        <w:rPr>
          <w:szCs w:val="22"/>
        </w:rPr>
      </w:pPr>
      <w:r w:rsidRPr="00750AEA">
        <w:rPr>
          <w:szCs w:val="22"/>
        </w:rPr>
        <w:t xml:space="preserve">Tadele, D. &amp; Lelisa, A. </w:t>
      </w:r>
      <w:r>
        <w:rPr>
          <w:szCs w:val="22"/>
        </w:rPr>
        <w:t>(</w:t>
      </w:r>
      <w:r w:rsidRPr="00750AEA">
        <w:rPr>
          <w:szCs w:val="22"/>
        </w:rPr>
        <w:t>2018</w:t>
      </w:r>
      <w:r>
        <w:rPr>
          <w:szCs w:val="22"/>
        </w:rPr>
        <w:t>)</w:t>
      </w:r>
      <w:r w:rsidRPr="00750AEA">
        <w:rPr>
          <w:szCs w:val="22"/>
        </w:rPr>
        <w:t xml:space="preserve">. </w:t>
      </w:r>
      <w:r w:rsidRPr="009054B5">
        <w:rPr>
          <w:i/>
          <w:szCs w:val="22"/>
        </w:rPr>
        <w:t>Assessment of water resources management and past works on water points development in Borana rangelands, Southern Oromia, Ethiopia</w:t>
      </w:r>
      <w:r w:rsidRPr="003F68FA">
        <w:rPr>
          <w:szCs w:val="22"/>
        </w:rPr>
        <w:t xml:space="preserve">. International Journal of Water Resources and Environmental Engineering. Vol 11(2), pp. 39-44. Available at: </w:t>
      </w:r>
      <w:hyperlink r:id="rId50" w:history="1">
        <w:r w:rsidRPr="00750AEA">
          <w:rPr>
            <w:szCs w:val="22"/>
          </w:rPr>
          <w:t>https://academicjournals.org/journal/IJWREE/article-full-text-pdf/CD7492860170</w:t>
        </w:r>
      </w:hyperlink>
    </w:p>
    <w:p w14:paraId="38B66728" w14:textId="77777777" w:rsidR="002911F3" w:rsidRPr="00175168" w:rsidRDefault="002911F3" w:rsidP="002911F3">
      <w:pPr>
        <w:ind w:left="720" w:hanging="720"/>
        <w:rPr>
          <w:szCs w:val="22"/>
        </w:rPr>
      </w:pPr>
      <w:r w:rsidRPr="009054B5">
        <w:rPr>
          <w:szCs w:val="22"/>
        </w:rPr>
        <w:t xml:space="preserve">Tiki, W., Oba, G. &amp; Tvedt, T. </w:t>
      </w:r>
      <w:r>
        <w:rPr>
          <w:szCs w:val="22"/>
        </w:rPr>
        <w:t>(</w:t>
      </w:r>
      <w:r w:rsidRPr="009054B5">
        <w:rPr>
          <w:szCs w:val="22"/>
        </w:rPr>
        <w:t>2011</w:t>
      </w:r>
      <w:r>
        <w:rPr>
          <w:szCs w:val="22"/>
        </w:rPr>
        <w:t>)</w:t>
      </w:r>
      <w:r w:rsidRPr="009054B5">
        <w:rPr>
          <w:szCs w:val="22"/>
        </w:rPr>
        <w:t xml:space="preserve">. </w:t>
      </w:r>
      <w:r w:rsidRPr="009054B5">
        <w:rPr>
          <w:i/>
          <w:szCs w:val="22"/>
        </w:rPr>
        <w:t>Human stewardship or ruining cultural landscapes of the ancient Tula wells, Southern Ethiopia</w:t>
      </w:r>
      <w:r w:rsidRPr="003F68FA">
        <w:rPr>
          <w:szCs w:val="22"/>
        </w:rPr>
        <w:t>. The Geographical Journal, Vol 177, No. 1, pp.67–78:</w:t>
      </w:r>
      <w:r>
        <w:rPr>
          <w:szCs w:val="22"/>
        </w:rPr>
        <w:t xml:space="preserve"> </w:t>
      </w:r>
      <w:r w:rsidRPr="003F68FA">
        <w:rPr>
          <w:szCs w:val="22"/>
        </w:rPr>
        <w:t xml:space="preserve">Available at:                      </w:t>
      </w:r>
      <w:hyperlink r:id="rId51" w:history="1">
        <w:r w:rsidRPr="00D47A9F">
          <w:rPr>
            <w:rStyle w:val="Hyperlink"/>
            <w:szCs w:val="22"/>
          </w:rPr>
          <w:t>file:///C:/Users/Acer/AppData/Local/Temp/Human_stewardship _or_ruining_cultural_la.pdf</w:t>
        </w:r>
      </w:hyperlink>
      <w:r w:rsidRPr="00175168">
        <w:rPr>
          <w:szCs w:val="22"/>
        </w:rPr>
        <w:t xml:space="preserve">   </w:t>
      </w:r>
    </w:p>
    <w:p w14:paraId="48A04000" w14:textId="77777777" w:rsidR="002911F3" w:rsidRPr="00175168" w:rsidRDefault="002911F3" w:rsidP="002911F3">
      <w:pPr>
        <w:ind w:left="720" w:hanging="720"/>
      </w:pPr>
      <w:r w:rsidRPr="00750AEA">
        <w:t>UNCT Kenya (2019) ‘</w:t>
      </w:r>
      <w:r w:rsidRPr="003F68FA">
        <w:rPr>
          <w:i/>
        </w:rPr>
        <w:t xml:space="preserve">Cross-Border Integrated Programme for Sustainable Peace and Socio-Economic Transformation </w:t>
      </w:r>
      <w:r w:rsidRPr="009054B5">
        <w:rPr>
          <w:i/>
        </w:rPr>
        <w:t>Marsabit County, Kenya and Southern Ethiopia (Borana and Dawa Zones)</w:t>
      </w:r>
      <w:r w:rsidRPr="009054B5">
        <w:t xml:space="preserve">’. Nairobi: </w:t>
      </w:r>
      <w:r w:rsidRPr="00175168">
        <w:t>Office of the United Nations Resident Coordinator</w:t>
      </w:r>
      <w:r w:rsidRPr="00750AEA">
        <w:t xml:space="preserve">. Available at: </w:t>
      </w:r>
      <w:hyperlink r:id="rId52" w:history="1">
        <w:r w:rsidRPr="00750AEA">
          <w:rPr>
            <w:rStyle w:val="Hyperlink"/>
          </w:rPr>
          <w:t>https://www.undp.org/content/dam/kenya/docs/unct/Kenya-Ethiopia%20Cross%20 Border%20Programme.p</w:t>
        </w:r>
        <w:r w:rsidRPr="003F68FA">
          <w:rPr>
            <w:rStyle w:val="Hyperlink"/>
          </w:rPr>
          <w:t>df</w:t>
        </w:r>
      </w:hyperlink>
      <w:r w:rsidRPr="00175168">
        <w:t xml:space="preserve"> (accessed October 2020).</w:t>
      </w:r>
    </w:p>
    <w:p w14:paraId="46C40B01" w14:textId="77777777" w:rsidR="002911F3" w:rsidRPr="00175168" w:rsidRDefault="002911F3" w:rsidP="002911F3">
      <w:pPr>
        <w:ind w:left="720" w:hanging="720"/>
        <w:rPr>
          <w:rStyle w:val="Hyperlink"/>
        </w:rPr>
      </w:pPr>
      <w:r w:rsidRPr="00750AEA">
        <w:t xml:space="preserve">UNDP (2018b) Ethiopia National Human Development Report 2018: Industrialization with a Human Face. Addis Ababa: UNDP Ethiopia. Available at: </w:t>
      </w:r>
      <w:hyperlink r:id="rId53" w:history="1">
        <w:r w:rsidRPr="00750AEA">
          <w:rPr>
            <w:rStyle w:val="Hyperlink"/>
          </w:rPr>
          <w:t>http://hdr.undp.org/sites/default/files/ethiopia_national_human_development_report_2018.pdf</w:t>
        </w:r>
      </w:hyperlink>
      <w:r w:rsidRPr="00175168">
        <w:rPr>
          <w:rStyle w:val="Hyperlink"/>
        </w:rPr>
        <w:t>.</w:t>
      </w:r>
    </w:p>
    <w:p w14:paraId="69E6F862" w14:textId="77777777" w:rsidR="002911F3" w:rsidRPr="003F68FA" w:rsidRDefault="002911F3" w:rsidP="002911F3">
      <w:pPr>
        <w:ind w:left="720" w:hanging="720"/>
        <w:rPr>
          <w:szCs w:val="22"/>
        </w:rPr>
      </w:pPr>
      <w:r w:rsidRPr="00750AEA">
        <w:rPr>
          <w:szCs w:val="22"/>
        </w:rPr>
        <w:t>UNDP</w:t>
      </w:r>
      <w:r>
        <w:rPr>
          <w:szCs w:val="22"/>
        </w:rPr>
        <w:t xml:space="preserve"> (</w:t>
      </w:r>
      <w:r w:rsidRPr="00750AEA">
        <w:rPr>
          <w:szCs w:val="22"/>
        </w:rPr>
        <w:t>2019</w:t>
      </w:r>
      <w:r>
        <w:rPr>
          <w:szCs w:val="22"/>
        </w:rPr>
        <w:t>)</w:t>
      </w:r>
      <w:r w:rsidRPr="00750AEA">
        <w:rPr>
          <w:szCs w:val="22"/>
        </w:rPr>
        <w:t xml:space="preserve">. </w:t>
      </w:r>
      <w:r w:rsidRPr="009054B5">
        <w:rPr>
          <w:i/>
          <w:szCs w:val="22"/>
        </w:rPr>
        <w:t>Inequalities in human development in the 21st century. Briefing note for countries on the 2019 Human Development Report</w:t>
      </w:r>
      <w:r w:rsidRPr="00750AEA">
        <w:rPr>
          <w:szCs w:val="22"/>
        </w:rPr>
        <w:t>. Ethiopia</w:t>
      </w:r>
      <w:r w:rsidRPr="003F68FA">
        <w:rPr>
          <w:szCs w:val="22"/>
        </w:rPr>
        <w:t>. Human Development Report 2019. United Nations Development Programme. Available at: http://hdr.undp.org/sites/all/themes/hdr_theme/country-notes/ETH.pdf</w:t>
      </w:r>
    </w:p>
    <w:p w14:paraId="5CD3AB54" w14:textId="77777777" w:rsidR="002911F3" w:rsidRPr="00175168" w:rsidRDefault="002911F3" w:rsidP="002911F3">
      <w:pPr>
        <w:ind w:left="720" w:hanging="720"/>
        <w:rPr>
          <w:rStyle w:val="Hyperlink"/>
        </w:rPr>
      </w:pPr>
      <w:r w:rsidRPr="0033177F">
        <w:t>UNICEF (2017) ‘</w:t>
      </w:r>
      <w:r w:rsidRPr="009054B5">
        <w:rPr>
          <w:i/>
        </w:rPr>
        <w:t>Progress on CLTSH in Ethiopia: Findings from a National Review</w:t>
      </w:r>
      <w:r w:rsidRPr="0033177F">
        <w:t>’, WASH Field Note, FN/01</w:t>
      </w:r>
      <w:r w:rsidRPr="00306530">
        <w:t xml:space="preserve">/2017. Addis Ababa: UNICEF. Available at: </w:t>
      </w:r>
      <w:hyperlink r:id="rId54" w:history="1">
        <w:r w:rsidRPr="00750AEA">
          <w:rPr>
            <w:rStyle w:val="Hyperlink"/>
          </w:rPr>
          <w:t>https://www.unicef.org/e</w:t>
        </w:r>
        <w:r w:rsidRPr="003F68FA">
          <w:rPr>
            <w:rStyle w:val="Hyperlink"/>
          </w:rPr>
          <w:t>thiopia/sites/unicef.org.ethiopia/files/2018-10/2017%20UNICEF%20Progress%20on%20CLTSH%20in%20Ethiopia%2C%20Findings%20from%20a%20National%20Review.pdf</w:t>
        </w:r>
      </w:hyperlink>
      <w:r w:rsidRPr="00175168">
        <w:rPr>
          <w:rStyle w:val="Hyperlink"/>
        </w:rPr>
        <w:t>.</w:t>
      </w:r>
    </w:p>
    <w:p w14:paraId="3F60ACA7" w14:textId="77777777" w:rsidR="002911F3" w:rsidRPr="00175168" w:rsidRDefault="002911F3" w:rsidP="002911F3">
      <w:pPr>
        <w:ind w:left="720" w:hanging="720"/>
      </w:pPr>
      <w:r w:rsidRPr="00750AEA">
        <w:rPr>
          <w:szCs w:val="22"/>
        </w:rPr>
        <w:lastRenderedPageBreak/>
        <w:t>USAID (2012)</w:t>
      </w:r>
      <w:r w:rsidRPr="003F68FA">
        <w:t xml:space="preserve"> </w:t>
      </w:r>
      <w:r w:rsidRPr="009054B5">
        <w:rPr>
          <w:i/>
        </w:rPr>
        <w:t>East Africa Regional Conflict and Instability Assessment</w:t>
      </w:r>
      <w:r w:rsidRPr="003F68FA">
        <w:t xml:space="preserve">, Final Report. </w:t>
      </w:r>
      <w:r w:rsidRPr="0033177F">
        <w:rPr>
          <w:szCs w:val="22"/>
        </w:rPr>
        <w:t xml:space="preserve">Burlington, VT: </w:t>
      </w:r>
      <w:r w:rsidRPr="00306530">
        <w:t xml:space="preserve">USAID. Available at: </w:t>
      </w:r>
      <w:hyperlink r:id="rId55" w:history="1">
        <w:r w:rsidRPr="00750AEA">
          <w:rPr>
            <w:rStyle w:val="Hyperlink"/>
          </w:rPr>
          <w:t>https://land.igad.int/index.php/documents-1/countries/uganda/conflict-</w:t>
        </w:r>
        <w:r w:rsidRPr="0033177F">
          <w:rPr>
            <w:rStyle w:val="Hyperlink"/>
          </w:rPr>
          <w:t>7/1187-east-africa-regional-conflict-and-instability-assessment-usaid-2012-1/file</w:t>
        </w:r>
      </w:hyperlink>
      <w:r w:rsidRPr="00175168">
        <w:t xml:space="preserve">. </w:t>
      </w:r>
    </w:p>
    <w:p w14:paraId="7ACC5529" w14:textId="77777777" w:rsidR="002911F3" w:rsidRPr="00750AEA" w:rsidRDefault="002911F3" w:rsidP="002911F3">
      <w:pPr>
        <w:ind w:left="720" w:hanging="720"/>
        <w:rPr>
          <w:szCs w:val="22"/>
        </w:rPr>
      </w:pPr>
      <w:r w:rsidRPr="00750AEA">
        <w:rPr>
          <w:szCs w:val="22"/>
        </w:rPr>
        <w:t>World Bank (2020) ‘</w:t>
      </w:r>
      <w:r w:rsidRPr="009054B5">
        <w:rPr>
          <w:i/>
          <w:szCs w:val="22"/>
        </w:rPr>
        <w:t>From Isolation to Integration: An Overview of the Borderlands of the Horn of Africa</w:t>
      </w:r>
      <w:r w:rsidRPr="00750AEA">
        <w:rPr>
          <w:szCs w:val="22"/>
        </w:rPr>
        <w:t>’. Washington, DC: International Bank for Reconstruction and Developm</w:t>
      </w:r>
      <w:r w:rsidRPr="003F68FA">
        <w:rPr>
          <w:szCs w:val="22"/>
        </w:rPr>
        <w:t xml:space="preserve">ent/The World Bank. Available at: </w:t>
      </w:r>
      <w:hyperlink r:id="rId56" w:history="1">
        <w:r w:rsidRPr="00750AEA">
          <w:rPr>
            <w:rStyle w:val="Hyperlink"/>
            <w:szCs w:val="22"/>
          </w:rPr>
          <w:t>https://openknowledge.worldbank.org/handle/10986/33513</w:t>
        </w:r>
      </w:hyperlink>
      <w:r w:rsidRPr="00175168">
        <w:rPr>
          <w:szCs w:val="22"/>
        </w:rPr>
        <w:t xml:space="preserve"> (accessed October 2020).</w:t>
      </w:r>
    </w:p>
    <w:p w14:paraId="0BEC0593" w14:textId="77777777" w:rsidR="002911F3" w:rsidRPr="00306530" w:rsidRDefault="002911F3" w:rsidP="002911F3">
      <w:pPr>
        <w:ind w:left="720" w:hanging="720"/>
        <w:rPr>
          <w:szCs w:val="22"/>
        </w:rPr>
      </w:pPr>
      <w:r w:rsidRPr="0033177F">
        <w:rPr>
          <w:szCs w:val="22"/>
        </w:rPr>
        <w:t>World Bank</w:t>
      </w:r>
      <w:r>
        <w:rPr>
          <w:szCs w:val="22"/>
        </w:rPr>
        <w:t xml:space="preserve"> (</w:t>
      </w:r>
      <w:r w:rsidRPr="0033177F">
        <w:rPr>
          <w:szCs w:val="22"/>
        </w:rPr>
        <w:t>2020</w:t>
      </w:r>
      <w:r>
        <w:rPr>
          <w:szCs w:val="22"/>
        </w:rPr>
        <w:t>)</w:t>
      </w:r>
      <w:r w:rsidRPr="0033177F">
        <w:rPr>
          <w:szCs w:val="22"/>
        </w:rPr>
        <w:t xml:space="preserve">. </w:t>
      </w:r>
      <w:r w:rsidRPr="009054B5">
        <w:rPr>
          <w:i/>
          <w:szCs w:val="22"/>
        </w:rPr>
        <w:t>From isolation to integration: the borderlands of the Horn of Africa</w:t>
      </w:r>
      <w:r w:rsidRPr="00306530">
        <w:rPr>
          <w:szCs w:val="22"/>
        </w:rPr>
        <w:t xml:space="preserve">. World Bank Group </w:t>
      </w:r>
    </w:p>
    <w:p w14:paraId="789E9FA8" w14:textId="77777777" w:rsidR="002911F3" w:rsidRPr="00551E36" w:rsidRDefault="002911F3" w:rsidP="002911F3">
      <w:pPr>
        <w:ind w:left="720" w:hanging="720"/>
        <w:rPr>
          <w:szCs w:val="22"/>
        </w:rPr>
      </w:pPr>
      <w:r w:rsidRPr="00306530">
        <w:rPr>
          <w:szCs w:val="22"/>
        </w:rPr>
        <w:t>Yilma,Z., Haile,  A and GuerneBleich, E.</w:t>
      </w:r>
      <w:r>
        <w:rPr>
          <w:szCs w:val="22"/>
        </w:rPr>
        <w:t xml:space="preserve"> (</w:t>
      </w:r>
      <w:r w:rsidRPr="00306530">
        <w:rPr>
          <w:szCs w:val="22"/>
        </w:rPr>
        <w:t>20</w:t>
      </w:r>
      <w:r>
        <w:rPr>
          <w:szCs w:val="22"/>
        </w:rPr>
        <w:t>1</w:t>
      </w:r>
      <w:r w:rsidRPr="00306530">
        <w:rPr>
          <w:szCs w:val="22"/>
        </w:rPr>
        <w:t>9</w:t>
      </w:r>
      <w:r>
        <w:rPr>
          <w:szCs w:val="22"/>
        </w:rPr>
        <w:t>)</w:t>
      </w:r>
      <w:r w:rsidRPr="00306530">
        <w:rPr>
          <w:szCs w:val="22"/>
        </w:rPr>
        <w:t xml:space="preserve">. </w:t>
      </w:r>
      <w:r w:rsidRPr="009054B5">
        <w:rPr>
          <w:i/>
          <w:szCs w:val="22"/>
        </w:rPr>
        <w:t>Effects of climate change on livestock production and livelihood of pastoralists in selected pastoral areas of Borana, Ethiopia,</w:t>
      </w:r>
      <w:r>
        <w:rPr>
          <w:szCs w:val="22"/>
        </w:rPr>
        <w:t xml:space="preserve"> </w:t>
      </w:r>
      <w:r w:rsidRPr="00306530">
        <w:rPr>
          <w:szCs w:val="22"/>
        </w:rPr>
        <w:t>Food and Agriculture Organization of the Unite</w:t>
      </w:r>
      <w:r w:rsidRPr="00551E36">
        <w:rPr>
          <w:szCs w:val="22"/>
        </w:rPr>
        <w:t>d Nations,</w:t>
      </w:r>
      <w:r>
        <w:rPr>
          <w:szCs w:val="22"/>
        </w:rPr>
        <w:t xml:space="preserve"> </w:t>
      </w:r>
      <w:r w:rsidRPr="00551E36">
        <w:rPr>
          <w:szCs w:val="22"/>
        </w:rPr>
        <w:t>Sub Regional Office for Eastern Africa (FAO/SFE), Addis Ababa, Ethiopia, 32p.</w:t>
      </w:r>
    </w:p>
    <w:p w14:paraId="05748F49" w14:textId="77777777" w:rsidR="003E1585" w:rsidRPr="00F25957" w:rsidRDefault="003E1585" w:rsidP="00BA3FFC">
      <w:pPr>
        <w:ind w:left="720" w:hanging="720"/>
        <w:rPr>
          <w:szCs w:val="22"/>
        </w:rPr>
      </w:pPr>
    </w:p>
    <w:p w14:paraId="1D96E4BA" w14:textId="77777777" w:rsidR="005A7EAE" w:rsidRPr="00175168" w:rsidRDefault="005A7EAE" w:rsidP="00236DD2">
      <w:pPr>
        <w:ind w:left="720" w:hanging="720"/>
        <w:rPr>
          <w:rStyle w:val="Hyperlink"/>
        </w:rPr>
      </w:pPr>
    </w:p>
    <w:p w14:paraId="40D17E0D" w14:textId="464639B0" w:rsidR="00632B07" w:rsidRPr="00175168" w:rsidRDefault="00632B07" w:rsidP="004F1A94">
      <w:pPr>
        <w:pStyle w:val="Heading1"/>
      </w:pPr>
    </w:p>
    <w:p w14:paraId="3FDD8154" w14:textId="77777777" w:rsidR="000547F9" w:rsidRPr="00175168" w:rsidRDefault="000547F9"/>
    <w:sectPr w:rsidR="000547F9" w:rsidRPr="00175168" w:rsidSect="00431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D1B4C" w14:textId="77777777" w:rsidR="000411CB" w:rsidRDefault="000411CB" w:rsidP="003B775A">
      <w:r>
        <w:separator/>
      </w:r>
    </w:p>
  </w:endnote>
  <w:endnote w:type="continuationSeparator" w:id="0">
    <w:p w14:paraId="4B3EE8EE" w14:textId="77777777" w:rsidR="000411CB" w:rsidRDefault="000411CB" w:rsidP="003B7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Arial"/>
    <w:charset w:val="B1"/>
    <w:family w:val="swiss"/>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Times New Roman Bold">
    <w:altName w:val="Times New Roman"/>
    <w:panose1 w:val="02020803070505020304"/>
    <w:charset w:val="00"/>
    <w:family w:val="auto"/>
    <w:pitch w:val="variable"/>
    <w:sig w:usb0="00000003" w:usb1="00000000" w:usb2="00000000" w:usb3="00000000" w:csb0="00000001" w:csb1="00000000"/>
  </w:font>
  <w:font w:name="Arial Bold">
    <w:altName w:val="Arial"/>
    <w:panose1 w:val="020B0704020202020204"/>
    <w:charset w:val="00"/>
    <w:family w:val="roman"/>
    <w:pitch w:val="default"/>
  </w:font>
  <w:font w:name="Open Sans">
    <w:charset w:val="00"/>
    <w:family w:val="swiss"/>
    <w:pitch w:val="variable"/>
    <w:sig w:usb0="E00002EF" w:usb1="4000205B" w:usb2="00000028" w:usb3="00000000" w:csb0="0000019F" w:csb1="00000000"/>
  </w:font>
  <w:font w:name="ArialMT">
    <w:altName w:val="Arial"/>
    <w:charset w:val="00"/>
    <w:family w:val="roman"/>
    <w:pitch w:val="default"/>
  </w:font>
  <w:font w:name="Optima">
    <w:altName w:val="Calibri"/>
    <w:charset w:val="00"/>
    <w:family w:val="auto"/>
    <w:pitch w:val="variable"/>
    <w:sig w:usb0="00000003" w:usb1="00000000" w:usb2="00000000" w:usb3="00000000" w:csb0="00000001" w:csb1="00000000"/>
  </w:font>
  <w:font w:name="Open Sans Light">
    <w:altName w:val="Open Sans Light"/>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Light">
    <w:altName w:val="Arial"/>
    <w:charset w:val="00"/>
    <w:family w:val="swiss"/>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OpenSans-Light">
    <w:altName w:val="MS Mincho"/>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001" w:usb1="09070000" w:usb2="00000010" w:usb3="00000000" w:csb0="000A0000" w:csb1="00000000"/>
  </w:font>
  <w:font w:name="Trebuchet MS">
    <w:panose1 w:val="020B0603020202020204"/>
    <w:charset w:val="00"/>
    <w:family w:val="swiss"/>
    <w:pitch w:val="variable"/>
    <w:sig w:usb0="00000687" w:usb1="00000000" w:usb2="00000000" w:usb3="00000000" w:csb0="0000009F" w:csb1="00000000"/>
  </w:font>
  <w:font w:name="TimesNewRoman">
    <w:altName w:val="Times New Roman"/>
    <w:panose1 w:val="00000000000000000000"/>
    <w:charset w:val="00"/>
    <w:family w:val="roman"/>
    <w:notTrueType/>
    <w:pitch w:val="default"/>
  </w:font>
  <w:font w:name="MinionPro-Regular">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3130499"/>
      <w:docPartObj>
        <w:docPartGallery w:val="Page Numbers (Bottom of Page)"/>
        <w:docPartUnique/>
      </w:docPartObj>
    </w:sdtPr>
    <w:sdtContent>
      <w:p w14:paraId="150F0086" w14:textId="77777777" w:rsidR="00DA332F" w:rsidRDefault="00DA332F" w:rsidP="00101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93C8FA" w14:textId="77777777" w:rsidR="00DA332F" w:rsidRDefault="00DA332F" w:rsidP="00101BB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987194"/>
      <w:docPartObj>
        <w:docPartGallery w:val="Page Numbers (Bottom of Page)"/>
        <w:docPartUnique/>
      </w:docPartObj>
    </w:sdtPr>
    <w:sdtEndPr>
      <w:rPr>
        <w:noProof/>
      </w:rPr>
    </w:sdtEndPr>
    <w:sdtContent>
      <w:p w14:paraId="5280C927" w14:textId="276ABD33" w:rsidR="00DA332F" w:rsidRDefault="00DA332F">
        <w:pPr>
          <w:pStyle w:val="Footer"/>
          <w:jc w:val="right"/>
        </w:pPr>
        <w:r>
          <w:fldChar w:fldCharType="begin"/>
        </w:r>
        <w:r>
          <w:instrText xml:space="preserve"> PAGE   \* MERGEFORMAT </w:instrText>
        </w:r>
        <w:r>
          <w:fldChar w:fldCharType="separate"/>
        </w:r>
        <w:r w:rsidR="00F47F6C">
          <w:rPr>
            <w:noProof/>
          </w:rPr>
          <w:t>vii</w:t>
        </w:r>
        <w:r>
          <w:rPr>
            <w:noProof/>
          </w:rPr>
          <w:fldChar w:fldCharType="end"/>
        </w:r>
      </w:p>
    </w:sdtContent>
  </w:sdt>
  <w:p w14:paraId="31B1B68F" w14:textId="77777777" w:rsidR="00DA332F" w:rsidRDefault="00DA332F" w:rsidP="00101BB7">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13C1B" w14:textId="77777777" w:rsidR="00DA332F" w:rsidRDefault="00DA332F" w:rsidP="00101BB7">
    <w:pPr>
      <w:pStyle w:val="Footer"/>
      <w:framePr w:wrap="none" w:vAnchor="text" w:hAnchor="margin" w:xAlign="right" w:y="1"/>
      <w:rPr>
        <w:rStyle w:val="PageNumber"/>
      </w:rPr>
    </w:pPr>
  </w:p>
  <w:p w14:paraId="007B7D6D" w14:textId="77777777" w:rsidR="00DA332F" w:rsidRDefault="00DA332F" w:rsidP="00101BB7">
    <w:pPr>
      <w:pStyle w:val="Footer"/>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64BC1" w14:textId="77777777" w:rsidR="000411CB" w:rsidRDefault="000411CB" w:rsidP="003B775A">
      <w:r>
        <w:separator/>
      </w:r>
    </w:p>
  </w:footnote>
  <w:footnote w:type="continuationSeparator" w:id="0">
    <w:p w14:paraId="1BD3BD7C" w14:textId="77777777" w:rsidR="000411CB" w:rsidRDefault="000411CB" w:rsidP="003B775A">
      <w:r>
        <w:continuationSeparator/>
      </w:r>
    </w:p>
  </w:footnote>
  <w:footnote w:id="1">
    <w:p w14:paraId="010DDCF5" w14:textId="3261D073" w:rsidR="00DA332F" w:rsidRDefault="00DA332F" w:rsidP="00912273">
      <w:pPr>
        <w:rPr>
          <w:rFonts w:ascii="Helvetica" w:hAnsi="Helvetica"/>
          <w:b/>
          <w:color w:val="F7A600"/>
          <w:sz w:val="32"/>
          <w:szCs w:val="32"/>
        </w:rPr>
      </w:pPr>
      <w:r>
        <w:rPr>
          <w:rStyle w:val="FootnoteReference"/>
        </w:rPr>
        <w:footnoteRef/>
      </w:r>
      <w:r>
        <w:rPr>
          <w:lang w:val="en-US"/>
        </w:rPr>
        <w:t>.</w:t>
      </w:r>
      <w:r w:rsidRPr="003A4600">
        <w:rPr>
          <w:lang w:val="en-US"/>
        </w:rPr>
        <w:t xml:space="preserve"> </w:t>
      </w:r>
      <w:r>
        <w:rPr>
          <w:rFonts w:cs="Arial"/>
          <w:sz w:val="20"/>
          <w:szCs w:val="20"/>
          <w:lang w:val="en-US"/>
        </w:rPr>
        <w:t>IGAD Cluster 2</w:t>
      </w:r>
      <w:r w:rsidRPr="003A4600">
        <w:rPr>
          <w:rFonts w:cs="Arial"/>
          <w:sz w:val="20"/>
          <w:szCs w:val="20"/>
          <w:lang w:val="en-US"/>
        </w:rPr>
        <w:t xml:space="preserve"> Cross-border Dialogue on 19-20 August 2019 in Moyale, Kenya and </w:t>
      </w:r>
      <w:r>
        <w:rPr>
          <w:rFonts w:cs="Arial"/>
          <w:sz w:val="20"/>
          <w:szCs w:val="20"/>
          <w:lang w:val="en-US"/>
        </w:rPr>
        <w:t>IGAD Cluster 2</w:t>
      </w:r>
      <w:r w:rsidRPr="003A4600">
        <w:rPr>
          <w:rFonts w:cs="Arial"/>
          <w:sz w:val="20"/>
          <w:szCs w:val="20"/>
          <w:lang w:val="en-US"/>
        </w:rPr>
        <w:t xml:space="preserve"> </w:t>
      </w:r>
      <w:r w:rsidRPr="003A4600">
        <w:rPr>
          <w:rFonts w:cs="Arial"/>
          <w:sz w:val="20"/>
          <w:szCs w:val="20"/>
        </w:rPr>
        <w:t>Focal Group Representatives and National Experts Meeting on 28-30 November in Naromoru, Kenya.</w:t>
      </w:r>
    </w:p>
    <w:p w14:paraId="0BE24985" w14:textId="77777777" w:rsidR="00DA332F" w:rsidRPr="003A4600" w:rsidRDefault="00DA332F" w:rsidP="00912273">
      <w:pPr>
        <w:pStyle w:val="FootnoteText"/>
        <w:rPr>
          <w:lang w:val="en-US"/>
        </w:rPr>
      </w:pPr>
    </w:p>
  </w:footnote>
  <w:footnote w:id="2">
    <w:p w14:paraId="2BC6DBBC" w14:textId="2F4620EF" w:rsidR="00DA332F" w:rsidRPr="00517FDF" w:rsidRDefault="00DA332F" w:rsidP="006E0AF2">
      <w:pPr>
        <w:shd w:val="clear" w:color="auto" w:fill="FFFFFF"/>
        <w:spacing w:after="150"/>
        <w:jc w:val="left"/>
        <w:rPr>
          <w:rFonts w:cs="Arial"/>
          <w:color w:val="222222"/>
        </w:rPr>
      </w:pPr>
      <w:r>
        <w:rPr>
          <w:rStyle w:val="FootnoteReference"/>
        </w:rPr>
        <w:footnoteRef/>
      </w:r>
      <w:r w:rsidRPr="003A4600">
        <w:rPr>
          <w:rStyle w:val="FootnoteTextChar"/>
          <w:rFonts w:eastAsiaTheme="majorEastAsia"/>
          <w:lang w:val="en-US"/>
        </w:rPr>
        <w:t xml:space="preserve">. </w:t>
      </w:r>
      <w:r w:rsidRPr="00517FDF">
        <w:rPr>
          <w:rStyle w:val="FootnoteTextChar"/>
          <w:rFonts w:eastAsiaTheme="majorEastAsia"/>
        </w:rPr>
        <w:t xml:space="preserve">The 4-year </w:t>
      </w:r>
      <w:hyperlink r:id="rId1" w:history="1">
        <w:r w:rsidRPr="00517FDF">
          <w:rPr>
            <w:rStyle w:val="FootnoteTextChar"/>
            <w:rFonts w:eastAsiaTheme="majorEastAsia"/>
          </w:rPr>
          <w:t xml:space="preserve">European Union Emergency Trust Fund </w:t>
        </w:r>
      </w:hyperlink>
      <w:r w:rsidRPr="00517FDF">
        <w:rPr>
          <w:rStyle w:val="FootnoteTextChar"/>
          <w:rFonts w:eastAsiaTheme="majorEastAsia"/>
        </w:rPr>
        <w:t xml:space="preserve">for Africa for the period 2018-2022, </w:t>
      </w:r>
      <w:r w:rsidRPr="00517FDF">
        <w:rPr>
          <w:rStyle w:val="FootnoteTextChar"/>
          <w:rFonts w:eastAsiaTheme="majorEastAsia"/>
          <w:lang w:val="en-US"/>
        </w:rPr>
        <w:t xml:space="preserve">was established to promote stability and address the root causes of irregular migration and displaced persons. </w:t>
      </w:r>
      <w:r w:rsidRPr="00517FDF">
        <w:rPr>
          <w:rStyle w:val="FootnoteTextChar"/>
          <w:rFonts w:eastAsiaTheme="majorEastAsia"/>
        </w:rPr>
        <w:t>T</w:t>
      </w:r>
      <w:r w:rsidRPr="00517FDF">
        <w:rPr>
          <w:rStyle w:val="FootnoteTextChar"/>
          <w:rFonts w:eastAsiaTheme="majorEastAsia"/>
          <w:lang w:val="en-US"/>
        </w:rPr>
        <w:t>h</w:t>
      </w:r>
      <w:r w:rsidRPr="00517FDF">
        <w:rPr>
          <w:rStyle w:val="FootnoteTextChar"/>
          <w:rFonts w:eastAsiaTheme="majorEastAsia"/>
        </w:rPr>
        <w:t>e</w:t>
      </w:r>
      <w:r w:rsidRPr="00517FDF">
        <w:rPr>
          <w:rStyle w:val="FootnoteTextChar"/>
          <w:rFonts w:eastAsiaTheme="majorEastAsia"/>
          <w:lang w:val="en-US"/>
        </w:rPr>
        <w:t xml:space="preserve"> action</w:t>
      </w:r>
      <w:r w:rsidRPr="00517FDF">
        <w:rPr>
          <w:rStyle w:val="FootnoteTextChar"/>
          <w:rFonts w:eastAsiaTheme="majorEastAsia"/>
        </w:rPr>
        <w:t xml:space="preserve"> is intended to </w:t>
      </w:r>
      <w:r w:rsidRPr="00517FDF">
        <w:rPr>
          <w:rStyle w:val="FootnoteTextChar"/>
          <w:rFonts w:eastAsiaTheme="majorEastAsia"/>
          <w:lang w:val="en-US"/>
        </w:rPr>
        <w:t>help IGAD improve its conflict early warning systems, become more skilled in mediation, and to counter trans-national security threats.  In particular, IGAD and its partner countries in the region will be able to improve the collection and distribution of early warning data, so that governments can take action in time to prevent conflicts</w:t>
      </w:r>
      <w:r w:rsidRPr="00517FDF">
        <w:rPr>
          <w:rStyle w:val="FootnoteTextChar"/>
          <w:rFonts w:eastAsiaTheme="majorEastAsia"/>
        </w:rPr>
        <w:t xml:space="preserve"> (see </w:t>
      </w:r>
      <w:hyperlink r:id="rId2" w:history="1">
        <w:r w:rsidRPr="001E7B9D">
          <w:rPr>
            <w:rStyle w:val="Hyperlink"/>
            <w:rFonts w:ascii="Garamond" w:hAnsi="Garamond"/>
            <w:sz w:val="18"/>
          </w:rPr>
          <w:t>https://eeas.europa.eu/delegations/african-union-au/41968/igad-eu-and-austrian-development-agency-sign-agreement-peace-and-security-horn-africa_en</w:t>
        </w:r>
      </w:hyperlink>
      <w:r w:rsidRPr="00517FDF">
        <w:rPr>
          <w:rStyle w:val="FootnoteTextChar"/>
          <w:rFonts w:eastAsiaTheme="majorEastAsia"/>
        </w:rPr>
        <w:t xml:space="preserve"> </w:t>
      </w:r>
      <w:r>
        <w:rPr>
          <w:rStyle w:val="FootnoteTextChar"/>
          <w:rFonts w:eastAsiaTheme="majorEastAsia"/>
        </w:rPr>
        <w:t xml:space="preserve">- </w:t>
      </w:r>
      <w:r w:rsidRPr="00517FDF">
        <w:rPr>
          <w:rStyle w:val="FootnoteTextChar"/>
          <w:rFonts w:eastAsiaTheme="majorEastAsia"/>
        </w:rPr>
        <w:t xml:space="preserve">accessed September </w:t>
      </w:r>
      <w:r>
        <w:rPr>
          <w:rStyle w:val="FootnoteTextChar"/>
          <w:rFonts w:eastAsiaTheme="majorEastAsia"/>
        </w:rPr>
        <w:t>2020</w:t>
      </w:r>
      <w:r w:rsidRPr="00517FDF">
        <w:rPr>
          <w:rStyle w:val="FootnoteTextChar"/>
          <w:rFonts w:eastAsiaTheme="majorEastAsia"/>
        </w:rPr>
        <w:t>).</w:t>
      </w:r>
    </w:p>
  </w:footnote>
  <w:footnote w:id="3">
    <w:p w14:paraId="615CC923" w14:textId="77777777" w:rsidR="00DA332F" w:rsidRPr="003A4600" w:rsidRDefault="00DA332F" w:rsidP="006E0AF2">
      <w:pPr>
        <w:rPr>
          <w:rStyle w:val="FootnoteTextChar"/>
        </w:rPr>
      </w:pPr>
      <w:r>
        <w:rPr>
          <w:rStyle w:val="FootnoteReference"/>
        </w:rPr>
        <w:footnoteRef/>
      </w:r>
      <w:r>
        <w:t xml:space="preserve">. </w:t>
      </w:r>
      <w:r w:rsidRPr="003A4600">
        <w:rPr>
          <w:rStyle w:val="FootnoteTextChar"/>
        </w:rPr>
        <w:t xml:space="preserve">See </w:t>
      </w:r>
      <w:hyperlink r:id="rId3" w:history="1">
        <w:r w:rsidRPr="003A4600">
          <w:rPr>
            <w:rStyle w:val="FootnoteTextChar"/>
            <w:rFonts w:eastAsiaTheme="majorEastAsia"/>
          </w:rPr>
          <w:t>https://resilience.igad.int/regional_projects/regional-pastoral-livelihoods-project-rplrp/</w:t>
        </w:r>
      </w:hyperlink>
      <w:r w:rsidRPr="003A4600">
        <w:rPr>
          <w:rStyle w:val="FootnoteTextChar"/>
        </w:rPr>
        <w:t xml:space="preserve"> </w:t>
      </w:r>
    </w:p>
  </w:footnote>
  <w:footnote w:id="4">
    <w:p w14:paraId="35329C67" w14:textId="77777777" w:rsidR="00DA332F" w:rsidRPr="003A4600" w:rsidRDefault="00DA332F" w:rsidP="00175168">
      <w:pPr>
        <w:pStyle w:val="FootnoteText"/>
        <w:ind w:left="0"/>
        <w:rPr>
          <w:sz w:val="18"/>
          <w:szCs w:val="18"/>
        </w:rPr>
      </w:pPr>
      <w:r w:rsidRPr="003A4600">
        <w:rPr>
          <w:rStyle w:val="FootnoteReference"/>
          <w:sz w:val="18"/>
          <w:szCs w:val="18"/>
        </w:rPr>
        <w:footnoteRef/>
      </w:r>
      <w:r>
        <w:rPr>
          <w:sz w:val="18"/>
          <w:szCs w:val="18"/>
        </w:rPr>
        <w:t>.</w:t>
      </w:r>
      <w:r w:rsidRPr="003A4600">
        <w:rPr>
          <w:sz w:val="18"/>
          <w:szCs w:val="18"/>
        </w:rPr>
        <w:t xml:space="preserve"> </w:t>
      </w:r>
      <w:r>
        <w:rPr>
          <w:sz w:val="18"/>
          <w:szCs w:val="18"/>
        </w:rPr>
        <w:t xml:space="preserve">See </w:t>
      </w:r>
      <w:hyperlink r:id="rId4" w:history="1">
        <w:r w:rsidRPr="003A4600">
          <w:rPr>
            <w:rStyle w:val="Hyperlink"/>
            <w:rFonts w:ascii="Arial" w:eastAsiaTheme="majorEastAsia" w:hAnsi="Arial" w:cs="Arial"/>
            <w:sz w:val="18"/>
            <w:szCs w:val="18"/>
            <w:lang w:val="en-US"/>
          </w:rPr>
          <w:t>https://resilience.igad.int/regional_projects/igad-fao-partnership-program-pp/</w:t>
        </w:r>
      </w:hyperlink>
    </w:p>
  </w:footnote>
  <w:footnote w:id="5">
    <w:p w14:paraId="15C3B2DD" w14:textId="77777777" w:rsidR="00DA332F" w:rsidRPr="003A4600" w:rsidRDefault="00DA332F" w:rsidP="00175168">
      <w:pPr>
        <w:pStyle w:val="FootnoteText"/>
        <w:ind w:left="0"/>
        <w:rPr>
          <w:sz w:val="18"/>
          <w:szCs w:val="18"/>
        </w:rPr>
      </w:pPr>
      <w:r w:rsidRPr="003A4600">
        <w:rPr>
          <w:rStyle w:val="FootnoteReference"/>
          <w:sz w:val="18"/>
          <w:szCs w:val="18"/>
        </w:rPr>
        <w:footnoteRef/>
      </w:r>
      <w:r>
        <w:rPr>
          <w:sz w:val="18"/>
          <w:szCs w:val="18"/>
        </w:rPr>
        <w:t>.</w:t>
      </w:r>
      <w:r w:rsidRPr="003A4600">
        <w:rPr>
          <w:sz w:val="18"/>
          <w:szCs w:val="18"/>
        </w:rPr>
        <w:t xml:space="preserve"> </w:t>
      </w:r>
      <w:r>
        <w:rPr>
          <w:sz w:val="18"/>
          <w:szCs w:val="18"/>
        </w:rPr>
        <w:t xml:space="preserve">See </w:t>
      </w:r>
      <w:hyperlink r:id="rId5" w:history="1">
        <w:r w:rsidRPr="003A4600">
          <w:rPr>
            <w:rStyle w:val="Hyperlink"/>
            <w:rFonts w:ascii="Arial" w:eastAsiaTheme="majorEastAsia" w:hAnsi="Arial" w:cs="Arial"/>
            <w:sz w:val="18"/>
            <w:szCs w:val="18"/>
            <w:lang w:val="en-US"/>
          </w:rPr>
          <w:t>https://projectsportal.afdb.org/dataportal/VProject/show/P-Z1-AAZ-036</w:t>
        </w:r>
      </w:hyperlink>
    </w:p>
  </w:footnote>
  <w:footnote w:id="6">
    <w:p w14:paraId="6131BAA8" w14:textId="77777777" w:rsidR="00DA332F" w:rsidRPr="003A4600" w:rsidRDefault="00DA332F" w:rsidP="00175168">
      <w:pPr>
        <w:pStyle w:val="FootnoteText"/>
        <w:ind w:left="0"/>
        <w:rPr>
          <w:rFonts w:cs="Arial"/>
        </w:rPr>
      </w:pPr>
      <w:r w:rsidRPr="00CF2CD4">
        <w:rPr>
          <w:rStyle w:val="FootnoteReference"/>
          <w:sz w:val="18"/>
          <w:szCs w:val="18"/>
        </w:rPr>
        <w:footnoteRef/>
      </w:r>
      <w:r>
        <w:rPr>
          <w:rFonts w:eastAsiaTheme="majorEastAsia" w:cs="Arial"/>
        </w:rPr>
        <w:t xml:space="preserve">. </w:t>
      </w:r>
      <w:r w:rsidRPr="00CF2CD4">
        <w:rPr>
          <w:rFonts w:eastAsiaTheme="majorEastAsia" w:cs="Arial"/>
        </w:rPr>
        <w:t>See</w:t>
      </w:r>
      <w:r>
        <w:rPr>
          <w:rFonts w:eastAsiaTheme="majorEastAsia" w:cs="Arial"/>
        </w:rPr>
        <w:t xml:space="preserve"> </w:t>
      </w:r>
      <w:hyperlink r:id="rId6" w:history="1">
        <w:r w:rsidRPr="00CF2CD4">
          <w:rPr>
            <w:rStyle w:val="Hyperlink"/>
            <w:rFonts w:eastAsiaTheme="majorEastAsia" w:cs="Arial"/>
            <w:sz w:val="18"/>
            <w:szCs w:val="18"/>
          </w:rPr>
          <w:t>https://www.kfw-entwicklungsbank.de/PDF/Entwicklungsfinanzierung/Länder-und-Programme/Subsahara-Afrika/Projekt-IGAD-Ernährungssicherung-2015-EN.pdf</w:t>
        </w:r>
      </w:hyperlink>
      <w:r w:rsidRPr="00CF2CD4">
        <w:rPr>
          <w:rFonts w:cs="Arial"/>
        </w:rPr>
        <w:t xml:space="preserve"> </w:t>
      </w:r>
      <w:r w:rsidRPr="003A4600">
        <w:rPr>
          <w:rFonts w:cs="Arial"/>
        </w:rPr>
        <w:t xml:space="preserve">    </w:t>
      </w:r>
    </w:p>
    <w:p w14:paraId="4BD2A6F5" w14:textId="77777777" w:rsidR="00DA332F" w:rsidRPr="00F4559E" w:rsidRDefault="00DA332F" w:rsidP="00175168">
      <w:pPr>
        <w:pStyle w:val="FootnoteText"/>
      </w:pPr>
    </w:p>
  </w:footnote>
  <w:footnote w:id="7">
    <w:p w14:paraId="5758FD2E" w14:textId="77777777" w:rsidR="00DA332F" w:rsidRPr="0099060B" w:rsidRDefault="00DA332F" w:rsidP="0025444E">
      <w:pPr>
        <w:widowControl w:val="0"/>
        <w:autoSpaceDE w:val="0"/>
        <w:autoSpaceDN w:val="0"/>
        <w:adjustRightInd w:val="0"/>
        <w:ind w:right="-20"/>
        <w:rPr>
          <w:rStyle w:val="FootnoteTextChar"/>
        </w:rPr>
      </w:pPr>
      <w:r w:rsidRPr="00BF1E97">
        <w:rPr>
          <w:rStyle w:val="FootnoteReference"/>
        </w:rPr>
        <w:footnoteRef/>
      </w:r>
      <w:r>
        <w:rPr>
          <w:rFonts w:cs="Calibri"/>
          <w:spacing w:val="1"/>
          <w:sz w:val="16"/>
          <w:szCs w:val="16"/>
        </w:rPr>
        <w:t xml:space="preserve">. </w:t>
      </w:r>
      <w:r w:rsidRPr="0099060B">
        <w:rPr>
          <w:rStyle w:val="FootnoteTextChar"/>
        </w:rPr>
        <w:t>See Wassie Berhanu (2005), “Pastoralism and Livelihood Diversification”, Unpublished PhD Thesis, University of Manchester, UK.</w:t>
      </w:r>
    </w:p>
  </w:footnote>
  <w:footnote w:id="8">
    <w:p w14:paraId="0BF5A81E" w14:textId="77777777" w:rsidR="00DA332F" w:rsidRDefault="00DA332F" w:rsidP="0025444E">
      <w:pPr>
        <w:pStyle w:val="FootnoteText"/>
        <w:ind w:left="0"/>
      </w:pPr>
      <w:r w:rsidRPr="0099060B">
        <w:rPr>
          <w:rStyle w:val="FootnoteReference"/>
          <w:rFonts w:ascii="Garamond" w:hAnsi="Garamond"/>
          <w:szCs w:val="16"/>
        </w:rPr>
        <w:footnoteRef/>
      </w:r>
      <w:r w:rsidRPr="0099060B">
        <w:rPr>
          <w:szCs w:val="16"/>
        </w:rPr>
        <w:t xml:space="preserve">. </w:t>
      </w:r>
      <w:r w:rsidRPr="0099060B">
        <w:t>See Marsabit Count (2015) Revised County Integrated Development Plan, 2013-2017. Nairobi</w:t>
      </w:r>
    </w:p>
  </w:footnote>
  <w:footnote w:id="9">
    <w:p w14:paraId="6A3F2CF6" w14:textId="3E1C520C" w:rsidR="00DA332F" w:rsidRDefault="00DA332F" w:rsidP="00433C64">
      <w:pPr>
        <w:pStyle w:val="FootnoteText"/>
      </w:pPr>
      <w:r>
        <w:rPr>
          <w:rStyle w:val="FootnoteReference"/>
        </w:rPr>
        <w:footnoteRef/>
      </w:r>
      <w:r>
        <w:t xml:space="preserve">. See </w:t>
      </w:r>
      <w:hyperlink r:id="rId7" w:history="1">
        <w:r w:rsidRPr="00E426CE">
          <w:rPr>
            <w:rStyle w:val="Hyperlink"/>
          </w:rPr>
          <w:t>https://knoema.com/atlas/Ethiopia/topics/Water/Water-Supply-Total-Population/Proportion-of-population-served-with-at-least-basic-water</w:t>
        </w:r>
      </w:hyperlink>
      <w:r>
        <w:t xml:space="preserve"> (accessed October 2020). </w:t>
      </w:r>
    </w:p>
  </w:footnote>
  <w:footnote w:id="10">
    <w:p w14:paraId="14ACBDB3" w14:textId="73C9091D" w:rsidR="00DA332F" w:rsidRDefault="00DA332F" w:rsidP="00433C64">
      <w:pPr>
        <w:pStyle w:val="FootnoteText"/>
      </w:pPr>
      <w:r>
        <w:rPr>
          <w:rStyle w:val="FootnoteReference"/>
        </w:rPr>
        <w:footnoteRef/>
      </w:r>
      <w:r>
        <w:t xml:space="preserve">. See </w:t>
      </w:r>
      <w:hyperlink r:id="rId8" w:history="1">
        <w:r w:rsidRPr="00E426CE">
          <w:rPr>
            <w:rStyle w:val="Hyperlink"/>
          </w:rPr>
          <w:t>https://knoema.com/atlas/Ethiopia/topics/Water/Water-Supply-Rural-Population/Proportion-of-rural-population-served-with-at-least-basic-water</w:t>
        </w:r>
      </w:hyperlink>
      <w:r>
        <w:t xml:space="preserve"> (accessed October 2020). </w:t>
      </w:r>
    </w:p>
  </w:footnote>
  <w:footnote w:id="11">
    <w:p w14:paraId="41F637D2" w14:textId="0EF7ADED" w:rsidR="00DA332F" w:rsidRDefault="00DA332F" w:rsidP="00433C64">
      <w:pPr>
        <w:pStyle w:val="FootnoteText"/>
      </w:pPr>
      <w:r>
        <w:rPr>
          <w:rStyle w:val="FootnoteReference"/>
        </w:rPr>
        <w:footnoteRef/>
      </w:r>
      <w:r>
        <w:t xml:space="preserve">. See </w:t>
      </w:r>
      <w:hyperlink r:id="rId9" w:history="1">
        <w:r w:rsidRPr="00E426CE">
          <w:rPr>
            <w:rStyle w:val="Hyperlink"/>
          </w:rPr>
          <w:t>https://knoema.com/atlas/Kenya/topics/Water/Water-Supply-Total-Population/Proportion-of-population-served-with-at-least-basic-water</w:t>
        </w:r>
      </w:hyperlink>
      <w:r>
        <w:t xml:space="preserve"> (accessed October 2020). </w:t>
      </w:r>
    </w:p>
  </w:footnote>
  <w:footnote w:id="12">
    <w:p w14:paraId="1DC84B2F" w14:textId="55733860" w:rsidR="00DA332F" w:rsidRDefault="00DA332F" w:rsidP="00433C64">
      <w:pPr>
        <w:pStyle w:val="FootnoteText"/>
      </w:pPr>
      <w:r>
        <w:rPr>
          <w:rStyle w:val="FootnoteReference"/>
        </w:rPr>
        <w:footnoteRef/>
      </w:r>
      <w:r>
        <w:t xml:space="preserve">. See </w:t>
      </w:r>
      <w:hyperlink r:id="rId10" w:history="1">
        <w:r w:rsidRPr="00E426CE">
          <w:rPr>
            <w:rStyle w:val="Hyperlink"/>
          </w:rPr>
          <w:t>https://knoema.com/atlas/Kenya/topics/Water/Water-Supply-Rural-Population/Proportion-of-rural-population-served-with-at-least-basic-water</w:t>
        </w:r>
      </w:hyperlink>
      <w:r>
        <w:t xml:space="preserve"> (accessed October 2020). </w:t>
      </w:r>
    </w:p>
  </w:footnote>
  <w:footnote w:id="13">
    <w:p w14:paraId="27F90006" w14:textId="6D769127" w:rsidR="00DA332F" w:rsidRDefault="00DA332F" w:rsidP="00433C64">
      <w:pPr>
        <w:pStyle w:val="FootnoteText"/>
      </w:pPr>
      <w:r>
        <w:rPr>
          <w:rStyle w:val="FootnoteReference"/>
        </w:rPr>
        <w:footnoteRef/>
      </w:r>
      <w:r>
        <w:t xml:space="preserve">. See </w:t>
      </w:r>
      <w:hyperlink r:id="rId11" w:history="1">
        <w:r w:rsidRPr="00E426CE">
          <w:rPr>
            <w:rStyle w:val="Hyperlink"/>
          </w:rPr>
          <w:t>https://knoema.com/atlas/Ethiopia/topics/Water/Water-Supply-Total-Population/Proportion-of-population-with-unimproved-water</w:t>
        </w:r>
      </w:hyperlink>
      <w:r>
        <w:t xml:space="preserve"> (accessed October 2020). </w:t>
      </w:r>
    </w:p>
  </w:footnote>
  <w:footnote w:id="14">
    <w:p w14:paraId="1682B7A1" w14:textId="63FDC3BA" w:rsidR="00DA332F" w:rsidRDefault="00DA332F" w:rsidP="00433C64">
      <w:pPr>
        <w:pStyle w:val="FootnoteText"/>
      </w:pPr>
      <w:r>
        <w:rPr>
          <w:rStyle w:val="FootnoteReference"/>
        </w:rPr>
        <w:footnoteRef/>
      </w:r>
      <w:r>
        <w:t xml:space="preserve">. See </w:t>
      </w:r>
      <w:hyperlink r:id="rId12" w:history="1">
        <w:r w:rsidRPr="00E426CE">
          <w:rPr>
            <w:rStyle w:val="Hyperlink"/>
          </w:rPr>
          <w:t>https://knoema.com/atlas/Ethiopia/topics/Water/Water-Supply-Rural-Population/Proportion-of-rural-population-with-unimproved-water</w:t>
        </w:r>
      </w:hyperlink>
      <w:r>
        <w:t xml:space="preserve"> (accessed October 2020). </w:t>
      </w:r>
    </w:p>
  </w:footnote>
  <w:footnote w:id="15">
    <w:p w14:paraId="2FCB5FF9" w14:textId="5F3EFF09" w:rsidR="00DA332F" w:rsidRDefault="00DA332F" w:rsidP="00433C64">
      <w:pPr>
        <w:pStyle w:val="FootnoteText"/>
      </w:pPr>
      <w:r>
        <w:rPr>
          <w:rStyle w:val="FootnoteReference"/>
        </w:rPr>
        <w:footnoteRef/>
      </w:r>
      <w:r>
        <w:t xml:space="preserve">. See </w:t>
      </w:r>
      <w:hyperlink r:id="rId13" w:history="1">
        <w:r w:rsidRPr="00E426CE">
          <w:rPr>
            <w:rStyle w:val="Hyperlink"/>
          </w:rPr>
          <w:t>https://knoema.com/atlas/Kenya/topics/Water/Water-Supply-Total-Population/Proportion-of-population-with-unimproved-water</w:t>
        </w:r>
      </w:hyperlink>
      <w:r>
        <w:t xml:space="preserve"> (accessed October 2020). </w:t>
      </w:r>
    </w:p>
  </w:footnote>
  <w:footnote w:id="16">
    <w:p w14:paraId="282DAE0C" w14:textId="77777777" w:rsidR="00DA332F" w:rsidRDefault="00DA332F" w:rsidP="00433C64">
      <w:pPr>
        <w:pStyle w:val="FootnoteText"/>
      </w:pPr>
      <w:r>
        <w:rPr>
          <w:rStyle w:val="FootnoteReference"/>
        </w:rPr>
        <w:footnoteRef/>
      </w:r>
      <w:r>
        <w:t xml:space="preserve">. </w:t>
      </w:r>
      <w:r w:rsidRPr="007028D3">
        <w:rPr>
          <w:i/>
        </w:rPr>
        <w:t>Ibid</w:t>
      </w:r>
      <w:r>
        <w:t xml:space="preserve">. </w:t>
      </w:r>
    </w:p>
  </w:footnote>
  <w:footnote w:id="17">
    <w:p w14:paraId="7B7ACCFC" w14:textId="18F1A5E9" w:rsidR="00DA332F" w:rsidRDefault="00DA332F" w:rsidP="00433C64">
      <w:pPr>
        <w:pStyle w:val="FootnoteText"/>
      </w:pPr>
      <w:r>
        <w:rPr>
          <w:rStyle w:val="FootnoteReference"/>
        </w:rPr>
        <w:footnoteRef/>
      </w:r>
      <w:r>
        <w:t xml:space="preserve">. See </w:t>
      </w:r>
      <w:hyperlink r:id="rId14" w:history="1">
        <w:r w:rsidRPr="00E426CE">
          <w:rPr>
            <w:rStyle w:val="Hyperlink"/>
          </w:rPr>
          <w:t>https://knoema.com/atlas/Ethiopia/topics/Water/Water-Supply-Total-Population/Proportion-of-population-with-surface-water</w:t>
        </w:r>
      </w:hyperlink>
      <w:r>
        <w:t xml:space="preserve"> (accessed October 2020). </w:t>
      </w:r>
    </w:p>
  </w:footnote>
  <w:footnote w:id="18">
    <w:p w14:paraId="3116DC74" w14:textId="77777777" w:rsidR="00DA332F" w:rsidRDefault="00DA332F" w:rsidP="00433C64">
      <w:pPr>
        <w:pStyle w:val="FootnoteText"/>
      </w:pPr>
      <w:r>
        <w:rPr>
          <w:rStyle w:val="FootnoteReference"/>
        </w:rPr>
        <w:footnoteRef/>
      </w:r>
      <w:r>
        <w:t xml:space="preserve">. </w:t>
      </w:r>
      <w:r w:rsidRPr="007028D3">
        <w:rPr>
          <w:i/>
        </w:rPr>
        <w:t>Ibid</w:t>
      </w:r>
      <w:r>
        <w:t xml:space="preserve">. </w:t>
      </w:r>
    </w:p>
  </w:footnote>
  <w:footnote w:id="19">
    <w:p w14:paraId="55142030" w14:textId="28E0F5F2" w:rsidR="00DA332F" w:rsidRDefault="00DA332F" w:rsidP="00433C64">
      <w:pPr>
        <w:pStyle w:val="FootnoteText"/>
      </w:pPr>
      <w:r>
        <w:rPr>
          <w:rStyle w:val="FootnoteReference"/>
        </w:rPr>
        <w:footnoteRef/>
      </w:r>
      <w:r>
        <w:t xml:space="preserve">. See </w:t>
      </w:r>
      <w:hyperlink r:id="rId15" w:history="1">
        <w:r w:rsidRPr="00E426CE">
          <w:rPr>
            <w:rStyle w:val="Hyperlink"/>
          </w:rPr>
          <w:t>https://knoema.com/atlas/Kenya/topics/Water/Water-Supply-Total-Population/Proportion-of-population-with-surface-water</w:t>
        </w:r>
      </w:hyperlink>
      <w:r>
        <w:t xml:space="preserve"> (accessed October 2020). </w:t>
      </w:r>
    </w:p>
  </w:footnote>
  <w:footnote w:id="20">
    <w:p w14:paraId="0023A74F" w14:textId="3DB130B8" w:rsidR="00DA332F" w:rsidRDefault="00DA332F" w:rsidP="00433C64">
      <w:pPr>
        <w:pStyle w:val="FootnoteText"/>
      </w:pPr>
      <w:r>
        <w:rPr>
          <w:rStyle w:val="FootnoteReference"/>
        </w:rPr>
        <w:footnoteRef/>
      </w:r>
      <w:r>
        <w:t xml:space="preserve">. See </w:t>
      </w:r>
      <w:hyperlink r:id="rId16" w:history="1">
        <w:r w:rsidRPr="00E426CE">
          <w:rPr>
            <w:rStyle w:val="Hyperlink"/>
          </w:rPr>
          <w:t>https://knoema.com/atlas/Kenya/topics/Water/Water-Supply-Rural-Population/Proportion-of-rural-population-with-rural-population-with-surface-water</w:t>
        </w:r>
      </w:hyperlink>
      <w:r>
        <w:t xml:space="preserve"> (accessed October 2020).</w:t>
      </w:r>
    </w:p>
  </w:footnote>
  <w:footnote w:id="21">
    <w:p w14:paraId="72D63B51" w14:textId="07E04919" w:rsidR="00DA332F" w:rsidRDefault="00DA332F" w:rsidP="004449D2">
      <w:pPr>
        <w:pStyle w:val="FootnoteText"/>
      </w:pPr>
      <w:r>
        <w:rPr>
          <w:rStyle w:val="FootnoteReference"/>
        </w:rPr>
        <w:footnoteRef/>
      </w:r>
      <w:r>
        <w:t xml:space="preserve">. See </w:t>
      </w:r>
      <w:hyperlink r:id="rId17" w:history="1">
        <w:r w:rsidRPr="00E426CE">
          <w:rPr>
            <w:rStyle w:val="Hyperlink"/>
          </w:rPr>
          <w:t>https://knoema.com/atlas/Ethiopia/topics/Water/Sanitation-Total-Population/Proportion-of-population-served-with-at-least-basic-sanitation</w:t>
        </w:r>
      </w:hyperlink>
      <w:r>
        <w:t xml:space="preserve"> (accessed October 2020). </w:t>
      </w:r>
    </w:p>
  </w:footnote>
  <w:footnote w:id="22">
    <w:p w14:paraId="1FAE866B" w14:textId="1BF2070A" w:rsidR="00DA332F" w:rsidRDefault="00DA332F" w:rsidP="004449D2">
      <w:pPr>
        <w:pStyle w:val="FootnoteText"/>
      </w:pPr>
      <w:r>
        <w:rPr>
          <w:rStyle w:val="FootnoteReference"/>
        </w:rPr>
        <w:footnoteRef/>
      </w:r>
      <w:r>
        <w:t xml:space="preserve">. See </w:t>
      </w:r>
      <w:hyperlink r:id="rId18" w:history="1">
        <w:r w:rsidRPr="00E426CE">
          <w:rPr>
            <w:rStyle w:val="Hyperlink"/>
          </w:rPr>
          <w:t>https://knoema.com/atlas/Ethiopia/topics/Water/Sanitation-Rural-Population/Proportion-of-rural-population-served-with-at-least-basic-sanitation</w:t>
        </w:r>
      </w:hyperlink>
      <w:r>
        <w:t xml:space="preserve"> (accessed October 2020). </w:t>
      </w:r>
    </w:p>
  </w:footnote>
  <w:footnote w:id="23">
    <w:p w14:paraId="05677FA1" w14:textId="65B8B5ED" w:rsidR="00DA332F" w:rsidRDefault="00DA332F" w:rsidP="004449D2">
      <w:pPr>
        <w:pStyle w:val="FootnoteText"/>
      </w:pPr>
      <w:r>
        <w:rPr>
          <w:rStyle w:val="FootnoteReference"/>
        </w:rPr>
        <w:footnoteRef/>
      </w:r>
      <w:r>
        <w:t xml:space="preserve">. See </w:t>
      </w:r>
      <w:hyperlink r:id="rId19" w:history="1">
        <w:r w:rsidRPr="00E426CE">
          <w:rPr>
            <w:rStyle w:val="Hyperlink"/>
          </w:rPr>
          <w:t>https://knoema.com/atlas/Kenya/topics/Water/Sanitation-Total-Population/Proportion-of-population-served-with-at-least-basic-sanitation</w:t>
        </w:r>
      </w:hyperlink>
      <w:r>
        <w:t xml:space="preserve"> (accessed October 2020). </w:t>
      </w:r>
    </w:p>
  </w:footnote>
  <w:footnote w:id="24">
    <w:p w14:paraId="6E980546" w14:textId="72C7115F" w:rsidR="00DA332F" w:rsidRDefault="00DA332F" w:rsidP="004449D2">
      <w:pPr>
        <w:pStyle w:val="FootnoteText"/>
      </w:pPr>
      <w:r>
        <w:rPr>
          <w:rStyle w:val="FootnoteReference"/>
        </w:rPr>
        <w:footnoteRef/>
      </w:r>
      <w:r>
        <w:t xml:space="preserve">. See </w:t>
      </w:r>
      <w:hyperlink r:id="rId20" w:history="1">
        <w:r w:rsidRPr="00E426CE">
          <w:rPr>
            <w:rStyle w:val="Hyperlink"/>
          </w:rPr>
          <w:t>https://knoema.com/atlas/Kenya/topics/Water/Sanitation-Rural-Population/Proportion-of-rural-population-served-with-at-least-basic-sanitation</w:t>
        </w:r>
      </w:hyperlink>
      <w:r>
        <w:t xml:space="preserve"> (accessed October 2020). </w:t>
      </w:r>
    </w:p>
  </w:footnote>
  <w:footnote w:id="25">
    <w:p w14:paraId="590F3AB3" w14:textId="40EE8456" w:rsidR="00DA332F" w:rsidRDefault="00DA332F" w:rsidP="004449D2">
      <w:pPr>
        <w:pStyle w:val="FootnoteText"/>
      </w:pPr>
      <w:r>
        <w:rPr>
          <w:rStyle w:val="FootnoteReference"/>
        </w:rPr>
        <w:footnoteRef/>
      </w:r>
      <w:r>
        <w:t xml:space="preserve">. See </w:t>
      </w:r>
      <w:hyperlink r:id="rId21" w:history="1">
        <w:r w:rsidRPr="00E426CE">
          <w:rPr>
            <w:rStyle w:val="Hyperlink"/>
          </w:rPr>
          <w:t>https://knoema.com/atlas/Ethiopia/topics/Water/Sanitation-Total-Population/Proportion-of-population-served-with-shared-sanitation</w:t>
        </w:r>
      </w:hyperlink>
      <w:r>
        <w:t xml:space="preserve"> (accessed October 2020). </w:t>
      </w:r>
    </w:p>
  </w:footnote>
  <w:footnote w:id="26">
    <w:p w14:paraId="384BD100" w14:textId="524B7A28" w:rsidR="00DA332F" w:rsidRPr="004449D2" w:rsidRDefault="00DA332F">
      <w:pPr>
        <w:pStyle w:val="FootnoteText"/>
        <w:rPr>
          <w:lang w:val="en-US"/>
        </w:rPr>
      </w:pPr>
      <w:r>
        <w:rPr>
          <w:rStyle w:val="FootnoteReference"/>
        </w:rPr>
        <w:footnoteRef/>
      </w:r>
      <w:r>
        <w:t xml:space="preserve">. See </w:t>
      </w:r>
      <w:hyperlink r:id="rId22" w:history="1">
        <w:r w:rsidRPr="00E426CE">
          <w:rPr>
            <w:rStyle w:val="Hyperlink"/>
          </w:rPr>
          <w:t>https://knoema.com/atlas/Ethiopia/topics/Water/Sanitation-Rural-Population/Proportion-of-rural-population-served-with-shared-sanitation</w:t>
        </w:r>
      </w:hyperlink>
      <w:r>
        <w:t xml:space="preserve"> (accessed October 2020). </w:t>
      </w:r>
    </w:p>
  </w:footnote>
  <w:footnote w:id="27">
    <w:p w14:paraId="4F9DBD06" w14:textId="1A2A26BF" w:rsidR="00DA332F" w:rsidRPr="00834327" w:rsidRDefault="00DA332F" w:rsidP="004449D2">
      <w:pPr>
        <w:pStyle w:val="FootnoteText"/>
      </w:pPr>
      <w:r>
        <w:rPr>
          <w:rStyle w:val="FootnoteReference"/>
        </w:rPr>
        <w:footnoteRef/>
      </w:r>
      <w:r>
        <w:t xml:space="preserve">. See </w:t>
      </w:r>
      <w:hyperlink r:id="rId23" w:history="1">
        <w:r w:rsidRPr="00E426CE">
          <w:rPr>
            <w:rStyle w:val="Hyperlink"/>
          </w:rPr>
          <w:t>https://knoema.com/atlas/Kenya/topics/Water/Sanitation-Total-Population/Proportion-of-population-served-with-shared-sanitation</w:t>
        </w:r>
      </w:hyperlink>
      <w:r>
        <w:t xml:space="preserve"> (accessed October 2020). </w:t>
      </w:r>
    </w:p>
  </w:footnote>
  <w:footnote w:id="28">
    <w:p w14:paraId="716968B7" w14:textId="1F5A2643" w:rsidR="00DA332F" w:rsidRDefault="00DA332F" w:rsidP="004449D2">
      <w:pPr>
        <w:pStyle w:val="FootnoteText"/>
      </w:pPr>
      <w:r>
        <w:rPr>
          <w:rStyle w:val="FootnoteReference"/>
        </w:rPr>
        <w:footnoteRef/>
      </w:r>
      <w:r>
        <w:t xml:space="preserve">. See </w:t>
      </w:r>
      <w:hyperlink r:id="rId24" w:history="1">
        <w:r w:rsidRPr="00E426CE">
          <w:rPr>
            <w:rStyle w:val="Hyperlink"/>
          </w:rPr>
          <w:t>https://knoema.com/atlas/Kenya/topics/Water/Sanitation-Rural-Population/Proportion-of-rural-population-served-with-shared-sanitation</w:t>
        </w:r>
      </w:hyperlink>
      <w:r>
        <w:t xml:space="preserve"> (accessed October 2020). </w:t>
      </w:r>
    </w:p>
  </w:footnote>
  <w:footnote w:id="29">
    <w:p w14:paraId="73E33701" w14:textId="57EE071F" w:rsidR="00DA332F" w:rsidRDefault="00DA332F" w:rsidP="004449D2">
      <w:pPr>
        <w:pStyle w:val="FootnoteText"/>
      </w:pPr>
      <w:r>
        <w:rPr>
          <w:rStyle w:val="FootnoteReference"/>
        </w:rPr>
        <w:footnoteRef/>
      </w:r>
      <w:r>
        <w:t xml:space="preserve">. See </w:t>
      </w:r>
      <w:hyperlink r:id="rId25" w:history="1">
        <w:r w:rsidRPr="00E426CE">
          <w:rPr>
            <w:rStyle w:val="Hyperlink"/>
          </w:rPr>
          <w:t>https://knoema.com/atlas/Ethiopia/topics/Water/Sanitation-Total-Population/Proportion-of-population-with-unimproved-sanitation</w:t>
        </w:r>
      </w:hyperlink>
      <w:r>
        <w:t xml:space="preserve"> (accessed October 2020). </w:t>
      </w:r>
    </w:p>
  </w:footnote>
  <w:footnote w:id="30">
    <w:p w14:paraId="6EC20B62" w14:textId="0BA14797" w:rsidR="00DA332F" w:rsidRDefault="00DA332F" w:rsidP="004449D2">
      <w:pPr>
        <w:pStyle w:val="FootnoteText"/>
      </w:pPr>
      <w:r>
        <w:rPr>
          <w:rStyle w:val="FootnoteReference"/>
        </w:rPr>
        <w:footnoteRef/>
      </w:r>
      <w:r>
        <w:t xml:space="preserve">. See </w:t>
      </w:r>
      <w:hyperlink r:id="rId26" w:history="1">
        <w:r w:rsidRPr="00E426CE">
          <w:rPr>
            <w:rStyle w:val="Hyperlink"/>
          </w:rPr>
          <w:t>https://knoema.com/atlas/Ethiopia/topics/Water/Sanitation-Rural-Population/Proportion-of-rural-population-with-unimproved-sanitation</w:t>
        </w:r>
      </w:hyperlink>
      <w:r>
        <w:t xml:space="preserve"> (accessed October 2020). </w:t>
      </w:r>
    </w:p>
  </w:footnote>
  <w:footnote w:id="31">
    <w:p w14:paraId="253BAFB4" w14:textId="37A7D412" w:rsidR="00DA332F" w:rsidRDefault="00DA332F" w:rsidP="004449D2">
      <w:pPr>
        <w:pStyle w:val="FootnoteText"/>
      </w:pPr>
      <w:r>
        <w:rPr>
          <w:rStyle w:val="FootnoteReference"/>
        </w:rPr>
        <w:footnoteRef/>
      </w:r>
      <w:r>
        <w:t xml:space="preserve">. See </w:t>
      </w:r>
      <w:hyperlink r:id="rId27" w:history="1">
        <w:r w:rsidRPr="00E426CE">
          <w:rPr>
            <w:rStyle w:val="Hyperlink"/>
          </w:rPr>
          <w:t>https://knoema.com/atlas/Kenya/topics/Water/Sanitation-Total-Population/Proportion-of-population-with-unimproved-sanitation</w:t>
        </w:r>
      </w:hyperlink>
      <w:r>
        <w:t xml:space="preserve"> (accessed October 2020). </w:t>
      </w:r>
    </w:p>
  </w:footnote>
  <w:footnote w:id="32">
    <w:p w14:paraId="7DD06507" w14:textId="0290E4E9" w:rsidR="00DA332F" w:rsidRDefault="00DA332F" w:rsidP="004449D2">
      <w:pPr>
        <w:pStyle w:val="FootnoteText"/>
      </w:pPr>
      <w:r>
        <w:rPr>
          <w:rStyle w:val="FootnoteReference"/>
        </w:rPr>
        <w:footnoteRef/>
      </w:r>
      <w:r>
        <w:t xml:space="preserve">. See </w:t>
      </w:r>
      <w:hyperlink r:id="rId28" w:history="1">
        <w:r w:rsidRPr="00E426CE">
          <w:rPr>
            <w:rStyle w:val="Hyperlink"/>
          </w:rPr>
          <w:t>https://knoema.com/atlas/Kenya/topics/Water/Sanitation-Rural-Population/Proportion-of-rural-population-with-unimproved-sanitation</w:t>
        </w:r>
      </w:hyperlink>
      <w:r>
        <w:t xml:space="preserve"> (accessed October 2020). </w:t>
      </w:r>
    </w:p>
  </w:footnote>
  <w:footnote w:id="33">
    <w:p w14:paraId="3EC0B92D" w14:textId="227EDCBE" w:rsidR="00DA332F" w:rsidRPr="00977772" w:rsidRDefault="00DA332F" w:rsidP="002B23FB">
      <w:pPr>
        <w:pStyle w:val="FootnoteText"/>
      </w:pPr>
      <w:r>
        <w:rPr>
          <w:rStyle w:val="FootnoteReference"/>
        </w:rPr>
        <w:footnoteRef/>
      </w:r>
      <w:r>
        <w:t xml:space="preserve">. See </w:t>
      </w:r>
      <w:hyperlink r:id="rId29" w:history="1">
        <w:r w:rsidRPr="00E426CE">
          <w:rPr>
            <w:rStyle w:val="Hyperlink"/>
          </w:rPr>
          <w:t>https://knoema.com/atlas/Ethiopia/topics/Water/Sanitation-Total-Population/Proportion-of-population-served-with-open-defecation-sanitation</w:t>
        </w:r>
      </w:hyperlink>
      <w:r>
        <w:t xml:space="preserve"> (accessed October 2020).  </w:t>
      </w:r>
    </w:p>
  </w:footnote>
  <w:footnote w:id="34">
    <w:p w14:paraId="028CC21A" w14:textId="7B916EEE" w:rsidR="00DA332F" w:rsidRDefault="00DA332F" w:rsidP="002B23FB">
      <w:pPr>
        <w:pStyle w:val="FootnoteText"/>
      </w:pPr>
      <w:r>
        <w:rPr>
          <w:rStyle w:val="FootnoteReference"/>
        </w:rPr>
        <w:footnoteRef/>
      </w:r>
      <w:r>
        <w:t xml:space="preserve">. See </w:t>
      </w:r>
      <w:hyperlink r:id="rId30" w:history="1">
        <w:r w:rsidRPr="00E426CE">
          <w:rPr>
            <w:rStyle w:val="Hyperlink"/>
          </w:rPr>
          <w:t>https://knoema.com/atlas/Ethiopia/topics/Water/Sanitation-Rural-Population/Proportion-of-rural-population-served-with-open-defecation-sanitation</w:t>
        </w:r>
      </w:hyperlink>
      <w:r>
        <w:t xml:space="preserve"> (accessed October 2020). </w:t>
      </w:r>
    </w:p>
  </w:footnote>
  <w:footnote w:id="35">
    <w:p w14:paraId="6CFF0F3F" w14:textId="2A0DF029" w:rsidR="00DA332F" w:rsidRDefault="00DA332F" w:rsidP="002B23FB">
      <w:pPr>
        <w:pStyle w:val="FootnoteText"/>
      </w:pPr>
      <w:r>
        <w:rPr>
          <w:rStyle w:val="FootnoteReference"/>
        </w:rPr>
        <w:footnoteRef/>
      </w:r>
      <w:r>
        <w:t xml:space="preserve">. See </w:t>
      </w:r>
      <w:hyperlink r:id="rId31" w:history="1">
        <w:r w:rsidRPr="00E426CE">
          <w:rPr>
            <w:rStyle w:val="Hyperlink"/>
          </w:rPr>
          <w:t>https://knoema.com/atlas/Kenya/topics/Water/Sanitation-Total-Population/Proportion-of-population-served-with-open-defecation-sanitation</w:t>
        </w:r>
      </w:hyperlink>
      <w:r>
        <w:t xml:space="preserve"> (accessed October 2020). </w:t>
      </w:r>
    </w:p>
  </w:footnote>
  <w:footnote w:id="36">
    <w:p w14:paraId="0FF8DFC0" w14:textId="221B5184" w:rsidR="00DA332F" w:rsidRDefault="00DA332F" w:rsidP="002B23FB">
      <w:pPr>
        <w:pStyle w:val="FootnoteText"/>
      </w:pPr>
      <w:r>
        <w:rPr>
          <w:rStyle w:val="FootnoteReference"/>
        </w:rPr>
        <w:footnoteRef/>
      </w:r>
      <w:r>
        <w:t xml:space="preserve">. See </w:t>
      </w:r>
      <w:hyperlink r:id="rId32" w:history="1">
        <w:r w:rsidRPr="00E426CE">
          <w:rPr>
            <w:rStyle w:val="Hyperlink"/>
          </w:rPr>
          <w:t>https://knoema.com/atlas/Kenya/topics/Water/Sanitation-Rural-Population/Proportion-of-rural-population-served-with-open-defecation-sanitation</w:t>
        </w:r>
      </w:hyperlink>
      <w:r>
        <w:t xml:space="preserve"> (accessed October 2020). </w:t>
      </w:r>
    </w:p>
  </w:footnote>
  <w:footnote w:id="37">
    <w:p w14:paraId="59AC7688" w14:textId="608FBBC4" w:rsidR="00DA332F" w:rsidRDefault="00DA332F" w:rsidP="007C290C">
      <w:pPr>
        <w:pStyle w:val="FootnoteText"/>
      </w:pPr>
      <w:r>
        <w:rPr>
          <w:rStyle w:val="FootnoteReference"/>
        </w:rPr>
        <w:footnoteRef/>
      </w:r>
      <w:r>
        <w:t xml:space="preserve">. See </w:t>
      </w:r>
      <w:hyperlink r:id="rId33" w:history="1">
        <w:r w:rsidRPr="00E426CE">
          <w:rPr>
            <w:rStyle w:val="Hyperlink"/>
          </w:rPr>
          <w:t>https://knoema.com/atlas/Ethiopia/Oromiya</w:t>
        </w:r>
      </w:hyperlink>
      <w:r>
        <w:t xml:space="preserve"> (accessed October 2020).</w:t>
      </w:r>
    </w:p>
  </w:footnote>
  <w:footnote w:id="38">
    <w:p w14:paraId="484C1892" w14:textId="337E803E" w:rsidR="00DA332F" w:rsidRDefault="00DA332F" w:rsidP="007C290C">
      <w:pPr>
        <w:pStyle w:val="FootnoteText"/>
      </w:pPr>
      <w:r>
        <w:rPr>
          <w:rStyle w:val="FootnoteReference"/>
        </w:rPr>
        <w:footnoteRef/>
      </w:r>
      <w:r>
        <w:t xml:space="preserve">. See </w:t>
      </w:r>
      <w:hyperlink r:id="rId34" w:history="1">
        <w:r w:rsidRPr="00E426CE">
          <w:rPr>
            <w:rStyle w:val="Hyperlink"/>
          </w:rPr>
          <w:t>https://knoema.com/atlas/Kenya/Marsabit/Infant-Mortality-Rate</w:t>
        </w:r>
      </w:hyperlink>
      <w:r>
        <w:t xml:space="preserve"> (accessed October 2020). </w:t>
      </w:r>
    </w:p>
  </w:footnote>
  <w:footnote w:id="39">
    <w:p w14:paraId="2A5778B9" w14:textId="50BC9FA5" w:rsidR="00DA332F" w:rsidRPr="007C290C" w:rsidRDefault="00DA332F">
      <w:pPr>
        <w:pStyle w:val="FootnoteText"/>
        <w:rPr>
          <w:lang w:val="en-US"/>
        </w:rPr>
      </w:pPr>
      <w:r>
        <w:rPr>
          <w:rStyle w:val="FootnoteReference"/>
        </w:rPr>
        <w:footnoteRef/>
      </w:r>
      <w:r>
        <w:t>. See ‘</w:t>
      </w:r>
      <w:r w:rsidRPr="00634C6C">
        <w:t>Kenya Country Summary - Selected Demographic and Health Indicators, March 2017</w:t>
      </w:r>
      <w:r>
        <w:t xml:space="preserve">’. Available at: </w:t>
      </w:r>
      <w:hyperlink r:id="rId35" w:history="1">
        <w:r w:rsidRPr="00495D3B">
          <w:rPr>
            <w:rStyle w:val="Hyperlink"/>
            <w:szCs w:val="22"/>
          </w:rPr>
          <w:t>https://www.mcs</w:t>
        </w:r>
        <w:r>
          <w:rPr>
            <w:rStyle w:val="Hyperlink"/>
            <w:szCs w:val="22"/>
          </w:rPr>
          <w:t>programme.</w:t>
        </w:r>
        <w:r w:rsidRPr="00495D3B">
          <w:rPr>
            <w:rStyle w:val="Hyperlink"/>
            <w:szCs w:val="22"/>
          </w:rPr>
          <w:t>org/wp-content/uploads/2017/04/Kenya-Country-Summary-March-2017-1.pdf</w:t>
        </w:r>
      </w:hyperlink>
      <w:r>
        <w:rPr>
          <w:color w:val="000000" w:themeColor="text1"/>
          <w:szCs w:val="22"/>
        </w:rPr>
        <w:t xml:space="preserve"> (Accessed October 2020).</w:t>
      </w:r>
    </w:p>
  </w:footnote>
  <w:footnote w:id="40">
    <w:p w14:paraId="78BF2952" w14:textId="2920D8FF" w:rsidR="00DA332F" w:rsidRDefault="00DA332F" w:rsidP="0087603C">
      <w:pPr>
        <w:pStyle w:val="FootnoteText"/>
      </w:pPr>
      <w:r>
        <w:rPr>
          <w:rStyle w:val="FootnoteReference"/>
        </w:rPr>
        <w:footnoteRef/>
      </w:r>
      <w:r>
        <w:t xml:space="preserve">. See </w:t>
      </w:r>
      <w:hyperlink r:id="rId36" w:history="1">
        <w:r w:rsidRPr="00E426CE">
          <w:rPr>
            <w:rStyle w:val="Hyperlink"/>
          </w:rPr>
          <w:t>https://knoema.com/atlas/Ethiopia/topics/Education/Primary-Education/Net-enrolment-rate-in-primary-education</w:t>
        </w:r>
      </w:hyperlink>
      <w:r>
        <w:t xml:space="preserve"> (accessed October 2020). </w:t>
      </w:r>
    </w:p>
  </w:footnote>
  <w:footnote w:id="41">
    <w:p w14:paraId="58A12001" w14:textId="06FEAE0A" w:rsidR="00DA332F" w:rsidRDefault="00DA332F" w:rsidP="001B1452">
      <w:pPr>
        <w:pStyle w:val="FootnoteText"/>
      </w:pPr>
      <w:r>
        <w:rPr>
          <w:rStyle w:val="FootnoteReference"/>
        </w:rPr>
        <w:footnoteRef/>
      </w:r>
      <w:r>
        <w:t xml:space="preserve">. See </w:t>
      </w:r>
      <w:hyperlink r:id="rId37" w:history="1">
        <w:r w:rsidRPr="00E426CE">
          <w:rPr>
            <w:rStyle w:val="Hyperlink"/>
          </w:rPr>
          <w:t>https://knoema.com/atlas/Kenya/Marsabit/Attending-School</w:t>
        </w:r>
      </w:hyperlink>
      <w:r>
        <w:t xml:space="preserve"> (accessed October 2020). </w:t>
      </w:r>
    </w:p>
  </w:footnote>
  <w:footnote w:id="42">
    <w:p w14:paraId="3855B1E3" w14:textId="638B2E12" w:rsidR="00DA332F" w:rsidRDefault="00DA332F" w:rsidP="001B1452">
      <w:pPr>
        <w:pStyle w:val="FootnoteText"/>
      </w:pPr>
      <w:r>
        <w:rPr>
          <w:rStyle w:val="FootnoteReference"/>
        </w:rPr>
        <w:footnoteRef/>
      </w:r>
      <w:r>
        <w:t xml:space="preserve">. See </w:t>
      </w:r>
      <w:hyperlink r:id="rId38" w:history="1">
        <w:r w:rsidRPr="00E426CE">
          <w:rPr>
            <w:rStyle w:val="Hyperlink"/>
          </w:rPr>
          <w:t>https://knoema.com/atlas/Kenya/Marsabit/Pre-Primary-Education</w:t>
        </w:r>
      </w:hyperlink>
      <w:r>
        <w:t xml:space="preserve"> (accessed October 2020). </w:t>
      </w:r>
    </w:p>
  </w:footnote>
  <w:footnote w:id="43">
    <w:p w14:paraId="4A961E0B" w14:textId="7E1BE2FD" w:rsidR="00DA332F" w:rsidRDefault="00DA332F" w:rsidP="001B1452">
      <w:pPr>
        <w:pStyle w:val="FootnoteText"/>
      </w:pPr>
      <w:r>
        <w:rPr>
          <w:rStyle w:val="FootnoteReference"/>
        </w:rPr>
        <w:footnoteRef/>
      </w:r>
      <w:r>
        <w:t xml:space="preserve">. See </w:t>
      </w:r>
      <w:hyperlink r:id="rId39" w:history="1">
        <w:r w:rsidRPr="00E426CE">
          <w:rPr>
            <w:rStyle w:val="Hyperlink"/>
          </w:rPr>
          <w:t>https://knoema.com/atlas/Kenya/Marsabit/Primary-Education</w:t>
        </w:r>
      </w:hyperlink>
      <w:r>
        <w:t xml:space="preserve"> (accessed October 2020). </w:t>
      </w:r>
    </w:p>
  </w:footnote>
  <w:footnote w:id="44">
    <w:p w14:paraId="7C0B57E5" w14:textId="404D3DD6" w:rsidR="00DA332F" w:rsidRDefault="00DA332F" w:rsidP="001B1452">
      <w:pPr>
        <w:pStyle w:val="FootnoteText"/>
      </w:pPr>
      <w:r>
        <w:rPr>
          <w:rStyle w:val="FootnoteReference"/>
        </w:rPr>
        <w:footnoteRef/>
      </w:r>
      <w:r>
        <w:t xml:space="preserve">. See </w:t>
      </w:r>
      <w:hyperlink r:id="rId40" w:history="1">
        <w:r w:rsidRPr="00E426CE">
          <w:rPr>
            <w:rStyle w:val="Hyperlink"/>
          </w:rPr>
          <w:t>https://knoema.com/atlas/Kenya/Marsabit/Secondary-Education</w:t>
        </w:r>
      </w:hyperlink>
      <w:r>
        <w:t xml:space="preserve"> (accessed October 2020). </w:t>
      </w:r>
    </w:p>
  </w:footnote>
  <w:footnote w:id="45">
    <w:p w14:paraId="5A37EC78" w14:textId="2D34F095" w:rsidR="00DA332F" w:rsidRDefault="00DA332F" w:rsidP="001B1452">
      <w:pPr>
        <w:pStyle w:val="FootnoteText"/>
      </w:pPr>
      <w:r>
        <w:rPr>
          <w:rStyle w:val="FootnoteReference"/>
        </w:rPr>
        <w:footnoteRef/>
      </w:r>
      <w:r>
        <w:t xml:space="preserve">. See </w:t>
      </w:r>
      <w:hyperlink r:id="rId41" w:history="1">
        <w:r w:rsidRPr="00E426CE">
          <w:rPr>
            <w:rStyle w:val="Hyperlink"/>
          </w:rPr>
          <w:t>https://knoema.com/atlas/Kenya/Marsabit/Tertiary-Education-University-or-Youth-Polytechnic</w:t>
        </w:r>
      </w:hyperlink>
      <w:r>
        <w:t xml:space="preserve"> (accessed October 2020). </w:t>
      </w:r>
    </w:p>
  </w:footnote>
  <w:footnote w:id="46">
    <w:p w14:paraId="2E77903C" w14:textId="53A701EB" w:rsidR="00DA332F" w:rsidRDefault="00DA332F" w:rsidP="001B1452">
      <w:pPr>
        <w:pStyle w:val="FootnoteText"/>
      </w:pPr>
      <w:r>
        <w:rPr>
          <w:rStyle w:val="FootnoteReference"/>
        </w:rPr>
        <w:footnoteRef/>
      </w:r>
      <w:r>
        <w:t xml:space="preserve">. See </w:t>
      </w:r>
      <w:hyperlink r:id="rId42" w:history="1">
        <w:r w:rsidRPr="00E426CE">
          <w:rPr>
            <w:rStyle w:val="Hyperlink"/>
          </w:rPr>
          <w:t>https://knoema.com/atlas/Ethiopia/Oromiya/Primary-Education-Female-percent</w:t>
        </w:r>
      </w:hyperlink>
      <w:r>
        <w:t xml:space="preserve"> (accessed October 2020).</w:t>
      </w:r>
    </w:p>
  </w:footnote>
  <w:footnote w:id="47">
    <w:p w14:paraId="3BE52311" w14:textId="5A85B5E7" w:rsidR="00DA332F" w:rsidRDefault="00DA332F" w:rsidP="001B1452">
      <w:pPr>
        <w:pStyle w:val="FootnoteText"/>
      </w:pPr>
      <w:r>
        <w:rPr>
          <w:rStyle w:val="FootnoteReference"/>
        </w:rPr>
        <w:footnoteRef/>
      </w:r>
      <w:r>
        <w:t xml:space="preserve">. See </w:t>
      </w:r>
      <w:hyperlink r:id="rId43" w:history="1">
        <w:r w:rsidRPr="00E426CE">
          <w:rPr>
            <w:rStyle w:val="Hyperlink"/>
          </w:rPr>
          <w:t>https://knoema.com/atlas/Ethiopia/Oromiya</w:t>
        </w:r>
      </w:hyperlink>
      <w:r>
        <w:t xml:space="preserve"> (accessed October 2020). </w:t>
      </w:r>
    </w:p>
  </w:footnote>
  <w:footnote w:id="48">
    <w:p w14:paraId="607F11C6" w14:textId="5F34D38A" w:rsidR="00DA332F" w:rsidRDefault="00DA332F" w:rsidP="001B1452">
      <w:pPr>
        <w:pStyle w:val="FootnoteText"/>
      </w:pPr>
      <w:r>
        <w:rPr>
          <w:rStyle w:val="FootnoteReference"/>
        </w:rPr>
        <w:footnoteRef/>
      </w:r>
      <w:r>
        <w:t xml:space="preserve">. See </w:t>
      </w:r>
      <w:hyperlink r:id="rId44" w:history="1">
        <w:r w:rsidRPr="00E426CE">
          <w:rPr>
            <w:rStyle w:val="Hyperlink"/>
          </w:rPr>
          <w:t>https://knoema.com/atlas/Ethiopia/Oromiya/Primary-Education-Female-percent</w:t>
        </w:r>
      </w:hyperlink>
      <w:r>
        <w:t xml:space="preserve"> (accessed October 2020).</w:t>
      </w:r>
    </w:p>
  </w:footnote>
  <w:footnote w:id="49">
    <w:p w14:paraId="05D9C787" w14:textId="1F26470F" w:rsidR="00DA332F" w:rsidRDefault="00DA332F" w:rsidP="001B1452">
      <w:pPr>
        <w:pStyle w:val="FootnoteText"/>
      </w:pPr>
      <w:r>
        <w:rPr>
          <w:rStyle w:val="FootnoteReference"/>
        </w:rPr>
        <w:footnoteRef/>
      </w:r>
      <w:r>
        <w:t xml:space="preserve">. See </w:t>
      </w:r>
      <w:hyperlink r:id="rId45" w:history="1">
        <w:r w:rsidRPr="00E426CE">
          <w:rPr>
            <w:rStyle w:val="Hyperlink"/>
          </w:rPr>
          <w:t>https://knoema.com/atlas/Ethiopia/Oromiya</w:t>
        </w:r>
      </w:hyperlink>
      <w:r>
        <w:t xml:space="preserve"> (accessed October 2020). </w:t>
      </w:r>
    </w:p>
  </w:footnote>
  <w:footnote w:id="50">
    <w:p w14:paraId="0EC83D6B" w14:textId="5CA9093A" w:rsidR="00DA332F" w:rsidRDefault="00DA332F" w:rsidP="001B1452">
      <w:pPr>
        <w:pStyle w:val="FootnoteText"/>
      </w:pPr>
      <w:r>
        <w:rPr>
          <w:rStyle w:val="FootnoteReference"/>
        </w:rPr>
        <w:footnoteRef/>
      </w:r>
      <w:r>
        <w:t xml:space="preserve">. See </w:t>
      </w:r>
      <w:hyperlink r:id="rId46" w:history="1">
        <w:r w:rsidRPr="00E426CE">
          <w:rPr>
            <w:rStyle w:val="Hyperlink"/>
          </w:rPr>
          <w:t>https://knoema.com/atlas/Ethiopia/Oromiya/Primary-Education-Female-percent</w:t>
        </w:r>
      </w:hyperlink>
      <w:r>
        <w:t xml:space="preserve"> (accessed October 2020).</w:t>
      </w:r>
    </w:p>
  </w:footnote>
  <w:footnote w:id="51">
    <w:p w14:paraId="32E8EE44" w14:textId="77777777" w:rsidR="00DA332F" w:rsidRDefault="00DA332F" w:rsidP="001B1452">
      <w:pPr>
        <w:pStyle w:val="FootnoteText"/>
      </w:pPr>
      <w:r>
        <w:rPr>
          <w:rStyle w:val="FootnoteReference"/>
        </w:rPr>
        <w:footnoteRef/>
      </w:r>
      <w:r>
        <w:t xml:space="preserve">. </w:t>
      </w:r>
      <w:r w:rsidRPr="006A336C">
        <w:rPr>
          <w:i/>
        </w:rPr>
        <w:t>Ibid</w:t>
      </w:r>
      <w:r>
        <w:t>.</w:t>
      </w:r>
    </w:p>
  </w:footnote>
  <w:footnote w:id="52">
    <w:p w14:paraId="2D09699E" w14:textId="6AD2CD2C" w:rsidR="00DA332F" w:rsidRDefault="00DA332F" w:rsidP="001B1452">
      <w:pPr>
        <w:pStyle w:val="FootnoteText"/>
      </w:pPr>
      <w:r>
        <w:rPr>
          <w:rStyle w:val="FootnoteReference"/>
        </w:rPr>
        <w:footnoteRef/>
      </w:r>
      <w:r>
        <w:t xml:space="preserve">. See </w:t>
      </w:r>
      <w:hyperlink r:id="rId47" w:history="1">
        <w:r w:rsidRPr="00E426CE">
          <w:rPr>
            <w:rStyle w:val="Hyperlink"/>
          </w:rPr>
          <w:t>https://knoema.com/atlas/Ethiopia/Oromiya</w:t>
        </w:r>
      </w:hyperlink>
      <w:r>
        <w:t xml:space="preserve"> (accessed October 2020).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19EB5" w14:textId="7E3FAE19" w:rsidR="00DA332F" w:rsidRPr="00D37974" w:rsidRDefault="00DA332F" w:rsidP="00D37974">
    <w:pPr>
      <w:pStyle w:val="Header"/>
      <w:rPr>
        <w:rFonts w:ascii="Gill Sans" w:eastAsia="Gill Sans" w:hAnsi="Gill Sans" w:cs="Gill Sans"/>
        <w:i/>
        <w:color w:val="000000" w:themeColor="text1"/>
        <w:sz w:val="18"/>
        <w:szCs w:val="20"/>
      </w:rPr>
    </w:pPr>
    <w:r w:rsidRPr="00D37974">
      <w:rPr>
        <w:rFonts w:ascii="Gill Sans" w:eastAsia="Gill Sans" w:hAnsi="Gill Sans" w:cs="Gill Sans"/>
        <w:i/>
        <w:color w:val="000000" w:themeColor="text1"/>
        <w:sz w:val="18"/>
        <w:szCs w:val="20"/>
      </w:rPr>
      <w:t>Enhancing Resilience to Drought and Related Disasters for Communities in the IGAD Cluster 2</w:t>
    </w:r>
  </w:p>
  <w:p w14:paraId="74628EB8" w14:textId="77777777" w:rsidR="00DA332F" w:rsidRDefault="00DA33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84BEFE"/>
    <w:multiLevelType w:val="hybridMultilevel"/>
    <w:tmpl w:val="5632B4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5915CA"/>
    <w:multiLevelType w:val="hybridMultilevel"/>
    <w:tmpl w:val="3174A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C83371"/>
    <w:multiLevelType w:val="hybridMultilevel"/>
    <w:tmpl w:val="8EDC2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F1641"/>
    <w:multiLevelType w:val="hybridMultilevel"/>
    <w:tmpl w:val="E1F6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01AC7"/>
    <w:multiLevelType w:val="multilevel"/>
    <w:tmpl w:val="16F05856"/>
    <w:lvl w:ilvl="0">
      <w:start w:val="1"/>
      <w:numFmt w:val="bullet"/>
      <w:lvlText w:val=""/>
      <w:lvlJc w:val="left"/>
      <w:pPr>
        <w:ind w:left="1080" w:hanging="360"/>
      </w:pPr>
      <w:rPr>
        <w:rFonts w:ascii="Symbol" w:hAnsi="Symbol" w:hint="default"/>
        <w:color w:val="FF0000"/>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2C961FD"/>
    <w:multiLevelType w:val="hybridMultilevel"/>
    <w:tmpl w:val="C2FCD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0387"/>
    <w:multiLevelType w:val="hybridMultilevel"/>
    <w:tmpl w:val="FF5C2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ED33D3"/>
    <w:multiLevelType w:val="hybridMultilevel"/>
    <w:tmpl w:val="B8C4AED4"/>
    <w:lvl w:ilvl="0" w:tplc="04090001">
      <w:start w:val="1"/>
      <w:numFmt w:val="bullet"/>
      <w:lvlText w:val=""/>
      <w:lvlJc w:val="left"/>
      <w:pPr>
        <w:ind w:left="360" w:hanging="360"/>
      </w:pPr>
      <w:rPr>
        <w:rFonts w:ascii="Symbol" w:hAnsi="Symbol" w:hint="default"/>
      </w:rPr>
    </w:lvl>
    <w:lvl w:ilvl="1" w:tplc="6818002A">
      <w:numFmt w:val="bullet"/>
      <w:lvlText w:val="-"/>
      <w:lvlJc w:val="left"/>
      <w:pPr>
        <w:ind w:left="1080" w:hanging="360"/>
      </w:pPr>
      <w:rPr>
        <w:rFonts w:ascii="Arial" w:eastAsia="Gill Sans"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6E0CED"/>
    <w:multiLevelType w:val="multilevel"/>
    <w:tmpl w:val="0D3C283E"/>
    <w:lvl w:ilvl="0">
      <w:start w:val="3"/>
      <w:numFmt w:val="decimal"/>
      <w:lvlText w:val="%1"/>
      <w:lvlJc w:val="left"/>
      <w:pPr>
        <w:ind w:left="360" w:hanging="360"/>
      </w:pPr>
      <w:rPr>
        <w:rFonts w:hint="default"/>
      </w:rPr>
    </w:lvl>
    <w:lvl w:ilvl="1">
      <w:start w:val="4"/>
      <w:numFmt w:val="decimal"/>
      <w:lvlText w:val="%1.%2"/>
      <w:lvlJc w:val="left"/>
      <w:pPr>
        <w:ind w:left="45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C7436B"/>
    <w:multiLevelType w:val="multilevel"/>
    <w:tmpl w:val="ACB6645A"/>
    <w:lvl w:ilvl="0">
      <w:start w:val="2"/>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10" w15:restartNumberingAfterBreak="0">
    <w:nsid w:val="20DA7C4C"/>
    <w:multiLevelType w:val="multilevel"/>
    <w:tmpl w:val="16F05856"/>
    <w:lvl w:ilvl="0">
      <w:start w:val="1"/>
      <w:numFmt w:val="bullet"/>
      <w:lvlText w:val=""/>
      <w:lvlJc w:val="left"/>
      <w:pPr>
        <w:ind w:left="1080" w:hanging="360"/>
      </w:pPr>
      <w:rPr>
        <w:rFonts w:ascii="Symbol" w:hAnsi="Symbol" w:hint="default"/>
        <w:color w:val="FF0000"/>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3012048"/>
    <w:multiLevelType w:val="hybridMultilevel"/>
    <w:tmpl w:val="4E10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E1A6E"/>
    <w:multiLevelType w:val="hybridMultilevel"/>
    <w:tmpl w:val="28663DBA"/>
    <w:lvl w:ilvl="0" w:tplc="78F25CC8">
      <w:start w:val="1"/>
      <w:numFmt w:val="bullet"/>
      <w:lvlText w:val="•"/>
      <w:lvlJc w:val="left"/>
      <w:pPr>
        <w:tabs>
          <w:tab w:val="num" w:pos="720"/>
        </w:tabs>
        <w:ind w:left="720" w:hanging="360"/>
      </w:pPr>
      <w:rPr>
        <w:rFonts w:ascii="Arial" w:hAnsi="Arial" w:hint="default"/>
      </w:rPr>
    </w:lvl>
    <w:lvl w:ilvl="1" w:tplc="EFAAF060" w:tentative="1">
      <w:start w:val="1"/>
      <w:numFmt w:val="bullet"/>
      <w:lvlText w:val="•"/>
      <w:lvlJc w:val="left"/>
      <w:pPr>
        <w:tabs>
          <w:tab w:val="num" w:pos="1440"/>
        </w:tabs>
        <w:ind w:left="1440" w:hanging="360"/>
      </w:pPr>
      <w:rPr>
        <w:rFonts w:ascii="Arial" w:hAnsi="Arial" w:hint="default"/>
      </w:rPr>
    </w:lvl>
    <w:lvl w:ilvl="2" w:tplc="21BEEE66" w:tentative="1">
      <w:start w:val="1"/>
      <w:numFmt w:val="bullet"/>
      <w:lvlText w:val="•"/>
      <w:lvlJc w:val="left"/>
      <w:pPr>
        <w:tabs>
          <w:tab w:val="num" w:pos="2160"/>
        </w:tabs>
        <w:ind w:left="2160" w:hanging="360"/>
      </w:pPr>
      <w:rPr>
        <w:rFonts w:ascii="Arial" w:hAnsi="Arial" w:hint="default"/>
      </w:rPr>
    </w:lvl>
    <w:lvl w:ilvl="3" w:tplc="4A945EA4" w:tentative="1">
      <w:start w:val="1"/>
      <w:numFmt w:val="bullet"/>
      <w:lvlText w:val="•"/>
      <w:lvlJc w:val="left"/>
      <w:pPr>
        <w:tabs>
          <w:tab w:val="num" w:pos="2880"/>
        </w:tabs>
        <w:ind w:left="2880" w:hanging="360"/>
      </w:pPr>
      <w:rPr>
        <w:rFonts w:ascii="Arial" w:hAnsi="Arial" w:hint="default"/>
      </w:rPr>
    </w:lvl>
    <w:lvl w:ilvl="4" w:tplc="348C5C7E" w:tentative="1">
      <w:start w:val="1"/>
      <w:numFmt w:val="bullet"/>
      <w:lvlText w:val="•"/>
      <w:lvlJc w:val="left"/>
      <w:pPr>
        <w:tabs>
          <w:tab w:val="num" w:pos="3600"/>
        </w:tabs>
        <w:ind w:left="3600" w:hanging="360"/>
      </w:pPr>
      <w:rPr>
        <w:rFonts w:ascii="Arial" w:hAnsi="Arial" w:hint="default"/>
      </w:rPr>
    </w:lvl>
    <w:lvl w:ilvl="5" w:tplc="CF0CA55C" w:tentative="1">
      <w:start w:val="1"/>
      <w:numFmt w:val="bullet"/>
      <w:lvlText w:val="•"/>
      <w:lvlJc w:val="left"/>
      <w:pPr>
        <w:tabs>
          <w:tab w:val="num" w:pos="4320"/>
        </w:tabs>
        <w:ind w:left="4320" w:hanging="360"/>
      </w:pPr>
      <w:rPr>
        <w:rFonts w:ascii="Arial" w:hAnsi="Arial" w:hint="default"/>
      </w:rPr>
    </w:lvl>
    <w:lvl w:ilvl="6" w:tplc="38EAEFEA" w:tentative="1">
      <w:start w:val="1"/>
      <w:numFmt w:val="bullet"/>
      <w:lvlText w:val="•"/>
      <w:lvlJc w:val="left"/>
      <w:pPr>
        <w:tabs>
          <w:tab w:val="num" w:pos="5040"/>
        </w:tabs>
        <w:ind w:left="5040" w:hanging="360"/>
      </w:pPr>
      <w:rPr>
        <w:rFonts w:ascii="Arial" w:hAnsi="Arial" w:hint="default"/>
      </w:rPr>
    </w:lvl>
    <w:lvl w:ilvl="7" w:tplc="A7D628EE" w:tentative="1">
      <w:start w:val="1"/>
      <w:numFmt w:val="bullet"/>
      <w:lvlText w:val="•"/>
      <w:lvlJc w:val="left"/>
      <w:pPr>
        <w:tabs>
          <w:tab w:val="num" w:pos="5760"/>
        </w:tabs>
        <w:ind w:left="5760" w:hanging="360"/>
      </w:pPr>
      <w:rPr>
        <w:rFonts w:ascii="Arial" w:hAnsi="Arial" w:hint="default"/>
      </w:rPr>
    </w:lvl>
    <w:lvl w:ilvl="8" w:tplc="B484A2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FF1ABF"/>
    <w:multiLevelType w:val="hybridMultilevel"/>
    <w:tmpl w:val="8626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F063E"/>
    <w:multiLevelType w:val="hybridMultilevel"/>
    <w:tmpl w:val="71C63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37D9E"/>
    <w:multiLevelType w:val="hybridMultilevel"/>
    <w:tmpl w:val="FFD076F6"/>
    <w:lvl w:ilvl="0" w:tplc="04090001">
      <w:start w:val="1"/>
      <w:numFmt w:val="bullet"/>
      <w:lvlText w:val=""/>
      <w:lvlJc w:val="left"/>
      <w:pPr>
        <w:ind w:left="900" w:hanging="360"/>
      </w:pPr>
      <w:rPr>
        <w:rFonts w:ascii="Symbol" w:hAnsi="Symbol" w:hint="default"/>
      </w:rPr>
    </w:lvl>
    <w:lvl w:ilvl="1" w:tplc="28BE7520">
      <w:numFmt w:val="bullet"/>
      <w:lvlText w:val="•"/>
      <w:lvlJc w:val="left"/>
      <w:pPr>
        <w:ind w:left="1770" w:hanging="510"/>
      </w:pPr>
      <w:rPr>
        <w:rFonts w:ascii="Times New Roman" w:eastAsiaTheme="minorHAnsi"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E202BF0"/>
    <w:multiLevelType w:val="hybridMultilevel"/>
    <w:tmpl w:val="B492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D72F4"/>
    <w:multiLevelType w:val="hybridMultilevel"/>
    <w:tmpl w:val="9E78D8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07C4DD6"/>
    <w:multiLevelType w:val="hybridMultilevel"/>
    <w:tmpl w:val="A5C4F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A627F1"/>
    <w:multiLevelType w:val="hybridMultilevel"/>
    <w:tmpl w:val="5E16CB56"/>
    <w:lvl w:ilvl="0" w:tplc="88D6FE7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82F0FC0"/>
    <w:multiLevelType w:val="hybridMultilevel"/>
    <w:tmpl w:val="DEB209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874B6"/>
    <w:multiLevelType w:val="hybridMultilevel"/>
    <w:tmpl w:val="00B8D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F82ACD"/>
    <w:multiLevelType w:val="hybridMultilevel"/>
    <w:tmpl w:val="DD7464C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97F23"/>
    <w:multiLevelType w:val="hybridMultilevel"/>
    <w:tmpl w:val="5E1E1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0F6D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D201F6"/>
    <w:multiLevelType w:val="hybridMultilevel"/>
    <w:tmpl w:val="220683D2"/>
    <w:lvl w:ilvl="0" w:tplc="EB060ADE">
      <w:numFmt w:val="bullet"/>
      <w:lvlText w:val="-"/>
      <w:lvlJc w:val="left"/>
      <w:pPr>
        <w:ind w:left="720" w:hanging="360"/>
      </w:pPr>
      <w:rPr>
        <w:rFonts w:ascii="Arial" w:eastAsia="Gill San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6B29D6"/>
    <w:multiLevelType w:val="hybridMultilevel"/>
    <w:tmpl w:val="3DFA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66827"/>
    <w:multiLevelType w:val="hybridMultilevel"/>
    <w:tmpl w:val="DFDC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97B21"/>
    <w:multiLevelType w:val="hybridMultilevel"/>
    <w:tmpl w:val="E38ABC60"/>
    <w:lvl w:ilvl="0" w:tplc="82E61E8A">
      <w:numFmt w:val="bullet"/>
      <w:lvlText w:val="-"/>
      <w:lvlJc w:val="left"/>
      <w:pPr>
        <w:ind w:left="720" w:hanging="360"/>
      </w:pPr>
      <w:rPr>
        <w:rFonts w:ascii="Arial" w:eastAsia="Gill San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D5612"/>
    <w:multiLevelType w:val="hybridMultilevel"/>
    <w:tmpl w:val="A12EDE34"/>
    <w:lvl w:ilvl="0" w:tplc="9B8E3DE4">
      <w:numFmt w:val="bullet"/>
      <w:lvlText w:val="-"/>
      <w:lvlJc w:val="left"/>
      <w:pPr>
        <w:ind w:left="720" w:hanging="360"/>
      </w:pPr>
      <w:rPr>
        <w:rFonts w:ascii="Arial" w:eastAsia="Gill San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86831"/>
    <w:multiLevelType w:val="hybridMultilevel"/>
    <w:tmpl w:val="D77A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E46F1"/>
    <w:multiLevelType w:val="multilevel"/>
    <w:tmpl w:val="B67A098E"/>
    <w:lvl w:ilvl="0">
      <w:start w:val="1"/>
      <w:numFmt w:val="bullet"/>
      <w:lvlText w:val="▪"/>
      <w:lvlJc w:val="left"/>
      <w:pPr>
        <w:ind w:left="360" w:hanging="360"/>
      </w:pPr>
      <w:rPr>
        <w:rFonts w:ascii="Garamond" w:hAnsi="Garamond"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4614916"/>
    <w:multiLevelType w:val="hybridMultilevel"/>
    <w:tmpl w:val="4602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505528"/>
    <w:multiLevelType w:val="hybridMultilevel"/>
    <w:tmpl w:val="32A8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172A6C"/>
    <w:multiLevelType w:val="hybridMultilevel"/>
    <w:tmpl w:val="4E243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BFF020A"/>
    <w:multiLevelType w:val="hybridMultilevel"/>
    <w:tmpl w:val="B94C4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9E1CA5"/>
    <w:multiLevelType w:val="hybridMultilevel"/>
    <w:tmpl w:val="F36C049C"/>
    <w:lvl w:ilvl="0" w:tplc="E7AEBF2E">
      <w:numFmt w:val="bullet"/>
      <w:lvlText w:val="-"/>
      <w:lvlJc w:val="left"/>
      <w:pPr>
        <w:ind w:left="720" w:hanging="360"/>
      </w:pPr>
      <w:rPr>
        <w:rFonts w:ascii="Arial" w:eastAsia="Gill San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F406B"/>
    <w:multiLevelType w:val="multilevel"/>
    <w:tmpl w:val="17C8D826"/>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2603DF3"/>
    <w:multiLevelType w:val="hybridMultilevel"/>
    <w:tmpl w:val="3E6ADA3E"/>
    <w:lvl w:ilvl="0" w:tplc="FE92B3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A5A8F"/>
    <w:multiLevelType w:val="hybridMultilevel"/>
    <w:tmpl w:val="80CEE1F0"/>
    <w:lvl w:ilvl="0" w:tplc="7E9213AE">
      <w:numFmt w:val="bullet"/>
      <w:lvlText w:val="-"/>
      <w:lvlJc w:val="left"/>
      <w:pPr>
        <w:ind w:left="720" w:hanging="360"/>
      </w:pPr>
      <w:rPr>
        <w:rFonts w:ascii="Arial" w:eastAsia="Gill San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52025"/>
    <w:multiLevelType w:val="hybridMultilevel"/>
    <w:tmpl w:val="D72C68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C43251"/>
    <w:multiLevelType w:val="hybridMultilevel"/>
    <w:tmpl w:val="2C123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9D3C79"/>
    <w:multiLevelType w:val="hybridMultilevel"/>
    <w:tmpl w:val="713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1"/>
  </w:num>
  <w:num w:numId="3">
    <w:abstractNumId w:val="30"/>
  </w:num>
  <w:num w:numId="4">
    <w:abstractNumId w:val="17"/>
  </w:num>
  <w:num w:numId="5">
    <w:abstractNumId w:val="15"/>
  </w:num>
  <w:num w:numId="6">
    <w:abstractNumId w:val="9"/>
  </w:num>
  <w:num w:numId="7">
    <w:abstractNumId w:val="8"/>
  </w:num>
  <w:num w:numId="8">
    <w:abstractNumId w:val="22"/>
  </w:num>
  <w:num w:numId="9">
    <w:abstractNumId w:val="18"/>
  </w:num>
  <w:num w:numId="10">
    <w:abstractNumId w:val="34"/>
  </w:num>
  <w:num w:numId="11">
    <w:abstractNumId w:val="10"/>
  </w:num>
  <w:num w:numId="12">
    <w:abstractNumId w:val="4"/>
  </w:num>
  <w:num w:numId="13">
    <w:abstractNumId w:val="26"/>
  </w:num>
  <w:num w:numId="14">
    <w:abstractNumId w:val="40"/>
  </w:num>
  <w:num w:numId="15">
    <w:abstractNumId w:val="21"/>
  </w:num>
  <w:num w:numId="16">
    <w:abstractNumId w:val="38"/>
  </w:num>
  <w:num w:numId="17">
    <w:abstractNumId w:val="12"/>
  </w:num>
  <w:num w:numId="18">
    <w:abstractNumId w:val="14"/>
  </w:num>
  <w:num w:numId="19">
    <w:abstractNumId w:val="42"/>
  </w:num>
  <w:num w:numId="20">
    <w:abstractNumId w:val="35"/>
  </w:num>
  <w:num w:numId="21">
    <w:abstractNumId w:val="19"/>
  </w:num>
  <w:num w:numId="22">
    <w:abstractNumId w:val="32"/>
  </w:num>
  <w:num w:numId="23">
    <w:abstractNumId w:val="20"/>
  </w:num>
  <w:num w:numId="24">
    <w:abstractNumId w:val="2"/>
  </w:num>
  <w:num w:numId="25">
    <w:abstractNumId w:val="5"/>
  </w:num>
  <w:num w:numId="26">
    <w:abstractNumId w:val="0"/>
  </w:num>
  <w:num w:numId="27">
    <w:abstractNumId w:val="24"/>
  </w:num>
  <w:num w:numId="28">
    <w:abstractNumId w:val="16"/>
  </w:num>
  <w:num w:numId="29">
    <w:abstractNumId w:val="25"/>
  </w:num>
  <w:num w:numId="30">
    <w:abstractNumId w:val="6"/>
  </w:num>
  <w:num w:numId="31">
    <w:abstractNumId w:val="27"/>
  </w:num>
  <w:num w:numId="32">
    <w:abstractNumId w:val="36"/>
  </w:num>
  <w:num w:numId="33">
    <w:abstractNumId w:val="11"/>
  </w:num>
  <w:num w:numId="34">
    <w:abstractNumId w:val="1"/>
  </w:num>
  <w:num w:numId="35">
    <w:abstractNumId w:val="13"/>
  </w:num>
  <w:num w:numId="36">
    <w:abstractNumId w:val="28"/>
  </w:num>
  <w:num w:numId="37">
    <w:abstractNumId w:val="7"/>
  </w:num>
  <w:num w:numId="38">
    <w:abstractNumId w:val="41"/>
  </w:num>
  <w:num w:numId="39">
    <w:abstractNumId w:val="39"/>
  </w:num>
  <w:num w:numId="40">
    <w:abstractNumId w:val="23"/>
  </w:num>
  <w:num w:numId="41">
    <w:abstractNumId w:val="3"/>
  </w:num>
  <w:num w:numId="42">
    <w:abstractNumId w:val="29"/>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xtTA3MLc0srAwM7ZU0lEKTi0uzszPAykwrgUAGO9nkCwAAAA="/>
  </w:docVars>
  <w:rsids>
    <w:rsidRoot w:val="00C010E8"/>
    <w:rsid w:val="00000419"/>
    <w:rsid w:val="00001A87"/>
    <w:rsid w:val="000041C7"/>
    <w:rsid w:val="00010E03"/>
    <w:rsid w:val="00011A47"/>
    <w:rsid w:val="0002470A"/>
    <w:rsid w:val="00026561"/>
    <w:rsid w:val="00033038"/>
    <w:rsid w:val="0003333D"/>
    <w:rsid w:val="000411CB"/>
    <w:rsid w:val="00042DE7"/>
    <w:rsid w:val="000547F9"/>
    <w:rsid w:val="000559A9"/>
    <w:rsid w:val="000627FA"/>
    <w:rsid w:val="00062E55"/>
    <w:rsid w:val="00063462"/>
    <w:rsid w:val="000653C4"/>
    <w:rsid w:val="00065BBD"/>
    <w:rsid w:val="00080986"/>
    <w:rsid w:val="00082097"/>
    <w:rsid w:val="00084157"/>
    <w:rsid w:val="0008485C"/>
    <w:rsid w:val="00087EF3"/>
    <w:rsid w:val="00095478"/>
    <w:rsid w:val="000B122C"/>
    <w:rsid w:val="000B4060"/>
    <w:rsid w:val="000B4C78"/>
    <w:rsid w:val="000B7BCE"/>
    <w:rsid w:val="000C0314"/>
    <w:rsid w:val="000C4F44"/>
    <w:rsid w:val="000D1601"/>
    <w:rsid w:val="000D73F0"/>
    <w:rsid w:val="000D7FD8"/>
    <w:rsid w:val="000E2DA7"/>
    <w:rsid w:val="000E2DB9"/>
    <w:rsid w:val="000E4FB6"/>
    <w:rsid w:val="000E5622"/>
    <w:rsid w:val="000E76F7"/>
    <w:rsid w:val="000F06D2"/>
    <w:rsid w:val="000F1693"/>
    <w:rsid w:val="000F245B"/>
    <w:rsid w:val="000F28EA"/>
    <w:rsid w:val="00101BB7"/>
    <w:rsid w:val="00101D06"/>
    <w:rsid w:val="001027DE"/>
    <w:rsid w:val="0010345D"/>
    <w:rsid w:val="001056AF"/>
    <w:rsid w:val="0012518F"/>
    <w:rsid w:val="00132D23"/>
    <w:rsid w:val="001469D1"/>
    <w:rsid w:val="00150888"/>
    <w:rsid w:val="00156261"/>
    <w:rsid w:val="0016005C"/>
    <w:rsid w:val="001640F9"/>
    <w:rsid w:val="00164F39"/>
    <w:rsid w:val="00165E1E"/>
    <w:rsid w:val="0016699E"/>
    <w:rsid w:val="001679E8"/>
    <w:rsid w:val="0017075E"/>
    <w:rsid w:val="00172B40"/>
    <w:rsid w:val="00174775"/>
    <w:rsid w:val="00175168"/>
    <w:rsid w:val="00181156"/>
    <w:rsid w:val="00190724"/>
    <w:rsid w:val="00196869"/>
    <w:rsid w:val="001A14BE"/>
    <w:rsid w:val="001B1452"/>
    <w:rsid w:val="001B45C9"/>
    <w:rsid w:val="001C36FD"/>
    <w:rsid w:val="001C6880"/>
    <w:rsid w:val="001C7E37"/>
    <w:rsid w:val="001D0E2B"/>
    <w:rsid w:val="001D113F"/>
    <w:rsid w:val="001D274F"/>
    <w:rsid w:val="001D753C"/>
    <w:rsid w:val="001E74BD"/>
    <w:rsid w:val="001E7F7A"/>
    <w:rsid w:val="001F0726"/>
    <w:rsid w:val="001F20B1"/>
    <w:rsid w:val="001F3441"/>
    <w:rsid w:val="001F35C1"/>
    <w:rsid w:val="001F38E4"/>
    <w:rsid w:val="00205A45"/>
    <w:rsid w:val="00207419"/>
    <w:rsid w:val="00210D39"/>
    <w:rsid w:val="0021109C"/>
    <w:rsid w:val="00211EB1"/>
    <w:rsid w:val="00223F2C"/>
    <w:rsid w:val="00224AC8"/>
    <w:rsid w:val="00226531"/>
    <w:rsid w:val="00236DD2"/>
    <w:rsid w:val="00237532"/>
    <w:rsid w:val="00240B01"/>
    <w:rsid w:val="0024334B"/>
    <w:rsid w:val="0024424F"/>
    <w:rsid w:val="002447A5"/>
    <w:rsid w:val="002453F8"/>
    <w:rsid w:val="00254235"/>
    <w:rsid w:val="0025444E"/>
    <w:rsid w:val="00254604"/>
    <w:rsid w:val="002566C0"/>
    <w:rsid w:val="00262135"/>
    <w:rsid w:val="00262F8A"/>
    <w:rsid w:val="002650F5"/>
    <w:rsid w:val="002702E0"/>
    <w:rsid w:val="00270533"/>
    <w:rsid w:val="00272D47"/>
    <w:rsid w:val="00285E55"/>
    <w:rsid w:val="00286EF6"/>
    <w:rsid w:val="002870AA"/>
    <w:rsid w:val="002873BD"/>
    <w:rsid w:val="002911F3"/>
    <w:rsid w:val="002A1772"/>
    <w:rsid w:val="002A60AA"/>
    <w:rsid w:val="002A714F"/>
    <w:rsid w:val="002B23FB"/>
    <w:rsid w:val="002B2D9F"/>
    <w:rsid w:val="002B4E3F"/>
    <w:rsid w:val="002B5787"/>
    <w:rsid w:val="002C61C4"/>
    <w:rsid w:val="002D3001"/>
    <w:rsid w:val="002E0124"/>
    <w:rsid w:val="002E16D4"/>
    <w:rsid w:val="002E1D14"/>
    <w:rsid w:val="002E1F15"/>
    <w:rsid w:val="002E22F7"/>
    <w:rsid w:val="002E4E6E"/>
    <w:rsid w:val="002F634F"/>
    <w:rsid w:val="002F7E76"/>
    <w:rsid w:val="00302B5B"/>
    <w:rsid w:val="00302EE2"/>
    <w:rsid w:val="00305124"/>
    <w:rsid w:val="00306530"/>
    <w:rsid w:val="00306CF2"/>
    <w:rsid w:val="003115AA"/>
    <w:rsid w:val="00311ABC"/>
    <w:rsid w:val="00314FE9"/>
    <w:rsid w:val="003162DB"/>
    <w:rsid w:val="0031758B"/>
    <w:rsid w:val="00321A37"/>
    <w:rsid w:val="003248FA"/>
    <w:rsid w:val="00327693"/>
    <w:rsid w:val="0033177F"/>
    <w:rsid w:val="003321C6"/>
    <w:rsid w:val="00333C42"/>
    <w:rsid w:val="00334E5B"/>
    <w:rsid w:val="003377E6"/>
    <w:rsid w:val="00340EB9"/>
    <w:rsid w:val="00342904"/>
    <w:rsid w:val="00342E4F"/>
    <w:rsid w:val="0034427D"/>
    <w:rsid w:val="00344D30"/>
    <w:rsid w:val="0034640B"/>
    <w:rsid w:val="0035019B"/>
    <w:rsid w:val="0035753A"/>
    <w:rsid w:val="0036047F"/>
    <w:rsid w:val="003612FC"/>
    <w:rsid w:val="003616DA"/>
    <w:rsid w:val="00381063"/>
    <w:rsid w:val="00381A94"/>
    <w:rsid w:val="00382C6A"/>
    <w:rsid w:val="00385B9F"/>
    <w:rsid w:val="003874AF"/>
    <w:rsid w:val="003915BC"/>
    <w:rsid w:val="00393328"/>
    <w:rsid w:val="00393A49"/>
    <w:rsid w:val="003A1E6F"/>
    <w:rsid w:val="003A2C6A"/>
    <w:rsid w:val="003A46C3"/>
    <w:rsid w:val="003B314E"/>
    <w:rsid w:val="003B651A"/>
    <w:rsid w:val="003B7356"/>
    <w:rsid w:val="003B7752"/>
    <w:rsid w:val="003B775A"/>
    <w:rsid w:val="003C19F0"/>
    <w:rsid w:val="003C4E42"/>
    <w:rsid w:val="003C71C0"/>
    <w:rsid w:val="003D16B5"/>
    <w:rsid w:val="003D283F"/>
    <w:rsid w:val="003E0330"/>
    <w:rsid w:val="003E1585"/>
    <w:rsid w:val="003E48E3"/>
    <w:rsid w:val="003E497E"/>
    <w:rsid w:val="003E4F2B"/>
    <w:rsid w:val="003F0651"/>
    <w:rsid w:val="003F68FA"/>
    <w:rsid w:val="003F6B94"/>
    <w:rsid w:val="00402D4E"/>
    <w:rsid w:val="00404B49"/>
    <w:rsid w:val="00416041"/>
    <w:rsid w:val="00416CA0"/>
    <w:rsid w:val="004236FF"/>
    <w:rsid w:val="00423CEE"/>
    <w:rsid w:val="004314AC"/>
    <w:rsid w:val="0043273E"/>
    <w:rsid w:val="00433448"/>
    <w:rsid w:val="00433C64"/>
    <w:rsid w:val="00437E91"/>
    <w:rsid w:val="00442C05"/>
    <w:rsid w:val="004449D2"/>
    <w:rsid w:val="00446881"/>
    <w:rsid w:val="00447D7F"/>
    <w:rsid w:val="00450C8E"/>
    <w:rsid w:val="00457C62"/>
    <w:rsid w:val="00460466"/>
    <w:rsid w:val="0046346B"/>
    <w:rsid w:val="00465E0F"/>
    <w:rsid w:val="004661F1"/>
    <w:rsid w:val="004712EB"/>
    <w:rsid w:val="004739AE"/>
    <w:rsid w:val="004779B7"/>
    <w:rsid w:val="004838A8"/>
    <w:rsid w:val="00485EFC"/>
    <w:rsid w:val="00491916"/>
    <w:rsid w:val="00491CE7"/>
    <w:rsid w:val="004927CA"/>
    <w:rsid w:val="00492E05"/>
    <w:rsid w:val="00496699"/>
    <w:rsid w:val="004A644E"/>
    <w:rsid w:val="004B0ED8"/>
    <w:rsid w:val="004B1461"/>
    <w:rsid w:val="004B31CE"/>
    <w:rsid w:val="004B4184"/>
    <w:rsid w:val="004B5700"/>
    <w:rsid w:val="004C3DC6"/>
    <w:rsid w:val="004C3FD9"/>
    <w:rsid w:val="004C41D4"/>
    <w:rsid w:val="004C5D06"/>
    <w:rsid w:val="004D583F"/>
    <w:rsid w:val="004E2651"/>
    <w:rsid w:val="004E3630"/>
    <w:rsid w:val="004E4572"/>
    <w:rsid w:val="004E6B5C"/>
    <w:rsid w:val="004E779F"/>
    <w:rsid w:val="004F1A94"/>
    <w:rsid w:val="004F2F35"/>
    <w:rsid w:val="004F378F"/>
    <w:rsid w:val="004F5F8E"/>
    <w:rsid w:val="004F6C94"/>
    <w:rsid w:val="005026D1"/>
    <w:rsid w:val="005202F1"/>
    <w:rsid w:val="00524368"/>
    <w:rsid w:val="00524738"/>
    <w:rsid w:val="00530A59"/>
    <w:rsid w:val="00532CB0"/>
    <w:rsid w:val="00536572"/>
    <w:rsid w:val="005460D5"/>
    <w:rsid w:val="00547725"/>
    <w:rsid w:val="00551E36"/>
    <w:rsid w:val="00554E90"/>
    <w:rsid w:val="00557E65"/>
    <w:rsid w:val="005630B0"/>
    <w:rsid w:val="005671D6"/>
    <w:rsid w:val="00570F12"/>
    <w:rsid w:val="00571BB1"/>
    <w:rsid w:val="00571F8D"/>
    <w:rsid w:val="00575FAF"/>
    <w:rsid w:val="00585B65"/>
    <w:rsid w:val="005936BF"/>
    <w:rsid w:val="00596991"/>
    <w:rsid w:val="005A4A64"/>
    <w:rsid w:val="005A7E0E"/>
    <w:rsid w:val="005A7EAE"/>
    <w:rsid w:val="005B18CA"/>
    <w:rsid w:val="005C0FFF"/>
    <w:rsid w:val="005C540D"/>
    <w:rsid w:val="005D0BFA"/>
    <w:rsid w:val="005D16B7"/>
    <w:rsid w:val="005D2731"/>
    <w:rsid w:val="005D55B3"/>
    <w:rsid w:val="005E23C3"/>
    <w:rsid w:val="005E500D"/>
    <w:rsid w:val="005E5CF4"/>
    <w:rsid w:val="005F037A"/>
    <w:rsid w:val="005F0BBA"/>
    <w:rsid w:val="005F7560"/>
    <w:rsid w:val="005F75D1"/>
    <w:rsid w:val="00602B91"/>
    <w:rsid w:val="00603975"/>
    <w:rsid w:val="006057A2"/>
    <w:rsid w:val="00614CC1"/>
    <w:rsid w:val="006156C9"/>
    <w:rsid w:val="0062315A"/>
    <w:rsid w:val="006265C5"/>
    <w:rsid w:val="00631F80"/>
    <w:rsid w:val="00632B07"/>
    <w:rsid w:val="006475B3"/>
    <w:rsid w:val="00651371"/>
    <w:rsid w:val="00654EB2"/>
    <w:rsid w:val="00657C0B"/>
    <w:rsid w:val="0066499C"/>
    <w:rsid w:val="006710F9"/>
    <w:rsid w:val="0067256E"/>
    <w:rsid w:val="00674E10"/>
    <w:rsid w:val="00675224"/>
    <w:rsid w:val="00676F37"/>
    <w:rsid w:val="00680BF7"/>
    <w:rsid w:val="00681C94"/>
    <w:rsid w:val="00682FAC"/>
    <w:rsid w:val="00683A52"/>
    <w:rsid w:val="00693845"/>
    <w:rsid w:val="006A0A76"/>
    <w:rsid w:val="006A336C"/>
    <w:rsid w:val="006B56D9"/>
    <w:rsid w:val="006B5E0F"/>
    <w:rsid w:val="006C01A9"/>
    <w:rsid w:val="006C0FC9"/>
    <w:rsid w:val="006C1834"/>
    <w:rsid w:val="006C2272"/>
    <w:rsid w:val="006C4188"/>
    <w:rsid w:val="006C5DB8"/>
    <w:rsid w:val="006E0AF2"/>
    <w:rsid w:val="006E41CA"/>
    <w:rsid w:val="006E67F1"/>
    <w:rsid w:val="006E6E39"/>
    <w:rsid w:val="006F10AB"/>
    <w:rsid w:val="006F2BDD"/>
    <w:rsid w:val="006F471A"/>
    <w:rsid w:val="006F4C69"/>
    <w:rsid w:val="006F50E8"/>
    <w:rsid w:val="006F66B8"/>
    <w:rsid w:val="006F6E3A"/>
    <w:rsid w:val="0070004A"/>
    <w:rsid w:val="007028D3"/>
    <w:rsid w:val="00712488"/>
    <w:rsid w:val="00712573"/>
    <w:rsid w:val="00712C9B"/>
    <w:rsid w:val="00722087"/>
    <w:rsid w:val="007225C3"/>
    <w:rsid w:val="00723B01"/>
    <w:rsid w:val="00725A30"/>
    <w:rsid w:val="00732A98"/>
    <w:rsid w:val="00733556"/>
    <w:rsid w:val="00744858"/>
    <w:rsid w:val="00750AEA"/>
    <w:rsid w:val="007577BF"/>
    <w:rsid w:val="0076013B"/>
    <w:rsid w:val="007620EF"/>
    <w:rsid w:val="00763DE2"/>
    <w:rsid w:val="007675FF"/>
    <w:rsid w:val="0077754C"/>
    <w:rsid w:val="00793EB8"/>
    <w:rsid w:val="007A0B7A"/>
    <w:rsid w:val="007B1096"/>
    <w:rsid w:val="007B24C2"/>
    <w:rsid w:val="007B748F"/>
    <w:rsid w:val="007C290C"/>
    <w:rsid w:val="007D2DE7"/>
    <w:rsid w:val="007D3583"/>
    <w:rsid w:val="007D65EA"/>
    <w:rsid w:val="007E2318"/>
    <w:rsid w:val="007E40B5"/>
    <w:rsid w:val="007E5657"/>
    <w:rsid w:val="007F2DE2"/>
    <w:rsid w:val="007F384C"/>
    <w:rsid w:val="007F6D27"/>
    <w:rsid w:val="0080241A"/>
    <w:rsid w:val="00803BF1"/>
    <w:rsid w:val="00806A73"/>
    <w:rsid w:val="0080767E"/>
    <w:rsid w:val="00810241"/>
    <w:rsid w:val="0081175F"/>
    <w:rsid w:val="008127CE"/>
    <w:rsid w:val="00816B45"/>
    <w:rsid w:val="00820A95"/>
    <w:rsid w:val="0082300E"/>
    <w:rsid w:val="0082488D"/>
    <w:rsid w:val="0082587B"/>
    <w:rsid w:val="00825DA2"/>
    <w:rsid w:val="008264D3"/>
    <w:rsid w:val="00827F51"/>
    <w:rsid w:val="008302D0"/>
    <w:rsid w:val="00832881"/>
    <w:rsid w:val="008370E9"/>
    <w:rsid w:val="008371E8"/>
    <w:rsid w:val="00837360"/>
    <w:rsid w:val="008374BD"/>
    <w:rsid w:val="00845ED8"/>
    <w:rsid w:val="00854022"/>
    <w:rsid w:val="00855692"/>
    <w:rsid w:val="0086110E"/>
    <w:rsid w:val="0087315B"/>
    <w:rsid w:val="00874019"/>
    <w:rsid w:val="0087451C"/>
    <w:rsid w:val="0087603C"/>
    <w:rsid w:val="0087795E"/>
    <w:rsid w:val="008805CA"/>
    <w:rsid w:val="00886FFE"/>
    <w:rsid w:val="00887041"/>
    <w:rsid w:val="0089298F"/>
    <w:rsid w:val="008A0896"/>
    <w:rsid w:val="008A53E2"/>
    <w:rsid w:val="008A5C7A"/>
    <w:rsid w:val="008A7665"/>
    <w:rsid w:val="008B5355"/>
    <w:rsid w:val="008B6C1B"/>
    <w:rsid w:val="008B7DAD"/>
    <w:rsid w:val="008C0C5F"/>
    <w:rsid w:val="008C4E47"/>
    <w:rsid w:val="008D2C26"/>
    <w:rsid w:val="008D33E0"/>
    <w:rsid w:val="008E097C"/>
    <w:rsid w:val="008E76A5"/>
    <w:rsid w:val="008E7721"/>
    <w:rsid w:val="008F55D8"/>
    <w:rsid w:val="008F6C2F"/>
    <w:rsid w:val="00900728"/>
    <w:rsid w:val="0090097E"/>
    <w:rsid w:val="009054B5"/>
    <w:rsid w:val="00906316"/>
    <w:rsid w:val="00912273"/>
    <w:rsid w:val="00914E3D"/>
    <w:rsid w:val="00914FDC"/>
    <w:rsid w:val="00924ABB"/>
    <w:rsid w:val="00933178"/>
    <w:rsid w:val="009371DF"/>
    <w:rsid w:val="00944FD7"/>
    <w:rsid w:val="009468F6"/>
    <w:rsid w:val="0095359D"/>
    <w:rsid w:val="00953DB4"/>
    <w:rsid w:val="0095548E"/>
    <w:rsid w:val="0095570B"/>
    <w:rsid w:val="00957C1E"/>
    <w:rsid w:val="00960CFE"/>
    <w:rsid w:val="00966AD6"/>
    <w:rsid w:val="0097025E"/>
    <w:rsid w:val="00971AE1"/>
    <w:rsid w:val="00972114"/>
    <w:rsid w:val="00973334"/>
    <w:rsid w:val="00980235"/>
    <w:rsid w:val="00980804"/>
    <w:rsid w:val="00982D55"/>
    <w:rsid w:val="00984AFB"/>
    <w:rsid w:val="00985855"/>
    <w:rsid w:val="0099060B"/>
    <w:rsid w:val="0099363D"/>
    <w:rsid w:val="00993E1C"/>
    <w:rsid w:val="009A2105"/>
    <w:rsid w:val="009A3255"/>
    <w:rsid w:val="009B5D07"/>
    <w:rsid w:val="009C09ED"/>
    <w:rsid w:val="009C30CB"/>
    <w:rsid w:val="009C35E1"/>
    <w:rsid w:val="009C7E6D"/>
    <w:rsid w:val="009D3EDB"/>
    <w:rsid w:val="009F32C9"/>
    <w:rsid w:val="009F47ED"/>
    <w:rsid w:val="009F6ACD"/>
    <w:rsid w:val="00A02AFD"/>
    <w:rsid w:val="00A05020"/>
    <w:rsid w:val="00A11903"/>
    <w:rsid w:val="00A162F2"/>
    <w:rsid w:val="00A16FF9"/>
    <w:rsid w:val="00A2762D"/>
    <w:rsid w:val="00A317C7"/>
    <w:rsid w:val="00A43F7F"/>
    <w:rsid w:val="00A4752F"/>
    <w:rsid w:val="00A569DD"/>
    <w:rsid w:val="00A60BDC"/>
    <w:rsid w:val="00A625A1"/>
    <w:rsid w:val="00A72074"/>
    <w:rsid w:val="00A743FF"/>
    <w:rsid w:val="00A85C72"/>
    <w:rsid w:val="00A87F66"/>
    <w:rsid w:val="00A92B9F"/>
    <w:rsid w:val="00A9601F"/>
    <w:rsid w:val="00A96EEB"/>
    <w:rsid w:val="00AA13A6"/>
    <w:rsid w:val="00AA2C86"/>
    <w:rsid w:val="00AA60FC"/>
    <w:rsid w:val="00AA7E7C"/>
    <w:rsid w:val="00AB226A"/>
    <w:rsid w:val="00AC6D99"/>
    <w:rsid w:val="00AD40FE"/>
    <w:rsid w:val="00AD49F7"/>
    <w:rsid w:val="00AD530A"/>
    <w:rsid w:val="00AD7A3E"/>
    <w:rsid w:val="00AE0C92"/>
    <w:rsid w:val="00AE2291"/>
    <w:rsid w:val="00AE3CE6"/>
    <w:rsid w:val="00AF0D6D"/>
    <w:rsid w:val="00AF30E8"/>
    <w:rsid w:val="00AF4173"/>
    <w:rsid w:val="00B017E3"/>
    <w:rsid w:val="00B037B7"/>
    <w:rsid w:val="00B05731"/>
    <w:rsid w:val="00B06891"/>
    <w:rsid w:val="00B06F2E"/>
    <w:rsid w:val="00B116FC"/>
    <w:rsid w:val="00B11A54"/>
    <w:rsid w:val="00B12325"/>
    <w:rsid w:val="00B144B7"/>
    <w:rsid w:val="00B1481F"/>
    <w:rsid w:val="00B16E03"/>
    <w:rsid w:val="00B17D2E"/>
    <w:rsid w:val="00B344B8"/>
    <w:rsid w:val="00B3452D"/>
    <w:rsid w:val="00B41B9B"/>
    <w:rsid w:val="00B44AF6"/>
    <w:rsid w:val="00B506C8"/>
    <w:rsid w:val="00B50863"/>
    <w:rsid w:val="00B54138"/>
    <w:rsid w:val="00B61223"/>
    <w:rsid w:val="00B653E2"/>
    <w:rsid w:val="00B66674"/>
    <w:rsid w:val="00B67007"/>
    <w:rsid w:val="00B67AB4"/>
    <w:rsid w:val="00B67FEE"/>
    <w:rsid w:val="00B75DC6"/>
    <w:rsid w:val="00B76097"/>
    <w:rsid w:val="00B84D15"/>
    <w:rsid w:val="00B86984"/>
    <w:rsid w:val="00B959DD"/>
    <w:rsid w:val="00B97D0E"/>
    <w:rsid w:val="00BA2CCB"/>
    <w:rsid w:val="00BA3FFC"/>
    <w:rsid w:val="00BA7F40"/>
    <w:rsid w:val="00BB4D83"/>
    <w:rsid w:val="00BB61C7"/>
    <w:rsid w:val="00BC0836"/>
    <w:rsid w:val="00BC1428"/>
    <w:rsid w:val="00BC2A9B"/>
    <w:rsid w:val="00BC2D7B"/>
    <w:rsid w:val="00BD1BB3"/>
    <w:rsid w:val="00BD4340"/>
    <w:rsid w:val="00BD6738"/>
    <w:rsid w:val="00BE0387"/>
    <w:rsid w:val="00BE34BE"/>
    <w:rsid w:val="00BE39B9"/>
    <w:rsid w:val="00BE44ED"/>
    <w:rsid w:val="00BE4DF7"/>
    <w:rsid w:val="00BF3500"/>
    <w:rsid w:val="00BF3EDD"/>
    <w:rsid w:val="00BF4F3A"/>
    <w:rsid w:val="00BF6F42"/>
    <w:rsid w:val="00C010E8"/>
    <w:rsid w:val="00C01310"/>
    <w:rsid w:val="00C040E7"/>
    <w:rsid w:val="00C045C5"/>
    <w:rsid w:val="00C07AD7"/>
    <w:rsid w:val="00C10DAD"/>
    <w:rsid w:val="00C13044"/>
    <w:rsid w:val="00C14207"/>
    <w:rsid w:val="00C1517D"/>
    <w:rsid w:val="00C17302"/>
    <w:rsid w:val="00C17534"/>
    <w:rsid w:val="00C31818"/>
    <w:rsid w:val="00C358D7"/>
    <w:rsid w:val="00C4028D"/>
    <w:rsid w:val="00C4268C"/>
    <w:rsid w:val="00C52660"/>
    <w:rsid w:val="00C541C3"/>
    <w:rsid w:val="00C5462D"/>
    <w:rsid w:val="00C546AF"/>
    <w:rsid w:val="00C76309"/>
    <w:rsid w:val="00C80995"/>
    <w:rsid w:val="00C86795"/>
    <w:rsid w:val="00C9198C"/>
    <w:rsid w:val="00C940DA"/>
    <w:rsid w:val="00C94853"/>
    <w:rsid w:val="00C96AD8"/>
    <w:rsid w:val="00C97465"/>
    <w:rsid w:val="00CA792A"/>
    <w:rsid w:val="00CB3E93"/>
    <w:rsid w:val="00CB50FA"/>
    <w:rsid w:val="00CB6A15"/>
    <w:rsid w:val="00CB6B92"/>
    <w:rsid w:val="00CB6FB6"/>
    <w:rsid w:val="00CC15C0"/>
    <w:rsid w:val="00CC3CD0"/>
    <w:rsid w:val="00CD4DD2"/>
    <w:rsid w:val="00CD50AF"/>
    <w:rsid w:val="00CD51B5"/>
    <w:rsid w:val="00CE4BC8"/>
    <w:rsid w:val="00CE64AD"/>
    <w:rsid w:val="00CF02EC"/>
    <w:rsid w:val="00CF5214"/>
    <w:rsid w:val="00D001D3"/>
    <w:rsid w:val="00D02109"/>
    <w:rsid w:val="00D02AEA"/>
    <w:rsid w:val="00D036A4"/>
    <w:rsid w:val="00D054A4"/>
    <w:rsid w:val="00D05EA8"/>
    <w:rsid w:val="00D14943"/>
    <w:rsid w:val="00D15043"/>
    <w:rsid w:val="00D16339"/>
    <w:rsid w:val="00D225DA"/>
    <w:rsid w:val="00D241DB"/>
    <w:rsid w:val="00D2687E"/>
    <w:rsid w:val="00D324DF"/>
    <w:rsid w:val="00D3408D"/>
    <w:rsid w:val="00D37974"/>
    <w:rsid w:val="00D43185"/>
    <w:rsid w:val="00D437A1"/>
    <w:rsid w:val="00D50A10"/>
    <w:rsid w:val="00D569B5"/>
    <w:rsid w:val="00D56CA9"/>
    <w:rsid w:val="00D5764E"/>
    <w:rsid w:val="00D606CA"/>
    <w:rsid w:val="00D623AE"/>
    <w:rsid w:val="00D625F9"/>
    <w:rsid w:val="00D653F8"/>
    <w:rsid w:val="00D65A68"/>
    <w:rsid w:val="00D7130F"/>
    <w:rsid w:val="00D72DAB"/>
    <w:rsid w:val="00D75B6D"/>
    <w:rsid w:val="00D77665"/>
    <w:rsid w:val="00D77DE6"/>
    <w:rsid w:val="00D85397"/>
    <w:rsid w:val="00D8547A"/>
    <w:rsid w:val="00D865E6"/>
    <w:rsid w:val="00D921F8"/>
    <w:rsid w:val="00D94086"/>
    <w:rsid w:val="00D950FE"/>
    <w:rsid w:val="00DA084F"/>
    <w:rsid w:val="00DA0874"/>
    <w:rsid w:val="00DA12D5"/>
    <w:rsid w:val="00DA1CC1"/>
    <w:rsid w:val="00DA332F"/>
    <w:rsid w:val="00DA61BE"/>
    <w:rsid w:val="00DA6B3D"/>
    <w:rsid w:val="00DA72AC"/>
    <w:rsid w:val="00DB1768"/>
    <w:rsid w:val="00DB5C01"/>
    <w:rsid w:val="00DB7426"/>
    <w:rsid w:val="00DC3F74"/>
    <w:rsid w:val="00DC69D5"/>
    <w:rsid w:val="00DD021B"/>
    <w:rsid w:val="00DD5CB0"/>
    <w:rsid w:val="00DD6301"/>
    <w:rsid w:val="00DD6466"/>
    <w:rsid w:val="00DE65AE"/>
    <w:rsid w:val="00DF3446"/>
    <w:rsid w:val="00DF6DA4"/>
    <w:rsid w:val="00E010D1"/>
    <w:rsid w:val="00E04690"/>
    <w:rsid w:val="00E04A10"/>
    <w:rsid w:val="00E052CC"/>
    <w:rsid w:val="00E10C03"/>
    <w:rsid w:val="00E17332"/>
    <w:rsid w:val="00E24812"/>
    <w:rsid w:val="00E25ACB"/>
    <w:rsid w:val="00E26275"/>
    <w:rsid w:val="00E3070E"/>
    <w:rsid w:val="00E33910"/>
    <w:rsid w:val="00E50904"/>
    <w:rsid w:val="00E5391E"/>
    <w:rsid w:val="00E577EE"/>
    <w:rsid w:val="00E61321"/>
    <w:rsid w:val="00E72818"/>
    <w:rsid w:val="00E75A68"/>
    <w:rsid w:val="00E81CB8"/>
    <w:rsid w:val="00E83FD4"/>
    <w:rsid w:val="00E8522C"/>
    <w:rsid w:val="00E877CB"/>
    <w:rsid w:val="00E905DC"/>
    <w:rsid w:val="00EA0F0D"/>
    <w:rsid w:val="00EA1111"/>
    <w:rsid w:val="00EA20F9"/>
    <w:rsid w:val="00EA455B"/>
    <w:rsid w:val="00EB02F4"/>
    <w:rsid w:val="00EB2FEA"/>
    <w:rsid w:val="00EB5453"/>
    <w:rsid w:val="00EB760F"/>
    <w:rsid w:val="00EC4D36"/>
    <w:rsid w:val="00EC7DF8"/>
    <w:rsid w:val="00ED3EA6"/>
    <w:rsid w:val="00ED50ED"/>
    <w:rsid w:val="00ED59DF"/>
    <w:rsid w:val="00ED5E95"/>
    <w:rsid w:val="00ED716A"/>
    <w:rsid w:val="00EE39D0"/>
    <w:rsid w:val="00EE5770"/>
    <w:rsid w:val="00EF07C0"/>
    <w:rsid w:val="00EF1823"/>
    <w:rsid w:val="00EF2CFD"/>
    <w:rsid w:val="00EF2E79"/>
    <w:rsid w:val="00EF6486"/>
    <w:rsid w:val="00F0115A"/>
    <w:rsid w:val="00F034CC"/>
    <w:rsid w:val="00F05988"/>
    <w:rsid w:val="00F10D5B"/>
    <w:rsid w:val="00F131F5"/>
    <w:rsid w:val="00F1479F"/>
    <w:rsid w:val="00F15A0F"/>
    <w:rsid w:val="00F1659C"/>
    <w:rsid w:val="00F16AC4"/>
    <w:rsid w:val="00F23E44"/>
    <w:rsid w:val="00F25957"/>
    <w:rsid w:val="00F3103A"/>
    <w:rsid w:val="00F31F9E"/>
    <w:rsid w:val="00F34070"/>
    <w:rsid w:val="00F42380"/>
    <w:rsid w:val="00F46DC6"/>
    <w:rsid w:val="00F47F6C"/>
    <w:rsid w:val="00F53018"/>
    <w:rsid w:val="00F54E35"/>
    <w:rsid w:val="00F57DB2"/>
    <w:rsid w:val="00F65B72"/>
    <w:rsid w:val="00F70B5C"/>
    <w:rsid w:val="00F70E0A"/>
    <w:rsid w:val="00F74928"/>
    <w:rsid w:val="00F77B4C"/>
    <w:rsid w:val="00F924C7"/>
    <w:rsid w:val="00F92CEF"/>
    <w:rsid w:val="00FA352D"/>
    <w:rsid w:val="00FA39B2"/>
    <w:rsid w:val="00FB0C79"/>
    <w:rsid w:val="00FB1099"/>
    <w:rsid w:val="00FB19E9"/>
    <w:rsid w:val="00FB3470"/>
    <w:rsid w:val="00FB4CDE"/>
    <w:rsid w:val="00FC02EB"/>
    <w:rsid w:val="00FC2CD4"/>
    <w:rsid w:val="00FD6F13"/>
    <w:rsid w:val="00FE0FAA"/>
    <w:rsid w:val="00FE5834"/>
    <w:rsid w:val="00FF1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AD68F"/>
  <w15:docId w15:val="{5DF53F60-C3C3-4C29-A39B-FF8604F37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CB0"/>
    <w:pPr>
      <w:tabs>
        <w:tab w:val="left" w:pos="720"/>
      </w:tabs>
      <w:spacing w:after="0" w:line="240" w:lineRule="auto"/>
      <w:jc w:val="both"/>
    </w:pPr>
    <w:rPr>
      <w:rFonts w:ascii="Arial" w:hAnsi="Arial" w:cs="Times New Roman"/>
      <w:szCs w:val="24"/>
      <w:lang w:val="en-GB"/>
    </w:rPr>
  </w:style>
  <w:style w:type="paragraph" w:styleId="Heading1">
    <w:name w:val="heading 1"/>
    <w:basedOn w:val="Normal"/>
    <w:next w:val="Normal"/>
    <w:link w:val="Heading1Char"/>
    <w:autoRedefine/>
    <w:uiPriority w:val="9"/>
    <w:qFormat/>
    <w:rsid w:val="004F1A94"/>
    <w:pPr>
      <w:keepNext/>
      <w:keepLines/>
      <w:spacing w:before="200" w:after="240"/>
      <w:jc w:val="left"/>
      <w:outlineLvl w:val="0"/>
    </w:pPr>
    <w:rPr>
      <w:rFonts w:ascii="Times New Roman Bold" w:eastAsiaTheme="majorEastAsia" w:hAnsi="Times New Roman Bold" w:cstheme="majorBidi"/>
      <w:b/>
      <w:bCs/>
      <w:noProof/>
      <w:sz w:val="24"/>
    </w:rPr>
  </w:style>
  <w:style w:type="paragraph" w:styleId="Heading2">
    <w:name w:val="heading 2"/>
    <w:basedOn w:val="Normal"/>
    <w:next w:val="Normal"/>
    <w:link w:val="Heading2Char"/>
    <w:uiPriority w:val="9"/>
    <w:unhideWhenUsed/>
    <w:qFormat/>
    <w:rsid w:val="003874AF"/>
    <w:pPr>
      <w:keepNext/>
      <w:keepLines/>
      <w:spacing w:before="40"/>
      <w:jc w:val="left"/>
      <w:outlineLvl w:val="1"/>
    </w:pPr>
    <w:rPr>
      <w:rFonts w:ascii="Arial Bold" w:eastAsiaTheme="majorEastAsia" w:hAnsi="Arial Bold" w:cstheme="majorBidi"/>
      <w:b/>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A94"/>
    <w:rPr>
      <w:rFonts w:ascii="Times New Roman Bold" w:eastAsiaTheme="majorEastAsia" w:hAnsi="Times New Roman Bold" w:cstheme="majorBidi"/>
      <w:b/>
      <w:bCs/>
      <w:noProof/>
      <w:sz w:val="24"/>
      <w:szCs w:val="24"/>
      <w:lang w:val="en-GB"/>
    </w:rPr>
  </w:style>
  <w:style w:type="paragraph" w:styleId="FootnoteText">
    <w:name w:val="footnote text"/>
    <w:basedOn w:val="Normal"/>
    <w:next w:val="Normal"/>
    <w:link w:val="FootnoteTextChar"/>
    <w:autoRedefine/>
    <w:qFormat/>
    <w:rsid w:val="0099060B"/>
    <w:pPr>
      <w:ind w:left="144"/>
      <w:jc w:val="left"/>
    </w:pPr>
    <w:rPr>
      <w:rFonts w:ascii="Garamond" w:hAnsi="Garamond"/>
      <w:sz w:val="20"/>
    </w:rPr>
  </w:style>
  <w:style w:type="character" w:customStyle="1" w:styleId="FootnoteTextChar">
    <w:name w:val="Footnote Text Char"/>
    <w:basedOn w:val="DefaultParagraphFont"/>
    <w:link w:val="FootnoteText"/>
    <w:rsid w:val="0099060B"/>
    <w:rPr>
      <w:rFonts w:ascii="Garamond" w:hAnsi="Garamond" w:cs="Times New Roman"/>
      <w:sz w:val="20"/>
      <w:szCs w:val="24"/>
      <w:lang w:val="en-GB"/>
    </w:rPr>
  </w:style>
  <w:style w:type="character" w:styleId="FootnoteReference">
    <w:name w:val="footnote reference"/>
    <w:link w:val="footnorereference"/>
    <w:qFormat/>
    <w:rsid w:val="00CB50FA"/>
    <w:rPr>
      <w:rFonts w:ascii="Arial" w:hAnsi="Arial" w:cs="Times New Roman"/>
      <w:b/>
      <w:caps/>
      <w:smallCaps w:val="0"/>
      <w:position w:val="6"/>
      <w:sz w:val="20"/>
      <w:vertAlign w:val="superscript"/>
    </w:rPr>
  </w:style>
  <w:style w:type="character" w:styleId="Hyperlink">
    <w:name w:val="Hyperlink"/>
    <w:basedOn w:val="DefaultParagraphFont"/>
    <w:uiPriority w:val="99"/>
    <w:unhideWhenUsed/>
    <w:rsid w:val="00C010E8"/>
    <w:rPr>
      <w:color w:val="0563C1" w:themeColor="hyperlink"/>
      <w:u w:val="single"/>
    </w:rPr>
  </w:style>
  <w:style w:type="paragraph" w:styleId="TOC2">
    <w:name w:val="toc 2"/>
    <w:basedOn w:val="Normal"/>
    <w:next w:val="Normal"/>
    <w:autoRedefine/>
    <w:uiPriority w:val="39"/>
    <w:unhideWhenUsed/>
    <w:rsid w:val="004E779F"/>
    <w:pPr>
      <w:tabs>
        <w:tab w:val="clear" w:pos="720"/>
      </w:tabs>
      <w:ind w:left="220"/>
      <w:jc w:val="left"/>
    </w:pPr>
    <w:rPr>
      <w:rFonts w:asciiTheme="minorHAnsi" w:hAnsiTheme="minorHAnsi"/>
      <w:smallCaps/>
      <w:sz w:val="20"/>
      <w:szCs w:val="20"/>
    </w:rPr>
  </w:style>
  <w:style w:type="paragraph" w:styleId="TOC1">
    <w:name w:val="toc 1"/>
    <w:basedOn w:val="Normal"/>
    <w:next w:val="Normal"/>
    <w:autoRedefine/>
    <w:uiPriority w:val="39"/>
    <w:unhideWhenUsed/>
    <w:rsid w:val="00D606CA"/>
    <w:pPr>
      <w:tabs>
        <w:tab w:val="clear" w:pos="720"/>
      </w:tabs>
      <w:spacing w:before="120" w:after="120"/>
      <w:jc w:val="left"/>
    </w:pPr>
    <w:rPr>
      <w:rFonts w:asciiTheme="minorHAnsi" w:hAnsiTheme="minorHAnsi"/>
      <w:b/>
      <w:bCs/>
      <w:caps/>
      <w:sz w:val="20"/>
      <w:szCs w:val="20"/>
    </w:rPr>
  </w:style>
  <w:style w:type="paragraph" w:styleId="TOC3">
    <w:name w:val="toc 3"/>
    <w:basedOn w:val="Normal"/>
    <w:next w:val="Normal"/>
    <w:autoRedefine/>
    <w:uiPriority w:val="39"/>
    <w:unhideWhenUsed/>
    <w:rsid w:val="00F10D5B"/>
    <w:pPr>
      <w:tabs>
        <w:tab w:val="clear" w:pos="720"/>
      </w:tabs>
      <w:ind w:left="440"/>
      <w:jc w:val="left"/>
    </w:pPr>
    <w:rPr>
      <w:rFonts w:asciiTheme="minorHAnsi" w:hAnsiTheme="minorHAnsi"/>
      <w:i/>
      <w:iCs/>
      <w:sz w:val="20"/>
      <w:szCs w:val="20"/>
    </w:rPr>
  </w:style>
  <w:style w:type="character" w:styleId="FollowedHyperlink">
    <w:name w:val="FollowedHyperlink"/>
    <w:basedOn w:val="DefaultParagraphFont"/>
    <w:uiPriority w:val="99"/>
    <w:semiHidden/>
    <w:unhideWhenUsed/>
    <w:rsid w:val="004E779F"/>
    <w:rPr>
      <w:color w:val="954F72" w:themeColor="followedHyperlink"/>
      <w:u w:val="single"/>
    </w:rPr>
  </w:style>
  <w:style w:type="paragraph" w:customStyle="1" w:styleId="Pa27">
    <w:name w:val="Pa27"/>
    <w:basedOn w:val="Normal"/>
    <w:next w:val="Normal"/>
    <w:uiPriority w:val="99"/>
    <w:rsid w:val="000F28EA"/>
    <w:pPr>
      <w:tabs>
        <w:tab w:val="clear" w:pos="720"/>
      </w:tabs>
      <w:autoSpaceDE w:val="0"/>
      <w:autoSpaceDN w:val="0"/>
      <w:adjustRightInd w:val="0"/>
      <w:spacing w:line="221" w:lineRule="atLeast"/>
      <w:jc w:val="left"/>
    </w:pPr>
    <w:rPr>
      <w:rFonts w:ascii="Open Sans" w:hAnsi="Open Sans"/>
      <w:sz w:val="24"/>
      <w:lang w:val="en-US"/>
    </w:rPr>
  </w:style>
  <w:style w:type="paragraph" w:customStyle="1" w:styleId="Pa16">
    <w:name w:val="Pa16"/>
    <w:basedOn w:val="Normal"/>
    <w:next w:val="Normal"/>
    <w:uiPriority w:val="99"/>
    <w:rsid w:val="00944FD7"/>
    <w:pPr>
      <w:tabs>
        <w:tab w:val="clear" w:pos="720"/>
      </w:tabs>
      <w:autoSpaceDE w:val="0"/>
      <w:autoSpaceDN w:val="0"/>
      <w:adjustRightInd w:val="0"/>
      <w:spacing w:line="221" w:lineRule="atLeast"/>
      <w:jc w:val="left"/>
    </w:pPr>
    <w:rPr>
      <w:rFonts w:ascii="Open Sans" w:hAnsi="Open Sans"/>
      <w:sz w:val="24"/>
      <w:lang w:val="en-US"/>
    </w:rPr>
  </w:style>
  <w:style w:type="paragraph" w:customStyle="1" w:styleId="Pa30">
    <w:name w:val="Pa30"/>
    <w:basedOn w:val="Normal"/>
    <w:next w:val="Normal"/>
    <w:uiPriority w:val="99"/>
    <w:rsid w:val="00944FD7"/>
    <w:pPr>
      <w:tabs>
        <w:tab w:val="clear" w:pos="720"/>
      </w:tabs>
      <w:autoSpaceDE w:val="0"/>
      <w:autoSpaceDN w:val="0"/>
      <w:adjustRightInd w:val="0"/>
      <w:spacing w:line="221" w:lineRule="atLeast"/>
      <w:jc w:val="left"/>
    </w:pPr>
    <w:rPr>
      <w:rFonts w:ascii="Open Sans" w:hAnsi="Open Sans"/>
      <w:sz w:val="24"/>
      <w:lang w:val="en-US"/>
    </w:rPr>
  </w:style>
  <w:style w:type="character" w:customStyle="1" w:styleId="fontstyle01">
    <w:name w:val="fontstyle01"/>
    <w:basedOn w:val="DefaultParagraphFont"/>
    <w:rsid w:val="00944FD7"/>
    <w:rPr>
      <w:rFonts w:ascii="ArialMT" w:hAnsi="ArialMT" w:hint="default"/>
      <w:b w:val="0"/>
      <w:bCs w:val="0"/>
      <w:i w:val="0"/>
      <w:iCs w:val="0"/>
      <w:color w:val="000000"/>
      <w:sz w:val="20"/>
      <w:szCs w:val="20"/>
    </w:rPr>
  </w:style>
  <w:style w:type="character" w:customStyle="1" w:styleId="Heading2Char">
    <w:name w:val="Heading 2 Char"/>
    <w:basedOn w:val="DefaultParagraphFont"/>
    <w:link w:val="Heading2"/>
    <w:uiPriority w:val="9"/>
    <w:rsid w:val="003874AF"/>
    <w:rPr>
      <w:rFonts w:ascii="Arial Bold" w:eastAsiaTheme="majorEastAsia" w:hAnsi="Arial Bold" w:cstheme="majorBidi"/>
      <w:b/>
      <w:caps/>
      <w:color w:val="000000" w:themeColor="text1"/>
      <w:szCs w:val="26"/>
      <w:lang w:val="en-GB"/>
    </w:rPr>
  </w:style>
  <w:style w:type="paragraph" w:styleId="TOC4">
    <w:name w:val="toc 4"/>
    <w:basedOn w:val="Normal"/>
    <w:next w:val="Normal"/>
    <w:autoRedefine/>
    <w:uiPriority w:val="39"/>
    <w:unhideWhenUsed/>
    <w:rsid w:val="00AA60FC"/>
    <w:pPr>
      <w:tabs>
        <w:tab w:val="clear" w:pos="720"/>
      </w:tabs>
      <w:ind w:left="660"/>
      <w:jc w:val="left"/>
    </w:pPr>
    <w:rPr>
      <w:rFonts w:asciiTheme="minorHAnsi" w:hAnsiTheme="minorHAnsi"/>
      <w:sz w:val="18"/>
      <w:szCs w:val="18"/>
    </w:rPr>
  </w:style>
  <w:style w:type="paragraph" w:styleId="TOC5">
    <w:name w:val="toc 5"/>
    <w:basedOn w:val="Normal"/>
    <w:next w:val="Normal"/>
    <w:autoRedefine/>
    <w:uiPriority w:val="39"/>
    <w:unhideWhenUsed/>
    <w:rsid w:val="00AA60FC"/>
    <w:pPr>
      <w:tabs>
        <w:tab w:val="clear" w:pos="720"/>
      </w:tabs>
      <w:ind w:left="880"/>
      <w:jc w:val="left"/>
    </w:pPr>
    <w:rPr>
      <w:rFonts w:asciiTheme="minorHAnsi" w:hAnsiTheme="minorHAnsi"/>
      <w:sz w:val="18"/>
      <w:szCs w:val="18"/>
    </w:rPr>
  </w:style>
  <w:style w:type="paragraph" w:styleId="TOC6">
    <w:name w:val="toc 6"/>
    <w:basedOn w:val="Normal"/>
    <w:next w:val="Normal"/>
    <w:autoRedefine/>
    <w:uiPriority w:val="39"/>
    <w:unhideWhenUsed/>
    <w:rsid w:val="00AA60FC"/>
    <w:pPr>
      <w:tabs>
        <w:tab w:val="clear" w:pos="720"/>
      </w:tabs>
      <w:ind w:left="1100"/>
      <w:jc w:val="left"/>
    </w:pPr>
    <w:rPr>
      <w:rFonts w:asciiTheme="minorHAnsi" w:hAnsiTheme="minorHAnsi"/>
      <w:sz w:val="18"/>
      <w:szCs w:val="18"/>
    </w:rPr>
  </w:style>
  <w:style w:type="paragraph" w:styleId="TOC7">
    <w:name w:val="toc 7"/>
    <w:basedOn w:val="Normal"/>
    <w:next w:val="Normal"/>
    <w:autoRedefine/>
    <w:uiPriority w:val="39"/>
    <w:unhideWhenUsed/>
    <w:rsid w:val="00AA60FC"/>
    <w:pPr>
      <w:tabs>
        <w:tab w:val="clear" w:pos="720"/>
      </w:tabs>
      <w:ind w:left="1320"/>
      <w:jc w:val="left"/>
    </w:pPr>
    <w:rPr>
      <w:rFonts w:asciiTheme="minorHAnsi" w:hAnsiTheme="minorHAnsi"/>
      <w:sz w:val="18"/>
      <w:szCs w:val="18"/>
    </w:rPr>
  </w:style>
  <w:style w:type="paragraph" w:styleId="TOC8">
    <w:name w:val="toc 8"/>
    <w:basedOn w:val="Normal"/>
    <w:next w:val="Normal"/>
    <w:autoRedefine/>
    <w:uiPriority w:val="39"/>
    <w:unhideWhenUsed/>
    <w:rsid w:val="00AA60FC"/>
    <w:pPr>
      <w:tabs>
        <w:tab w:val="clear" w:pos="720"/>
      </w:tabs>
      <w:ind w:left="1540"/>
      <w:jc w:val="left"/>
    </w:pPr>
    <w:rPr>
      <w:rFonts w:asciiTheme="minorHAnsi" w:hAnsiTheme="minorHAnsi"/>
      <w:sz w:val="18"/>
      <w:szCs w:val="18"/>
    </w:rPr>
  </w:style>
  <w:style w:type="paragraph" w:styleId="TOC9">
    <w:name w:val="toc 9"/>
    <w:basedOn w:val="Normal"/>
    <w:next w:val="Normal"/>
    <w:autoRedefine/>
    <w:uiPriority w:val="39"/>
    <w:unhideWhenUsed/>
    <w:rsid w:val="00AA60FC"/>
    <w:pPr>
      <w:tabs>
        <w:tab w:val="clear" w:pos="720"/>
      </w:tabs>
      <w:ind w:left="1760"/>
      <w:jc w:val="left"/>
    </w:pPr>
    <w:rPr>
      <w:rFonts w:asciiTheme="minorHAnsi" w:hAnsiTheme="minorHAnsi"/>
      <w:sz w:val="18"/>
      <w:szCs w:val="18"/>
    </w:rPr>
  </w:style>
  <w:style w:type="paragraph" w:customStyle="1" w:styleId="footnorereference">
    <w:name w:val="footnore reference"/>
    <w:basedOn w:val="Normal"/>
    <w:next w:val="Normal"/>
    <w:link w:val="FootnoteReference"/>
    <w:autoRedefine/>
    <w:uiPriority w:val="99"/>
    <w:qFormat/>
    <w:rsid w:val="003B775A"/>
    <w:pPr>
      <w:spacing w:after="160" w:line="240" w:lineRule="exact"/>
      <w:jc w:val="left"/>
    </w:pPr>
    <w:rPr>
      <w:b/>
      <w:caps/>
      <w:position w:val="6"/>
      <w:sz w:val="20"/>
      <w:szCs w:val="22"/>
      <w:vertAlign w:val="superscript"/>
      <w:lang w:val="en-US"/>
    </w:rPr>
  </w:style>
  <w:style w:type="paragraph" w:customStyle="1" w:styleId="Default">
    <w:name w:val="Default"/>
    <w:rsid w:val="003B775A"/>
    <w:pPr>
      <w:widowControl w:val="0"/>
      <w:autoSpaceDE w:val="0"/>
      <w:autoSpaceDN w:val="0"/>
      <w:adjustRightInd w:val="0"/>
      <w:spacing w:after="0" w:line="240" w:lineRule="auto"/>
      <w:jc w:val="both"/>
    </w:pPr>
    <w:rPr>
      <w:rFonts w:ascii="Optima" w:eastAsia="Gill Sans" w:hAnsi="Optima" w:cs="Optima"/>
      <w:color w:val="000000"/>
      <w:sz w:val="24"/>
      <w:szCs w:val="24"/>
      <w:lang w:val="en-GB"/>
    </w:rPr>
  </w:style>
  <w:style w:type="paragraph" w:styleId="Title">
    <w:name w:val="Title"/>
    <w:basedOn w:val="Normal"/>
    <w:next w:val="Normal"/>
    <w:link w:val="TitleChar"/>
    <w:autoRedefine/>
    <w:uiPriority w:val="10"/>
    <w:qFormat/>
    <w:rsid w:val="0099363D"/>
    <w:pPr>
      <w:tabs>
        <w:tab w:val="clear" w:pos="720"/>
      </w:tabs>
      <w:spacing w:after="300"/>
      <w:contextualSpacing/>
    </w:pPr>
    <w:rPr>
      <w:rFonts w:eastAsiaTheme="majorEastAsia" w:cstheme="majorBidi"/>
      <w:b/>
      <w:spacing w:val="5"/>
      <w:kern w:val="28"/>
      <w:szCs w:val="22"/>
    </w:rPr>
  </w:style>
  <w:style w:type="character" w:customStyle="1" w:styleId="TitleChar">
    <w:name w:val="Title Char"/>
    <w:basedOn w:val="DefaultParagraphFont"/>
    <w:link w:val="Title"/>
    <w:uiPriority w:val="10"/>
    <w:rsid w:val="0099363D"/>
    <w:rPr>
      <w:rFonts w:ascii="Arial" w:eastAsiaTheme="majorEastAsia" w:hAnsi="Arial" w:cstheme="majorBidi"/>
      <w:b/>
      <w:spacing w:val="5"/>
      <w:kern w:val="28"/>
      <w:lang w:val="en-GB"/>
    </w:rPr>
  </w:style>
  <w:style w:type="paragraph" w:styleId="ListParagraph">
    <w:name w:val="List Paragraph"/>
    <w:basedOn w:val="Normal"/>
    <w:link w:val="ListParagraphChar"/>
    <w:uiPriority w:val="34"/>
    <w:qFormat/>
    <w:rsid w:val="0036047F"/>
    <w:pPr>
      <w:tabs>
        <w:tab w:val="clear" w:pos="720"/>
      </w:tabs>
      <w:spacing w:after="200" w:line="276" w:lineRule="auto"/>
      <w:ind w:left="720"/>
      <w:contextualSpacing/>
      <w:jc w:val="left"/>
    </w:pPr>
    <w:rPr>
      <w:rFonts w:asciiTheme="minorHAnsi" w:eastAsiaTheme="minorHAnsi" w:hAnsiTheme="minorHAnsi" w:cstheme="minorBidi"/>
      <w:szCs w:val="22"/>
      <w:lang w:val="en-US"/>
    </w:rPr>
  </w:style>
  <w:style w:type="table" w:styleId="TableGrid">
    <w:name w:val="Table Grid"/>
    <w:basedOn w:val="TableNormal"/>
    <w:uiPriority w:val="39"/>
    <w:rsid w:val="0031758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FC02EB"/>
    <w:rPr>
      <w:rFonts w:eastAsiaTheme="minorHAnsi"/>
    </w:rPr>
  </w:style>
  <w:style w:type="character" w:customStyle="1" w:styleId="A5">
    <w:name w:val="A5"/>
    <w:uiPriority w:val="99"/>
    <w:rsid w:val="00BE34BE"/>
    <w:rPr>
      <w:rFonts w:cs="Open Sans Light"/>
      <w:color w:val="221E1F"/>
      <w:sz w:val="22"/>
      <w:szCs w:val="22"/>
    </w:rPr>
  </w:style>
  <w:style w:type="table" w:customStyle="1" w:styleId="GridTable41">
    <w:name w:val="Grid Table 41"/>
    <w:basedOn w:val="TableNormal"/>
    <w:uiPriority w:val="49"/>
    <w:rsid w:val="003E497E"/>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3248FA"/>
    <w:pPr>
      <w:tabs>
        <w:tab w:val="clear" w:pos="720"/>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3248FA"/>
    <w:rPr>
      <w:rFonts w:ascii="Arial" w:eastAsiaTheme="minorHAnsi" w:hAnsi="Arial"/>
      <w:lang w:val="en-GB"/>
    </w:rPr>
  </w:style>
  <w:style w:type="paragraph" w:styleId="Footer">
    <w:name w:val="footer"/>
    <w:basedOn w:val="Normal"/>
    <w:link w:val="FooterChar"/>
    <w:uiPriority w:val="99"/>
    <w:unhideWhenUsed/>
    <w:rsid w:val="003248FA"/>
    <w:pPr>
      <w:tabs>
        <w:tab w:val="clear" w:pos="720"/>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3248FA"/>
    <w:rPr>
      <w:rFonts w:ascii="Arial" w:eastAsiaTheme="minorHAnsi" w:hAnsi="Arial"/>
      <w:lang w:val="en-GB"/>
    </w:rPr>
  </w:style>
  <w:style w:type="character" w:styleId="PageNumber">
    <w:name w:val="page number"/>
    <w:basedOn w:val="DefaultParagraphFont"/>
    <w:uiPriority w:val="99"/>
    <w:semiHidden/>
    <w:unhideWhenUsed/>
    <w:rsid w:val="003248FA"/>
  </w:style>
  <w:style w:type="table" w:customStyle="1" w:styleId="TableGridLight1">
    <w:name w:val="Table Grid Light1"/>
    <w:basedOn w:val="TableNormal"/>
    <w:uiPriority w:val="40"/>
    <w:rsid w:val="003248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21">
    <w:name w:val="Grid Table 4 - Accent 21"/>
    <w:basedOn w:val="TableNormal"/>
    <w:uiPriority w:val="49"/>
    <w:rsid w:val="005D16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F10D5B"/>
    <w:pPr>
      <w:tabs>
        <w:tab w:val="clear" w:pos="720"/>
      </w:tabs>
      <w:spacing w:after="200"/>
    </w:pPr>
    <w:rPr>
      <w:rFonts w:eastAsia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E8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7CB"/>
    <w:rPr>
      <w:rFonts w:ascii="Segoe UI" w:hAnsi="Segoe UI" w:cs="Segoe UI"/>
      <w:sz w:val="18"/>
      <w:szCs w:val="18"/>
      <w:lang w:val="en-GB"/>
    </w:rPr>
  </w:style>
  <w:style w:type="paragraph" w:styleId="TableofFigures">
    <w:name w:val="table of figures"/>
    <w:basedOn w:val="Normal"/>
    <w:next w:val="Normal"/>
    <w:uiPriority w:val="99"/>
    <w:unhideWhenUsed/>
    <w:rsid w:val="00063462"/>
    <w:pPr>
      <w:tabs>
        <w:tab w:val="clear" w:pos="720"/>
      </w:tabs>
    </w:pPr>
  </w:style>
  <w:style w:type="character" w:customStyle="1" w:styleId="UnresolvedMention1">
    <w:name w:val="Unresolved Mention1"/>
    <w:basedOn w:val="DefaultParagraphFont"/>
    <w:uiPriority w:val="99"/>
    <w:semiHidden/>
    <w:unhideWhenUsed/>
    <w:rsid w:val="00FA39B2"/>
    <w:rPr>
      <w:color w:val="605E5C"/>
      <w:shd w:val="clear" w:color="auto" w:fill="E1DFDD"/>
    </w:rPr>
  </w:style>
  <w:style w:type="paragraph" w:styleId="CommentText">
    <w:name w:val="annotation text"/>
    <w:basedOn w:val="Normal"/>
    <w:link w:val="CommentTextChar"/>
    <w:uiPriority w:val="99"/>
    <w:unhideWhenUsed/>
    <w:rsid w:val="0080767E"/>
    <w:pPr>
      <w:tabs>
        <w:tab w:val="clear" w:pos="720"/>
      </w:tabs>
      <w:spacing w:after="160"/>
    </w:pPr>
    <w:rPr>
      <w:rFonts w:eastAsiaTheme="minorHAnsi" w:cstheme="minorBidi"/>
      <w:sz w:val="16"/>
      <w:szCs w:val="20"/>
    </w:rPr>
  </w:style>
  <w:style w:type="character" w:customStyle="1" w:styleId="CommentTextChar">
    <w:name w:val="Comment Text Char"/>
    <w:basedOn w:val="DefaultParagraphFont"/>
    <w:link w:val="CommentText"/>
    <w:uiPriority w:val="99"/>
    <w:rsid w:val="0080767E"/>
    <w:rPr>
      <w:rFonts w:ascii="Arial" w:eastAsiaTheme="minorHAnsi" w:hAnsi="Arial"/>
      <w:sz w:val="16"/>
      <w:szCs w:val="20"/>
      <w:lang w:val="en-GB"/>
    </w:rPr>
  </w:style>
  <w:style w:type="character" w:styleId="CommentReference">
    <w:name w:val="annotation reference"/>
    <w:basedOn w:val="DefaultParagraphFont"/>
    <w:uiPriority w:val="99"/>
    <w:semiHidden/>
    <w:unhideWhenUsed/>
    <w:rsid w:val="00C541C3"/>
    <w:rPr>
      <w:sz w:val="16"/>
      <w:szCs w:val="16"/>
    </w:rPr>
  </w:style>
  <w:style w:type="paragraph" w:styleId="CommentSubject">
    <w:name w:val="annotation subject"/>
    <w:basedOn w:val="CommentText"/>
    <w:next w:val="CommentText"/>
    <w:link w:val="CommentSubjectChar"/>
    <w:uiPriority w:val="99"/>
    <w:semiHidden/>
    <w:unhideWhenUsed/>
    <w:rsid w:val="00C541C3"/>
    <w:pPr>
      <w:tabs>
        <w:tab w:val="left" w:pos="720"/>
      </w:tabs>
      <w:spacing w:after="0"/>
    </w:pPr>
    <w:rPr>
      <w:rFonts w:eastAsia="Times New Roman" w:cs="Times New Roman"/>
      <w:b/>
      <w:bCs/>
      <w:sz w:val="20"/>
    </w:rPr>
  </w:style>
  <w:style w:type="character" w:customStyle="1" w:styleId="CommentSubjectChar">
    <w:name w:val="Comment Subject Char"/>
    <w:basedOn w:val="CommentTextChar"/>
    <w:link w:val="CommentSubject"/>
    <w:uiPriority w:val="99"/>
    <w:semiHidden/>
    <w:rsid w:val="00C541C3"/>
    <w:rPr>
      <w:rFonts w:ascii="Arial" w:eastAsiaTheme="minorHAnsi" w:hAnsi="Arial" w:cs="Times New Roman"/>
      <w:b/>
      <w:bCs/>
      <w:sz w:val="20"/>
      <w:szCs w:val="20"/>
      <w:lang w:val="en-GB"/>
    </w:rPr>
  </w:style>
  <w:style w:type="character" w:customStyle="1" w:styleId="acopre">
    <w:name w:val="acopre"/>
    <w:basedOn w:val="DefaultParagraphFont"/>
    <w:rsid w:val="00F5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89496">
      <w:bodyDiv w:val="1"/>
      <w:marLeft w:val="0"/>
      <w:marRight w:val="0"/>
      <w:marTop w:val="0"/>
      <w:marBottom w:val="0"/>
      <w:divBdr>
        <w:top w:val="none" w:sz="0" w:space="0" w:color="auto"/>
        <w:left w:val="none" w:sz="0" w:space="0" w:color="auto"/>
        <w:bottom w:val="none" w:sz="0" w:space="0" w:color="auto"/>
        <w:right w:val="none" w:sz="0" w:space="0" w:color="auto"/>
      </w:divBdr>
    </w:div>
    <w:div w:id="364794522">
      <w:bodyDiv w:val="1"/>
      <w:marLeft w:val="0"/>
      <w:marRight w:val="0"/>
      <w:marTop w:val="0"/>
      <w:marBottom w:val="0"/>
      <w:divBdr>
        <w:top w:val="none" w:sz="0" w:space="0" w:color="auto"/>
        <w:left w:val="none" w:sz="0" w:space="0" w:color="auto"/>
        <w:bottom w:val="none" w:sz="0" w:space="0" w:color="auto"/>
        <w:right w:val="none" w:sz="0" w:space="0" w:color="auto"/>
      </w:divBdr>
    </w:div>
    <w:div w:id="1110853172">
      <w:bodyDiv w:val="1"/>
      <w:marLeft w:val="0"/>
      <w:marRight w:val="0"/>
      <w:marTop w:val="0"/>
      <w:marBottom w:val="0"/>
      <w:divBdr>
        <w:top w:val="none" w:sz="0" w:space="0" w:color="auto"/>
        <w:left w:val="none" w:sz="0" w:space="0" w:color="auto"/>
        <w:bottom w:val="none" w:sz="0" w:space="0" w:color="auto"/>
        <w:right w:val="none" w:sz="0" w:space="0" w:color="auto"/>
      </w:divBdr>
    </w:div>
    <w:div w:id="185436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yemi/Documents/IGAD/IGAD%20Borena/February%20Comments/IGAD%20Cluster%202%20Proposal%20Vol%202_22Feb2021.docx" TargetMode="External"/><Relationship Id="rId18" Type="http://schemas.openxmlformats.org/officeDocument/2006/relationships/footer" Target="footer3.xml"/><Relationship Id="rId26" Type="http://schemas.openxmlformats.org/officeDocument/2006/relationships/hyperlink" Target="http://www.celep.info/wp-content/uploads/2017/04/IGAD-LPI-Contribution-of-Livestock-to-IGAD-Economies-WP-02-10.pdf" TargetMode="External"/><Relationship Id="rId39" Type="http://schemas.openxmlformats.org/officeDocument/2006/relationships/hyperlink" Target="http://www.chathamhouse.org.uk" TargetMode="External"/><Relationship Id="rId21" Type="http://schemas.openxmlformats.org/officeDocument/2006/relationships/image" Target="media/image4.jpeg"/><Relationship Id="rId34" Type="http://schemas.openxmlformats.org/officeDocument/2006/relationships/hyperlink" Target="https://resilience.igad.int/resource/business-case-fodder-and-fodder-seed-production-karamoja-cluster/" TargetMode="External"/><Relationship Id="rId42" Type="http://schemas.openxmlformats.org/officeDocument/2006/relationships/hyperlink" Target="https://www.unicef.org/esa/media/5996/file/UNICEF_Ethiopia_-National_Situation_Analysis_of_Children_and_Women_in_Ethiopia_-2017.pdf" TargetMode="External"/><Relationship Id="rId47" Type="http://schemas.openxmlformats.org/officeDocument/2006/relationships/hyperlink" Target="https://www.odi.org/sites/odi.org.uk/files/odi-assets/publications-opinion-files/6054.pdf" TargetMode="External"/><Relationship Id="rId50" Type="http://schemas.openxmlformats.org/officeDocument/2006/relationships/hyperlink" Target="https://academicjournals.org/journal/IJWREE/article-full-text-pdf/CD7492860170" TargetMode="External"/><Relationship Id="rId55" Type="http://schemas.openxmlformats.org/officeDocument/2006/relationships/hyperlink" Target="https://land.igad.int/index.php/documents-1/countries/uganda/conflict-7/1187-east-africa-regional-conflict-and-instability-assessment-usaid-2012-1/file" TargetMode="External"/><Relationship Id="rId7" Type="http://schemas.openxmlformats.org/officeDocument/2006/relationships/endnotes" Target="endnotes.xml"/><Relationship Id="rId12" Type="http://schemas.openxmlformats.org/officeDocument/2006/relationships/hyperlink" Target="file:////Users/yemi/Documents/IGAD/IGAD%20Borena/February%20Comments/IGAD%20Cluster%202%20Proposal%20Vol%202_22Feb2021.docx" TargetMode="External"/><Relationship Id="rId17" Type="http://schemas.openxmlformats.org/officeDocument/2006/relationships/footer" Target="footer2.xml"/><Relationship Id="rId25" Type="http://schemas.openxmlformats.org/officeDocument/2006/relationships/hyperlink" Target="https://www.ranlab.org/wp-content/uploads/2013/11/HoA-RILab_Borana_Survey_Report.pdf" TargetMode="External"/><Relationship Id="rId33" Type="http://schemas.openxmlformats.org/officeDocument/2006/relationships/hyperlink" Target="http://academia-ke.org/library/download/marsabit-county-integrated-development-plan-cidp-fy-2018-2022/" TargetMode="External"/><Relationship Id="rId38" Type="http://schemas.openxmlformats.org/officeDocument/2006/relationships/hyperlink" Target="https://www.chathamhouse.org/sites/default/files/public/Research/Africa/bp1209horn.pdf" TargetMode="External"/><Relationship Id="rId46" Type="http://schemas.openxmlformats.org/officeDocument/2006/relationships/hyperlink" Target="https://onlinelibrary.wiley.com/doi/abs/10.1002/ldr.463"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s://dhsprogram.com/pubs/pdf/FR328/FR328.pdf" TargetMode="External"/><Relationship Id="rId41" Type="http://schemas.openxmlformats.org/officeDocument/2006/relationships/hyperlink" Target="https://www.files.ethz.ch/isn/111689/P200.pdf" TargetMode="External"/><Relationship Id="rId54" Type="http://schemas.openxmlformats.org/officeDocument/2006/relationships/hyperlink" Target="https://www.unicef.org/ethiopia/sites/unicef.org.ethiopia/files/2018-10/2017%20UNICEF%20Progress%20on%20CLTSH%20in%20Ethiopia%2C%20Findings%20from%20a%20National%20Revie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yemi/Documents/IGAD/IGAD%20Borena/February%20Comments/IGAD%20Cluster%202%20Proposal%20Vol%202_22Feb2021.docx" TargetMode="External"/><Relationship Id="rId24" Type="http://schemas.openxmlformats.org/officeDocument/2006/relationships/hyperlink" Target="https://agris.fao.org/agris-search/search.do?recordID=ET2008000056" TargetMode="External"/><Relationship Id="rId32" Type="http://schemas.openxmlformats.org/officeDocument/2006/relationships/hyperlink" Target="https://www.ziviler-friedensdienst.org/sites/ziviler-friedensdienst.org/files/anhang/publikation/zfd-investigating-potential-peace-committees-ethiopia-54100.pdf" TargetMode="External"/><Relationship Id="rId37" Type="http://schemas.openxmlformats.org/officeDocument/2006/relationships/hyperlink" Target="http://ejhs.ju.edu.et/index.php/ejes/article/download/2219/1219" TargetMode="External"/><Relationship Id="rId40" Type="http://schemas.openxmlformats.org/officeDocument/2006/relationships/hyperlink" Target="https://doi.org/10.1016/j.wace.2019.100209" TargetMode="External"/><Relationship Id="rId45" Type="http://schemas.openxmlformats.org/officeDocument/2006/relationships/hyperlink" Target="https://pastoralismjournal.springeropen.com/articles/10.1186/s13570-019-0144-x" TargetMode="External"/><Relationship Id="rId53" Type="http://schemas.openxmlformats.org/officeDocument/2006/relationships/hyperlink" Target="http://hdr.undp.org/sites/default/files/ethiopia_national_human_development_report_2018.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boutique.oie.int/extrait/24dyer631638.pdf" TargetMode="External"/><Relationship Id="rId36" Type="http://schemas.openxmlformats.org/officeDocument/2006/relationships/hyperlink" Target="https://openjicareport.jica.go.jp/pdf/11688041_18.pdf" TargetMode="External"/><Relationship Id="rId49" Type="http://schemas.openxmlformats.org/officeDocument/2006/relationships/hyperlink" Target="https://cgspace.cgiar.org/bitstream/handle/10568/92057/LSA_Ethiopia.pdf?sequence=3" TargetMode="External"/><Relationship Id="rId57" Type="http://schemas.openxmlformats.org/officeDocument/2006/relationships/fontTable" Target="fontTable.xml"/><Relationship Id="rId10" Type="http://schemas.openxmlformats.org/officeDocument/2006/relationships/hyperlink" Target="file:////Users/yemi/Documents/IGAD/IGAD%20Borena/February%20Comments/IGAD%20Cluster%202%20Proposal%20Vol%202_22Feb2021.docx" TargetMode="External"/><Relationship Id="rId19" Type="http://schemas.openxmlformats.org/officeDocument/2006/relationships/image" Target="media/image2.jpeg"/><Relationship Id="rId31" Type="http://schemas.openxmlformats.org/officeDocument/2006/relationships/hyperlink" Target="https://doi.org/10.1016/j.crm.2018.10.003" TargetMode="External"/><Relationship Id="rId44" Type="http://schemas.openxmlformats.org/officeDocument/2006/relationships/hyperlink" Target="https://doi.org/10.1080/02508060.2016.1169620" TargetMode="External"/><Relationship Id="rId52" Type="http://schemas.openxmlformats.org/officeDocument/2006/relationships/hyperlink" Target="https://www.undp.org/content/dam/kenya/docs/unct/Kenya-Ethiopia%20Cross%20%20Border%20Programme.pdf" TargetMode="External"/><Relationship Id="rId4" Type="http://schemas.openxmlformats.org/officeDocument/2006/relationships/settings" Target="settings.xml"/><Relationship Id="rId9" Type="http://schemas.openxmlformats.org/officeDocument/2006/relationships/hyperlink" Target="file:////Users/yemi/Documents/IGAD/IGAD%20Borena/February%20Comments/IGAD%20Cluster%202%20Proposal%20Vol%202_22Feb2021.docx" TargetMode="External"/><Relationship Id="rId14" Type="http://schemas.openxmlformats.org/officeDocument/2006/relationships/hyperlink" Target="file:////Users/yemi/Documents/IGAD/IGAD%20Borena/February%20Comments/IGAD%20Cluster%202%20Proposal%20Vol%202_22Feb2021.docx" TargetMode="External"/><Relationship Id="rId22" Type="http://schemas.openxmlformats.org/officeDocument/2006/relationships/image" Target="media/image5.jpeg"/><Relationship Id="rId27" Type="http://schemas.openxmlformats.org/officeDocument/2006/relationships/hyperlink" Target="https://digitalcommons.usu.edu/envs_facpub/356/" TargetMode="External"/><Relationship Id="rId30" Type="http://schemas.openxmlformats.org/officeDocument/2006/relationships/hyperlink" Target="http://www.operationspaix.net/DATA/%20DOCUMENT/6707~v~A_Pocket_of_Stability__Understanding_Somaliland.pdf" TargetMode="External"/><Relationship Id="rId35" Type="http://schemas.openxmlformats.org/officeDocument/2006/relationships/hyperlink" Target="https://igad.int/documents/7-igad-state-of-the-region-v9/file" TargetMode="External"/><Relationship Id="rId43" Type="http://schemas.openxmlformats.org/officeDocument/2006/relationships/hyperlink" Target="https://www.kcsap.go.ke/wp-content/uploads/2019/02/Marsabit_Climate_Risk_Profile_Final.pdf" TargetMode="External"/><Relationship Id="rId48" Type="http://schemas.openxmlformats.org/officeDocument/2006/relationships/hyperlink" Target="https://www.files.ethz.ch/isn/193071/towards-a-more-effective-early-warning-system-in-the-hoa.pdf" TargetMode="External"/><Relationship Id="rId56" Type="http://schemas.openxmlformats.org/officeDocument/2006/relationships/hyperlink" Target="https://openknowledge.worldbank.org/handle/10986/33513" TargetMode="External"/><Relationship Id="rId8" Type="http://schemas.openxmlformats.org/officeDocument/2006/relationships/image" Target="media/image1.jpeg"/><Relationship Id="rId51" Type="http://schemas.openxmlformats.org/officeDocument/2006/relationships/hyperlink" Target="file:///C:/Users/Acer/AppData/Local/Temp/Human_stewardship%20_or_ruining_cultural_la.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knoema.com/atlas/Ethiopia/topics/Water/Water-Supply-Rural-Population/Proportion-of-rural-population-served-with-at-least-basic-water" TargetMode="External"/><Relationship Id="rId13" Type="http://schemas.openxmlformats.org/officeDocument/2006/relationships/hyperlink" Target="https://knoema.com/atlas/Kenya/topics/Water/Water-Supply-Total-Population/Proportion-of-population-with-unimproved-water" TargetMode="External"/><Relationship Id="rId18" Type="http://schemas.openxmlformats.org/officeDocument/2006/relationships/hyperlink" Target="https://knoema.com/atlas/Ethiopia/topics/Water/Sanitation-Rural-Population/Proportion-of-rural-population-served-with-at-least-basic-sanitation" TargetMode="External"/><Relationship Id="rId26" Type="http://schemas.openxmlformats.org/officeDocument/2006/relationships/hyperlink" Target="https://knoema.com/atlas/Ethiopia/topics/Water/Sanitation-Rural-Population/Proportion-of-rural-population-with-unimproved-sanitation" TargetMode="External"/><Relationship Id="rId39" Type="http://schemas.openxmlformats.org/officeDocument/2006/relationships/hyperlink" Target="https://knoema.com/atlas/Kenya/Marsabit/Primary-Education" TargetMode="External"/><Relationship Id="rId3" Type="http://schemas.openxmlformats.org/officeDocument/2006/relationships/hyperlink" Target="https://resilience.igad.int/regional_projects/regional-pastoral-livelihoods-project-rplrp/" TargetMode="External"/><Relationship Id="rId21" Type="http://schemas.openxmlformats.org/officeDocument/2006/relationships/hyperlink" Target="https://knoema.com/atlas/Ethiopia/topics/Water/Sanitation-Total-Population/Proportion-of-population-served-with-shared-sanitation" TargetMode="External"/><Relationship Id="rId34" Type="http://schemas.openxmlformats.org/officeDocument/2006/relationships/hyperlink" Target="https://knoema.com/atlas/Kenya/Marsabit/Infant-Mortality-Rate" TargetMode="External"/><Relationship Id="rId42" Type="http://schemas.openxmlformats.org/officeDocument/2006/relationships/hyperlink" Target="https://knoema.com/atlas/Ethiopia/Oromiya/Primary-Education-Female-percent" TargetMode="External"/><Relationship Id="rId47" Type="http://schemas.openxmlformats.org/officeDocument/2006/relationships/hyperlink" Target="https://knoema.com/atlas/Ethiopia/Oromiya" TargetMode="External"/><Relationship Id="rId7" Type="http://schemas.openxmlformats.org/officeDocument/2006/relationships/hyperlink" Target="https://knoema.com/atlas/Ethiopia/topics/Water/Water-Supply-Total-Population/Proportion-of-population-served-with-at-least-basic-water" TargetMode="External"/><Relationship Id="rId12" Type="http://schemas.openxmlformats.org/officeDocument/2006/relationships/hyperlink" Target="https://knoema.com/atlas/Ethiopia/topics/Water/Water-Supply-Rural-Population/Proportion-of-rural-population-with-unimproved-water" TargetMode="External"/><Relationship Id="rId17" Type="http://schemas.openxmlformats.org/officeDocument/2006/relationships/hyperlink" Target="https://knoema.com/atlas/Ethiopia/topics/Water/Sanitation-Total-Population/Proportion-of-population-served-with-at-least-basic-sanitation" TargetMode="External"/><Relationship Id="rId25" Type="http://schemas.openxmlformats.org/officeDocument/2006/relationships/hyperlink" Target="https://knoema.com/atlas/Ethiopia/topics/Water/Sanitation-Total-Population/Proportion-of-population-with-unimproved-sanitation" TargetMode="External"/><Relationship Id="rId33" Type="http://schemas.openxmlformats.org/officeDocument/2006/relationships/hyperlink" Target="https://knoema.com/atlas/Ethiopia/Oromiya" TargetMode="External"/><Relationship Id="rId38" Type="http://schemas.openxmlformats.org/officeDocument/2006/relationships/hyperlink" Target="https://knoema.com/atlas/Kenya/Marsabit/Pre-Primary-Education" TargetMode="External"/><Relationship Id="rId46" Type="http://schemas.openxmlformats.org/officeDocument/2006/relationships/hyperlink" Target="https://knoema.com/atlas/Ethiopia/Oromiya/Primary-Education-Female-percent" TargetMode="External"/><Relationship Id="rId2" Type="http://schemas.openxmlformats.org/officeDocument/2006/relationships/hyperlink" Target="https://eeas.europa.eu/delegations/african-union-au/41968/igad-eu-and-austrian-development-agency-sign-agreement-peace-and-security-horn-africa_en" TargetMode="External"/><Relationship Id="rId16" Type="http://schemas.openxmlformats.org/officeDocument/2006/relationships/hyperlink" Target="https://knoema.com/atlas/Kenya/topics/Water/Water-Supply-Rural-Population/Proportion-of-rural-population-with-rural-population-with-surface-water" TargetMode="External"/><Relationship Id="rId20" Type="http://schemas.openxmlformats.org/officeDocument/2006/relationships/hyperlink" Target="https://knoema.com/atlas/Kenya/topics/Water/Sanitation-Rural-Population/Proportion-of-rural-population-served-with-at-least-basic-sanitation" TargetMode="External"/><Relationship Id="rId29" Type="http://schemas.openxmlformats.org/officeDocument/2006/relationships/hyperlink" Target="https://knoema.com/atlas/Ethiopia/topics/Water/Sanitation-Total-Population/Proportion-of-population-served-with-open-defecation-sanitation" TargetMode="External"/><Relationship Id="rId41" Type="http://schemas.openxmlformats.org/officeDocument/2006/relationships/hyperlink" Target="https://knoema.com/atlas/Kenya/Marsabit/Tertiary-Education-University-or-Youth-Polytechnic" TargetMode="External"/><Relationship Id="rId1" Type="http://schemas.openxmlformats.org/officeDocument/2006/relationships/hyperlink" Target="https://ec.europa.eu/trustfundforafrica/content/homepage_en" TargetMode="External"/><Relationship Id="rId6" Type="http://schemas.openxmlformats.org/officeDocument/2006/relationships/hyperlink" Target="https://www.kfw-entwicklungsbank.de/PDF/Entwicklungsfinanzierung/L&#228;nder-und-Programme/Subsahara-Afrika/Projekt-IGAD-Ern&#228;hrungssicherung-2015-EN.pdf" TargetMode="External"/><Relationship Id="rId11" Type="http://schemas.openxmlformats.org/officeDocument/2006/relationships/hyperlink" Target="https://knoema.com/atlas/Ethiopia/topics/Water/Water-Supply-Total-Population/Proportion-of-population-with-unimproved-water" TargetMode="External"/><Relationship Id="rId24" Type="http://schemas.openxmlformats.org/officeDocument/2006/relationships/hyperlink" Target="https://knoema.com/atlas/Kenya/topics/Water/Sanitation-Rural-Population/Proportion-of-rural-population-served-with-shared-sanitation" TargetMode="External"/><Relationship Id="rId32" Type="http://schemas.openxmlformats.org/officeDocument/2006/relationships/hyperlink" Target="https://knoema.com/atlas/Kenya/topics/Water/Sanitation-Rural-Population/Proportion-of-rural-population-served-with-open-defecation-sanitation" TargetMode="External"/><Relationship Id="rId37" Type="http://schemas.openxmlformats.org/officeDocument/2006/relationships/hyperlink" Target="https://knoema.com/atlas/Kenya/Marsabit/Attending-School" TargetMode="External"/><Relationship Id="rId40" Type="http://schemas.openxmlformats.org/officeDocument/2006/relationships/hyperlink" Target="https://knoema.com/atlas/Kenya/Marsabit/Secondary-Education" TargetMode="External"/><Relationship Id="rId45" Type="http://schemas.openxmlformats.org/officeDocument/2006/relationships/hyperlink" Target="https://knoema.com/atlas/Ethiopia/Oromiya" TargetMode="External"/><Relationship Id="rId5" Type="http://schemas.openxmlformats.org/officeDocument/2006/relationships/hyperlink" Target="https://projectsportal.afdb.org/dataportal/VProject/show/P-Z1-AAZ-036" TargetMode="External"/><Relationship Id="rId15" Type="http://schemas.openxmlformats.org/officeDocument/2006/relationships/hyperlink" Target="https://knoema.com/atlas/Kenya/topics/Water/Water-Supply-Total-Population/Proportion-of-population-with-surface-water" TargetMode="External"/><Relationship Id="rId23" Type="http://schemas.openxmlformats.org/officeDocument/2006/relationships/hyperlink" Target="https://knoema.com/atlas/Kenya/topics/Water/Sanitation-Total-Population/Proportion-of-population-served-with-shared-sanitation" TargetMode="External"/><Relationship Id="rId28" Type="http://schemas.openxmlformats.org/officeDocument/2006/relationships/hyperlink" Target="https://knoema.com/atlas/Kenya/topics/Water/Sanitation-Rural-Population/Proportion-of-rural-population-with-unimproved-sanitation" TargetMode="External"/><Relationship Id="rId36" Type="http://schemas.openxmlformats.org/officeDocument/2006/relationships/hyperlink" Target="https://knoema.com/atlas/Ethiopia/topics/Education/Primary-Education/Net-enrolment-rate-in-primary-education" TargetMode="External"/><Relationship Id="rId10" Type="http://schemas.openxmlformats.org/officeDocument/2006/relationships/hyperlink" Target="https://knoema.com/atlas/Kenya/topics/Water/Water-Supply-Rural-Population/Proportion-of-rural-population-served-with-at-least-basic-water" TargetMode="External"/><Relationship Id="rId19" Type="http://schemas.openxmlformats.org/officeDocument/2006/relationships/hyperlink" Target="https://knoema.com/atlas/Kenya/topics/Water/Sanitation-Total-Population/Proportion-of-population-served-with-at-least-basic-sanitation" TargetMode="External"/><Relationship Id="rId31" Type="http://schemas.openxmlformats.org/officeDocument/2006/relationships/hyperlink" Target="https://knoema.com/atlas/Kenya/topics/Water/Sanitation-Total-Population/Proportion-of-population-served-with-open-defecation-sanitation" TargetMode="External"/><Relationship Id="rId44" Type="http://schemas.openxmlformats.org/officeDocument/2006/relationships/hyperlink" Target="https://knoema.com/atlas/Ethiopia/Oromiya/Primary-Education-Female-percent" TargetMode="External"/><Relationship Id="rId4" Type="http://schemas.openxmlformats.org/officeDocument/2006/relationships/hyperlink" Target="https://resilience.igad.int/regional_projects/regional-pastoral-livelihoods-project-rplrp/" TargetMode="External"/><Relationship Id="rId9" Type="http://schemas.openxmlformats.org/officeDocument/2006/relationships/hyperlink" Target="https://knoema.com/atlas/Kenya/topics/Water/Water-Supply-Total-Population/Proportion-of-population-served-with-at-least-basic-water" TargetMode="External"/><Relationship Id="rId14" Type="http://schemas.openxmlformats.org/officeDocument/2006/relationships/hyperlink" Target="https://knoema.com/atlas/Ethiopia/topics/Water/Water-Supply-Total-Population/Proportion-of-population-with-surface-water" TargetMode="External"/><Relationship Id="rId22" Type="http://schemas.openxmlformats.org/officeDocument/2006/relationships/hyperlink" Target="https://knoema.com/atlas/Ethiopia/topics/Water/Sanitation-Rural-Population/Proportion-of-rural-population-served-with-shared-sanitation" TargetMode="External"/><Relationship Id="rId27" Type="http://schemas.openxmlformats.org/officeDocument/2006/relationships/hyperlink" Target="https://knoema.com/atlas/Kenya/topics/Water/Sanitation-Total-Population/Proportion-of-population-with-unimproved-sanitation" TargetMode="External"/><Relationship Id="rId30" Type="http://schemas.openxmlformats.org/officeDocument/2006/relationships/hyperlink" Target="https://knoema.com/atlas/Ethiopia/topics/Water/Sanitation-Rural-Population/Proportion-of-rural-population-served-with-open-defecation-sanitation" TargetMode="External"/><Relationship Id="rId35" Type="http://schemas.openxmlformats.org/officeDocument/2006/relationships/hyperlink" Target="https://www.mcsprogram.org/wp-content/uploads/2017/04/Kenya-Country-Summary-March-2017-1.pdf" TargetMode="External"/><Relationship Id="rId43" Type="http://schemas.openxmlformats.org/officeDocument/2006/relationships/hyperlink" Target="https://knoema.com/atlas/Ethiopia/Orom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4BEA-53D7-4FF3-AA09-4F5F2E0E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54668</Words>
  <Characters>311610</Characters>
  <Application>Microsoft Office Word</Application>
  <DocSecurity>0</DocSecurity>
  <Lines>2596</Lines>
  <Paragraphs>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FEMUHEREZA</dc:creator>
  <cp:lastModifiedBy>Tesfaye</cp:lastModifiedBy>
  <cp:revision>3</cp:revision>
  <dcterms:created xsi:type="dcterms:W3CDTF">2021-05-02T15:51:00Z</dcterms:created>
  <dcterms:modified xsi:type="dcterms:W3CDTF">2021-05-02T15:52:00Z</dcterms:modified>
</cp:coreProperties>
</file>