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5.xml" ContentType="application/vnd.openxmlformats-officedocument.themeOverride+xml"/>
  <Override PartName="/word/header2.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62D0ADC" w14:textId="180FE9F1" w:rsidR="00C81774" w:rsidRPr="00ED6558" w:rsidRDefault="00607A84" w:rsidP="00D143AC">
      <w:pPr>
        <w:spacing w:after="0" w:line="240" w:lineRule="auto"/>
        <w:jc w:val="center"/>
        <w:rPr>
          <w:rFonts w:ascii="Tahoma" w:hAnsi="Tahoma" w:cs="Tahoma"/>
        </w:rPr>
      </w:pPr>
      <w:r w:rsidRPr="00ED6558">
        <w:rPr>
          <w:rFonts w:ascii="Tahoma" w:hAnsi="Tahoma" w:cs="Tahoma"/>
          <w:noProof/>
          <w:lang w:val="en-US"/>
        </w:rPr>
        <w:drawing>
          <wp:anchor distT="0" distB="0" distL="114300" distR="114300" simplePos="0" relativeHeight="251658240" behindDoc="1" locked="0" layoutInCell="1" allowOverlap="1" wp14:anchorId="15C6137F" wp14:editId="6A101934">
            <wp:simplePos x="0" y="0"/>
            <wp:positionH relativeFrom="margin">
              <wp:align>left</wp:align>
            </wp:positionH>
            <wp:positionV relativeFrom="paragraph">
              <wp:posOffset>393</wp:posOffset>
            </wp:positionV>
            <wp:extent cx="981710" cy="948055"/>
            <wp:effectExtent l="0" t="0" r="8890" b="4445"/>
            <wp:wrapTight wrapText="bothSides">
              <wp:wrapPolygon edited="0">
                <wp:start x="0" y="0"/>
                <wp:lineTo x="0" y="21267"/>
                <wp:lineTo x="21376" y="21267"/>
                <wp:lineTo x="21376" y="0"/>
                <wp:lineTo x="0" y="0"/>
              </wp:wrapPolygon>
            </wp:wrapTight>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88210" cy="9548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6558">
        <w:rPr>
          <w:rFonts w:ascii="Tahoma" w:hAnsi="Tahoma" w:cs="Tahoma"/>
          <w:noProof/>
          <w:lang w:val="en-US"/>
        </w:rPr>
        <w:drawing>
          <wp:anchor distT="0" distB="0" distL="114300" distR="114300" simplePos="0" relativeHeight="251657216" behindDoc="1" locked="0" layoutInCell="1" allowOverlap="1" wp14:anchorId="468FCD5C" wp14:editId="64117AD4">
            <wp:simplePos x="0" y="0"/>
            <wp:positionH relativeFrom="margin">
              <wp:posOffset>4592320</wp:posOffset>
            </wp:positionH>
            <wp:positionV relativeFrom="paragraph">
              <wp:posOffset>0</wp:posOffset>
            </wp:positionV>
            <wp:extent cx="1139825" cy="1059815"/>
            <wp:effectExtent l="0" t="0" r="3175" b="6985"/>
            <wp:wrapTight wrapText="bothSides">
              <wp:wrapPolygon edited="0">
                <wp:start x="0" y="0"/>
                <wp:lineTo x="0" y="21354"/>
                <wp:lineTo x="21299" y="21354"/>
                <wp:lineTo x="21299" y="0"/>
                <wp:lineTo x="0" y="0"/>
              </wp:wrapPolygon>
            </wp:wrapTight>
            <wp:docPr id="28" name="Picture 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Logo&#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139825" cy="1059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066E37" w14:textId="36ED1986" w:rsidR="00681549" w:rsidRPr="00ED6558" w:rsidRDefault="00681549" w:rsidP="00D143AC">
      <w:pPr>
        <w:spacing w:after="0" w:line="240" w:lineRule="auto"/>
        <w:jc w:val="center"/>
        <w:rPr>
          <w:rFonts w:ascii="Tahoma" w:hAnsi="Tahoma" w:cs="Tahoma"/>
          <w:b/>
          <w:bCs/>
          <w:sz w:val="24"/>
          <w:szCs w:val="24"/>
        </w:rPr>
      </w:pPr>
    </w:p>
    <w:p w14:paraId="16BF1B16" w14:textId="77777777" w:rsidR="00681549" w:rsidRPr="00ED6558" w:rsidRDefault="00681549" w:rsidP="00D143AC">
      <w:pPr>
        <w:spacing w:after="0" w:line="240" w:lineRule="auto"/>
        <w:jc w:val="center"/>
        <w:rPr>
          <w:rFonts w:ascii="Tahoma" w:hAnsi="Tahoma" w:cs="Tahoma"/>
          <w:b/>
          <w:bCs/>
          <w:sz w:val="24"/>
          <w:szCs w:val="24"/>
        </w:rPr>
      </w:pPr>
    </w:p>
    <w:p w14:paraId="3C7ECC12" w14:textId="67CE7576" w:rsidR="00681549" w:rsidRPr="00ED6558" w:rsidRDefault="00681549" w:rsidP="00D143AC">
      <w:pPr>
        <w:spacing w:after="0" w:line="240" w:lineRule="auto"/>
        <w:jc w:val="center"/>
        <w:rPr>
          <w:rFonts w:ascii="Tahoma" w:hAnsi="Tahoma" w:cs="Tahoma"/>
          <w:b/>
          <w:bCs/>
          <w:sz w:val="24"/>
          <w:szCs w:val="24"/>
        </w:rPr>
      </w:pPr>
    </w:p>
    <w:p w14:paraId="6767A767" w14:textId="6F083E10" w:rsidR="00681549" w:rsidRPr="00ED6558" w:rsidRDefault="00681549" w:rsidP="00D143AC">
      <w:pPr>
        <w:spacing w:after="0" w:line="240" w:lineRule="auto"/>
        <w:jc w:val="center"/>
        <w:rPr>
          <w:rFonts w:ascii="Tahoma" w:hAnsi="Tahoma" w:cs="Tahoma"/>
          <w:b/>
          <w:bCs/>
          <w:sz w:val="24"/>
          <w:szCs w:val="24"/>
        </w:rPr>
      </w:pPr>
    </w:p>
    <w:p w14:paraId="7978C298" w14:textId="77777777" w:rsidR="00114718" w:rsidRDefault="00114718" w:rsidP="00D143AC">
      <w:pPr>
        <w:spacing w:after="0" w:line="240" w:lineRule="auto"/>
        <w:rPr>
          <w:rFonts w:ascii="Tahoma" w:hAnsi="Tahoma" w:cs="Tahoma"/>
          <w:b/>
          <w:bCs/>
          <w:sz w:val="18"/>
          <w:szCs w:val="18"/>
        </w:rPr>
      </w:pPr>
    </w:p>
    <w:p w14:paraId="7FD23ADB" w14:textId="72C46C61" w:rsidR="00FC1426" w:rsidRPr="00ED6558" w:rsidRDefault="00607A84" w:rsidP="00D143AC">
      <w:pPr>
        <w:spacing w:after="0" w:line="240" w:lineRule="auto"/>
        <w:ind w:left="1440" w:firstLine="720"/>
        <w:jc w:val="right"/>
        <w:rPr>
          <w:rFonts w:ascii="Tahoma" w:hAnsi="Tahoma" w:cs="Tahoma"/>
        </w:rPr>
      </w:pPr>
      <w:r w:rsidRPr="00ED6558">
        <w:rPr>
          <w:rFonts w:ascii="Tahoma" w:hAnsi="Tahoma" w:cs="Tahoma"/>
          <w:b/>
          <w:bCs/>
          <w:sz w:val="24"/>
          <w:szCs w:val="24"/>
        </w:rPr>
        <w:t xml:space="preserve">    </w:t>
      </w:r>
    </w:p>
    <w:p w14:paraId="3F28DD2B" w14:textId="77777777" w:rsidR="001C5DD1" w:rsidRPr="00ED6558" w:rsidRDefault="001C5DD1" w:rsidP="00D143AC">
      <w:pPr>
        <w:spacing w:after="0" w:line="240" w:lineRule="auto"/>
        <w:jc w:val="center"/>
        <w:rPr>
          <w:rFonts w:ascii="Tahoma" w:hAnsi="Tahoma" w:cs="Tahoma"/>
          <w:noProof/>
        </w:rPr>
      </w:pPr>
    </w:p>
    <w:p w14:paraId="2DADDE75" w14:textId="32F0B715" w:rsidR="00550A5F" w:rsidRPr="00114718" w:rsidRDefault="005E69F1" w:rsidP="00D143AC">
      <w:pPr>
        <w:spacing w:after="0" w:line="240" w:lineRule="auto"/>
        <w:jc w:val="center"/>
        <w:rPr>
          <w:rFonts w:ascii="Tahoma" w:eastAsia="Times New Roman" w:hAnsi="Tahoma" w:cs="Tahoma"/>
          <w:b/>
          <w:bCs/>
          <w:color w:val="008080"/>
          <w:sz w:val="40"/>
          <w:szCs w:val="40"/>
          <w:lang w:val="en-US"/>
        </w:rPr>
      </w:pPr>
      <w:r w:rsidRPr="00114718">
        <w:rPr>
          <w:rFonts w:ascii="Tahoma" w:eastAsia="Times New Roman" w:hAnsi="Tahoma" w:cs="Tahoma"/>
          <w:b/>
          <w:bCs/>
          <w:color w:val="008080"/>
          <w:sz w:val="40"/>
          <w:szCs w:val="40"/>
          <w:lang w:val="en-US"/>
        </w:rPr>
        <w:t>Kenya</w:t>
      </w:r>
      <w:r w:rsidR="00550A5F" w:rsidRPr="00114718">
        <w:rPr>
          <w:rFonts w:ascii="Tahoma" w:eastAsia="Times New Roman" w:hAnsi="Tahoma" w:cs="Tahoma"/>
          <w:b/>
          <w:bCs/>
          <w:color w:val="008080"/>
          <w:sz w:val="40"/>
          <w:szCs w:val="40"/>
          <w:lang w:val="en-US"/>
        </w:rPr>
        <w:t>’s</w:t>
      </w:r>
      <w:r w:rsidRPr="00114718">
        <w:rPr>
          <w:rFonts w:ascii="Tahoma" w:eastAsia="Times New Roman" w:hAnsi="Tahoma" w:cs="Tahoma"/>
          <w:b/>
          <w:bCs/>
          <w:color w:val="008080"/>
          <w:sz w:val="40"/>
          <w:szCs w:val="40"/>
          <w:lang w:val="en-US"/>
        </w:rPr>
        <w:t xml:space="preserve"> Progress o</w:t>
      </w:r>
      <w:r w:rsidR="00550A5F" w:rsidRPr="00114718">
        <w:rPr>
          <w:rFonts w:ascii="Tahoma" w:eastAsia="Times New Roman" w:hAnsi="Tahoma" w:cs="Tahoma"/>
          <w:b/>
          <w:bCs/>
          <w:color w:val="008080"/>
          <w:sz w:val="40"/>
          <w:szCs w:val="40"/>
          <w:lang w:val="en-US"/>
        </w:rPr>
        <w:t>n</w:t>
      </w:r>
      <w:r w:rsidRPr="00114718">
        <w:rPr>
          <w:rFonts w:ascii="Tahoma" w:eastAsia="Times New Roman" w:hAnsi="Tahoma" w:cs="Tahoma"/>
          <w:b/>
          <w:bCs/>
          <w:color w:val="008080"/>
          <w:sz w:val="40"/>
          <w:szCs w:val="40"/>
          <w:lang w:val="en-US"/>
        </w:rPr>
        <w:t xml:space="preserve"> Resilience </w:t>
      </w:r>
      <w:r w:rsidR="00FB3CB5" w:rsidRPr="00114718">
        <w:rPr>
          <w:rFonts w:ascii="Tahoma" w:eastAsia="Times New Roman" w:hAnsi="Tahoma" w:cs="Tahoma"/>
          <w:b/>
          <w:bCs/>
          <w:color w:val="008080"/>
          <w:sz w:val="40"/>
          <w:szCs w:val="40"/>
          <w:lang w:val="en-US"/>
        </w:rPr>
        <w:t>Building</w:t>
      </w:r>
      <w:r w:rsidR="003B46E2">
        <w:rPr>
          <w:rFonts w:ascii="Tahoma" w:eastAsia="Times New Roman" w:hAnsi="Tahoma" w:cs="Tahoma"/>
          <w:b/>
          <w:bCs/>
          <w:color w:val="008080"/>
          <w:sz w:val="40"/>
          <w:szCs w:val="40"/>
          <w:lang w:val="en-US"/>
        </w:rPr>
        <w:t xml:space="preserve"> </w:t>
      </w:r>
      <w:r w:rsidR="003B46E2" w:rsidRPr="00ED6558">
        <w:rPr>
          <w:rFonts w:ascii="Tahoma" w:eastAsia="Times New Roman" w:hAnsi="Tahoma" w:cs="Tahoma"/>
          <w:b/>
          <w:bCs/>
          <w:color w:val="008080"/>
          <w:sz w:val="40"/>
          <w:szCs w:val="40"/>
          <w:lang w:val="en-US"/>
        </w:rPr>
        <w:t xml:space="preserve">January 2014 to October 2023 </w:t>
      </w:r>
      <w:r w:rsidRPr="00114718">
        <w:rPr>
          <w:rFonts w:ascii="Tahoma" w:eastAsia="Times New Roman" w:hAnsi="Tahoma" w:cs="Tahoma"/>
          <w:b/>
          <w:bCs/>
          <w:color w:val="008080"/>
          <w:sz w:val="40"/>
          <w:szCs w:val="40"/>
          <w:lang w:val="en-US"/>
        </w:rPr>
        <w:t xml:space="preserve"> </w:t>
      </w:r>
    </w:p>
    <w:p w14:paraId="023BFDB5" w14:textId="4E71DDFE" w:rsidR="00550A5F" w:rsidRPr="00ED6558" w:rsidRDefault="003B46E2" w:rsidP="00D143AC">
      <w:pPr>
        <w:spacing w:after="0" w:line="240" w:lineRule="auto"/>
        <w:jc w:val="center"/>
        <w:rPr>
          <w:rFonts w:ascii="Tahoma" w:hAnsi="Tahoma" w:cs="Tahoma"/>
          <w:color w:val="C45911"/>
          <w:sz w:val="40"/>
          <w:szCs w:val="40"/>
        </w:rPr>
      </w:pPr>
      <w:r>
        <w:rPr>
          <w:noProof/>
        </w:rPr>
        <w:drawing>
          <wp:inline distT="0" distB="0" distL="0" distR="0" wp14:anchorId="015E2867" wp14:editId="03A1EA4E">
            <wp:extent cx="5731510" cy="3344545"/>
            <wp:effectExtent l="19050" t="0" r="21590" b="979805"/>
            <wp:docPr id="793982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982222" name=""/>
                    <pic:cNvPicPr/>
                  </pic:nvPicPr>
                  <pic:blipFill>
                    <a:blip r:embed="rId10"/>
                    <a:stretch>
                      <a:fillRect/>
                    </a:stretch>
                  </pic:blipFill>
                  <pic:spPr>
                    <a:xfrm>
                      <a:off x="0" y="0"/>
                      <a:ext cx="5731510" cy="334454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7ED8870" w14:textId="77777777" w:rsidR="00550A5F" w:rsidRPr="003B46E2" w:rsidRDefault="00550A5F" w:rsidP="00D143AC">
      <w:pPr>
        <w:spacing w:after="0" w:line="240" w:lineRule="auto"/>
        <w:jc w:val="center"/>
        <w:rPr>
          <w:rFonts w:ascii="Tahoma" w:hAnsi="Tahoma" w:cs="Tahoma"/>
          <w:b/>
          <w:bCs/>
          <w:color w:val="FF0000"/>
          <w:sz w:val="44"/>
          <w:szCs w:val="44"/>
        </w:rPr>
      </w:pPr>
      <w:r w:rsidRPr="003B46E2">
        <w:rPr>
          <w:rFonts w:ascii="Tahoma" w:hAnsi="Tahoma" w:cs="Tahoma"/>
          <w:b/>
          <w:bCs/>
          <w:color w:val="FF0000"/>
          <w:sz w:val="44"/>
          <w:szCs w:val="44"/>
        </w:rPr>
        <w:t xml:space="preserve">Tenth Anniversary of IDDRSI </w:t>
      </w:r>
    </w:p>
    <w:p w14:paraId="1E982E32" w14:textId="77777777" w:rsidR="00FF5EF7" w:rsidRPr="00ED6558" w:rsidRDefault="00FF5EF7" w:rsidP="00D143AC">
      <w:pPr>
        <w:spacing w:after="0" w:line="240" w:lineRule="auto"/>
        <w:jc w:val="center"/>
        <w:rPr>
          <w:rFonts w:ascii="Tahoma" w:eastAsia="Times New Roman" w:hAnsi="Tahoma" w:cs="Tahoma"/>
          <w:b/>
          <w:bCs/>
          <w:sz w:val="28"/>
          <w:szCs w:val="28"/>
          <w:lang w:val="en-US"/>
        </w:rPr>
      </w:pPr>
    </w:p>
    <w:p w14:paraId="5A8908C1" w14:textId="77777777" w:rsidR="00FF5EF7" w:rsidRDefault="00FF5EF7" w:rsidP="00D143AC">
      <w:pPr>
        <w:spacing w:after="0" w:line="240" w:lineRule="auto"/>
        <w:jc w:val="center"/>
        <w:rPr>
          <w:rFonts w:ascii="Tahoma" w:eastAsia="Times New Roman" w:hAnsi="Tahoma" w:cs="Tahoma"/>
          <w:b/>
          <w:bCs/>
          <w:sz w:val="28"/>
          <w:szCs w:val="28"/>
          <w:lang w:val="en-US"/>
        </w:rPr>
      </w:pPr>
    </w:p>
    <w:p w14:paraId="036C22AA" w14:textId="77777777" w:rsidR="00D143AC" w:rsidRDefault="00D143AC" w:rsidP="00D143AC">
      <w:pPr>
        <w:spacing w:after="0" w:line="240" w:lineRule="auto"/>
        <w:jc w:val="center"/>
        <w:rPr>
          <w:rFonts w:ascii="Tahoma" w:eastAsia="Times New Roman" w:hAnsi="Tahoma" w:cs="Tahoma"/>
          <w:b/>
          <w:bCs/>
          <w:sz w:val="28"/>
          <w:szCs w:val="28"/>
          <w:lang w:val="en-US"/>
        </w:rPr>
      </w:pPr>
    </w:p>
    <w:p w14:paraId="062154C8" w14:textId="77777777" w:rsidR="00D143AC" w:rsidRDefault="00D143AC" w:rsidP="00D143AC">
      <w:pPr>
        <w:spacing w:after="0" w:line="240" w:lineRule="auto"/>
        <w:jc w:val="center"/>
        <w:rPr>
          <w:rFonts w:ascii="Tahoma" w:eastAsia="Times New Roman" w:hAnsi="Tahoma" w:cs="Tahoma"/>
          <w:b/>
          <w:bCs/>
          <w:sz w:val="28"/>
          <w:szCs w:val="28"/>
          <w:lang w:val="en-US"/>
        </w:rPr>
      </w:pPr>
    </w:p>
    <w:p w14:paraId="67CA88B1" w14:textId="77777777" w:rsidR="00D143AC" w:rsidRDefault="00D143AC" w:rsidP="00D143AC">
      <w:pPr>
        <w:spacing w:after="0" w:line="240" w:lineRule="auto"/>
        <w:jc w:val="center"/>
        <w:rPr>
          <w:rFonts w:ascii="Tahoma" w:eastAsia="Times New Roman" w:hAnsi="Tahoma" w:cs="Tahoma"/>
          <w:b/>
          <w:bCs/>
          <w:sz w:val="28"/>
          <w:szCs w:val="28"/>
          <w:lang w:val="en-US"/>
        </w:rPr>
      </w:pPr>
    </w:p>
    <w:p w14:paraId="5400291D" w14:textId="77777777" w:rsidR="00D143AC" w:rsidRDefault="00D143AC" w:rsidP="00D143AC">
      <w:pPr>
        <w:spacing w:after="0" w:line="240" w:lineRule="auto"/>
        <w:jc w:val="center"/>
        <w:rPr>
          <w:rFonts w:ascii="Tahoma" w:eastAsia="Times New Roman" w:hAnsi="Tahoma" w:cs="Tahoma"/>
          <w:b/>
          <w:bCs/>
          <w:sz w:val="24"/>
          <w:szCs w:val="24"/>
          <w:lang w:val="en-US"/>
        </w:rPr>
      </w:pPr>
    </w:p>
    <w:p w14:paraId="17F208F4" w14:textId="48BB4984" w:rsidR="00433E91" w:rsidRPr="00D143AC" w:rsidRDefault="00B27D03" w:rsidP="00D143AC">
      <w:pPr>
        <w:spacing w:after="0" w:line="240" w:lineRule="auto"/>
        <w:jc w:val="center"/>
        <w:rPr>
          <w:rFonts w:ascii="Tahoma" w:eastAsia="Times New Roman" w:hAnsi="Tahoma" w:cs="Tahoma"/>
          <w:b/>
          <w:bCs/>
          <w:sz w:val="24"/>
          <w:szCs w:val="24"/>
          <w:lang w:val="en-US"/>
        </w:rPr>
      </w:pPr>
      <w:r w:rsidRPr="00D143AC">
        <w:rPr>
          <w:rFonts w:ascii="Tahoma" w:eastAsia="Times New Roman" w:hAnsi="Tahoma" w:cs="Tahoma"/>
          <w:b/>
          <w:bCs/>
          <w:sz w:val="24"/>
          <w:szCs w:val="24"/>
          <w:lang w:val="en-US"/>
        </w:rPr>
        <w:t xml:space="preserve">Presented </w:t>
      </w:r>
      <w:r w:rsidR="00433E91" w:rsidRPr="00D143AC">
        <w:rPr>
          <w:rFonts w:ascii="Tahoma" w:eastAsia="Times New Roman" w:hAnsi="Tahoma" w:cs="Tahoma"/>
          <w:b/>
          <w:bCs/>
          <w:sz w:val="24"/>
          <w:szCs w:val="24"/>
          <w:lang w:val="en-US"/>
        </w:rPr>
        <w:t>at</w:t>
      </w:r>
      <w:r w:rsidRPr="00D143AC">
        <w:rPr>
          <w:rFonts w:ascii="Tahoma" w:eastAsia="Times New Roman" w:hAnsi="Tahoma" w:cs="Tahoma"/>
          <w:b/>
          <w:bCs/>
          <w:sz w:val="24"/>
          <w:szCs w:val="24"/>
          <w:lang w:val="en-US"/>
        </w:rPr>
        <w:t xml:space="preserve"> the </w:t>
      </w:r>
    </w:p>
    <w:p w14:paraId="466CD607" w14:textId="77777777" w:rsidR="00D349DF" w:rsidRDefault="00FC1426" w:rsidP="00D143AC">
      <w:pPr>
        <w:spacing w:after="0" w:line="240" w:lineRule="auto"/>
        <w:jc w:val="center"/>
        <w:rPr>
          <w:rFonts w:ascii="Tahoma" w:eastAsia="Times New Roman" w:hAnsi="Tahoma" w:cs="Tahoma"/>
          <w:b/>
          <w:bCs/>
          <w:sz w:val="24"/>
          <w:szCs w:val="24"/>
          <w:lang w:val="en-US"/>
        </w:rPr>
      </w:pPr>
      <w:r w:rsidRPr="00D143AC">
        <w:rPr>
          <w:rFonts w:ascii="Tahoma" w:eastAsia="Times New Roman" w:hAnsi="Tahoma" w:cs="Tahoma"/>
          <w:b/>
          <w:bCs/>
          <w:sz w:val="24"/>
          <w:szCs w:val="24"/>
          <w:lang w:val="en-US"/>
        </w:rPr>
        <w:t>1</w:t>
      </w:r>
      <w:r w:rsidR="00442E78" w:rsidRPr="00D143AC">
        <w:rPr>
          <w:rFonts w:ascii="Tahoma" w:eastAsia="Times New Roman" w:hAnsi="Tahoma" w:cs="Tahoma"/>
          <w:b/>
          <w:bCs/>
          <w:sz w:val="24"/>
          <w:szCs w:val="24"/>
          <w:lang w:val="en-US"/>
        </w:rPr>
        <w:t>6</w:t>
      </w:r>
      <w:r w:rsidRPr="00D143AC">
        <w:rPr>
          <w:rFonts w:ascii="Tahoma" w:eastAsia="Times New Roman" w:hAnsi="Tahoma" w:cs="Tahoma"/>
          <w:b/>
          <w:bCs/>
          <w:sz w:val="24"/>
          <w:szCs w:val="24"/>
          <w:vertAlign w:val="superscript"/>
          <w:lang w:val="en-US"/>
        </w:rPr>
        <w:t>th</w:t>
      </w:r>
      <w:r w:rsidR="00E26AA4" w:rsidRPr="00D143AC">
        <w:rPr>
          <w:rFonts w:ascii="Tahoma" w:eastAsia="Times New Roman" w:hAnsi="Tahoma" w:cs="Tahoma"/>
          <w:b/>
          <w:bCs/>
          <w:sz w:val="24"/>
          <w:szCs w:val="24"/>
          <w:lang w:val="en-US"/>
        </w:rPr>
        <w:t xml:space="preserve"> </w:t>
      </w:r>
      <w:r w:rsidRPr="00D143AC">
        <w:rPr>
          <w:rFonts w:ascii="Tahoma" w:eastAsia="Times New Roman" w:hAnsi="Tahoma" w:cs="Tahoma"/>
          <w:b/>
          <w:bCs/>
          <w:sz w:val="24"/>
          <w:szCs w:val="24"/>
          <w:lang w:val="en-US"/>
        </w:rPr>
        <w:t xml:space="preserve">IDDRSI Platform Steering </w:t>
      </w:r>
      <w:r w:rsidR="008C06DC" w:rsidRPr="00D143AC">
        <w:rPr>
          <w:rFonts w:ascii="Tahoma" w:eastAsia="Times New Roman" w:hAnsi="Tahoma" w:cs="Tahoma"/>
          <w:b/>
          <w:bCs/>
          <w:sz w:val="24"/>
          <w:szCs w:val="24"/>
          <w:lang w:val="en-US"/>
        </w:rPr>
        <w:t>Meeting</w:t>
      </w:r>
      <w:r w:rsidR="00D143AC" w:rsidRPr="00D143AC">
        <w:rPr>
          <w:rFonts w:ascii="Tahoma" w:eastAsia="Times New Roman" w:hAnsi="Tahoma" w:cs="Tahoma"/>
          <w:b/>
          <w:bCs/>
          <w:sz w:val="24"/>
          <w:szCs w:val="24"/>
          <w:lang w:val="en-US"/>
        </w:rPr>
        <w:t xml:space="preserve"> Held on the </w:t>
      </w:r>
      <w:r w:rsidR="00284DDF" w:rsidRPr="00D143AC">
        <w:rPr>
          <w:rFonts w:ascii="Tahoma" w:eastAsia="Times New Roman" w:hAnsi="Tahoma" w:cs="Tahoma"/>
          <w:b/>
          <w:bCs/>
          <w:sz w:val="24"/>
          <w:szCs w:val="24"/>
          <w:lang w:val="en-US"/>
        </w:rPr>
        <w:t>22</w:t>
      </w:r>
      <w:r w:rsidR="00442E78" w:rsidRPr="00D143AC">
        <w:rPr>
          <w:rFonts w:ascii="Tahoma" w:eastAsia="Times New Roman" w:hAnsi="Tahoma" w:cs="Tahoma"/>
          <w:b/>
          <w:bCs/>
          <w:sz w:val="24"/>
          <w:szCs w:val="24"/>
          <w:lang w:val="en-US"/>
        </w:rPr>
        <w:t>-</w:t>
      </w:r>
      <w:r w:rsidR="00284DDF" w:rsidRPr="00D143AC">
        <w:rPr>
          <w:rFonts w:ascii="Tahoma" w:eastAsia="Times New Roman" w:hAnsi="Tahoma" w:cs="Tahoma"/>
          <w:b/>
          <w:bCs/>
          <w:sz w:val="24"/>
          <w:szCs w:val="24"/>
          <w:lang w:val="en-US"/>
        </w:rPr>
        <w:t>23</w:t>
      </w:r>
      <w:r w:rsidR="00442E78" w:rsidRPr="00D143AC">
        <w:rPr>
          <w:rFonts w:ascii="Tahoma" w:eastAsia="Times New Roman" w:hAnsi="Tahoma" w:cs="Tahoma"/>
          <w:b/>
          <w:bCs/>
          <w:sz w:val="24"/>
          <w:szCs w:val="24"/>
          <w:lang w:val="en-US"/>
        </w:rPr>
        <w:t xml:space="preserve"> </w:t>
      </w:r>
      <w:r w:rsidR="00E0461A" w:rsidRPr="00D143AC">
        <w:rPr>
          <w:rFonts w:ascii="Tahoma" w:eastAsia="Times New Roman" w:hAnsi="Tahoma" w:cs="Tahoma"/>
          <w:b/>
          <w:bCs/>
          <w:sz w:val="24"/>
          <w:szCs w:val="24"/>
          <w:lang w:val="en-US"/>
        </w:rPr>
        <w:t xml:space="preserve">November </w:t>
      </w:r>
      <w:r w:rsidR="00442E78" w:rsidRPr="00D143AC">
        <w:rPr>
          <w:rFonts w:ascii="Tahoma" w:eastAsia="Times New Roman" w:hAnsi="Tahoma" w:cs="Tahoma"/>
          <w:b/>
          <w:bCs/>
          <w:sz w:val="24"/>
          <w:szCs w:val="24"/>
          <w:lang w:val="en-US"/>
        </w:rPr>
        <w:t>2023</w:t>
      </w:r>
      <w:r w:rsidR="00FB3CB5" w:rsidRPr="00D143AC">
        <w:rPr>
          <w:rFonts w:ascii="Tahoma" w:eastAsia="Times New Roman" w:hAnsi="Tahoma" w:cs="Tahoma"/>
          <w:b/>
          <w:bCs/>
          <w:sz w:val="24"/>
          <w:szCs w:val="24"/>
          <w:lang w:val="en-US"/>
        </w:rPr>
        <w:t xml:space="preserve"> </w:t>
      </w:r>
    </w:p>
    <w:p w14:paraId="4F874C38" w14:textId="77777777" w:rsidR="00D349DF" w:rsidRDefault="00D349DF" w:rsidP="00D143AC">
      <w:pPr>
        <w:spacing w:after="0" w:line="240" w:lineRule="auto"/>
        <w:jc w:val="center"/>
        <w:rPr>
          <w:rFonts w:ascii="Tahoma" w:eastAsia="Times New Roman" w:hAnsi="Tahoma" w:cs="Tahoma"/>
          <w:b/>
          <w:bCs/>
          <w:sz w:val="24"/>
          <w:szCs w:val="24"/>
          <w:lang w:val="en-US"/>
        </w:rPr>
      </w:pPr>
    </w:p>
    <w:p w14:paraId="2407EFB6" w14:textId="77777777" w:rsidR="00D349DF" w:rsidRDefault="00D349DF" w:rsidP="00D143AC">
      <w:pPr>
        <w:spacing w:after="0" w:line="240" w:lineRule="auto"/>
        <w:jc w:val="center"/>
        <w:rPr>
          <w:rFonts w:ascii="Tahoma" w:eastAsia="Times New Roman" w:hAnsi="Tahoma" w:cs="Tahoma"/>
          <w:b/>
          <w:bCs/>
          <w:sz w:val="24"/>
          <w:szCs w:val="24"/>
          <w:lang w:val="en-US"/>
        </w:rPr>
      </w:pPr>
    </w:p>
    <w:p w14:paraId="7B6C20F4" w14:textId="1483EC2B" w:rsidR="00B27D03" w:rsidRPr="00D143AC" w:rsidRDefault="00442E78" w:rsidP="00D143AC">
      <w:pPr>
        <w:spacing w:after="0" w:line="240" w:lineRule="auto"/>
        <w:jc w:val="center"/>
        <w:rPr>
          <w:rFonts w:ascii="Tahoma" w:eastAsia="Times New Roman" w:hAnsi="Tahoma" w:cs="Tahoma"/>
          <w:b/>
          <w:bCs/>
          <w:sz w:val="24"/>
          <w:szCs w:val="24"/>
          <w:lang w:val="en-US"/>
        </w:rPr>
        <w:sectPr w:rsidR="00B27D03" w:rsidRPr="00D143AC" w:rsidSect="00516BF1">
          <w:footerReference w:type="default" r:id="rId11"/>
          <w:pgSz w:w="11906" w:h="16838" w:code="9"/>
          <w:pgMar w:top="1440" w:right="1440" w:bottom="1440" w:left="1440" w:header="708" w:footer="708" w:gutter="0"/>
          <w:cols w:space="708"/>
          <w:docGrid w:linePitch="360"/>
        </w:sectPr>
      </w:pPr>
      <w:r w:rsidRPr="00D143AC">
        <w:rPr>
          <w:rFonts w:ascii="Tahoma" w:eastAsia="Times New Roman" w:hAnsi="Tahoma" w:cs="Tahoma"/>
          <w:b/>
          <w:bCs/>
          <w:sz w:val="24"/>
          <w:szCs w:val="24"/>
          <w:lang w:val="en-US"/>
        </w:rPr>
        <w:t>Entebbe</w:t>
      </w:r>
      <w:r w:rsidR="00FC1426" w:rsidRPr="00D143AC">
        <w:rPr>
          <w:rFonts w:ascii="Tahoma" w:eastAsia="Times New Roman" w:hAnsi="Tahoma" w:cs="Tahoma"/>
          <w:b/>
          <w:bCs/>
          <w:sz w:val="24"/>
          <w:szCs w:val="24"/>
          <w:lang w:val="en-US"/>
        </w:rPr>
        <w:t xml:space="preserve">, </w:t>
      </w:r>
      <w:r w:rsidRPr="00D143AC">
        <w:rPr>
          <w:rFonts w:ascii="Tahoma" w:eastAsia="Times New Roman" w:hAnsi="Tahoma" w:cs="Tahoma"/>
          <w:b/>
          <w:bCs/>
          <w:sz w:val="24"/>
          <w:szCs w:val="24"/>
          <w:lang w:val="en-US"/>
        </w:rPr>
        <w:t>Uganda</w:t>
      </w:r>
    </w:p>
    <w:p w14:paraId="6DFC60C7" w14:textId="57AC7CB7" w:rsidR="00550A5F" w:rsidRPr="00FB3CB5" w:rsidRDefault="00550A5F" w:rsidP="00D143AC">
      <w:pPr>
        <w:spacing w:after="0" w:line="240" w:lineRule="auto"/>
        <w:jc w:val="center"/>
        <w:rPr>
          <w:rFonts w:ascii="Tahoma" w:eastAsia="Times New Roman" w:hAnsi="Tahoma" w:cs="Tahoma"/>
          <w:b/>
          <w:bCs/>
          <w:color w:val="008080"/>
          <w:sz w:val="36"/>
          <w:szCs w:val="36"/>
          <w:lang w:val="en-US"/>
        </w:rPr>
      </w:pPr>
      <w:r w:rsidRPr="00FB3CB5">
        <w:rPr>
          <w:rFonts w:ascii="Tahoma" w:eastAsia="Times New Roman" w:hAnsi="Tahoma" w:cs="Tahoma"/>
          <w:b/>
          <w:bCs/>
          <w:color w:val="008080"/>
          <w:sz w:val="36"/>
          <w:szCs w:val="36"/>
          <w:lang w:val="en-US"/>
        </w:rPr>
        <w:lastRenderedPageBreak/>
        <w:t xml:space="preserve">Kenya’s Progress on Resilience </w:t>
      </w:r>
      <w:r w:rsidR="00FB3CB5" w:rsidRPr="00FB3CB5">
        <w:rPr>
          <w:rFonts w:ascii="Tahoma" w:eastAsia="Times New Roman" w:hAnsi="Tahoma" w:cs="Tahoma"/>
          <w:b/>
          <w:bCs/>
          <w:color w:val="008080"/>
          <w:sz w:val="36"/>
          <w:szCs w:val="36"/>
          <w:lang w:val="en-US"/>
        </w:rPr>
        <w:t>Building</w:t>
      </w:r>
      <w:r w:rsidRPr="00FB3CB5">
        <w:rPr>
          <w:rFonts w:ascii="Tahoma" w:eastAsia="Times New Roman" w:hAnsi="Tahoma" w:cs="Tahoma"/>
          <w:b/>
          <w:bCs/>
          <w:color w:val="008080"/>
          <w:sz w:val="36"/>
          <w:szCs w:val="36"/>
          <w:lang w:val="en-US"/>
        </w:rPr>
        <w:t xml:space="preserve"> </w:t>
      </w:r>
    </w:p>
    <w:p w14:paraId="061995BA" w14:textId="77777777" w:rsidR="00550A5F" w:rsidRPr="00ED6558" w:rsidRDefault="00550A5F" w:rsidP="00D143AC">
      <w:pPr>
        <w:spacing w:after="0" w:line="240" w:lineRule="auto"/>
        <w:jc w:val="center"/>
        <w:rPr>
          <w:rFonts w:ascii="Tahoma" w:hAnsi="Tahoma" w:cs="Tahoma"/>
          <w:color w:val="C45911"/>
          <w:sz w:val="40"/>
          <w:szCs w:val="40"/>
        </w:rPr>
      </w:pPr>
    </w:p>
    <w:p w14:paraId="1E91B58C" w14:textId="77777777" w:rsidR="00550A5F" w:rsidRPr="00ED6558" w:rsidRDefault="00550A5F" w:rsidP="00D143AC">
      <w:pPr>
        <w:spacing w:after="0" w:line="240" w:lineRule="auto"/>
        <w:jc w:val="center"/>
        <w:rPr>
          <w:rFonts w:ascii="Tahoma" w:eastAsia="Times New Roman" w:hAnsi="Tahoma" w:cs="Tahoma"/>
          <w:b/>
          <w:bCs/>
          <w:color w:val="008080"/>
          <w:sz w:val="40"/>
          <w:szCs w:val="40"/>
          <w:lang w:val="en-US"/>
        </w:rPr>
      </w:pPr>
      <w:r w:rsidRPr="00ED6558">
        <w:rPr>
          <w:rFonts w:ascii="Tahoma" w:eastAsia="Times New Roman" w:hAnsi="Tahoma" w:cs="Tahoma"/>
          <w:b/>
          <w:bCs/>
          <w:color w:val="008080"/>
          <w:sz w:val="40"/>
          <w:szCs w:val="40"/>
          <w:lang w:val="en-US"/>
        </w:rPr>
        <w:t xml:space="preserve">January 2014 to October 2023 </w:t>
      </w:r>
    </w:p>
    <w:p w14:paraId="56EE7F72" w14:textId="77777777" w:rsidR="00550A5F" w:rsidRPr="00ED6558" w:rsidRDefault="00550A5F" w:rsidP="00D143AC">
      <w:pPr>
        <w:spacing w:after="0" w:line="240" w:lineRule="auto"/>
        <w:jc w:val="center"/>
        <w:rPr>
          <w:rFonts w:ascii="Tahoma" w:eastAsia="Times New Roman" w:hAnsi="Tahoma" w:cs="Tahoma"/>
          <w:b/>
          <w:bCs/>
          <w:color w:val="008080"/>
          <w:sz w:val="48"/>
          <w:szCs w:val="48"/>
          <w:lang w:val="en-US"/>
        </w:rPr>
      </w:pPr>
    </w:p>
    <w:p w14:paraId="169C0C1D" w14:textId="77777777" w:rsidR="00550A5F" w:rsidRPr="00ED6558" w:rsidRDefault="00550A5F" w:rsidP="00D143AC">
      <w:pPr>
        <w:spacing w:after="0" w:line="240" w:lineRule="auto"/>
        <w:jc w:val="center"/>
        <w:rPr>
          <w:rFonts w:ascii="Tahoma" w:eastAsia="Times New Roman" w:hAnsi="Tahoma" w:cs="Tahoma"/>
          <w:b/>
          <w:bCs/>
          <w:sz w:val="28"/>
          <w:szCs w:val="28"/>
          <w:lang w:val="en-US"/>
        </w:rPr>
      </w:pPr>
    </w:p>
    <w:p w14:paraId="7B8963E3" w14:textId="77777777" w:rsidR="00550A5F" w:rsidRPr="00FB3CB5" w:rsidRDefault="00550A5F" w:rsidP="00D143AC">
      <w:pPr>
        <w:spacing w:after="0" w:line="240" w:lineRule="auto"/>
        <w:jc w:val="center"/>
        <w:rPr>
          <w:rFonts w:ascii="Tahoma" w:hAnsi="Tahoma" w:cs="Tahoma"/>
          <w:b/>
          <w:bCs/>
          <w:color w:val="FF0000"/>
          <w:sz w:val="32"/>
          <w:szCs w:val="32"/>
        </w:rPr>
      </w:pPr>
      <w:r w:rsidRPr="00FB3CB5">
        <w:rPr>
          <w:rFonts w:ascii="Tahoma" w:hAnsi="Tahoma" w:cs="Tahoma"/>
          <w:b/>
          <w:bCs/>
          <w:color w:val="FF0000"/>
          <w:sz w:val="32"/>
          <w:szCs w:val="32"/>
        </w:rPr>
        <w:t xml:space="preserve">Tenth Anniversary of IDDRSI </w:t>
      </w:r>
    </w:p>
    <w:p w14:paraId="60C9F3DF" w14:textId="77777777" w:rsidR="004F2A62" w:rsidRPr="00ED6558" w:rsidRDefault="004F2A62" w:rsidP="00D143AC">
      <w:pPr>
        <w:spacing w:after="0" w:line="240" w:lineRule="auto"/>
        <w:jc w:val="center"/>
        <w:rPr>
          <w:rFonts w:ascii="Tahoma" w:hAnsi="Tahoma" w:cs="Tahoma"/>
          <w:b/>
          <w:bCs/>
          <w:sz w:val="32"/>
          <w:szCs w:val="32"/>
        </w:rPr>
      </w:pPr>
    </w:p>
    <w:p w14:paraId="3E9DAE51" w14:textId="77777777" w:rsidR="004F2A62" w:rsidRPr="00ED6558" w:rsidRDefault="004F2A62" w:rsidP="00D143AC">
      <w:pPr>
        <w:spacing w:after="0" w:line="240" w:lineRule="auto"/>
        <w:jc w:val="center"/>
        <w:rPr>
          <w:rFonts w:ascii="Tahoma" w:hAnsi="Tahoma" w:cs="Tahoma"/>
          <w:b/>
          <w:bCs/>
          <w:sz w:val="32"/>
          <w:szCs w:val="32"/>
        </w:rPr>
      </w:pPr>
    </w:p>
    <w:p w14:paraId="42354061" w14:textId="77777777" w:rsidR="004F2A62" w:rsidRPr="00ED6558" w:rsidRDefault="004F2A62" w:rsidP="00D143AC">
      <w:pPr>
        <w:spacing w:after="0" w:line="240" w:lineRule="auto"/>
        <w:jc w:val="center"/>
        <w:rPr>
          <w:rFonts w:ascii="Tahoma" w:hAnsi="Tahoma" w:cs="Tahoma"/>
          <w:b/>
          <w:bCs/>
          <w:sz w:val="32"/>
          <w:szCs w:val="32"/>
        </w:rPr>
      </w:pPr>
    </w:p>
    <w:p w14:paraId="0FF392BF" w14:textId="77777777" w:rsidR="008C5AC7" w:rsidRPr="00ED6558" w:rsidRDefault="008C5AC7" w:rsidP="00D143AC">
      <w:pPr>
        <w:spacing w:after="0" w:line="240" w:lineRule="auto"/>
        <w:jc w:val="center"/>
        <w:rPr>
          <w:rFonts w:ascii="Tahoma" w:hAnsi="Tahoma" w:cs="Tahoma"/>
          <w:b/>
          <w:bCs/>
          <w:sz w:val="32"/>
          <w:szCs w:val="32"/>
        </w:rPr>
      </w:pPr>
      <w:r w:rsidRPr="00ED6558">
        <w:rPr>
          <w:rFonts w:ascii="Tahoma" w:hAnsi="Tahoma" w:cs="Tahoma"/>
          <w:b/>
          <w:bCs/>
          <w:sz w:val="32"/>
          <w:szCs w:val="32"/>
        </w:rPr>
        <w:t xml:space="preserve">Presented at the </w:t>
      </w:r>
    </w:p>
    <w:p w14:paraId="0E516422" w14:textId="77777777" w:rsidR="00286103" w:rsidRPr="00ED6558" w:rsidRDefault="00286103" w:rsidP="00D143AC">
      <w:pPr>
        <w:spacing w:after="0" w:line="240" w:lineRule="auto"/>
        <w:jc w:val="center"/>
        <w:rPr>
          <w:rFonts w:ascii="Tahoma" w:hAnsi="Tahoma" w:cs="Tahoma"/>
          <w:b/>
          <w:bCs/>
          <w:sz w:val="32"/>
          <w:szCs w:val="32"/>
        </w:rPr>
      </w:pPr>
    </w:p>
    <w:p w14:paraId="637B2F69" w14:textId="77777777" w:rsidR="00286103" w:rsidRPr="00ED6558" w:rsidRDefault="00286103" w:rsidP="00D143AC">
      <w:pPr>
        <w:spacing w:after="0" w:line="240" w:lineRule="auto"/>
        <w:jc w:val="center"/>
        <w:rPr>
          <w:rFonts w:ascii="Tahoma" w:hAnsi="Tahoma" w:cs="Tahoma"/>
          <w:b/>
          <w:bCs/>
          <w:sz w:val="32"/>
          <w:szCs w:val="32"/>
        </w:rPr>
      </w:pPr>
    </w:p>
    <w:p w14:paraId="07D6BECB" w14:textId="77777777" w:rsidR="00286103" w:rsidRPr="00ED6558" w:rsidRDefault="00286103" w:rsidP="00D143AC">
      <w:pPr>
        <w:spacing w:after="0" w:line="240" w:lineRule="auto"/>
        <w:jc w:val="center"/>
        <w:rPr>
          <w:rFonts w:ascii="Tahoma" w:hAnsi="Tahoma" w:cs="Tahoma"/>
          <w:b/>
          <w:bCs/>
          <w:sz w:val="32"/>
          <w:szCs w:val="32"/>
        </w:rPr>
      </w:pPr>
    </w:p>
    <w:p w14:paraId="54621795" w14:textId="77777777" w:rsidR="00286103" w:rsidRPr="00ED6558" w:rsidRDefault="00286103" w:rsidP="00D143AC">
      <w:pPr>
        <w:spacing w:after="0" w:line="240" w:lineRule="auto"/>
        <w:jc w:val="center"/>
        <w:rPr>
          <w:rFonts w:ascii="Tahoma" w:hAnsi="Tahoma" w:cs="Tahoma"/>
          <w:b/>
          <w:bCs/>
          <w:sz w:val="32"/>
          <w:szCs w:val="32"/>
        </w:rPr>
      </w:pPr>
    </w:p>
    <w:p w14:paraId="522FA4EA" w14:textId="77777777" w:rsidR="00286103" w:rsidRPr="00ED6558" w:rsidRDefault="00286103" w:rsidP="00D143AC">
      <w:pPr>
        <w:spacing w:after="0" w:line="240" w:lineRule="auto"/>
        <w:jc w:val="center"/>
        <w:rPr>
          <w:rFonts w:ascii="Tahoma" w:hAnsi="Tahoma" w:cs="Tahoma"/>
          <w:b/>
          <w:bCs/>
          <w:sz w:val="32"/>
          <w:szCs w:val="32"/>
        </w:rPr>
      </w:pPr>
    </w:p>
    <w:p w14:paraId="08D69388" w14:textId="77777777" w:rsidR="00286103" w:rsidRPr="00ED6558" w:rsidRDefault="00286103" w:rsidP="00D143AC">
      <w:pPr>
        <w:spacing w:after="0" w:line="240" w:lineRule="auto"/>
        <w:jc w:val="center"/>
        <w:rPr>
          <w:rFonts w:ascii="Tahoma" w:hAnsi="Tahoma" w:cs="Tahoma"/>
          <w:b/>
          <w:bCs/>
          <w:sz w:val="32"/>
          <w:szCs w:val="32"/>
        </w:rPr>
      </w:pPr>
    </w:p>
    <w:p w14:paraId="2AE678D0" w14:textId="77777777" w:rsidR="00286103" w:rsidRPr="00ED6558" w:rsidRDefault="00286103" w:rsidP="00D143AC">
      <w:pPr>
        <w:spacing w:after="0" w:line="240" w:lineRule="auto"/>
        <w:jc w:val="center"/>
        <w:rPr>
          <w:rFonts w:ascii="Tahoma" w:hAnsi="Tahoma" w:cs="Tahoma"/>
          <w:b/>
          <w:bCs/>
          <w:sz w:val="32"/>
          <w:szCs w:val="32"/>
        </w:rPr>
      </w:pPr>
    </w:p>
    <w:p w14:paraId="66B58413" w14:textId="77777777" w:rsidR="008C06DC" w:rsidRPr="00ED6558" w:rsidRDefault="008C06DC" w:rsidP="00D143AC">
      <w:pPr>
        <w:spacing w:after="0" w:line="240" w:lineRule="auto"/>
        <w:jc w:val="center"/>
        <w:rPr>
          <w:rFonts w:ascii="Tahoma" w:hAnsi="Tahoma" w:cs="Tahoma"/>
          <w:b/>
          <w:bCs/>
          <w:sz w:val="32"/>
          <w:szCs w:val="32"/>
        </w:rPr>
      </w:pPr>
      <w:r w:rsidRPr="00ED6558">
        <w:rPr>
          <w:rFonts w:ascii="Tahoma" w:hAnsi="Tahoma" w:cs="Tahoma"/>
          <w:b/>
          <w:bCs/>
          <w:sz w:val="32"/>
          <w:szCs w:val="32"/>
        </w:rPr>
        <w:t>1</w:t>
      </w:r>
      <w:r w:rsidR="00442E78" w:rsidRPr="00ED6558">
        <w:rPr>
          <w:rFonts w:ascii="Tahoma" w:hAnsi="Tahoma" w:cs="Tahoma"/>
          <w:b/>
          <w:bCs/>
          <w:sz w:val="32"/>
          <w:szCs w:val="32"/>
        </w:rPr>
        <w:t>6</w:t>
      </w:r>
      <w:r w:rsidRPr="00ED6558">
        <w:rPr>
          <w:rFonts w:ascii="Tahoma" w:hAnsi="Tahoma" w:cs="Tahoma"/>
          <w:b/>
          <w:bCs/>
          <w:sz w:val="32"/>
          <w:szCs w:val="32"/>
          <w:vertAlign w:val="superscript"/>
        </w:rPr>
        <w:t>th</w:t>
      </w:r>
      <w:r w:rsidRPr="00ED6558">
        <w:rPr>
          <w:rFonts w:ascii="Tahoma" w:hAnsi="Tahoma" w:cs="Tahoma"/>
          <w:b/>
          <w:bCs/>
          <w:sz w:val="32"/>
          <w:szCs w:val="32"/>
        </w:rPr>
        <w:t xml:space="preserve"> IDDRSI Platform Steering Committee Meeting</w:t>
      </w:r>
    </w:p>
    <w:p w14:paraId="5C98B5CD" w14:textId="77777777" w:rsidR="00F2663C" w:rsidRPr="00ED6558" w:rsidRDefault="00284DDF" w:rsidP="00D143AC">
      <w:pPr>
        <w:spacing w:after="0" w:line="240" w:lineRule="auto"/>
        <w:jc w:val="center"/>
        <w:rPr>
          <w:rFonts w:ascii="Tahoma" w:hAnsi="Tahoma" w:cs="Tahoma"/>
          <w:b/>
          <w:bCs/>
          <w:sz w:val="32"/>
          <w:szCs w:val="32"/>
        </w:rPr>
      </w:pPr>
      <w:r w:rsidRPr="00ED6558">
        <w:rPr>
          <w:rFonts w:ascii="Tahoma" w:hAnsi="Tahoma" w:cs="Tahoma"/>
          <w:b/>
          <w:bCs/>
          <w:sz w:val="32"/>
          <w:szCs w:val="32"/>
        </w:rPr>
        <w:t>22</w:t>
      </w:r>
      <w:r w:rsidR="00442E78" w:rsidRPr="00ED6558">
        <w:rPr>
          <w:rFonts w:ascii="Tahoma" w:hAnsi="Tahoma" w:cs="Tahoma"/>
          <w:b/>
          <w:bCs/>
          <w:sz w:val="32"/>
          <w:szCs w:val="32"/>
        </w:rPr>
        <w:t>-</w:t>
      </w:r>
      <w:r w:rsidRPr="00ED6558">
        <w:rPr>
          <w:rFonts w:ascii="Tahoma" w:hAnsi="Tahoma" w:cs="Tahoma"/>
          <w:b/>
          <w:bCs/>
          <w:sz w:val="32"/>
          <w:szCs w:val="32"/>
        </w:rPr>
        <w:t>23</w:t>
      </w:r>
      <w:r w:rsidR="00442E78" w:rsidRPr="00ED6558">
        <w:rPr>
          <w:rFonts w:ascii="Tahoma" w:hAnsi="Tahoma" w:cs="Tahoma"/>
          <w:b/>
          <w:bCs/>
          <w:sz w:val="32"/>
          <w:szCs w:val="32"/>
        </w:rPr>
        <w:t xml:space="preserve"> </w:t>
      </w:r>
      <w:r w:rsidR="00E2254E" w:rsidRPr="00ED6558">
        <w:rPr>
          <w:rFonts w:ascii="Tahoma" w:hAnsi="Tahoma" w:cs="Tahoma"/>
          <w:b/>
          <w:bCs/>
          <w:sz w:val="32"/>
          <w:szCs w:val="32"/>
        </w:rPr>
        <w:t xml:space="preserve">November </w:t>
      </w:r>
      <w:r w:rsidR="00442E78" w:rsidRPr="00ED6558">
        <w:rPr>
          <w:rFonts w:ascii="Tahoma" w:hAnsi="Tahoma" w:cs="Tahoma"/>
          <w:b/>
          <w:bCs/>
          <w:sz w:val="32"/>
          <w:szCs w:val="32"/>
        </w:rPr>
        <w:t>2023</w:t>
      </w:r>
      <w:r w:rsidR="008C5AC7" w:rsidRPr="00ED6558">
        <w:rPr>
          <w:rFonts w:ascii="Tahoma" w:hAnsi="Tahoma" w:cs="Tahoma"/>
          <w:b/>
          <w:bCs/>
          <w:sz w:val="32"/>
          <w:szCs w:val="32"/>
        </w:rPr>
        <w:t xml:space="preserve"> </w:t>
      </w:r>
    </w:p>
    <w:p w14:paraId="69835EB3" w14:textId="77777777" w:rsidR="00F2663C" w:rsidRPr="00ED6558" w:rsidRDefault="00F2663C" w:rsidP="00D143AC">
      <w:pPr>
        <w:spacing w:after="0" w:line="240" w:lineRule="auto"/>
        <w:jc w:val="center"/>
        <w:rPr>
          <w:rFonts w:ascii="Tahoma" w:hAnsi="Tahoma" w:cs="Tahoma"/>
          <w:b/>
          <w:bCs/>
          <w:sz w:val="32"/>
          <w:szCs w:val="32"/>
        </w:rPr>
      </w:pPr>
    </w:p>
    <w:p w14:paraId="6FD4E213" w14:textId="77777777" w:rsidR="00F2663C" w:rsidRPr="00ED6558" w:rsidRDefault="00F2663C" w:rsidP="00D143AC">
      <w:pPr>
        <w:spacing w:after="0" w:line="240" w:lineRule="auto"/>
        <w:jc w:val="center"/>
        <w:rPr>
          <w:rFonts w:ascii="Tahoma" w:hAnsi="Tahoma" w:cs="Tahoma"/>
          <w:b/>
          <w:bCs/>
          <w:sz w:val="32"/>
          <w:szCs w:val="32"/>
        </w:rPr>
      </w:pPr>
    </w:p>
    <w:p w14:paraId="54F1E611" w14:textId="77777777" w:rsidR="008C06DC" w:rsidRPr="00ED6558" w:rsidRDefault="00442E78" w:rsidP="00D143AC">
      <w:pPr>
        <w:spacing w:after="0" w:line="240" w:lineRule="auto"/>
        <w:jc w:val="center"/>
        <w:rPr>
          <w:rFonts w:ascii="Tahoma" w:hAnsi="Tahoma" w:cs="Tahoma"/>
          <w:b/>
          <w:bCs/>
          <w:sz w:val="32"/>
          <w:szCs w:val="32"/>
        </w:rPr>
      </w:pPr>
      <w:r w:rsidRPr="00ED6558">
        <w:rPr>
          <w:rFonts w:ascii="Tahoma" w:hAnsi="Tahoma" w:cs="Tahoma"/>
          <w:b/>
          <w:bCs/>
          <w:sz w:val="32"/>
          <w:szCs w:val="32"/>
        </w:rPr>
        <w:t>Entebbe</w:t>
      </w:r>
      <w:r w:rsidR="008C06DC" w:rsidRPr="00ED6558">
        <w:rPr>
          <w:rFonts w:ascii="Tahoma" w:hAnsi="Tahoma" w:cs="Tahoma"/>
          <w:b/>
          <w:bCs/>
          <w:sz w:val="32"/>
          <w:szCs w:val="32"/>
        </w:rPr>
        <w:t xml:space="preserve">, </w:t>
      </w:r>
      <w:r w:rsidRPr="00ED6558">
        <w:rPr>
          <w:rFonts w:ascii="Tahoma" w:hAnsi="Tahoma" w:cs="Tahoma"/>
          <w:b/>
          <w:bCs/>
          <w:sz w:val="32"/>
          <w:szCs w:val="32"/>
        </w:rPr>
        <w:t>Uganda</w:t>
      </w:r>
    </w:p>
    <w:p w14:paraId="5F13FB0E" w14:textId="77777777" w:rsidR="00FC1426" w:rsidRPr="00ED6558" w:rsidRDefault="00FC1426" w:rsidP="00D143AC">
      <w:pPr>
        <w:spacing w:after="0" w:line="240" w:lineRule="auto"/>
        <w:rPr>
          <w:rFonts w:ascii="Tahoma" w:hAnsi="Tahoma" w:cs="Tahoma"/>
          <w:b/>
        </w:rPr>
        <w:sectPr w:rsidR="00FC1426" w:rsidRPr="00ED6558" w:rsidSect="0009302B">
          <w:headerReference w:type="default" r:id="rId12"/>
          <w:footerReference w:type="default" r:id="rId13"/>
          <w:pgSz w:w="11906" w:h="16838" w:code="9"/>
          <w:pgMar w:top="1440" w:right="1440" w:bottom="1440" w:left="1440" w:header="708" w:footer="708" w:gutter="0"/>
          <w:pgNumType w:fmt="lowerRoman" w:start="1"/>
          <w:cols w:space="708"/>
          <w:docGrid w:linePitch="360"/>
        </w:sectPr>
      </w:pPr>
    </w:p>
    <w:p w14:paraId="1C9342F9" w14:textId="6611FEAE" w:rsidR="00A10884" w:rsidRPr="00ED6558" w:rsidRDefault="003C2885" w:rsidP="00D143AC">
      <w:pPr>
        <w:pStyle w:val="Heading1"/>
        <w:spacing w:before="0" w:line="240" w:lineRule="auto"/>
        <w:rPr>
          <w:rFonts w:ascii="Tahoma" w:hAnsi="Tahoma" w:cs="Tahoma"/>
          <w:b/>
          <w:sz w:val="22"/>
          <w:szCs w:val="22"/>
        </w:rPr>
      </w:pPr>
      <w:bookmarkStart w:id="0" w:name="_Toc120130009"/>
      <w:bookmarkStart w:id="1" w:name="_Toc120217466"/>
      <w:bookmarkStart w:id="2" w:name="_Toc150806530"/>
      <w:bookmarkStart w:id="3" w:name="_Toc151451366"/>
      <w:r w:rsidRPr="00ED6558">
        <w:rPr>
          <w:rFonts w:ascii="Tahoma" w:hAnsi="Tahoma" w:cs="Tahoma"/>
          <w:b/>
          <w:sz w:val="22"/>
          <w:szCs w:val="22"/>
        </w:rPr>
        <w:lastRenderedPageBreak/>
        <w:t>TABLE OF CONTENTS</w:t>
      </w:r>
      <w:bookmarkEnd w:id="0"/>
      <w:bookmarkEnd w:id="1"/>
      <w:bookmarkEnd w:id="2"/>
      <w:bookmarkEnd w:id="3"/>
    </w:p>
    <w:p w14:paraId="32A5B8DB" w14:textId="77777777" w:rsidR="001713F0" w:rsidRPr="001713F0" w:rsidRDefault="001713F0" w:rsidP="00677D22">
      <w:pPr>
        <w:pStyle w:val="TOC1"/>
      </w:pPr>
    </w:p>
    <w:p w14:paraId="021D4279" w14:textId="4FF30C23" w:rsidR="00DE26CB" w:rsidRDefault="00A10884">
      <w:pPr>
        <w:pStyle w:val="TOC1"/>
        <w:rPr>
          <w:rFonts w:asciiTheme="minorHAnsi" w:eastAsiaTheme="minorEastAsia" w:hAnsiTheme="minorHAnsi" w:cstheme="minorBidi"/>
          <w:b w:val="0"/>
          <w:kern w:val="2"/>
          <w:sz w:val="22"/>
          <w:szCs w:val="22"/>
          <w:lang w:val="en-US"/>
          <w14:ligatures w14:val="standardContextual"/>
        </w:rPr>
      </w:pPr>
      <w:r w:rsidRPr="00DE26CB">
        <w:rPr>
          <w:b w:val="0"/>
        </w:rPr>
        <w:fldChar w:fldCharType="begin"/>
      </w:r>
      <w:r w:rsidRPr="00DE26CB">
        <w:rPr>
          <w:b w:val="0"/>
        </w:rPr>
        <w:instrText xml:space="preserve"> TOC \o "1-3" \h \z \u </w:instrText>
      </w:r>
      <w:r w:rsidRPr="00DE26CB">
        <w:rPr>
          <w:b w:val="0"/>
        </w:rPr>
        <w:fldChar w:fldCharType="separate"/>
      </w:r>
      <w:hyperlink w:anchor="_Toc151451366" w:history="1">
        <w:r w:rsidR="00DE26CB" w:rsidRPr="00856E57">
          <w:rPr>
            <w:rStyle w:val="Hyperlink"/>
          </w:rPr>
          <w:t>TABLE OF CONTENTS</w:t>
        </w:r>
        <w:r w:rsidR="00DE26CB">
          <w:rPr>
            <w:webHidden/>
          </w:rPr>
          <w:tab/>
        </w:r>
        <w:r w:rsidR="00DE26CB">
          <w:rPr>
            <w:webHidden/>
          </w:rPr>
          <w:fldChar w:fldCharType="begin"/>
        </w:r>
        <w:r w:rsidR="00DE26CB">
          <w:rPr>
            <w:webHidden/>
          </w:rPr>
          <w:instrText xml:space="preserve"> PAGEREF _Toc151451366 \h </w:instrText>
        </w:r>
        <w:r w:rsidR="00DE26CB">
          <w:rPr>
            <w:webHidden/>
          </w:rPr>
        </w:r>
        <w:r w:rsidR="00DE26CB">
          <w:rPr>
            <w:webHidden/>
          </w:rPr>
          <w:fldChar w:fldCharType="separate"/>
        </w:r>
        <w:r w:rsidR="00DE26CB">
          <w:rPr>
            <w:webHidden/>
          </w:rPr>
          <w:t>i</w:t>
        </w:r>
        <w:r w:rsidR="00DE26CB">
          <w:rPr>
            <w:webHidden/>
          </w:rPr>
          <w:fldChar w:fldCharType="end"/>
        </w:r>
      </w:hyperlink>
    </w:p>
    <w:p w14:paraId="378BBFC6" w14:textId="78269D17"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367" w:history="1">
        <w:r w:rsidRPr="00856E57">
          <w:rPr>
            <w:rStyle w:val="Hyperlink"/>
            <w:bCs/>
          </w:rPr>
          <w:t>LIST OF ABBREVIATIONS AND ACRONYMS</w:t>
        </w:r>
        <w:r>
          <w:rPr>
            <w:webHidden/>
          </w:rPr>
          <w:tab/>
        </w:r>
        <w:r>
          <w:rPr>
            <w:webHidden/>
          </w:rPr>
          <w:fldChar w:fldCharType="begin"/>
        </w:r>
        <w:r>
          <w:rPr>
            <w:webHidden/>
          </w:rPr>
          <w:instrText xml:space="preserve"> PAGEREF _Toc151451367 \h </w:instrText>
        </w:r>
        <w:r>
          <w:rPr>
            <w:webHidden/>
          </w:rPr>
        </w:r>
        <w:r>
          <w:rPr>
            <w:webHidden/>
          </w:rPr>
          <w:fldChar w:fldCharType="separate"/>
        </w:r>
        <w:r>
          <w:rPr>
            <w:webHidden/>
          </w:rPr>
          <w:t>ii</w:t>
        </w:r>
        <w:r>
          <w:rPr>
            <w:webHidden/>
          </w:rPr>
          <w:fldChar w:fldCharType="end"/>
        </w:r>
      </w:hyperlink>
    </w:p>
    <w:p w14:paraId="0748E208" w14:textId="350A07BA"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368" w:history="1">
        <w:r w:rsidRPr="00856E57">
          <w:rPr>
            <w:rStyle w:val="Hyperlink"/>
            <w:bCs/>
          </w:rPr>
          <w:t>LIST OF FIGURES</w:t>
        </w:r>
        <w:r>
          <w:rPr>
            <w:webHidden/>
          </w:rPr>
          <w:tab/>
        </w:r>
        <w:r>
          <w:rPr>
            <w:webHidden/>
          </w:rPr>
          <w:fldChar w:fldCharType="begin"/>
        </w:r>
        <w:r>
          <w:rPr>
            <w:webHidden/>
          </w:rPr>
          <w:instrText xml:space="preserve"> PAGEREF _Toc151451368 \h </w:instrText>
        </w:r>
        <w:r>
          <w:rPr>
            <w:webHidden/>
          </w:rPr>
        </w:r>
        <w:r>
          <w:rPr>
            <w:webHidden/>
          </w:rPr>
          <w:fldChar w:fldCharType="separate"/>
        </w:r>
        <w:r>
          <w:rPr>
            <w:webHidden/>
          </w:rPr>
          <w:t>iv</w:t>
        </w:r>
        <w:r>
          <w:rPr>
            <w:webHidden/>
          </w:rPr>
          <w:fldChar w:fldCharType="end"/>
        </w:r>
      </w:hyperlink>
    </w:p>
    <w:p w14:paraId="121401E2" w14:textId="4BB6B23C"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369" w:history="1">
        <w:r w:rsidRPr="00856E57">
          <w:rPr>
            <w:rStyle w:val="Hyperlink"/>
            <w:bCs/>
          </w:rPr>
          <w:t>SUMMARY</w:t>
        </w:r>
        <w:r>
          <w:rPr>
            <w:webHidden/>
          </w:rPr>
          <w:tab/>
        </w:r>
        <w:r>
          <w:rPr>
            <w:webHidden/>
          </w:rPr>
          <w:fldChar w:fldCharType="begin"/>
        </w:r>
        <w:r>
          <w:rPr>
            <w:webHidden/>
          </w:rPr>
          <w:instrText xml:space="preserve"> PAGEREF _Toc151451369 \h </w:instrText>
        </w:r>
        <w:r>
          <w:rPr>
            <w:webHidden/>
          </w:rPr>
        </w:r>
        <w:r>
          <w:rPr>
            <w:webHidden/>
          </w:rPr>
          <w:fldChar w:fldCharType="separate"/>
        </w:r>
        <w:r>
          <w:rPr>
            <w:webHidden/>
          </w:rPr>
          <w:t>v</w:t>
        </w:r>
        <w:r>
          <w:rPr>
            <w:webHidden/>
          </w:rPr>
          <w:fldChar w:fldCharType="end"/>
        </w:r>
      </w:hyperlink>
    </w:p>
    <w:p w14:paraId="2498FEB0" w14:textId="3BB6E969"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370" w:history="1">
        <w:r w:rsidRPr="00856E57">
          <w:rPr>
            <w:rStyle w:val="Hyperlink"/>
            <w:bCs/>
          </w:rPr>
          <w:t>1.</w:t>
        </w:r>
        <w:r>
          <w:rPr>
            <w:rFonts w:asciiTheme="minorHAnsi" w:eastAsiaTheme="minorEastAsia" w:hAnsiTheme="minorHAnsi" w:cstheme="minorBidi"/>
            <w:b w:val="0"/>
            <w:kern w:val="2"/>
            <w:sz w:val="22"/>
            <w:szCs w:val="22"/>
            <w:lang w:val="en-US"/>
            <w14:ligatures w14:val="standardContextual"/>
          </w:rPr>
          <w:tab/>
        </w:r>
        <w:r w:rsidRPr="00856E57">
          <w:rPr>
            <w:rStyle w:val="Hyperlink"/>
            <w:bCs/>
          </w:rPr>
          <w:t>INTRODUCTION</w:t>
        </w:r>
        <w:r>
          <w:rPr>
            <w:webHidden/>
          </w:rPr>
          <w:tab/>
        </w:r>
        <w:r>
          <w:rPr>
            <w:webHidden/>
          </w:rPr>
          <w:fldChar w:fldCharType="begin"/>
        </w:r>
        <w:r>
          <w:rPr>
            <w:webHidden/>
          </w:rPr>
          <w:instrText xml:space="preserve"> PAGEREF _Toc151451370 \h </w:instrText>
        </w:r>
        <w:r>
          <w:rPr>
            <w:webHidden/>
          </w:rPr>
        </w:r>
        <w:r>
          <w:rPr>
            <w:webHidden/>
          </w:rPr>
          <w:fldChar w:fldCharType="separate"/>
        </w:r>
        <w:r>
          <w:rPr>
            <w:webHidden/>
          </w:rPr>
          <w:t>1</w:t>
        </w:r>
        <w:r>
          <w:rPr>
            <w:webHidden/>
          </w:rPr>
          <w:fldChar w:fldCharType="end"/>
        </w:r>
      </w:hyperlink>
    </w:p>
    <w:p w14:paraId="1C6F79A3" w14:textId="13188A93"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371" w:history="1">
        <w:r w:rsidRPr="00856E57">
          <w:rPr>
            <w:rStyle w:val="Hyperlink"/>
            <w:bCs/>
          </w:rPr>
          <w:t>2.</w:t>
        </w:r>
        <w:r>
          <w:rPr>
            <w:rFonts w:asciiTheme="minorHAnsi" w:eastAsiaTheme="minorEastAsia" w:hAnsiTheme="minorHAnsi" w:cstheme="minorBidi"/>
            <w:b w:val="0"/>
            <w:kern w:val="2"/>
            <w:sz w:val="22"/>
            <w:szCs w:val="22"/>
            <w:lang w:val="en-US"/>
            <w14:ligatures w14:val="standardContextual"/>
          </w:rPr>
          <w:tab/>
        </w:r>
        <w:r w:rsidRPr="00856E57">
          <w:rPr>
            <w:rStyle w:val="Hyperlink"/>
            <w:bCs/>
          </w:rPr>
          <w:t>FOOD AND NUTRITION SECURITY SITUATION</w:t>
        </w:r>
        <w:r>
          <w:rPr>
            <w:webHidden/>
          </w:rPr>
          <w:tab/>
        </w:r>
        <w:r>
          <w:rPr>
            <w:webHidden/>
          </w:rPr>
          <w:fldChar w:fldCharType="begin"/>
        </w:r>
        <w:r>
          <w:rPr>
            <w:webHidden/>
          </w:rPr>
          <w:instrText xml:space="preserve"> PAGEREF _Toc151451371 \h </w:instrText>
        </w:r>
        <w:r>
          <w:rPr>
            <w:webHidden/>
          </w:rPr>
        </w:r>
        <w:r>
          <w:rPr>
            <w:webHidden/>
          </w:rPr>
          <w:fldChar w:fldCharType="separate"/>
        </w:r>
        <w:r>
          <w:rPr>
            <w:webHidden/>
          </w:rPr>
          <w:t>3</w:t>
        </w:r>
        <w:r>
          <w:rPr>
            <w:webHidden/>
          </w:rPr>
          <w:fldChar w:fldCharType="end"/>
        </w:r>
      </w:hyperlink>
    </w:p>
    <w:p w14:paraId="7B9A1191" w14:textId="3EA2CC0A"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72" w:history="1">
        <w:r w:rsidRPr="00856E57">
          <w:rPr>
            <w:rStyle w:val="Hyperlink"/>
            <w:rFonts w:ascii="Tahoma" w:hAnsi="Tahoma" w:cs="Tahoma"/>
            <w:b/>
            <w:bCs/>
            <w:noProof/>
          </w:rPr>
          <w:t>2.1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Drought and food security situation</w:t>
        </w:r>
        <w:r>
          <w:rPr>
            <w:noProof/>
            <w:webHidden/>
          </w:rPr>
          <w:tab/>
        </w:r>
        <w:r>
          <w:rPr>
            <w:noProof/>
            <w:webHidden/>
          </w:rPr>
          <w:fldChar w:fldCharType="begin"/>
        </w:r>
        <w:r>
          <w:rPr>
            <w:noProof/>
            <w:webHidden/>
          </w:rPr>
          <w:instrText xml:space="preserve"> PAGEREF _Toc151451372 \h </w:instrText>
        </w:r>
        <w:r>
          <w:rPr>
            <w:noProof/>
            <w:webHidden/>
          </w:rPr>
        </w:r>
        <w:r>
          <w:rPr>
            <w:noProof/>
            <w:webHidden/>
          </w:rPr>
          <w:fldChar w:fldCharType="separate"/>
        </w:r>
        <w:r>
          <w:rPr>
            <w:noProof/>
            <w:webHidden/>
          </w:rPr>
          <w:t>3</w:t>
        </w:r>
        <w:r>
          <w:rPr>
            <w:noProof/>
            <w:webHidden/>
          </w:rPr>
          <w:fldChar w:fldCharType="end"/>
        </w:r>
      </w:hyperlink>
    </w:p>
    <w:p w14:paraId="60A0E015" w14:textId="498CC453"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73" w:history="1">
        <w:r w:rsidRPr="00856E57">
          <w:rPr>
            <w:rStyle w:val="Hyperlink"/>
            <w:rFonts w:ascii="Tahoma" w:hAnsi="Tahoma" w:cs="Tahoma"/>
            <w:b/>
            <w:bCs/>
            <w:noProof/>
          </w:rPr>
          <w:t>2.2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Projected Food Security Situation</w:t>
        </w:r>
        <w:r>
          <w:rPr>
            <w:noProof/>
            <w:webHidden/>
          </w:rPr>
          <w:tab/>
        </w:r>
        <w:r>
          <w:rPr>
            <w:noProof/>
            <w:webHidden/>
          </w:rPr>
          <w:fldChar w:fldCharType="begin"/>
        </w:r>
        <w:r>
          <w:rPr>
            <w:noProof/>
            <w:webHidden/>
          </w:rPr>
          <w:instrText xml:space="preserve"> PAGEREF _Toc151451373 \h </w:instrText>
        </w:r>
        <w:r>
          <w:rPr>
            <w:noProof/>
            <w:webHidden/>
          </w:rPr>
        </w:r>
        <w:r>
          <w:rPr>
            <w:noProof/>
            <w:webHidden/>
          </w:rPr>
          <w:fldChar w:fldCharType="separate"/>
        </w:r>
        <w:r>
          <w:rPr>
            <w:noProof/>
            <w:webHidden/>
          </w:rPr>
          <w:t>3</w:t>
        </w:r>
        <w:r>
          <w:rPr>
            <w:noProof/>
            <w:webHidden/>
          </w:rPr>
          <w:fldChar w:fldCharType="end"/>
        </w:r>
      </w:hyperlink>
    </w:p>
    <w:p w14:paraId="16C181F0" w14:textId="798AB284"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74" w:history="1">
        <w:r w:rsidRPr="00856E57">
          <w:rPr>
            <w:rStyle w:val="Hyperlink"/>
            <w:rFonts w:ascii="Tahoma" w:hAnsi="Tahoma" w:cs="Tahoma"/>
            <w:b/>
            <w:bCs/>
            <w:noProof/>
          </w:rPr>
          <w:t>2.3</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Impacts of improved drought situation</w:t>
        </w:r>
        <w:r>
          <w:rPr>
            <w:noProof/>
            <w:webHidden/>
          </w:rPr>
          <w:tab/>
        </w:r>
        <w:r>
          <w:rPr>
            <w:noProof/>
            <w:webHidden/>
          </w:rPr>
          <w:fldChar w:fldCharType="begin"/>
        </w:r>
        <w:r>
          <w:rPr>
            <w:noProof/>
            <w:webHidden/>
          </w:rPr>
          <w:instrText xml:space="preserve"> PAGEREF _Toc151451374 \h </w:instrText>
        </w:r>
        <w:r>
          <w:rPr>
            <w:noProof/>
            <w:webHidden/>
          </w:rPr>
        </w:r>
        <w:r>
          <w:rPr>
            <w:noProof/>
            <w:webHidden/>
          </w:rPr>
          <w:fldChar w:fldCharType="separate"/>
        </w:r>
        <w:r>
          <w:rPr>
            <w:noProof/>
            <w:webHidden/>
          </w:rPr>
          <w:t>4</w:t>
        </w:r>
        <w:r>
          <w:rPr>
            <w:noProof/>
            <w:webHidden/>
          </w:rPr>
          <w:fldChar w:fldCharType="end"/>
        </w:r>
      </w:hyperlink>
    </w:p>
    <w:p w14:paraId="18A294C7" w14:textId="0667A113"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375" w:history="1">
        <w:r w:rsidRPr="00856E57">
          <w:rPr>
            <w:rStyle w:val="Hyperlink"/>
            <w:bCs/>
          </w:rPr>
          <w:t>3.</w:t>
        </w:r>
        <w:r>
          <w:rPr>
            <w:rFonts w:asciiTheme="minorHAnsi" w:eastAsiaTheme="minorEastAsia" w:hAnsiTheme="minorHAnsi" w:cstheme="minorBidi"/>
            <w:b w:val="0"/>
            <w:kern w:val="2"/>
            <w:sz w:val="22"/>
            <w:szCs w:val="22"/>
            <w:lang w:val="en-US"/>
            <w14:ligatures w14:val="standardContextual"/>
          </w:rPr>
          <w:tab/>
        </w:r>
        <w:r w:rsidRPr="00856E57">
          <w:rPr>
            <w:rStyle w:val="Hyperlink"/>
            <w:bCs/>
          </w:rPr>
          <w:t>PROGRESS ON THE IMPLEMENTATION OF RECOMMENDATIONS OF 15</w:t>
        </w:r>
        <w:r w:rsidRPr="00856E57">
          <w:rPr>
            <w:rStyle w:val="Hyperlink"/>
            <w:bCs/>
            <w:vertAlign w:val="superscript"/>
          </w:rPr>
          <w:t>TH</w:t>
        </w:r>
        <w:r w:rsidRPr="00856E57">
          <w:rPr>
            <w:rStyle w:val="Hyperlink"/>
            <w:bCs/>
          </w:rPr>
          <w:t xml:space="preserve"> PSC</w:t>
        </w:r>
        <w:r>
          <w:rPr>
            <w:webHidden/>
          </w:rPr>
          <w:tab/>
        </w:r>
        <w:r>
          <w:rPr>
            <w:webHidden/>
          </w:rPr>
          <w:fldChar w:fldCharType="begin"/>
        </w:r>
        <w:r>
          <w:rPr>
            <w:webHidden/>
          </w:rPr>
          <w:instrText xml:space="preserve"> PAGEREF _Toc151451375 \h </w:instrText>
        </w:r>
        <w:r>
          <w:rPr>
            <w:webHidden/>
          </w:rPr>
        </w:r>
        <w:r>
          <w:rPr>
            <w:webHidden/>
          </w:rPr>
          <w:fldChar w:fldCharType="separate"/>
        </w:r>
        <w:r>
          <w:rPr>
            <w:webHidden/>
          </w:rPr>
          <w:t>6</w:t>
        </w:r>
        <w:r>
          <w:rPr>
            <w:webHidden/>
          </w:rPr>
          <w:fldChar w:fldCharType="end"/>
        </w:r>
      </w:hyperlink>
    </w:p>
    <w:p w14:paraId="30325FCD" w14:textId="56A59507"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376" w:history="1">
        <w:r w:rsidRPr="00856E57">
          <w:rPr>
            <w:rStyle w:val="Hyperlink"/>
            <w:bCs/>
          </w:rPr>
          <w:t>4.</w:t>
        </w:r>
        <w:r>
          <w:rPr>
            <w:rFonts w:asciiTheme="minorHAnsi" w:eastAsiaTheme="minorEastAsia" w:hAnsiTheme="minorHAnsi" w:cstheme="minorBidi"/>
            <w:b w:val="0"/>
            <w:kern w:val="2"/>
            <w:sz w:val="22"/>
            <w:szCs w:val="22"/>
            <w:lang w:val="en-US"/>
            <w14:ligatures w14:val="standardContextual"/>
          </w:rPr>
          <w:tab/>
        </w:r>
        <w:r w:rsidRPr="00856E57">
          <w:rPr>
            <w:rStyle w:val="Hyperlink"/>
            <w:bCs/>
          </w:rPr>
          <w:t>PROGRESS TOWARDS RESILIENCE BUILDING</w:t>
        </w:r>
        <w:r>
          <w:rPr>
            <w:webHidden/>
          </w:rPr>
          <w:tab/>
        </w:r>
        <w:r>
          <w:rPr>
            <w:webHidden/>
          </w:rPr>
          <w:fldChar w:fldCharType="begin"/>
        </w:r>
        <w:r>
          <w:rPr>
            <w:webHidden/>
          </w:rPr>
          <w:instrText xml:space="preserve"> PAGEREF _Toc151451376 \h </w:instrText>
        </w:r>
        <w:r>
          <w:rPr>
            <w:webHidden/>
          </w:rPr>
        </w:r>
        <w:r>
          <w:rPr>
            <w:webHidden/>
          </w:rPr>
          <w:fldChar w:fldCharType="separate"/>
        </w:r>
        <w:r>
          <w:rPr>
            <w:webHidden/>
          </w:rPr>
          <w:t>9</w:t>
        </w:r>
        <w:r>
          <w:rPr>
            <w:webHidden/>
          </w:rPr>
          <w:fldChar w:fldCharType="end"/>
        </w:r>
      </w:hyperlink>
    </w:p>
    <w:p w14:paraId="1791F638" w14:textId="25936BC8"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77" w:history="1">
        <w:r w:rsidRPr="00856E57">
          <w:rPr>
            <w:rStyle w:val="Hyperlink"/>
            <w:rFonts w:ascii="Tahoma" w:hAnsi="Tahoma" w:cs="Tahoma"/>
            <w:b/>
            <w:bCs/>
            <w:noProof/>
          </w:rPr>
          <w:t>4.1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PIA 1: Peace and Security</w:t>
        </w:r>
        <w:r>
          <w:rPr>
            <w:noProof/>
            <w:webHidden/>
          </w:rPr>
          <w:tab/>
        </w:r>
        <w:r>
          <w:rPr>
            <w:noProof/>
            <w:webHidden/>
          </w:rPr>
          <w:fldChar w:fldCharType="begin"/>
        </w:r>
        <w:r>
          <w:rPr>
            <w:noProof/>
            <w:webHidden/>
          </w:rPr>
          <w:instrText xml:space="preserve"> PAGEREF _Toc151451377 \h </w:instrText>
        </w:r>
        <w:r>
          <w:rPr>
            <w:noProof/>
            <w:webHidden/>
          </w:rPr>
        </w:r>
        <w:r>
          <w:rPr>
            <w:noProof/>
            <w:webHidden/>
          </w:rPr>
          <w:fldChar w:fldCharType="separate"/>
        </w:r>
        <w:r>
          <w:rPr>
            <w:noProof/>
            <w:webHidden/>
          </w:rPr>
          <w:t>10</w:t>
        </w:r>
        <w:r>
          <w:rPr>
            <w:noProof/>
            <w:webHidden/>
          </w:rPr>
          <w:fldChar w:fldCharType="end"/>
        </w:r>
      </w:hyperlink>
    </w:p>
    <w:p w14:paraId="559F8567" w14:textId="1F487017"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78" w:history="1">
        <w:r w:rsidRPr="00856E57">
          <w:rPr>
            <w:rStyle w:val="Hyperlink"/>
            <w:rFonts w:ascii="Tahoma" w:hAnsi="Tahoma" w:cs="Tahoma"/>
            <w:b/>
            <w:bCs/>
            <w:noProof/>
          </w:rPr>
          <w:t>4.1.1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Marking of state-owned firearms</w:t>
        </w:r>
        <w:r>
          <w:rPr>
            <w:noProof/>
            <w:webHidden/>
          </w:rPr>
          <w:tab/>
        </w:r>
        <w:r>
          <w:rPr>
            <w:noProof/>
            <w:webHidden/>
          </w:rPr>
          <w:fldChar w:fldCharType="begin"/>
        </w:r>
        <w:r>
          <w:rPr>
            <w:noProof/>
            <w:webHidden/>
          </w:rPr>
          <w:instrText xml:space="preserve"> PAGEREF _Toc151451378 \h </w:instrText>
        </w:r>
        <w:r>
          <w:rPr>
            <w:noProof/>
            <w:webHidden/>
          </w:rPr>
        </w:r>
        <w:r>
          <w:rPr>
            <w:noProof/>
            <w:webHidden/>
          </w:rPr>
          <w:fldChar w:fldCharType="separate"/>
        </w:r>
        <w:r>
          <w:rPr>
            <w:noProof/>
            <w:webHidden/>
          </w:rPr>
          <w:t>10</w:t>
        </w:r>
        <w:r>
          <w:rPr>
            <w:noProof/>
            <w:webHidden/>
          </w:rPr>
          <w:fldChar w:fldCharType="end"/>
        </w:r>
      </w:hyperlink>
    </w:p>
    <w:p w14:paraId="63CDB00F" w14:textId="469D15BE"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79" w:history="1">
        <w:r w:rsidRPr="00856E57">
          <w:rPr>
            <w:rStyle w:val="Hyperlink"/>
            <w:rFonts w:ascii="Tahoma" w:hAnsi="Tahoma" w:cs="Tahoma"/>
            <w:b/>
            <w:bCs/>
            <w:noProof/>
          </w:rPr>
          <w:t>4.1.2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County capacity on peace building and conflict management</w:t>
        </w:r>
        <w:r>
          <w:rPr>
            <w:noProof/>
            <w:webHidden/>
          </w:rPr>
          <w:tab/>
        </w:r>
        <w:r>
          <w:rPr>
            <w:noProof/>
            <w:webHidden/>
          </w:rPr>
          <w:fldChar w:fldCharType="begin"/>
        </w:r>
        <w:r>
          <w:rPr>
            <w:noProof/>
            <w:webHidden/>
          </w:rPr>
          <w:instrText xml:space="preserve"> PAGEREF _Toc151451379 \h </w:instrText>
        </w:r>
        <w:r>
          <w:rPr>
            <w:noProof/>
            <w:webHidden/>
          </w:rPr>
        </w:r>
        <w:r>
          <w:rPr>
            <w:noProof/>
            <w:webHidden/>
          </w:rPr>
          <w:fldChar w:fldCharType="separate"/>
        </w:r>
        <w:r>
          <w:rPr>
            <w:noProof/>
            <w:webHidden/>
          </w:rPr>
          <w:t>10</w:t>
        </w:r>
        <w:r>
          <w:rPr>
            <w:noProof/>
            <w:webHidden/>
          </w:rPr>
          <w:fldChar w:fldCharType="end"/>
        </w:r>
      </w:hyperlink>
    </w:p>
    <w:p w14:paraId="64E82203" w14:textId="37D02E65"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80" w:history="1">
        <w:r w:rsidRPr="00856E57">
          <w:rPr>
            <w:rStyle w:val="Hyperlink"/>
            <w:rFonts w:ascii="Tahoma" w:hAnsi="Tahoma" w:cs="Tahoma"/>
            <w:b/>
            <w:bCs/>
            <w:noProof/>
          </w:rPr>
          <w:t>4.1.3</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Violent incidences involving illicit firearms</w:t>
        </w:r>
        <w:r>
          <w:rPr>
            <w:noProof/>
            <w:webHidden/>
          </w:rPr>
          <w:tab/>
        </w:r>
        <w:r>
          <w:rPr>
            <w:noProof/>
            <w:webHidden/>
          </w:rPr>
          <w:fldChar w:fldCharType="begin"/>
        </w:r>
        <w:r>
          <w:rPr>
            <w:noProof/>
            <w:webHidden/>
          </w:rPr>
          <w:instrText xml:space="preserve"> PAGEREF _Toc151451380 \h </w:instrText>
        </w:r>
        <w:r>
          <w:rPr>
            <w:noProof/>
            <w:webHidden/>
          </w:rPr>
        </w:r>
        <w:r>
          <w:rPr>
            <w:noProof/>
            <w:webHidden/>
          </w:rPr>
          <w:fldChar w:fldCharType="separate"/>
        </w:r>
        <w:r>
          <w:rPr>
            <w:noProof/>
            <w:webHidden/>
          </w:rPr>
          <w:t>10</w:t>
        </w:r>
        <w:r>
          <w:rPr>
            <w:noProof/>
            <w:webHidden/>
          </w:rPr>
          <w:fldChar w:fldCharType="end"/>
        </w:r>
      </w:hyperlink>
    </w:p>
    <w:p w14:paraId="386DC2E1" w14:textId="3A15049A"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81" w:history="1">
        <w:r w:rsidRPr="00856E57">
          <w:rPr>
            <w:rStyle w:val="Hyperlink"/>
            <w:rFonts w:ascii="Tahoma" w:hAnsi="Tahoma" w:cs="Tahoma"/>
            <w:b/>
            <w:bCs/>
            <w:noProof/>
          </w:rPr>
          <w:t>4.2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PIA 2: Climate Proofed Infrastructure</w:t>
        </w:r>
        <w:r>
          <w:rPr>
            <w:noProof/>
            <w:webHidden/>
          </w:rPr>
          <w:tab/>
        </w:r>
        <w:r>
          <w:rPr>
            <w:noProof/>
            <w:webHidden/>
          </w:rPr>
          <w:fldChar w:fldCharType="begin"/>
        </w:r>
        <w:r>
          <w:rPr>
            <w:noProof/>
            <w:webHidden/>
          </w:rPr>
          <w:instrText xml:space="preserve"> PAGEREF _Toc151451381 \h </w:instrText>
        </w:r>
        <w:r>
          <w:rPr>
            <w:noProof/>
            <w:webHidden/>
          </w:rPr>
        </w:r>
        <w:r>
          <w:rPr>
            <w:noProof/>
            <w:webHidden/>
          </w:rPr>
          <w:fldChar w:fldCharType="separate"/>
        </w:r>
        <w:r>
          <w:rPr>
            <w:noProof/>
            <w:webHidden/>
          </w:rPr>
          <w:t>11</w:t>
        </w:r>
        <w:r>
          <w:rPr>
            <w:noProof/>
            <w:webHidden/>
          </w:rPr>
          <w:fldChar w:fldCharType="end"/>
        </w:r>
      </w:hyperlink>
    </w:p>
    <w:p w14:paraId="65D9F9E4" w14:textId="357F6E32"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82" w:history="1">
        <w:r w:rsidRPr="00856E57">
          <w:rPr>
            <w:rStyle w:val="Hyperlink"/>
            <w:rFonts w:ascii="Tahoma" w:hAnsi="Tahoma" w:cs="Tahoma"/>
            <w:b/>
            <w:bCs/>
            <w:noProof/>
          </w:rPr>
          <w:t>4.2.1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Accessing clean and safe water and sanitation services</w:t>
        </w:r>
        <w:r>
          <w:rPr>
            <w:noProof/>
            <w:webHidden/>
          </w:rPr>
          <w:tab/>
        </w:r>
        <w:r>
          <w:rPr>
            <w:noProof/>
            <w:webHidden/>
          </w:rPr>
          <w:fldChar w:fldCharType="begin"/>
        </w:r>
        <w:r>
          <w:rPr>
            <w:noProof/>
            <w:webHidden/>
          </w:rPr>
          <w:instrText xml:space="preserve"> PAGEREF _Toc151451382 \h </w:instrText>
        </w:r>
        <w:r>
          <w:rPr>
            <w:noProof/>
            <w:webHidden/>
          </w:rPr>
        </w:r>
        <w:r>
          <w:rPr>
            <w:noProof/>
            <w:webHidden/>
          </w:rPr>
          <w:fldChar w:fldCharType="separate"/>
        </w:r>
        <w:r>
          <w:rPr>
            <w:noProof/>
            <w:webHidden/>
          </w:rPr>
          <w:t>11</w:t>
        </w:r>
        <w:r>
          <w:rPr>
            <w:noProof/>
            <w:webHidden/>
          </w:rPr>
          <w:fldChar w:fldCharType="end"/>
        </w:r>
      </w:hyperlink>
    </w:p>
    <w:p w14:paraId="76549CF5" w14:textId="01832F2F"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83" w:history="1">
        <w:r w:rsidRPr="00856E57">
          <w:rPr>
            <w:rStyle w:val="Hyperlink"/>
            <w:rFonts w:ascii="Tahoma" w:hAnsi="Tahoma" w:cs="Tahoma"/>
            <w:b/>
            <w:bCs/>
            <w:noProof/>
          </w:rPr>
          <w:t>4.2.2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Climate proofed road infrastructure</w:t>
        </w:r>
        <w:r>
          <w:rPr>
            <w:noProof/>
            <w:webHidden/>
          </w:rPr>
          <w:tab/>
        </w:r>
        <w:r>
          <w:rPr>
            <w:noProof/>
            <w:webHidden/>
          </w:rPr>
          <w:fldChar w:fldCharType="begin"/>
        </w:r>
        <w:r>
          <w:rPr>
            <w:noProof/>
            <w:webHidden/>
          </w:rPr>
          <w:instrText xml:space="preserve"> PAGEREF _Toc151451383 \h </w:instrText>
        </w:r>
        <w:r>
          <w:rPr>
            <w:noProof/>
            <w:webHidden/>
          </w:rPr>
        </w:r>
        <w:r>
          <w:rPr>
            <w:noProof/>
            <w:webHidden/>
          </w:rPr>
          <w:fldChar w:fldCharType="separate"/>
        </w:r>
        <w:r>
          <w:rPr>
            <w:noProof/>
            <w:webHidden/>
          </w:rPr>
          <w:t>12</w:t>
        </w:r>
        <w:r>
          <w:rPr>
            <w:noProof/>
            <w:webHidden/>
          </w:rPr>
          <w:fldChar w:fldCharType="end"/>
        </w:r>
      </w:hyperlink>
    </w:p>
    <w:p w14:paraId="271649E2" w14:textId="7AEB6421"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84" w:history="1">
        <w:r w:rsidRPr="00856E57">
          <w:rPr>
            <w:rStyle w:val="Hyperlink"/>
            <w:rFonts w:ascii="Tahoma" w:hAnsi="Tahoma" w:cs="Tahoma"/>
            <w:b/>
            <w:bCs/>
            <w:noProof/>
          </w:rPr>
          <w:t>4.2.3</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Irrigation and land reclamation</w:t>
        </w:r>
        <w:r>
          <w:rPr>
            <w:noProof/>
            <w:webHidden/>
          </w:rPr>
          <w:tab/>
        </w:r>
        <w:r>
          <w:rPr>
            <w:noProof/>
            <w:webHidden/>
          </w:rPr>
          <w:fldChar w:fldCharType="begin"/>
        </w:r>
        <w:r>
          <w:rPr>
            <w:noProof/>
            <w:webHidden/>
          </w:rPr>
          <w:instrText xml:space="preserve"> PAGEREF _Toc151451384 \h </w:instrText>
        </w:r>
        <w:r>
          <w:rPr>
            <w:noProof/>
            <w:webHidden/>
          </w:rPr>
        </w:r>
        <w:r>
          <w:rPr>
            <w:noProof/>
            <w:webHidden/>
          </w:rPr>
          <w:fldChar w:fldCharType="separate"/>
        </w:r>
        <w:r>
          <w:rPr>
            <w:noProof/>
            <w:webHidden/>
          </w:rPr>
          <w:t>12</w:t>
        </w:r>
        <w:r>
          <w:rPr>
            <w:noProof/>
            <w:webHidden/>
          </w:rPr>
          <w:fldChar w:fldCharType="end"/>
        </w:r>
      </w:hyperlink>
    </w:p>
    <w:p w14:paraId="1D1D25B7" w14:textId="7A99BAF3"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85" w:history="1">
        <w:r w:rsidRPr="00856E57">
          <w:rPr>
            <w:rStyle w:val="Hyperlink"/>
            <w:rFonts w:ascii="Tahoma" w:hAnsi="Tahoma" w:cs="Tahoma"/>
            <w:b/>
            <w:bCs/>
            <w:noProof/>
          </w:rPr>
          <w:t>4.2.4</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Access to electricity</w:t>
        </w:r>
        <w:r>
          <w:rPr>
            <w:noProof/>
            <w:webHidden/>
          </w:rPr>
          <w:tab/>
        </w:r>
        <w:r>
          <w:rPr>
            <w:noProof/>
            <w:webHidden/>
          </w:rPr>
          <w:fldChar w:fldCharType="begin"/>
        </w:r>
        <w:r>
          <w:rPr>
            <w:noProof/>
            <w:webHidden/>
          </w:rPr>
          <w:instrText xml:space="preserve"> PAGEREF _Toc151451385 \h </w:instrText>
        </w:r>
        <w:r>
          <w:rPr>
            <w:noProof/>
            <w:webHidden/>
          </w:rPr>
        </w:r>
        <w:r>
          <w:rPr>
            <w:noProof/>
            <w:webHidden/>
          </w:rPr>
          <w:fldChar w:fldCharType="separate"/>
        </w:r>
        <w:r>
          <w:rPr>
            <w:noProof/>
            <w:webHidden/>
          </w:rPr>
          <w:t>13</w:t>
        </w:r>
        <w:r>
          <w:rPr>
            <w:noProof/>
            <w:webHidden/>
          </w:rPr>
          <w:fldChar w:fldCharType="end"/>
        </w:r>
      </w:hyperlink>
    </w:p>
    <w:p w14:paraId="023CA351" w14:textId="3C58A6E6"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86" w:history="1">
        <w:r w:rsidRPr="00856E57">
          <w:rPr>
            <w:rStyle w:val="Hyperlink"/>
            <w:rFonts w:ascii="Tahoma" w:hAnsi="Tahoma" w:cs="Tahoma"/>
            <w:b/>
            <w:bCs/>
            <w:noProof/>
          </w:rPr>
          <w:t>4.2.5</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E-learning</w:t>
        </w:r>
        <w:r>
          <w:rPr>
            <w:noProof/>
            <w:webHidden/>
          </w:rPr>
          <w:tab/>
        </w:r>
        <w:r>
          <w:rPr>
            <w:noProof/>
            <w:webHidden/>
          </w:rPr>
          <w:fldChar w:fldCharType="begin"/>
        </w:r>
        <w:r>
          <w:rPr>
            <w:noProof/>
            <w:webHidden/>
          </w:rPr>
          <w:instrText xml:space="preserve"> PAGEREF _Toc151451386 \h </w:instrText>
        </w:r>
        <w:r>
          <w:rPr>
            <w:noProof/>
            <w:webHidden/>
          </w:rPr>
        </w:r>
        <w:r>
          <w:rPr>
            <w:noProof/>
            <w:webHidden/>
          </w:rPr>
          <w:fldChar w:fldCharType="separate"/>
        </w:r>
        <w:r>
          <w:rPr>
            <w:noProof/>
            <w:webHidden/>
          </w:rPr>
          <w:t>14</w:t>
        </w:r>
        <w:r>
          <w:rPr>
            <w:noProof/>
            <w:webHidden/>
          </w:rPr>
          <w:fldChar w:fldCharType="end"/>
        </w:r>
      </w:hyperlink>
    </w:p>
    <w:p w14:paraId="6B5218FD" w14:textId="3AE1FF7B"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87" w:history="1">
        <w:r w:rsidRPr="00856E57">
          <w:rPr>
            <w:rStyle w:val="Hyperlink"/>
            <w:rFonts w:ascii="Tahoma" w:hAnsi="Tahoma" w:cs="Tahoma"/>
            <w:b/>
            <w:bCs/>
            <w:noProof/>
          </w:rPr>
          <w:t>4.3</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PIA 3: Human Capital</w:t>
        </w:r>
        <w:r>
          <w:rPr>
            <w:noProof/>
            <w:webHidden/>
          </w:rPr>
          <w:tab/>
        </w:r>
        <w:r>
          <w:rPr>
            <w:noProof/>
            <w:webHidden/>
          </w:rPr>
          <w:fldChar w:fldCharType="begin"/>
        </w:r>
        <w:r>
          <w:rPr>
            <w:noProof/>
            <w:webHidden/>
          </w:rPr>
          <w:instrText xml:space="preserve"> PAGEREF _Toc151451387 \h </w:instrText>
        </w:r>
        <w:r>
          <w:rPr>
            <w:noProof/>
            <w:webHidden/>
          </w:rPr>
        </w:r>
        <w:r>
          <w:rPr>
            <w:noProof/>
            <w:webHidden/>
          </w:rPr>
          <w:fldChar w:fldCharType="separate"/>
        </w:r>
        <w:r>
          <w:rPr>
            <w:noProof/>
            <w:webHidden/>
          </w:rPr>
          <w:t>14</w:t>
        </w:r>
        <w:r>
          <w:rPr>
            <w:noProof/>
            <w:webHidden/>
          </w:rPr>
          <w:fldChar w:fldCharType="end"/>
        </w:r>
      </w:hyperlink>
    </w:p>
    <w:p w14:paraId="47959574" w14:textId="456D6283"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88" w:history="1">
        <w:r w:rsidRPr="00856E57">
          <w:rPr>
            <w:rStyle w:val="Hyperlink"/>
            <w:rFonts w:ascii="Tahoma" w:hAnsi="Tahoma" w:cs="Tahoma"/>
            <w:b/>
            <w:bCs/>
            <w:noProof/>
          </w:rPr>
          <w:t>4.3.1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Access to education</w:t>
        </w:r>
        <w:r>
          <w:rPr>
            <w:noProof/>
            <w:webHidden/>
          </w:rPr>
          <w:tab/>
        </w:r>
        <w:r>
          <w:rPr>
            <w:noProof/>
            <w:webHidden/>
          </w:rPr>
          <w:fldChar w:fldCharType="begin"/>
        </w:r>
        <w:r>
          <w:rPr>
            <w:noProof/>
            <w:webHidden/>
          </w:rPr>
          <w:instrText xml:space="preserve"> PAGEREF _Toc151451388 \h </w:instrText>
        </w:r>
        <w:r>
          <w:rPr>
            <w:noProof/>
            <w:webHidden/>
          </w:rPr>
        </w:r>
        <w:r>
          <w:rPr>
            <w:noProof/>
            <w:webHidden/>
          </w:rPr>
          <w:fldChar w:fldCharType="separate"/>
        </w:r>
        <w:r>
          <w:rPr>
            <w:noProof/>
            <w:webHidden/>
          </w:rPr>
          <w:t>14</w:t>
        </w:r>
        <w:r>
          <w:rPr>
            <w:noProof/>
            <w:webHidden/>
          </w:rPr>
          <w:fldChar w:fldCharType="end"/>
        </w:r>
      </w:hyperlink>
    </w:p>
    <w:p w14:paraId="50935124" w14:textId="6AC42443"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89" w:history="1">
        <w:r w:rsidRPr="00856E57">
          <w:rPr>
            <w:rStyle w:val="Hyperlink"/>
            <w:rFonts w:ascii="Tahoma" w:hAnsi="Tahoma" w:cs="Tahoma"/>
            <w:b/>
            <w:bCs/>
            <w:noProof/>
          </w:rPr>
          <w:t>4.3.2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Post basic education training</w:t>
        </w:r>
        <w:r>
          <w:rPr>
            <w:noProof/>
            <w:webHidden/>
          </w:rPr>
          <w:tab/>
        </w:r>
        <w:r>
          <w:rPr>
            <w:noProof/>
            <w:webHidden/>
          </w:rPr>
          <w:fldChar w:fldCharType="begin"/>
        </w:r>
        <w:r>
          <w:rPr>
            <w:noProof/>
            <w:webHidden/>
          </w:rPr>
          <w:instrText xml:space="preserve"> PAGEREF _Toc151451389 \h </w:instrText>
        </w:r>
        <w:r>
          <w:rPr>
            <w:noProof/>
            <w:webHidden/>
          </w:rPr>
        </w:r>
        <w:r>
          <w:rPr>
            <w:noProof/>
            <w:webHidden/>
          </w:rPr>
          <w:fldChar w:fldCharType="separate"/>
        </w:r>
        <w:r>
          <w:rPr>
            <w:noProof/>
            <w:webHidden/>
          </w:rPr>
          <w:t>15</w:t>
        </w:r>
        <w:r>
          <w:rPr>
            <w:noProof/>
            <w:webHidden/>
          </w:rPr>
          <w:fldChar w:fldCharType="end"/>
        </w:r>
      </w:hyperlink>
    </w:p>
    <w:p w14:paraId="3E9CAF4A" w14:textId="6A13601C"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90" w:history="1">
        <w:r w:rsidRPr="00856E57">
          <w:rPr>
            <w:rStyle w:val="Hyperlink"/>
            <w:rFonts w:ascii="Tahoma" w:hAnsi="Tahoma" w:cs="Tahoma"/>
            <w:b/>
            <w:bCs/>
            <w:noProof/>
          </w:rPr>
          <w:t>4.3.3</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Mortality rate</w:t>
        </w:r>
        <w:r>
          <w:rPr>
            <w:noProof/>
            <w:webHidden/>
          </w:rPr>
          <w:tab/>
        </w:r>
        <w:r>
          <w:rPr>
            <w:noProof/>
            <w:webHidden/>
          </w:rPr>
          <w:fldChar w:fldCharType="begin"/>
        </w:r>
        <w:r>
          <w:rPr>
            <w:noProof/>
            <w:webHidden/>
          </w:rPr>
          <w:instrText xml:space="preserve"> PAGEREF _Toc151451390 \h </w:instrText>
        </w:r>
        <w:r>
          <w:rPr>
            <w:noProof/>
            <w:webHidden/>
          </w:rPr>
        </w:r>
        <w:r>
          <w:rPr>
            <w:noProof/>
            <w:webHidden/>
          </w:rPr>
          <w:fldChar w:fldCharType="separate"/>
        </w:r>
        <w:r>
          <w:rPr>
            <w:noProof/>
            <w:webHidden/>
          </w:rPr>
          <w:t>16</w:t>
        </w:r>
        <w:r>
          <w:rPr>
            <w:noProof/>
            <w:webHidden/>
          </w:rPr>
          <w:fldChar w:fldCharType="end"/>
        </w:r>
      </w:hyperlink>
    </w:p>
    <w:p w14:paraId="1BFD823A" w14:textId="47876727"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91" w:history="1">
        <w:r w:rsidRPr="00856E57">
          <w:rPr>
            <w:rStyle w:val="Hyperlink"/>
            <w:rFonts w:ascii="Tahoma" w:hAnsi="Tahoma" w:cs="Tahoma"/>
            <w:b/>
            <w:bCs/>
            <w:noProof/>
          </w:rPr>
          <w:t xml:space="preserve">4.4 </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PIA 4: Sustainable Livelihoods</w:t>
        </w:r>
        <w:r>
          <w:rPr>
            <w:noProof/>
            <w:webHidden/>
          </w:rPr>
          <w:tab/>
        </w:r>
        <w:r>
          <w:rPr>
            <w:noProof/>
            <w:webHidden/>
          </w:rPr>
          <w:fldChar w:fldCharType="begin"/>
        </w:r>
        <w:r>
          <w:rPr>
            <w:noProof/>
            <w:webHidden/>
          </w:rPr>
          <w:instrText xml:space="preserve"> PAGEREF _Toc151451391 \h </w:instrText>
        </w:r>
        <w:r>
          <w:rPr>
            <w:noProof/>
            <w:webHidden/>
          </w:rPr>
        </w:r>
        <w:r>
          <w:rPr>
            <w:noProof/>
            <w:webHidden/>
          </w:rPr>
          <w:fldChar w:fldCharType="separate"/>
        </w:r>
        <w:r>
          <w:rPr>
            <w:noProof/>
            <w:webHidden/>
          </w:rPr>
          <w:t>17</w:t>
        </w:r>
        <w:r>
          <w:rPr>
            <w:noProof/>
            <w:webHidden/>
          </w:rPr>
          <w:fldChar w:fldCharType="end"/>
        </w:r>
      </w:hyperlink>
    </w:p>
    <w:p w14:paraId="6779A477" w14:textId="510C5904"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92" w:history="1">
        <w:r w:rsidRPr="00856E57">
          <w:rPr>
            <w:rStyle w:val="Hyperlink"/>
            <w:rFonts w:ascii="Tahoma" w:hAnsi="Tahoma" w:cs="Tahoma"/>
            <w:b/>
            <w:bCs/>
            <w:noProof/>
          </w:rPr>
          <w:t>4.4.1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Value of livestock and livestock products</w:t>
        </w:r>
        <w:r>
          <w:rPr>
            <w:noProof/>
            <w:webHidden/>
          </w:rPr>
          <w:tab/>
        </w:r>
        <w:r>
          <w:rPr>
            <w:noProof/>
            <w:webHidden/>
          </w:rPr>
          <w:fldChar w:fldCharType="begin"/>
        </w:r>
        <w:r>
          <w:rPr>
            <w:noProof/>
            <w:webHidden/>
          </w:rPr>
          <w:instrText xml:space="preserve"> PAGEREF _Toc151451392 \h </w:instrText>
        </w:r>
        <w:r>
          <w:rPr>
            <w:noProof/>
            <w:webHidden/>
          </w:rPr>
        </w:r>
        <w:r>
          <w:rPr>
            <w:noProof/>
            <w:webHidden/>
          </w:rPr>
          <w:fldChar w:fldCharType="separate"/>
        </w:r>
        <w:r>
          <w:rPr>
            <w:noProof/>
            <w:webHidden/>
          </w:rPr>
          <w:t>17</w:t>
        </w:r>
        <w:r>
          <w:rPr>
            <w:noProof/>
            <w:webHidden/>
          </w:rPr>
          <w:fldChar w:fldCharType="end"/>
        </w:r>
      </w:hyperlink>
    </w:p>
    <w:p w14:paraId="40A74851" w14:textId="32853B88"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93" w:history="1">
        <w:r w:rsidRPr="00856E57">
          <w:rPr>
            <w:rStyle w:val="Hyperlink"/>
            <w:rFonts w:ascii="Tahoma" w:hAnsi="Tahoma" w:cs="Tahoma"/>
            <w:b/>
            <w:bCs/>
            <w:noProof/>
          </w:rPr>
          <w:t>4.4.2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Value of drought tolerant crops</w:t>
        </w:r>
        <w:r>
          <w:rPr>
            <w:noProof/>
            <w:webHidden/>
          </w:rPr>
          <w:tab/>
        </w:r>
        <w:r>
          <w:rPr>
            <w:noProof/>
            <w:webHidden/>
          </w:rPr>
          <w:fldChar w:fldCharType="begin"/>
        </w:r>
        <w:r>
          <w:rPr>
            <w:noProof/>
            <w:webHidden/>
          </w:rPr>
          <w:instrText xml:space="preserve"> PAGEREF _Toc151451393 \h </w:instrText>
        </w:r>
        <w:r>
          <w:rPr>
            <w:noProof/>
            <w:webHidden/>
          </w:rPr>
        </w:r>
        <w:r>
          <w:rPr>
            <w:noProof/>
            <w:webHidden/>
          </w:rPr>
          <w:fldChar w:fldCharType="separate"/>
        </w:r>
        <w:r>
          <w:rPr>
            <w:noProof/>
            <w:webHidden/>
          </w:rPr>
          <w:t>18</w:t>
        </w:r>
        <w:r>
          <w:rPr>
            <w:noProof/>
            <w:webHidden/>
          </w:rPr>
          <w:fldChar w:fldCharType="end"/>
        </w:r>
      </w:hyperlink>
    </w:p>
    <w:p w14:paraId="6C8E1228" w14:textId="194F161F"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94" w:history="1">
        <w:r w:rsidRPr="00856E57">
          <w:rPr>
            <w:rStyle w:val="Hyperlink"/>
            <w:rFonts w:ascii="Tahoma" w:hAnsi="Tahoma" w:cs="Tahoma"/>
            <w:b/>
            <w:bCs/>
            <w:noProof/>
          </w:rPr>
          <w:t xml:space="preserve">4.5 </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PIA 5: Drought Risk Management</w:t>
        </w:r>
        <w:r>
          <w:rPr>
            <w:noProof/>
            <w:webHidden/>
          </w:rPr>
          <w:tab/>
        </w:r>
        <w:r>
          <w:rPr>
            <w:noProof/>
            <w:webHidden/>
          </w:rPr>
          <w:fldChar w:fldCharType="begin"/>
        </w:r>
        <w:r>
          <w:rPr>
            <w:noProof/>
            <w:webHidden/>
          </w:rPr>
          <w:instrText xml:space="preserve"> PAGEREF _Toc151451394 \h </w:instrText>
        </w:r>
        <w:r>
          <w:rPr>
            <w:noProof/>
            <w:webHidden/>
          </w:rPr>
        </w:r>
        <w:r>
          <w:rPr>
            <w:noProof/>
            <w:webHidden/>
          </w:rPr>
          <w:fldChar w:fldCharType="separate"/>
        </w:r>
        <w:r>
          <w:rPr>
            <w:noProof/>
            <w:webHidden/>
          </w:rPr>
          <w:t>19</w:t>
        </w:r>
        <w:r>
          <w:rPr>
            <w:noProof/>
            <w:webHidden/>
          </w:rPr>
          <w:fldChar w:fldCharType="end"/>
        </w:r>
      </w:hyperlink>
    </w:p>
    <w:p w14:paraId="215B745B" w14:textId="61E90B05"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95" w:history="1">
        <w:r w:rsidRPr="00856E57">
          <w:rPr>
            <w:rStyle w:val="Hyperlink"/>
            <w:rFonts w:ascii="Tahoma" w:hAnsi="Tahoma" w:cs="Tahoma"/>
            <w:b/>
            <w:bCs/>
            <w:noProof/>
          </w:rPr>
          <w:t>4.5.1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Social protection</w:t>
        </w:r>
        <w:r>
          <w:rPr>
            <w:noProof/>
            <w:webHidden/>
          </w:rPr>
          <w:tab/>
        </w:r>
        <w:r>
          <w:rPr>
            <w:noProof/>
            <w:webHidden/>
          </w:rPr>
          <w:fldChar w:fldCharType="begin"/>
        </w:r>
        <w:r>
          <w:rPr>
            <w:noProof/>
            <w:webHidden/>
          </w:rPr>
          <w:instrText xml:space="preserve"> PAGEREF _Toc151451395 \h </w:instrText>
        </w:r>
        <w:r>
          <w:rPr>
            <w:noProof/>
            <w:webHidden/>
          </w:rPr>
        </w:r>
        <w:r>
          <w:rPr>
            <w:noProof/>
            <w:webHidden/>
          </w:rPr>
          <w:fldChar w:fldCharType="separate"/>
        </w:r>
        <w:r>
          <w:rPr>
            <w:noProof/>
            <w:webHidden/>
          </w:rPr>
          <w:t>19</w:t>
        </w:r>
        <w:r>
          <w:rPr>
            <w:noProof/>
            <w:webHidden/>
          </w:rPr>
          <w:fldChar w:fldCharType="end"/>
        </w:r>
      </w:hyperlink>
    </w:p>
    <w:p w14:paraId="4C8B8938" w14:textId="32D1997D"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96" w:history="1">
        <w:r w:rsidRPr="00856E57">
          <w:rPr>
            <w:rStyle w:val="Hyperlink"/>
            <w:rFonts w:ascii="Tahoma" w:hAnsi="Tahoma" w:cs="Tahoma"/>
            <w:b/>
            <w:bCs/>
            <w:noProof/>
          </w:rPr>
          <w:t>4.5.2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Food security</w:t>
        </w:r>
        <w:r>
          <w:rPr>
            <w:noProof/>
            <w:webHidden/>
          </w:rPr>
          <w:tab/>
        </w:r>
        <w:r>
          <w:rPr>
            <w:noProof/>
            <w:webHidden/>
          </w:rPr>
          <w:fldChar w:fldCharType="begin"/>
        </w:r>
        <w:r>
          <w:rPr>
            <w:noProof/>
            <w:webHidden/>
          </w:rPr>
          <w:instrText xml:space="preserve"> PAGEREF _Toc151451396 \h </w:instrText>
        </w:r>
        <w:r>
          <w:rPr>
            <w:noProof/>
            <w:webHidden/>
          </w:rPr>
        </w:r>
        <w:r>
          <w:rPr>
            <w:noProof/>
            <w:webHidden/>
          </w:rPr>
          <w:fldChar w:fldCharType="separate"/>
        </w:r>
        <w:r>
          <w:rPr>
            <w:noProof/>
            <w:webHidden/>
          </w:rPr>
          <w:t>19</w:t>
        </w:r>
        <w:r>
          <w:rPr>
            <w:noProof/>
            <w:webHidden/>
          </w:rPr>
          <w:fldChar w:fldCharType="end"/>
        </w:r>
      </w:hyperlink>
    </w:p>
    <w:p w14:paraId="201C1219" w14:textId="27A0DF96"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397" w:history="1">
        <w:r w:rsidRPr="00856E57">
          <w:rPr>
            <w:rStyle w:val="Hyperlink"/>
            <w:rFonts w:ascii="Tahoma" w:hAnsi="Tahoma" w:cs="Tahoma"/>
            <w:b/>
            <w:bCs/>
            <w:noProof/>
          </w:rPr>
          <w:t>4.6</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PIA 6: Institutional Development and Knowledge Management</w:t>
        </w:r>
        <w:r>
          <w:rPr>
            <w:noProof/>
            <w:webHidden/>
          </w:rPr>
          <w:tab/>
        </w:r>
        <w:r>
          <w:rPr>
            <w:noProof/>
            <w:webHidden/>
          </w:rPr>
          <w:fldChar w:fldCharType="begin"/>
        </w:r>
        <w:r>
          <w:rPr>
            <w:noProof/>
            <w:webHidden/>
          </w:rPr>
          <w:instrText xml:space="preserve"> PAGEREF _Toc151451397 \h </w:instrText>
        </w:r>
        <w:r>
          <w:rPr>
            <w:noProof/>
            <w:webHidden/>
          </w:rPr>
        </w:r>
        <w:r>
          <w:rPr>
            <w:noProof/>
            <w:webHidden/>
          </w:rPr>
          <w:fldChar w:fldCharType="separate"/>
        </w:r>
        <w:r>
          <w:rPr>
            <w:noProof/>
            <w:webHidden/>
          </w:rPr>
          <w:t>19</w:t>
        </w:r>
        <w:r>
          <w:rPr>
            <w:noProof/>
            <w:webHidden/>
          </w:rPr>
          <w:fldChar w:fldCharType="end"/>
        </w:r>
      </w:hyperlink>
    </w:p>
    <w:p w14:paraId="6FEEFA02" w14:textId="1A173CCA"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98" w:history="1">
        <w:r w:rsidRPr="00856E57">
          <w:rPr>
            <w:rStyle w:val="Hyperlink"/>
            <w:rFonts w:ascii="Tahoma" w:hAnsi="Tahoma" w:cs="Tahoma"/>
            <w:b/>
            <w:bCs/>
            <w:noProof/>
          </w:rPr>
          <w:t>4.6.1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Institutional development</w:t>
        </w:r>
        <w:r>
          <w:rPr>
            <w:noProof/>
            <w:webHidden/>
          </w:rPr>
          <w:tab/>
        </w:r>
        <w:r>
          <w:rPr>
            <w:noProof/>
            <w:webHidden/>
          </w:rPr>
          <w:fldChar w:fldCharType="begin"/>
        </w:r>
        <w:r>
          <w:rPr>
            <w:noProof/>
            <w:webHidden/>
          </w:rPr>
          <w:instrText xml:space="preserve"> PAGEREF _Toc151451398 \h </w:instrText>
        </w:r>
        <w:r>
          <w:rPr>
            <w:noProof/>
            <w:webHidden/>
          </w:rPr>
        </w:r>
        <w:r>
          <w:rPr>
            <w:noProof/>
            <w:webHidden/>
          </w:rPr>
          <w:fldChar w:fldCharType="separate"/>
        </w:r>
        <w:r>
          <w:rPr>
            <w:noProof/>
            <w:webHidden/>
          </w:rPr>
          <w:t>20</w:t>
        </w:r>
        <w:r>
          <w:rPr>
            <w:noProof/>
            <w:webHidden/>
          </w:rPr>
          <w:fldChar w:fldCharType="end"/>
        </w:r>
      </w:hyperlink>
    </w:p>
    <w:p w14:paraId="3DFA1005" w14:textId="0B20C867"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399" w:history="1">
        <w:r w:rsidRPr="00856E57">
          <w:rPr>
            <w:rStyle w:val="Hyperlink"/>
            <w:rFonts w:ascii="Tahoma" w:hAnsi="Tahoma" w:cs="Tahoma"/>
            <w:b/>
            <w:bCs/>
            <w:noProof/>
          </w:rPr>
          <w:t>4.6.2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Knowledge management</w:t>
        </w:r>
        <w:r>
          <w:rPr>
            <w:noProof/>
            <w:webHidden/>
          </w:rPr>
          <w:tab/>
        </w:r>
        <w:r>
          <w:rPr>
            <w:noProof/>
            <w:webHidden/>
          </w:rPr>
          <w:fldChar w:fldCharType="begin"/>
        </w:r>
        <w:r>
          <w:rPr>
            <w:noProof/>
            <w:webHidden/>
          </w:rPr>
          <w:instrText xml:space="preserve"> PAGEREF _Toc151451399 \h </w:instrText>
        </w:r>
        <w:r>
          <w:rPr>
            <w:noProof/>
            <w:webHidden/>
          </w:rPr>
        </w:r>
        <w:r>
          <w:rPr>
            <w:noProof/>
            <w:webHidden/>
          </w:rPr>
          <w:fldChar w:fldCharType="separate"/>
        </w:r>
        <w:r>
          <w:rPr>
            <w:noProof/>
            <w:webHidden/>
          </w:rPr>
          <w:t>20</w:t>
        </w:r>
        <w:r>
          <w:rPr>
            <w:noProof/>
            <w:webHidden/>
          </w:rPr>
          <w:fldChar w:fldCharType="end"/>
        </w:r>
      </w:hyperlink>
    </w:p>
    <w:p w14:paraId="3D455BDE" w14:textId="0AF17888"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400" w:history="1">
        <w:r w:rsidRPr="00856E57">
          <w:rPr>
            <w:rStyle w:val="Hyperlink"/>
            <w:rFonts w:ascii="Tahoma" w:hAnsi="Tahoma" w:cs="Tahoma"/>
            <w:b/>
            <w:bCs/>
            <w:noProof/>
          </w:rPr>
          <w:t>4.6.3</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Policy framework</w:t>
        </w:r>
        <w:r>
          <w:rPr>
            <w:noProof/>
            <w:webHidden/>
          </w:rPr>
          <w:tab/>
        </w:r>
        <w:r>
          <w:rPr>
            <w:noProof/>
            <w:webHidden/>
          </w:rPr>
          <w:fldChar w:fldCharType="begin"/>
        </w:r>
        <w:r>
          <w:rPr>
            <w:noProof/>
            <w:webHidden/>
          </w:rPr>
          <w:instrText xml:space="preserve"> PAGEREF _Toc151451400 \h </w:instrText>
        </w:r>
        <w:r>
          <w:rPr>
            <w:noProof/>
            <w:webHidden/>
          </w:rPr>
        </w:r>
        <w:r>
          <w:rPr>
            <w:noProof/>
            <w:webHidden/>
          </w:rPr>
          <w:fldChar w:fldCharType="separate"/>
        </w:r>
        <w:r>
          <w:rPr>
            <w:noProof/>
            <w:webHidden/>
          </w:rPr>
          <w:t>20</w:t>
        </w:r>
        <w:r>
          <w:rPr>
            <w:noProof/>
            <w:webHidden/>
          </w:rPr>
          <w:fldChar w:fldCharType="end"/>
        </w:r>
      </w:hyperlink>
    </w:p>
    <w:p w14:paraId="28E23B80" w14:textId="01E557B7" w:rsidR="00DE26CB" w:rsidRDefault="00DE26CB">
      <w:pPr>
        <w:pStyle w:val="TOC3"/>
        <w:tabs>
          <w:tab w:val="left" w:pos="1320"/>
          <w:tab w:val="right" w:leader="dot" w:pos="9016"/>
        </w:tabs>
        <w:rPr>
          <w:rFonts w:asciiTheme="minorHAnsi" w:eastAsiaTheme="minorEastAsia" w:hAnsiTheme="minorHAnsi" w:cstheme="minorBidi"/>
          <w:noProof/>
          <w:kern w:val="2"/>
          <w:lang w:val="en-US"/>
          <w14:ligatures w14:val="standardContextual"/>
        </w:rPr>
      </w:pPr>
      <w:hyperlink w:anchor="_Toc151451401" w:history="1">
        <w:r w:rsidRPr="00856E57">
          <w:rPr>
            <w:rStyle w:val="Hyperlink"/>
            <w:rFonts w:ascii="Tahoma" w:hAnsi="Tahoma" w:cs="Tahoma"/>
            <w:b/>
            <w:bCs/>
            <w:noProof/>
          </w:rPr>
          <w:t>4.6.4</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Monitoring and evaluation</w:t>
        </w:r>
        <w:r>
          <w:rPr>
            <w:noProof/>
            <w:webHidden/>
          </w:rPr>
          <w:tab/>
        </w:r>
        <w:r>
          <w:rPr>
            <w:noProof/>
            <w:webHidden/>
          </w:rPr>
          <w:fldChar w:fldCharType="begin"/>
        </w:r>
        <w:r>
          <w:rPr>
            <w:noProof/>
            <w:webHidden/>
          </w:rPr>
          <w:instrText xml:space="preserve"> PAGEREF _Toc151451401 \h </w:instrText>
        </w:r>
        <w:r>
          <w:rPr>
            <w:noProof/>
            <w:webHidden/>
          </w:rPr>
        </w:r>
        <w:r>
          <w:rPr>
            <w:noProof/>
            <w:webHidden/>
          </w:rPr>
          <w:fldChar w:fldCharType="separate"/>
        </w:r>
        <w:r>
          <w:rPr>
            <w:noProof/>
            <w:webHidden/>
          </w:rPr>
          <w:t>21</w:t>
        </w:r>
        <w:r>
          <w:rPr>
            <w:noProof/>
            <w:webHidden/>
          </w:rPr>
          <w:fldChar w:fldCharType="end"/>
        </w:r>
      </w:hyperlink>
    </w:p>
    <w:p w14:paraId="0A116DE7" w14:textId="354DB21B"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402" w:history="1">
        <w:r w:rsidRPr="00856E57">
          <w:rPr>
            <w:rStyle w:val="Hyperlink"/>
            <w:bCs/>
          </w:rPr>
          <w:t>5</w:t>
        </w:r>
        <w:r>
          <w:rPr>
            <w:rFonts w:asciiTheme="minorHAnsi" w:eastAsiaTheme="minorEastAsia" w:hAnsiTheme="minorHAnsi" w:cstheme="minorBidi"/>
            <w:b w:val="0"/>
            <w:kern w:val="2"/>
            <w:sz w:val="22"/>
            <w:szCs w:val="22"/>
            <w:lang w:val="en-US"/>
            <w14:ligatures w14:val="standardContextual"/>
          </w:rPr>
          <w:tab/>
        </w:r>
        <w:r w:rsidRPr="00856E57">
          <w:rPr>
            <w:rStyle w:val="Hyperlink"/>
            <w:bCs/>
          </w:rPr>
          <w:t>RESOURCE MOBILIZATION</w:t>
        </w:r>
        <w:r>
          <w:rPr>
            <w:webHidden/>
          </w:rPr>
          <w:tab/>
        </w:r>
        <w:r>
          <w:rPr>
            <w:webHidden/>
          </w:rPr>
          <w:fldChar w:fldCharType="begin"/>
        </w:r>
        <w:r>
          <w:rPr>
            <w:webHidden/>
          </w:rPr>
          <w:instrText xml:space="preserve"> PAGEREF _Toc151451402 \h </w:instrText>
        </w:r>
        <w:r>
          <w:rPr>
            <w:webHidden/>
          </w:rPr>
        </w:r>
        <w:r>
          <w:rPr>
            <w:webHidden/>
          </w:rPr>
          <w:fldChar w:fldCharType="separate"/>
        </w:r>
        <w:r>
          <w:rPr>
            <w:webHidden/>
          </w:rPr>
          <w:t>22</w:t>
        </w:r>
        <w:r>
          <w:rPr>
            <w:webHidden/>
          </w:rPr>
          <w:fldChar w:fldCharType="end"/>
        </w:r>
      </w:hyperlink>
    </w:p>
    <w:p w14:paraId="59B1E692" w14:textId="1200E0B4" w:rsidR="00DE26CB" w:rsidRDefault="00DE26CB">
      <w:pPr>
        <w:pStyle w:val="TOC2"/>
        <w:tabs>
          <w:tab w:val="right" w:leader="dot" w:pos="9016"/>
        </w:tabs>
        <w:rPr>
          <w:rFonts w:asciiTheme="minorHAnsi" w:eastAsiaTheme="minorEastAsia" w:hAnsiTheme="minorHAnsi" w:cstheme="minorBidi"/>
          <w:noProof/>
          <w:kern w:val="2"/>
          <w:lang w:val="en-US"/>
          <w14:ligatures w14:val="standardContextual"/>
        </w:rPr>
      </w:pPr>
      <w:hyperlink w:anchor="_Toc151451403" w:history="1">
        <w:r w:rsidRPr="00856E57">
          <w:rPr>
            <w:rStyle w:val="Hyperlink"/>
            <w:rFonts w:ascii="Tahoma" w:hAnsi="Tahoma" w:cs="Tahoma"/>
            <w:b/>
            <w:bCs/>
            <w:noProof/>
          </w:rPr>
          <w:t>5.1 Food Systems Resilience Project (FSRP)</w:t>
        </w:r>
        <w:r>
          <w:rPr>
            <w:noProof/>
            <w:webHidden/>
          </w:rPr>
          <w:tab/>
        </w:r>
        <w:r>
          <w:rPr>
            <w:noProof/>
            <w:webHidden/>
          </w:rPr>
          <w:fldChar w:fldCharType="begin"/>
        </w:r>
        <w:r>
          <w:rPr>
            <w:noProof/>
            <w:webHidden/>
          </w:rPr>
          <w:instrText xml:space="preserve"> PAGEREF _Toc151451403 \h </w:instrText>
        </w:r>
        <w:r>
          <w:rPr>
            <w:noProof/>
            <w:webHidden/>
          </w:rPr>
        </w:r>
        <w:r>
          <w:rPr>
            <w:noProof/>
            <w:webHidden/>
          </w:rPr>
          <w:fldChar w:fldCharType="separate"/>
        </w:r>
        <w:r>
          <w:rPr>
            <w:noProof/>
            <w:webHidden/>
          </w:rPr>
          <w:t>22</w:t>
        </w:r>
        <w:r>
          <w:rPr>
            <w:noProof/>
            <w:webHidden/>
          </w:rPr>
          <w:fldChar w:fldCharType="end"/>
        </w:r>
      </w:hyperlink>
    </w:p>
    <w:p w14:paraId="18E75CF6" w14:textId="51CD49B5" w:rsidR="00DE26CB" w:rsidRDefault="00DE26CB">
      <w:pPr>
        <w:pStyle w:val="TOC2"/>
        <w:tabs>
          <w:tab w:val="right" w:leader="dot" w:pos="9016"/>
        </w:tabs>
        <w:rPr>
          <w:rFonts w:asciiTheme="minorHAnsi" w:eastAsiaTheme="minorEastAsia" w:hAnsiTheme="minorHAnsi" w:cstheme="minorBidi"/>
          <w:noProof/>
          <w:kern w:val="2"/>
          <w:lang w:val="en-US"/>
          <w14:ligatures w14:val="standardContextual"/>
        </w:rPr>
      </w:pPr>
      <w:hyperlink w:anchor="_Toc151451404" w:history="1">
        <w:r w:rsidRPr="00856E57">
          <w:rPr>
            <w:rStyle w:val="Hyperlink"/>
            <w:rFonts w:ascii="Tahoma" w:hAnsi="Tahoma" w:cs="Tahoma"/>
            <w:b/>
            <w:bCs/>
            <w:noProof/>
          </w:rPr>
          <w:t>5.2 Kenya Agricultural Business Development Programme (KABDP)</w:t>
        </w:r>
        <w:r>
          <w:rPr>
            <w:noProof/>
            <w:webHidden/>
          </w:rPr>
          <w:tab/>
        </w:r>
        <w:r>
          <w:rPr>
            <w:noProof/>
            <w:webHidden/>
          </w:rPr>
          <w:fldChar w:fldCharType="begin"/>
        </w:r>
        <w:r>
          <w:rPr>
            <w:noProof/>
            <w:webHidden/>
          </w:rPr>
          <w:instrText xml:space="preserve"> PAGEREF _Toc151451404 \h </w:instrText>
        </w:r>
        <w:r>
          <w:rPr>
            <w:noProof/>
            <w:webHidden/>
          </w:rPr>
        </w:r>
        <w:r>
          <w:rPr>
            <w:noProof/>
            <w:webHidden/>
          </w:rPr>
          <w:fldChar w:fldCharType="separate"/>
        </w:r>
        <w:r>
          <w:rPr>
            <w:noProof/>
            <w:webHidden/>
          </w:rPr>
          <w:t>22</w:t>
        </w:r>
        <w:r>
          <w:rPr>
            <w:noProof/>
            <w:webHidden/>
          </w:rPr>
          <w:fldChar w:fldCharType="end"/>
        </w:r>
      </w:hyperlink>
    </w:p>
    <w:p w14:paraId="7EE60EBF" w14:textId="49DB83D3" w:rsidR="00DE26CB" w:rsidRDefault="00DE26CB">
      <w:pPr>
        <w:pStyle w:val="TOC2"/>
        <w:tabs>
          <w:tab w:val="right" w:leader="dot" w:pos="9016"/>
        </w:tabs>
        <w:rPr>
          <w:rFonts w:asciiTheme="minorHAnsi" w:eastAsiaTheme="minorEastAsia" w:hAnsiTheme="minorHAnsi" w:cstheme="minorBidi"/>
          <w:noProof/>
          <w:kern w:val="2"/>
          <w:lang w:val="en-US"/>
          <w14:ligatures w14:val="standardContextual"/>
        </w:rPr>
      </w:pPr>
      <w:hyperlink w:anchor="_Toc151451405" w:history="1">
        <w:r w:rsidRPr="00856E57">
          <w:rPr>
            <w:rStyle w:val="Hyperlink"/>
            <w:rFonts w:ascii="Tahoma" w:hAnsi="Tahoma" w:cs="Tahoma"/>
            <w:b/>
            <w:bCs/>
            <w:noProof/>
          </w:rPr>
          <w:t>5.3 Resilience for Food &amp; Nutrition Security Programme in the Horn Africa (BREFONS)</w:t>
        </w:r>
        <w:r>
          <w:rPr>
            <w:noProof/>
            <w:webHidden/>
          </w:rPr>
          <w:tab/>
        </w:r>
        <w:r>
          <w:rPr>
            <w:noProof/>
            <w:webHidden/>
          </w:rPr>
          <w:fldChar w:fldCharType="begin"/>
        </w:r>
        <w:r>
          <w:rPr>
            <w:noProof/>
            <w:webHidden/>
          </w:rPr>
          <w:instrText xml:space="preserve"> PAGEREF _Toc151451405 \h </w:instrText>
        </w:r>
        <w:r>
          <w:rPr>
            <w:noProof/>
            <w:webHidden/>
          </w:rPr>
        </w:r>
        <w:r>
          <w:rPr>
            <w:noProof/>
            <w:webHidden/>
          </w:rPr>
          <w:fldChar w:fldCharType="separate"/>
        </w:r>
        <w:r>
          <w:rPr>
            <w:noProof/>
            <w:webHidden/>
          </w:rPr>
          <w:t>22</w:t>
        </w:r>
        <w:r>
          <w:rPr>
            <w:noProof/>
            <w:webHidden/>
          </w:rPr>
          <w:fldChar w:fldCharType="end"/>
        </w:r>
      </w:hyperlink>
    </w:p>
    <w:p w14:paraId="5AD0BD3B" w14:textId="7A2727CF"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406" w:history="1">
        <w:r w:rsidRPr="00856E57">
          <w:rPr>
            <w:rStyle w:val="Hyperlink"/>
            <w:rFonts w:ascii="Tahoma" w:hAnsi="Tahoma" w:cs="Tahoma"/>
            <w:b/>
            <w:bCs/>
            <w:noProof/>
          </w:rPr>
          <w:t>5.4</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Dryland Climate Action for Community Drought Resilience (DCADR)</w:t>
        </w:r>
        <w:r>
          <w:rPr>
            <w:noProof/>
            <w:webHidden/>
          </w:rPr>
          <w:tab/>
        </w:r>
        <w:r>
          <w:rPr>
            <w:noProof/>
            <w:webHidden/>
          </w:rPr>
          <w:fldChar w:fldCharType="begin"/>
        </w:r>
        <w:r>
          <w:rPr>
            <w:noProof/>
            <w:webHidden/>
          </w:rPr>
          <w:instrText xml:space="preserve"> PAGEREF _Toc151451406 \h </w:instrText>
        </w:r>
        <w:r>
          <w:rPr>
            <w:noProof/>
            <w:webHidden/>
          </w:rPr>
        </w:r>
        <w:r>
          <w:rPr>
            <w:noProof/>
            <w:webHidden/>
          </w:rPr>
          <w:fldChar w:fldCharType="separate"/>
        </w:r>
        <w:r>
          <w:rPr>
            <w:noProof/>
            <w:webHidden/>
          </w:rPr>
          <w:t>22</w:t>
        </w:r>
        <w:r>
          <w:rPr>
            <w:noProof/>
            <w:webHidden/>
          </w:rPr>
          <w:fldChar w:fldCharType="end"/>
        </w:r>
      </w:hyperlink>
    </w:p>
    <w:p w14:paraId="14F8666A" w14:textId="7E3A02B0" w:rsidR="00DE26CB" w:rsidRDefault="00DE26CB">
      <w:pPr>
        <w:pStyle w:val="TOC1"/>
        <w:rPr>
          <w:rFonts w:asciiTheme="minorHAnsi" w:eastAsiaTheme="minorEastAsia" w:hAnsiTheme="minorHAnsi" w:cstheme="minorBidi"/>
          <w:b w:val="0"/>
          <w:kern w:val="2"/>
          <w:sz w:val="22"/>
          <w:szCs w:val="22"/>
          <w:lang w:val="en-US"/>
          <w14:ligatures w14:val="standardContextual"/>
        </w:rPr>
      </w:pPr>
      <w:hyperlink w:anchor="_Toc151451407" w:history="1">
        <w:r w:rsidRPr="00856E57">
          <w:rPr>
            <w:rStyle w:val="Hyperlink"/>
            <w:bCs/>
          </w:rPr>
          <w:t>6</w:t>
        </w:r>
        <w:r>
          <w:rPr>
            <w:rFonts w:asciiTheme="minorHAnsi" w:eastAsiaTheme="minorEastAsia" w:hAnsiTheme="minorHAnsi" w:cstheme="minorBidi"/>
            <w:b w:val="0"/>
            <w:kern w:val="2"/>
            <w:sz w:val="22"/>
            <w:szCs w:val="22"/>
            <w:lang w:val="en-US"/>
            <w14:ligatures w14:val="standardContextual"/>
          </w:rPr>
          <w:tab/>
        </w:r>
        <w:r w:rsidRPr="00856E57">
          <w:rPr>
            <w:rStyle w:val="Hyperlink"/>
            <w:bCs/>
          </w:rPr>
          <w:t>CONCLUSIONS AND RECOMMENDATIONS</w:t>
        </w:r>
        <w:r>
          <w:rPr>
            <w:webHidden/>
          </w:rPr>
          <w:tab/>
        </w:r>
        <w:r>
          <w:rPr>
            <w:webHidden/>
          </w:rPr>
          <w:fldChar w:fldCharType="begin"/>
        </w:r>
        <w:r>
          <w:rPr>
            <w:webHidden/>
          </w:rPr>
          <w:instrText xml:space="preserve"> PAGEREF _Toc151451407 \h </w:instrText>
        </w:r>
        <w:r>
          <w:rPr>
            <w:webHidden/>
          </w:rPr>
        </w:r>
        <w:r>
          <w:rPr>
            <w:webHidden/>
          </w:rPr>
          <w:fldChar w:fldCharType="separate"/>
        </w:r>
        <w:r>
          <w:rPr>
            <w:webHidden/>
          </w:rPr>
          <w:t>23</w:t>
        </w:r>
        <w:r>
          <w:rPr>
            <w:webHidden/>
          </w:rPr>
          <w:fldChar w:fldCharType="end"/>
        </w:r>
      </w:hyperlink>
    </w:p>
    <w:p w14:paraId="187DAC27" w14:textId="3D210BB9"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408" w:history="1">
        <w:r w:rsidRPr="00856E57">
          <w:rPr>
            <w:rStyle w:val="Hyperlink"/>
            <w:rFonts w:ascii="Tahoma" w:hAnsi="Tahoma" w:cs="Tahoma"/>
            <w:b/>
            <w:bCs/>
            <w:noProof/>
          </w:rPr>
          <w:t>6.1</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Challenges</w:t>
        </w:r>
        <w:r>
          <w:rPr>
            <w:noProof/>
            <w:webHidden/>
          </w:rPr>
          <w:tab/>
        </w:r>
        <w:r>
          <w:rPr>
            <w:noProof/>
            <w:webHidden/>
          </w:rPr>
          <w:fldChar w:fldCharType="begin"/>
        </w:r>
        <w:r>
          <w:rPr>
            <w:noProof/>
            <w:webHidden/>
          </w:rPr>
          <w:instrText xml:space="preserve"> PAGEREF _Toc151451408 \h </w:instrText>
        </w:r>
        <w:r>
          <w:rPr>
            <w:noProof/>
            <w:webHidden/>
          </w:rPr>
        </w:r>
        <w:r>
          <w:rPr>
            <w:noProof/>
            <w:webHidden/>
          </w:rPr>
          <w:fldChar w:fldCharType="separate"/>
        </w:r>
        <w:r>
          <w:rPr>
            <w:noProof/>
            <w:webHidden/>
          </w:rPr>
          <w:t>23</w:t>
        </w:r>
        <w:r>
          <w:rPr>
            <w:noProof/>
            <w:webHidden/>
          </w:rPr>
          <w:fldChar w:fldCharType="end"/>
        </w:r>
      </w:hyperlink>
    </w:p>
    <w:p w14:paraId="28421E20" w14:textId="03865EDA"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409" w:history="1">
        <w:r w:rsidRPr="00856E57">
          <w:rPr>
            <w:rStyle w:val="Hyperlink"/>
            <w:rFonts w:ascii="Tahoma" w:hAnsi="Tahoma" w:cs="Tahoma"/>
            <w:b/>
            <w:bCs/>
            <w:noProof/>
          </w:rPr>
          <w:t>6.2</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Lessons Learnt</w:t>
        </w:r>
        <w:r>
          <w:rPr>
            <w:noProof/>
            <w:webHidden/>
          </w:rPr>
          <w:tab/>
        </w:r>
        <w:r>
          <w:rPr>
            <w:noProof/>
            <w:webHidden/>
          </w:rPr>
          <w:fldChar w:fldCharType="begin"/>
        </w:r>
        <w:r>
          <w:rPr>
            <w:noProof/>
            <w:webHidden/>
          </w:rPr>
          <w:instrText xml:space="preserve"> PAGEREF _Toc151451409 \h </w:instrText>
        </w:r>
        <w:r>
          <w:rPr>
            <w:noProof/>
            <w:webHidden/>
          </w:rPr>
        </w:r>
        <w:r>
          <w:rPr>
            <w:noProof/>
            <w:webHidden/>
          </w:rPr>
          <w:fldChar w:fldCharType="separate"/>
        </w:r>
        <w:r>
          <w:rPr>
            <w:noProof/>
            <w:webHidden/>
          </w:rPr>
          <w:t>23</w:t>
        </w:r>
        <w:r>
          <w:rPr>
            <w:noProof/>
            <w:webHidden/>
          </w:rPr>
          <w:fldChar w:fldCharType="end"/>
        </w:r>
      </w:hyperlink>
    </w:p>
    <w:p w14:paraId="0B8A6FD2" w14:textId="760063AD" w:rsidR="00DE26CB" w:rsidRDefault="00DE26CB">
      <w:pPr>
        <w:pStyle w:val="TOC2"/>
        <w:tabs>
          <w:tab w:val="left" w:pos="880"/>
          <w:tab w:val="right" w:leader="dot" w:pos="9016"/>
        </w:tabs>
        <w:rPr>
          <w:rFonts w:asciiTheme="minorHAnsi" w:eastAsiaTheme="minorEastAsia" w:hAnsiTheme="minorHAnsi" w:cstheme="minorBidi"/>
          <w:noProof/>
          <w:kern w:val="2"/>
          <w:lang w:val="en-US"/>
          <w14:ligatures w14:val="standardContextual"/>
        </w:rPr>
      </w:pPr>
      <w:hyperlink w:anchor="_Toc151451410" w:history="1">
        <w:r w:rsidRPr="00856E57">
          <w:rPr>
            <w:rStyle w:val="Hyperlink"/>
            <w:rFonts w:ascii="Tahoma" w:hAnsi="Tahoma" w:cs="Tahoma"/>
            <w:b/>
            <w:bCs/>
            <w:noProof/>
          </w:rPr>
          <w:t>6.3</w:t>
        </w:r>
        <w:r>
          <w:rPr>
            <w:rFonts w:asciiTheme="minorHAnsi" w:eastAsiaTheme="minorEastAsia" w:hAnsiTheme="minorHAnsi" w:cstheme="minorBidi"/>
            <w:noProof/>
            <w:kern w:val="2"/>
            <w:lang w:val="en-US"/>
            <w14:ligatures w14:val="standardContextual"/>
          </w:rPr>
          <w:tab/>
        </w:r>
        <w:r w:rsidRPr="00856E57">
          <w:rPr>
            <w:rStyle w:val="Hyperlink"/>
            <w:rFonts w:ascii="Tahoma" w:hAnsi="Tahoma" w:cs="Tahoma"/>
            <w:b/>
            <w:bCs/>
            <w:noProof/>
          </w:rPr>
          <w:t>Recommendations</w:t>
        </w:r>
        <w:r>
          <w:rPr>
            <w:noProof/>
            <w:webHidden/>
          </w:rPr>
          <w:tab/>
        </w:r>
        <w:r>
          <w:rPr>
            <w:noProof/>
            <w:webHidden/>
          </w:rPr>
          <w:fldChar w:fldCharType="begin"/>
        </w:r>
        <w:r>
          <w:rPr>
            <w:noProof/>
            <w:webHidden/>
          </w:rPr>
          <w:instrText xml:space="preserve"> PAGEREF _Toc151451410 \h </w:instrText>
        </w:r>
        <w:r>
          <w:rPr>
            <w:noProof/>
            <w:webHidden/>
          </w:rPr>
        </w:r>
        <w:r>
          <w:rPr>
            <w:noProof/>
            <w:webHidden/>
          </w:rPr>
          <w:fldChar w:fldCharType="separate"/>
        </w:r>
        <w:r>
          <w:rPr>
            <w:noProof/>
            <w:webHidden/>
          </w:rPr>
          <w:t>23</w:t>
        </w:r>
        <w:r>
          <w:rPr>
            <w:noProof/>
            <w:webHidden/>
          </w:rPr>
          <w:fldChar w:fldCharType="end"/>
        </w:r>
      </w:hyperlink>
    </w:p>
    <w:p w14:paraId="73DA988C" w14:textId="58F0759F" w:rsidR="00A10884" w:rsidRPr="00DE26CB" w:rsidRDefault="00A10884" w:rsidP="00976F07">
      <w:pPr>
        <w:spacing w:after="0" w:line="240" w:lineRule="auto"/>
        <w:jc w:val="both"/>
        <w:rPr>
          <w:rFonts w:ascii="Tahoma" w:hAnsi="Tahoma" w:cs="Tahoma"/>
        </w:rPr>
      </w:pPr>
      <w:r w:rsidRPr="00DE26CB">
        <w:rPr>
          <w:rFonts w:ascii="Tahoma" w:hAnsi="Tahoma" w:cs="Tahoma"/>
          <w:noProof/>
          <w:sz w:val="20"/>
          <w:szCs w:val="20"/>
        </w:rPr>
        <w:fldChar w:fldCharType="end"/>
      </w:r>
    </w:p>
    <w:p w14:paraId="241B3250" w14:textId="3F2B38CF" w:rsidR="00B33050" w:rsidRDefault="00B33050" w:rsidP="00D143AC">
      <w:pPr>
        <w:spacing w:after="0" w:line="240" w:lineRule="auto"/>
        <w:rPr>
          <w:rFonts w:ascii="Tahoma" w:hAnsi="Tahoma" w:cs="Tahoma"/>
          <w:bCs/>
        </w:rPr>
      </w:pPr>
    </w:p>
    <w:p w14:paraId="449EE07B" w14:textId="77777777" w:rsidR="001713F0" w:rsidRDefault="001713F0" w:rsidP="00D143AC">
      <w:pPr>
        <w:spacing w:after="0" w:line="240" w:lineRule="auto"/>
        <w:rPr>
          <w:rFonts w:ascii="Tahoma" w:hAnsi="Tahoma" w:cs="Tahoma"/>
          <w:bCs/>
        </w:rPr>
      </w:pPr>
    </w:p>
    <w:p w14:paraId="64DBFEE7" w14:textId="77777777" w:rsidR="001713F0" w:rsidRDefault="001713F0" w:rsidP="00D143AC">
      <w:pPr>
        <w:spacing w:after="0" w:line="240" w:lineRule="auto"/>
        <w:rPr>
          <w:rFonts w:ascii="Tahoma" w:hAnsi="Tahoma" w:cs="Tahoma"/>
        </w:rPr>
      </w:pPr>
    </w:p>
    <w:p w14:paraId="4265FFDA" w14:textId="56020EED" w:rsidR="0079778D" w:rsidRPr="00ED6558" w:rsidRDefault="003C2885" w:rsidP="00D143AC">
      <w:pPr>
        <w:pStyle w:val="Heading1"/>
        <w:spacing w:before="0" w:line="240" w:lineRule="auto"/>
        <w:rPr>
          <w:rFonts w:ascii="Tahoma" w:hAnsi="Tahoma" w:cs="Tahoma"/>
          <w:b/>
          <w:bCs/>
          <w:sz w:val="22"/>
          <w:szCs w:val="22"/>
        </w:rPr>
      </w:pPr>
      <w:bookmarkStart w:id="4" w:name="_Toc151451367"/>
      <w:r w:rsidRPr="00ED6558">
        <w:rPr>
          <w:rFonts w:ascii="Tahoma" w:hAnsi="Tahoma" w:cs="Tahoma"/>
          <w:b/>
          <w:bCs/>
          <w:sz w:val="22"/>
          <w:szCs w:val="22"/>
        </w:rPr>
        <w:t>LIST OF ABBREVIATIONS AND ACRONYMS</w:t>
      </w:r>
      <w:bookmarkEnd w:id="4"/>
      <w:r w:rsidRPr="00ED6558">
        <w:rPr>
          <w:rFonts w:ascii="Tahoma" w:hAnsi="Tahoma" w:cs="Tahoma"/>
          <w:b/>
          <w:bCs/>
          <w:sz w:val="22"/>
          <w:szCs w:val="22"/>
        </w:rPr>
        <w:t xml:space="preserve"> </w:t>
      </w:r>
    </w:p>
    <w:p w14:paraId="29079E67" w14:textId="77777777" w:rsidR="003C2885" w:rsidRDefault="003C2885" w:rsidP="00D143AC">
      <w:pPr>
        <w:spacing w:after="0" w:line="240" w:lineRule="auto"/>
        <w:jc w:val="both"/>
        <w:rPr>
          <w:rFonts w:ascii="Tahoma" w:hAnsi="Tahoma" w:cs="Tahoma"/>
        </w:rPr>
      </w:pPr>
    </w:p>
    <w:p w14:paraId="5E153166" w14:textId="28037E0E"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ASALs</w:t>
      </w:r>
      <w:r w:rsidRPr="00027BEA">
        <w:rPr>
          <w:rFonts w:ascii="Tahoma" w:hAnsi="Tahoma" w:cs="Tahoma"/>
          <w:sz w:val="24"/>
          <w:szCs w:val="24"/>
        </w:rPr>
        <w:tab/>
      </w:r>
      <w:r w:rsidRPr="00027BEA">
        <w:rPr>
          <w:rFonts w:ascii="Tahoma" w:hAnsi="Tahoma" w:cs="Tahoma"/>
          <w:sz w:val="24"/>
          <w:szCs w:val="24"/>
        </w:rPr>
        <w:tab/>
        <w:t>Arid and Semi-Arid Lands</w:t>
      </w:r>
    </w:p>
    <w:p w14:paraId="6E1502C6"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CIDP</w:t>
      </w:r>
      <w:r w:rsidRPr="00027BEA">
        <w:rPr>
          <w:rFonts w:ascii="Tahoma" w:hAnsi="Tahoma" w:cs="Tahoma"/>
          <w:sz w:val="24"/>
          <w:szCs w:val="24"/>
        </w:rPr>
        <w:tab/>
      </w:r>
      <w:r w:rsidRPr="00027BEA">
        <w:rPr>
          <w:rFonts w:ascii="Tahoma" w:hAnsi="Tahoma" w:cs="Tahoma"/>
          <w:sz w:val="24"/>
          <w:szCs w:val="24"/>
        </w:rPr>
        <w:tab/>
        <w:t>County Integrated Development Plan</w:t>
      </w:r>
    </w:p>
    <w:p w14:paraId="37185546"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CPF</w:t>
      </w:r>
      <w:r w:rsidRPr="00027BEA">
        <w:rPr>
          <w:rFonts w:ascii="Tahoma" w:hAnsi="Tahoma" w:cs="Tahoma"/>
          <w:sz w:val="24"/>
          <w:szCs w:val="24"/>
        </w:rPr>
        <w:tab/>
      </w:r>
      <w:r w:rsidRPr="00027BEA">
        <w:rPr>
          <w:rFonts w:ascii="Tahoma" w:hAnsi="Tahoma" w:cs="Tahoma"/>
          <w:sz w:val="24"/>
          <w:szCs w:val="24"/>
        </w:rPr>
        <w:tab/>
        <w:t>Common Programme Framework</w:t>
      </w:r>
    </w:p>
    <w:p w14:paraId="3B8C3546"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CPP</w:t>
      </w:r>
      <w:r w:rsidRPr="00027BEA">
        <w:rPr>
          <w:rFonts w:ascii="Tahoma" w:hAnsi="Tahoma" w:cs="Tahoma"/>
          <w:sz w:val="24"/>
          <w:szCs w:val="24"/>
        </w:rPr>
        <w:tab/>
      </w:r>
      <w:r w:rsidRPr="00027BEA">
        <w:rPr>
          <w:rFonts w:ascii="Tahoma" w:hAnsi="Tahoma" w:cs="Tahoma"/>
          <w:sz w:val="24"/>
          <w:szCs w:val="24"/>
        </w:rPr>
        <w:tab/>
        <w:t>Country Programming Paper</w:t>
      </w:r>
    </w:p>
    <w:p w14:paraId="0CE485EA"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CSO</w:t>
      </w:r>
      <w:r w:rsidRPr="00027BEA">
        <w:rPr>
          <w:rFonts w:ascii="Tahoma" w:hAnsi="Tahoma" w:cs="Tahoma"/>
          <w:sz w:val="24"/>
          <w:szCs w:val="24"/>
        </w:rPr>
        <w:tab/>
      </w:r>
      <w:r w:rsidRPr="00027BEA">
        <w:rPr>
          <w:rFonts w:ascii="Tahoma" w:hAnsi="Tahoma" w:cs="Tahoma"/>
          <w:sz w:val="24"/>
          <w:szCs w:val="24"/>
        </w:rPr>
        <w:tab/>
        <w:t>Civil Society Organization</w:t>
      </w:r>
    </w:p>
    <w:p w14:paraId="35F2206D"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DRSLP</w:t>
      </w:r>
      <w:r w:rsidRPr="00027BEA">
        <w:rPr>
          <w:rFonts w:ascii="Tahoma" w:hAnsi="Tahoma" w:cs="Tahoma"/>
          <w:sz w:val="24"/>
          <w:szCs w:val="24"/>
        </w:rPr>
        <w:tab/>
      </w:r>
      <w:r w:rsidRPr="00027BEA">
        <w:rPr>
          <w:rFonts w:ascii="Tahoma" w:hAnsi="Tahoma" w:cs="Tahoma"/>
          <w:sz w:val="24"/>
          <w:szCs w:val="24"/>
        </w:rPr>
        <w:tab/>
        <w:t>Drought Resilience and Sustainable Livelihoods Programme</w:t>
      </w:r>
    </w:p>
    <w:p w14:paraId="24D2B4D7"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EDE</w:t>
      </w:r>
      <w:r w:rsidRPr="00027BEA">
        <w:rPr>
          <w:rFonts w:ascii="Tahoma" w:hAnsi="Tahoma" w:cs="Tahoma"/>
          <w:sz w:val="24"/>
          <w:szCs w:val="24"/>
        </w:rPr>
        <w:tab/>
      </w:r>
      <w:r w:rsidRPr="00027BEA">
        <w:rPr>
          <w:rFonts w:ascii="Tahoma" w:hAnsi="Tahoma" w:cs="Tahoma"/>
          <w:sz w:val="24"/>
          <w:szCs w:val="24"/>
        </w:rPr>
        <w:tab/>
        <w:t>Ending Drought Emergencies</w:t>
      </w:r>
    </w:p>
    <w:p w14:paraId="42705B45"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EMMS</w:t>
      </w:r>
      <w:r w:rsidRPr="00027BEA">
        <w:rPr>
          <w:rFonts w:ascii="Tahoma" w:hAnsi="Tahoma" w:cs="Tahoma"/>
          <w:sz w:val="24"/>
          <w:szCs w:val="24"/>
        </w:rPr>
        <w:tab/>
      </w:r>
      <w:r w:rsidRPr="00027BEA">
        <w:rPr>
          <w:rFonts w:ascii="Tahoma" w:hAnsi="Tahoma" w:cs="Tahoma"/>
          <w:sz w:val="24"/>
          <w:szCs w:val="24"/>
        </w:rPr>
        <w:tab/>
        <w:t>Essential Medicines and Medical Supplies</w:t>
      </w:r>
    </w:p>
    <w:p w14:paraId="6B6A44A0"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EU</w:t>
      </w:r>
      <w:r w:rsidRPr="00027BEA">
        <w:rPr>
          <w:rFonts w:ascii="Tahoma" w:hAnsi="Tahoma" w:cs="Tahoma"/>
          <w:sz w:val="24"/>
          <w:szCs w:val="24"/>
        </w:rPr>
        <w:tab/>
      </w:r>
      <w:r w:rsidRPr="00027BEA">
        <w:rPr>
          <w:rFonts w:ascii="Tahoma" w:hAnsi="Tahoma" w:cs="Tahoma"/>
          <w:sz w:val="24"/>
          <w:szCs w:val="24"/>
        </w:rPr>
        <w:tab/>
        <w:t>European Union</w:t>
      </w:r>
    </w:p>
    <w:p w14:paraId="66D790CE"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FAO</w:t>
      </w:r>
      <w:r w:rsidRPr="00027BEA">
        <w:rPr>
          <w:rFonts w:ascii="Tahoma" w:hAnsi="Tahoma" w:cs="Tahoma"/>
          <w:sz w:val="24"/>
          <w:szCs w:val="24"/>
        </w:rPr>
        <w:tab/>
      </w:r>
      <w:r w:rsidRPr="00027BEA">
        <w:rPr>
          <w:rFonts w:ascii="Tahoma" w:hAnsi="Tahoma" w:cs="Tahoma"/>
          <w:sz w:val="24"/>
          <w:szCs w:val="24"/>
        </w:rPr>
        <w:tab/>
        <w:t>Food and Agriculture Organization of the United Nations</w:t>
      </w:r>
    </w:p>
    <w:p w14:paraId="76DB1137"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FCDC</w:t>
      </w:r>
      <w:r w:rsidRPr="00027BEA">
        <w:rPr>
          <w:rFonts w:ascii="Tahoma" w:hAnsi="Tahoma" w:cs="Tahoma"/>
          <w:sz w:val="24"/>
          <w:szCs w:val="24"/>
        </w:rPr>
        <w:tab/>
      </w:r>
      <w:r w:rsidRPr="00027BEA">
        <w:rPr>
          <w:rFonts w:ascii="Tahoma" w:hAnsi="Tahoma" w:cs="Tahoma"/>
          <w:sz w:val="24"/>
          <w:szCs w:val="24"/>
        </w:rPr>
        <w:tab/>
        <w:t>Frontier Counties Development Council</w:t>
      </w:r>
    </w:p>
    <w:p w14:paraId="4D3057C7"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HINI</w:t>
      </w:r>
      <w:r w:rsidRPr="00027BEA">
        <w:rPr>
          <w:rFonts w:ascii="Tahoma" w:hAnsi="Tahoma" w:cs="Tahoma"/>
          <w:sz w:val="24"/>
          <w:szCs w:val="24"/>
        </w:rPr>
        <w:tab/>
      </w:r>
      <w:r w:rsidRPr="00027BEA">
        <w:rPr>
          <w:rFonts w:ascii="Tahoma" w:hAnsi="Tahoma" w:cs="Tahoma"/>
          <w:sz w:val="24"/>
          <w:szCs w:val="24"/>
        </w:rPr>
        <w:tab/>
        <w:t>High Impact Nutrition Interventions</w:t>
      </w:r>
    </w:p>
    <w:p w14:paraId="52A43D3E" w14:textId="77777777" w:rsidR="00506172" w:rsidRPr="00027BEA" w:rsidRDefault="00506172" w:rsidP="00D143AC">
      <w:pPr>
        <w:spacing w:after="0" w:line="240" w:lineRule="auto"/>
        <w:jc w:val="both"/>
        <w:rPr>
          <w:rFonts w:ascii="Tahoma" w:hAnsi="Tahoma" w:cs="Tahoma"/>
          <w:sz w:val="24"/>
          <w:szCs w:val="24"/>
        </w:rPr>
      </w:pPr>
      <w:proofErr w:type="spellStart"/>
      <w:r w:rsidRPr="00027BEA">
        <w:rPr>
          <w:rFonts w:ascii="Tahoma" w:hAnsi="Tahoma" w:cs="Tahoma"/>
          <w:sz w:val="24"/>
          <w:szCs w:val="24"/>
        </w:rPr>
        <w:t>HoA</w:t>
      </w:r>
      <w:proofErr w:type="spellEnd"/>
      <w:r w:rsidRPr="00027BEA">
        <w:rPr>
          <w:rFonts w:ascii="Tahoma" w:hAnsi="Tahoma" w:cs="Tahoma"/>
          <w:sz w:val="24"/>
          <w:szCs w:val="24"/>
        </w:rPr>
        <w:tab/>
      </w:r>
      <w:r w:rsidRPr="00027BEA">
        <w:rPr>
          <w:rFonts w:ascii="Tahoma" w:hAnsi="Tahoma" w:cs="Tahoma"/>
          <w:sz w:val="24"/>
          <w:szCs w:val="24"/>
        </w:rPr>
        <w:tab/>
        <w:t>Horn of Africa</w:t>
      </w:r>
    </w:p>
    <w:p w14:paraId="01CE4619"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HSNP</w:t>
      </w:r>
      <w:r w:rsidRPr="00027BEA">
        <w:rPr>
          <w:rFonts w:ascii="Tahoma" w:hAnsi="Tahoma" w:cs="Tahoma"/>
          <w:sz w:val="24"/>
          <w:szCs w:val="24"/>
        </w:rPr>
        <w:tab/>
      </w:r>
      <w:r w:rsidRPr="00027BEA">
        <w:rPr>
          <w:rFonts w:ascii="Tahoma" w:hAnsi="Tahoma" w:cs="Tahoma"/>
          <w:sz w:val="24"/>
          <w:szCs w:val="24"/>
        </w:rPr>
        <w:tab/>
        <w:t>Hunger Safety Net Programme</w:t>
      </w:r>
    </w:p>
    <w:p w14:paraId="6163E700"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ICT</w:t>
      </w:r>
      <w:r w:rsidRPr="00027BEA">
        <w:rPr>
          <w:rFonts w:ascii="Tahoma" w:hAnsi="Tahoma" w:cs="Tahoma"/>
          <w:sz w:val="24"/>
          <w:szCs w:val="24"/>
        </w:rPr>
        <w:tab/>
      </w:r>
      <w:r w:rsidRPr="00027BEA">
        <w:rPr>
          <w:rFonts w:ascii="Tahoma" w:hAnsi="Tahoma" w:cs="Tahoma"/>
          <w:sz w:val="24"/>
          <w:szCs w:val="24"/>
        </w:rPr>
        <w:tab/>
        <w:t>Information and Communications Technology</w:t>
      </w:r>
    </w:p>
    <w:p w14:paraId="50A1D480"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IDDRSI</w:t>
      </w:r>
      <w:r w:rsidRPr="00027BEA">
        <w:rPr>
          <w:rFonts w:ascii="Tahoma" w:hAnsi="Tahoma" w:cs="Tahoma"/>
          <w:sz w:val="24"/>
          <w:szCs w:val="24"/>
        </w:rPr>
        <w:tab/>
        <w:t>IGAD Drought Disaster Resilience and Sustainability Initiative</w:t>
      </w:r>
    </w:p>
    <w:p w14:paraId="6B6219C0"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IGAD</w:t>
      </w:r>
      <w:r w:rsidRPr="00027BEA">
        <w:rPr>
          <w:rFonts w:ascii="Tahoma" w:hAnsi="Tahoma" w:cs="Tahoma"/>
          <w:sz w:val="24"/>
          <w:szCs w:val="24"/>
        </w:rPr>
        <w:tab/>
      </w:r>
      <w:r w:rsidRPr="00027BEA">
        <w:rPr>
          <w:rFonts w:ascii="Tahoma" w:hAnsi="Tahoma" w:cs="Tahoma"/>
          <w:sz w:val="24"/>
          <w:szCs w:val="24"/>
        </w:rPr>
        <w:tab/>
        <w:t>Intergovernmental Authority on Development</w:t>
      </w:r>
    </w:p>
    <w:p w14:paraId="2D82C021" w14:textId="039B86BC"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KEMSA</w:t>
      </w:r>
      <w:r w:rsidRPr="00027BEA">
        <w:rPr>
          <w:rFonts w:ascii="Tahoma" w:hAnsi="Tahoma" w:cs="Tahoma"/>
          <w:sz w:val="24"/>
          <w:szCs w:val="24"/>
        </w:rPr>
        <w:tab/>
        <w:t>Kenya Medical Supplies Authority</w:t>
      </w:r>
    </w:p>
    <w:p w14:paraId="0C1182B1"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LAPSSET</w:t>
      </w:r>
      <w:r w:rsidRPr="00027BEA">
        <w:rPr>
          <w:rFonts w:ascii="Tahoma" w:hAnsi="Tahoma" w:cs="Tahoma"/>
          <w:sz w:val="24"/>
          <w:szCs w:val="24"/>
        </w:rPr>
        <w:tab/>
        <w:t>Lamu Port-South Sudan-Ethiopia-Transport</w:t>
      </w:r>
    </w:p>
    <w:p w14:paraId="16CF6578"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 xml:space="preserve">MTP </w:t>
      </w:r>
      <w:r w:rsidRPr="00027BEA">
        <w:rPr>
          <w:rFonts w:ascii="Tahoma" w:hAnsi="Tahoma" w:cs="Tahoma"/>
          <w:sz w:val="24"/>
          <w:szCs w:val="24"/>
        </w:rPr>
        <w:tab/>
      </w:r>
      <w:r w:rsidRPr="00027BEA">
        <w:rPr>
          <w:rFonts w:ascii="Tahoma" w:hAnsi="Tahoma" w:cs="Tahoma"/>
          <w:sz w:val="24"/>
          <w:szCs w:val="24"/>
        </w:rPr>
        <w:tab/>
        <w:t>Medium Term Plan</w:t>
      </w:r>
    </w:p>
    <w:p w14:paraId="2D7463AB"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MTR</w:t>
      </w:r>
      <w:r w:rsidRPr="00027BEA">
        <w:rPr>
          <w:rFonts w:ascii="Tahoma" w:hAnsi="Tahoma" w:cs="Tahoma"/>
          <w:sz w:val="24"/>
          <w:szCs w:val="24"/>
        </w:rPr>
        <w:tab/>
      </w:r>
      <w:r w:rsidRPr="00027BEA">
        <w:rPr>
          <w:rFonts w:ascii="Tahoma" w:hAnsi="Tahoma" w:cs="Tahoma"/>
          <w:sz w:val="24"/>
          <w:szCs w:val="24"/>
        </w:rPr>
        <w:tab/>
        <w:t>Mid – Term Review</w:t>
      </w:r>
    </w:p>
    <w:p w14:paraId="65205E00"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NACONEK</w:t>
      </w:r>
      <w:r w:rsidRPr="00027BEA">
        <w:rPr>
          <w:rFonts w:ascii="Tahoma" w:hAnsi="Tahoma" w:cs="Tahoma"/>
          <w:sz w:val="24"/>
          <w:szCs w:val="24"/>
        </w:rPr>
        <w:tab/>
        <w:t>National Council for Nomadic Education in Kenya</w:t>
      </w:r>
    </w:p>
    <w:p w14:paraId="25C31FC3"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NDEF</w:t>
      </w:r>
      <w:r w:rsidRPr="00027BEA">
        <w:rPr>
          <w:rFonts w:ascii="Tahoma" w:hAnsi="Tahoma" w:cs="Tahoma"/>
          <w:sz w:val="24"/>
          <w:szCs w:val="24"/>
        </w:rPr>
        <w:tab/>
      </w:r>
      <w:r w:rsidRPr="00027BEA">
        <w:rPr>
          <w:rFonts w:ascii="Tahoma" w:hAnsi="Tahoma" w:cs="Tahoma"/>
          <w:sz w:val="24"/>
          <w:szCs w:val="24"/>
        </w:rPr>
        <w:tab/>
        <w:t>National Drought Emergency Fund</w:t>
      </w:r>
    </w:p>
    <w:p w14:paraId="49A635AF"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NDMA</w:t>
      </w:r>
      <w:r w:rsidRPr="00027BEA">
        <w:rPr>
          <w:rFonts w:ascii="Tahoma" w:hAnsi="Tahoma" w:cs="Tahoma"/>
          <w:sz w:val="24"/>
          <w:szCs w:val="24"/>
        </w:rPr>
        <w:tab/>
      </w:r>
      <w:r w:rsidRPr="00027BEA">
        <w:rPr>
          <w:rFonts w:ascii="Tahoma" w:hAnsi="Tahoma" w:cs="Tahoma"/>
          <w:sz w:val="24"/>
          <w:szCs w:val="24"/>
        </w:rPr>
        <w:tab/>
        <w:t>National Drought Management Authority</w:t>
      </w:r>
    </w:p>
    <w:p w14:paraId="08665D1C" w14:textId="77777777" w:rsidR="00506172" w:rsidRPr="00027BEA" w:rsidRDefault="00506172" w:rsidP="00D143AC">
      <w:pPr>
        <w:spacing w:after="0" w:line="240" w:lineRule="auto"/>
        <w:jc w:val="both"/>
        <w:rPr>
          <w:rFonts w:ascii="Tahoma" w:hAnsi="Tahoma" w:cs="Tahoma"/>
          <w:sz w:val="24"/>
          <w:szCs w:val="24"/>
          <w:lang w:val="fr-FR"/>
        </w:rPr>
      </w:pPr>
      <w:r w:rsidRPr="00027BEA">
        <w:rPr>
          <w:rFonts w:ascii="Tahoma" w:hAnsi="Tahoma" w:cs="Tahoma"/>
          <w:sz w:val="24"/>
          <w:szCs w:val="24"/>
          <w:lang w:val="fr-FR"/>
        </w:rPr>
        <w:t>NOFBI</w:t>
      </w:r>
      <w:r w:rsidRPr="00027BEA">
        <w:rPr>
          <w:rFonts w:ascii="Tahoma" w:hAnsi="Tahoma" w:cs="Tahoma"/>
          <w:sz w:val="24"/>
          <w:szCs w:val="24"/>
          <w:lang w:val="fr-FR"/>
        </w:rPr>
        <w:tab/>
      </w:r>
      <w:r w:rsidRPr="00027BEA">
        <w:rPr>
          <w:rFonts w:ascii="Tahoma" w:hAnsi="Tahoma" w:cs="Tahoma"/>
          <w:sz w:val="24"/>
          <w:szCs w:val="24"/>
          <w:lang w:val="fr-FR"/>
        </w:rPr>
        <w:tab/>
        <w:t xml:space="preserve">National Optic Fibre Backbone Infrastructure </w:t>
      </w:r>
    </w:p>
    <w:p w14:paraId="5A0EA92D" w14:textId="77777777" w:rsidR="00506172" w:rsidRPr="00027BEA" w:rsidRDefault="00506172" w:rsidP="00D143AC">
      <w:pPr>
        <w:spacing w:after="0" w:line="240" w:lineRule="auto"/>
        <w:jc w:val="both"/>
        <w:rPr>
          <w:rFonts w:ascii="Tahoma" w:hAnsi="Tahoma" w:cs="Tahoma"/>
          <w:sz w:val="24"/>
          <w:szCs w:val="24"/>
        </w:rPr>
      </w:pPr>
      <w:proofErr w:type="spellStart"/>
      <w:r w:rsidRPr="00027BEA">
        <w:rPr>
          <w:rFonts w:ascii="Tahoma" w:hAnsi="Tahoma" w:cs="Tahoma"/>
          <w:sz w:val="24"/>
          <w:szCs w:val="24"/>
        </w:rPr>
        <w:t>NoKET</w:t>
      </w:r>
      <w:proofErr w:type="spellEnd"/>
      <w:r w:rsidRPr="00027BEA">
        <w:rPr>
          <w:rFonts w:ascii="Tahoma" w:hAnsi="Tahoma" w:cs="Tahoma"/>
          <w:sz w:val="24"/>
          <w:szCs w:val="24"/>
        </w:rPr>
        <w:tab/>
      </w:r>
      <w:r w:rsidRPr="00027BEA">
        <w:rPr>
          <w:rFonts w:ascii="Tahoma" w:hAnsi="Tahoma" w:cs="Tahoma"/>
          <w:sz w:val="24"/>
          <w:szCs w:val="24"/>
        </w:rPr>
        <w:tab/>
        <w:t>Northern Kenya Education Trust</w:t>
      </w:r>
    </w:p>
    <w:p w14:paraId="7F7D116A"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PCF</w:t>
      </w:r>
      <w:r w:rsidRPr="00027BEA">
        <w:rPr>
          <w:rFonts w:ascii="Tahoma" w:hAnsi="Tahoma" w:cs="Tahoma"/>
          <w:sz w:val="24"/>
          <w:szCs w:val="24"/>
        </w:rPr>
        <w:tab/>
      </w:r>
      <w:r w:rsidRPr="00027BEA">
        <w:rPr>
          <w:rFonts w:ascii="Tahoma" w:hAnsi="Tahoma" w:cs="Tahoma"/>
          <w:sz w:val="24"/>
          <w:szCs w:val="24"/>
        </w:rPr>
        <w:tab/>
        <w:t>Partnership Coordination Framework</w:t>
      </w:r>
    </w:p>
    <w:p w14:paraId="7C120930"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PIA</w:t>
      </w:r>
      <w:r w:rsidRPr="00027BEA">
        <w:rPr>
          <w:rFonts w:ascii="Tahoma" w:hAnsi="Tahoma" w:cs="Tahoma"/>
          <w:sz w:val="24"/>
          <w:szCs w:val="24"/>
        </w:rPr>
        <w:tab/>
      </w:r>
      <w:r w:rsidRPr="00027BEA">
        <w:rPr>
          <w:rFonts w:ascii="Tahoma" w:hAnsi="Tahoma" w:cs="Tahoma"/>
          <w:sz w:val="24"/>
          <w:szCs w:val="24"/>
        </w:rPr>
        <w:tab/>
        <w:t>Priority Investment Area</w:t>
      </w:r>
    </w:p>
    <w:p w14:paraId="5AF7760A"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PPG</w:t>
      </w:r>
      <w:r w:rsidRPr="00027BEA">
        <w:rPr>
          <w:rFonts w:ascii="Tahoma" w:hAnsi="Tahoma" w:cs="Tahoma"/>
          <w:sz w:val="24"/>
          <w:szCs w:val="24"/>
        </w:rPr>
        <w:tab/>
      </w:r>
      <w:r w:rsidRPr="00027BEA">
        <w:rPr>
          <w:rFonts w:ascii="Tahoma" w:hAnsi="Tahoma" w:cs="Tahoma"/>
          <w:sz w:val="24"/>
          <w:szCs w:val="24"/>
        </w:rPr>
        <w:tab/>
        <w:t>Pastoralist Parliamentary Group</w:t>
      </w:r>
    </w:p>
    <w:p w14:paraId="6278445C" w14:textId="77777777" w:rsidR="00506172" w:rsidRPr="00027BEA" w:rsidRDefault="00506172" w:rsidP="00D143AC">
      <w:pPr>
        <w:tabs>
          <w:tab w:val="left" w:pos="1467"/>
        </w:tabs>
        <w:spacing w:after="0" w:line="240" w:lineRule="auto"/>
        <w:jc w:val="both"/>
        <w:rPr>
          <w:rFonts w:ascii="Tahoma" w:hAnsi="Tahoma" w:cs="Tahoma"/>
          <w:sz w:val="24"/>
          <w:szCs w:val="24"/>
        </w:rPr>
      </w:pPr>
      <w:r w:rsidRPr="00027BEA">
        <w:rPr>
          <w:rFonts w:ascii="Tahoma" w:hAnsi="Tahoma" w:cs="Tahoma"/>
          <w:sz w:val="24"/>
          <w:szCs w:val="24"/>
        </w:rPr>
        <w:t>PSC</w:t>
      </w:r>
      <w:r w:rsidRPr="00027BEA">
        <w:rPr>
          <w:rFonts w:ascii="Tahoma" w:hAnsi="Tahoma" w:cs="Tahoma"/>
          <w:sz w:val="24"/>
          <w:szCs w:val="24"/>
        </w:rPr>
        <w:tab/>
        <w:t xml:space="preserve">Platform Steering Committee </w:t>
      </w:r>
    </w:p>
    <w:p w14:paraId="3AE35863" w14:textId="008C7FB1"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SALWs</w:t>
      </w:r>
      <w:r w:rsidRPr="00027BEA">
        <w:rPr>
          <w:rFonts w:ascii="Tahoma" w:hAnsi="Tahoma" w:cs="Tahoma"/>
          <w:sz w:val="24"/>
          <w:szCs w:val="24"/>
        </w:rPr>
        <w:tab/>
        <w:t>Small Arms and Light Weapons</w:t>
      </w:r>
    </w:p>
    <w:p w14:paraId="3EC29512"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lastRenderedPageBreak/>
        <w:t>SIVAP</w:t>
      </w:r>
      <w:r w:rsidRPr="00027BEA">
        <w:rPr>
          <w:rFonts w:ascii="Tahoma" w:hAnsi="Tahoma" w:cs="Tahoma"/>
          <w:sz w:val="24"/>
          <w:szCs w:val="24"/>
        </w:rPr>
        <w:tab/>
      </w:r>
      <w:r w:rsidRPr="00027BEA">
        <w:rPr>
          <w:rFonts w:ascii="Tahoma" w:hAnsi="Tahoma" w:cs="Tahoma"/>
          <w:sz w:val="24"/>
          <w:szCs w:val="24"/>
        </w:rPr>
        <w:tab/>
        <w:t>Small Sale Irrigation Value Addition Project</w:t>
      </w:r>
    </w:p>
    <w:p w14:paraId="49DDBBD7"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TLU</w:t>
      </w:r>
      <w:r w:rsidRPr="00027BEA">
        <w:rPr>
          <w:rFonts w:ascii="Tahoma" w:hAnsi="Tahoma" w:cs="Tahoma"/>
          <w:sz w:val="24"/>
          <w:szCs w:val="24"/>
        </w:rPr>
        <w:tab/>
      </w:r>
      <w:r w:rsidRPr="00027BEA">
        <w:rPr>
          <w:rFonts w:ascii="Tahoma" w:hAnsi="Tahoma" w:cs="Tahoma"/>
          <w:sz w:val="24"/>
          <w:szCs w:val="24"/>
        </w:rPr>
        <w:tab/>
        <w:t>Tropical Livestock Unit</w:t>
      </w:r>
    </w:p>
    <w:p w14:paraId="5A7BFAF3"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TTC</w:t>
      </w:r>
      <w:r w:rsidRPr="00027BEA">
        <w:rPr>
          <w:rFonts w:ascii="Tahoma" w:hAnsi="Tahoma" w:cs="Tahoma"/>
          <w:sz w:val="24"/>
          <w:szCs w:val="24"/>
        </w:rPr>
        <w:tab/>
      </w:r>
      <w:r w:rsidRPr="00027BEA">
        <w:rPr>
          <w:rFonts w:ascii="Tahoma" w:hAnsi="Tahoma" w:cs="Tahoma"/>
          <w:sz w:val="24"/>
          <w:szCs w:val="24"/>
        </w:rPr>
        <w:tab/>
        <w:t>Teachers Training College</w:t>
      </w:r>
    </w:p>
    <w:p w14:paraId="61571FEE"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UHC</w:t>
      </w:r>
      <w:r w:rsidRPr="00027BEA">
        <w:rPr>
          <w:rFonts w:ascii="Tahoma" w:hAnsi="Tahoma" w:cs="Tahoma"/>
          <w:sz w:val="24"/>
          <w:szCs w:val="24"/>
        </w:rPr>
        <w:tab/>
      </w:r>
      <w:r w:rsidRPr="00027BEA">
        <w:rPr>
          <w:rFonts w:ascii="Tahoma" w:hAnsi="Tahoma" w:cs="Tahoma"/>
          <w:sz w:val="24"/>
          <w:szCs w:val="24"/>
        </w:rPr>
        <w:tab/>
        <w:t>Universal Health Coverage</w:t>
      </w:r>
    </w:p>
    <w:p w14:paraId="6670DDA0"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UNDP</w:t>
      </w:r>
      <w:r w:rsidRPr="00027BEA">
        <w:rPr>
          <w:rFonts w:ascii="Tahoma" w:hAnsi="Tahoma" w:cs="Tahoma"/>
          <w:sz w:val="24"/>
          <w:szCs w:val="24"/>
        </w:rPr>
        <w:tab/>
      </w:r>
      <w:r w:rsidRPr="00027BEA">
        <w:rPr>
          <w:rFonts w:ascii="Tahoma" w:hAnsi="Tahoma" w:cs="Tahoma"/>
          <w:sz w:val="24"/>
          <w:szCs w:val="24"/>
        </w:rPr>
        <w:tab/>
        <w:t>United Nations Development Programme</w:t>
      </w:r>
    </w:p>
    <w:p w14:paraId="12F3401C" w14:textId="290B4EEB"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UNSCR</w:t>
      </w:r>
      <w:r w:rsidRPr="00027BEA">
        <w:rPr>
          <w:rFonts w:ascii="Tahoma" w:hAnsi="Tahoma" w:cs="Tahoma"/>
          <w:sz w:val="24"/>
          <w:szCs w:val="24"/>
        </w:rPr>
        <w:tab/>
        <w:t>United Nations Security Council Resolutions</w:t>
      </w:r>
    </w:p>
    <w:p w14:paraId="18EF24C0" w14:textId="77777777" w:rsidR="00506172" w:rsidRPr="00027BEA" w:rsidRDefault="00506172" w:rsidP="00D143AC">
      <w:pPr>
        <w:spacing w:after="0" w:line="240" w:lineRule="auto"/>
        <w:jc w:val="both"/>
        <w:rPr>
          <w:rFonts w:ascii="Tahoma" w:hAnsi="Tahoma" w:cs="Tahoma"/>
          <w:sz w:val="24"/>
          <w:szCs w:val="24"/>
        </w:rPr>
      </w:pPr>
      <w:r w:rsidRPr="00027BEA">
        <w:rPr>
          <w:rFonts w:ascii="Tahoma" w:hAnsi="Tahoma" w:cs="Tahoma"/>
          <w:sz w:val="24"/>
          <w:szCs w:val="24"/>
        </w:rPr>
        <w:t xml:space="preserve">WFP </w:t>
      </w:r>
      <w:r w:rsidRPr="00027BEA">
        <w:rPr>
          <w:rFonts w:ascii="Tahoma" w:hAnsi="Tahoma" w:cs="Tahoma"/>
          <w:sz w:val="24"/>
          <w:szCs w:val="24"/>
        </w:rPr>
        <w:tab/>
      </w:r>
      <w:r w:rsidRPr="00027BEA">
        <w:rPr>
          <w:rFonts w:ascii="Tahoma" w:hAnsi="Tahoma" w:cs="Tahoma"/>
          <w:sz w:val="24"/>
          <w:szCs w:val="24"/>
        </w:rPr>
        <w:tab/>
        <w:t xml:space="preserve">World Food </w:t>
      </w:r>
      <w:proofErr w:type="spellStart"/>
      <w:r w:rsidRPr="00027BEA">
        <w:rPr>
          <w:rFonts w:ascii="Tahoma" w:hAnsi="Tahoma" w:cs="Tahoma"/>
          <w:sz w:val="24"/>
          <w:szCs w:val="24"/>
        </w:rPr>
        <w:t>Progamme</w:t>
      </w:r>
      <w:proofErr w:type="spellEnd"/>
    </w:p>
    <w:p w14:paraId="2961A488" w14:textId="77777777" w:rsidR="00E303D7" w:rsidRPr="00ED6558" w:rsidRDefault="00E303D7" w:rsidP="00D143AC">
      <w:pPr>
        <w:spacing w:after="0" w:line="240" w:lineRule="auto"/>
        <w:rPr>
          <w:rFonts w:ascii="Tahoma" w:hAnsi="Tahoma" w:cs="Tahoma"/>
        </w:rPr>
      </w:pPr>
      <w:r w:rsidRPr="00ED6558">
        <w:rPr>
          <w:rFonts w:ascii="Tahoma" w:hAnsi="Tahoma" w:cs="Tahoma"/>
        </w:rPr>
        <w:br w:type="page"/>
      </w:r>
    </w:p>
    <w:p w14:paraId="21F1B386" w14:textId="4C9E28F2" w:rsidR="008836DB" w:rsidRDefault="00C4294F" w:rsidP="00D143AC">
      <w:pPr>
        <w:pStyle w:val="Heading1"/>
        <w:spacing w:before="0" w:line="240" w:lineRule="auto"/>
        <w:rPr>
          <w:rFonts w:ascii="Tahoma" w:hAnsi="Tahoma" w:cs="Tahoma"/>
          <w:b/>
          <w:bCs/>
          <w:sz w:val="22"/>
          <w:szCs w:val="22"/>
        </w:rPr>
      </w:pPr>
      <w:bookmarkStart w:id="5" w:name="_Toc151451368"/>
      <w:r w:rsidRPr="00ED6558">
        <w:rPr>
          <w:rFonts w:ascii="Tahoma" w:hAnsi="Tahoma" w:cs="Tahoma"/>
          <w:b/>
          <w:bCs/>
          <w:sz w:val="22"/>
          <w:szCs w:val="22"/>
        </w:rPr>
        <w:lastRenderedPageBreak/>
        <w:t xml:space="preserve">LIST OF </w:t>
      </w:r>
      <w:r>
        <w:rPr>
          <w:rFonts w:ascii="Tahoma" w:hAnsi="Tahoma" w:cs="Tahoma"/>
          <w:b/>
          <w:bCs/>
          <w:sz w:val="22"/>
          <w:szCs w:val="22"/>
        </w:rPr>
        <w:t>FIGURES</w:t>
      </w:r>
      <w:bookmarkEnd w:id="5"/>
      <w:r>
        <w:rPr>
          <w:rFonts w:ascii="Tahoma" w:hAnsi="Tahoma" w:cs="Tahoma"/>
          <w:b/>
          <w:bCs/>
          <w:sz w:val="22"/>
          <w:szCs w:val="22"/>
        </w:rPr>
        <w:t xml:space="preserve"> </w:t>
      </w:r>
      <w:r w:rsidRPr="00ED6558">
        <w:rPr>
          <w:rFonts w:ascii="Tahoma" w:hAnsi="Tahoma" w:cs="Tahoma"/>
          <w:b/>
          <w:bCs/>
          <w:sz w:val="22"/>
          <w:szCs w:val="22"/>
        </w:rPr>
        <w:t xml:space="preserve"> </w:t>
      </w:r>
    </w:p>
    <w:p w14:paraId="5CE04AA9" w14:textId="77777777" w:rsidR="003C2885" w:rsidRDefault="003C2885" w:rsidP="00D143AC">
      <w:pPr>
        <w:pStyle w:val="TableofFigures"/>
        <w:tabs>
          <w:tab w:val="right" w:leader="dot" w:pos="9016"/>
        </w:tabs>
        <w:spacing w:line="240" w:lineRule="auto"/>
        <w:rPr>
          <w:rFonts w:ascii="Tahoma" w:hAnsi="Tahoma" w:cs="Tahoma"/>
        </w:rPr>
      </w:pPr>
    </w:p>
    <w:p w14:paraId="56DD963A" w14:textId="6C1E7AA5" w:rsidR="009E7B11" w:rsidRPr="009E7B11" w:rsidRDefault="00847E43"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r w:rsidRPr="009E7B11">
        <w:rPr>
          <w:rFonts w:ascii="Tahoma" w:hAnsi="Tahoma" w:cs="Tahoma"/>
        </w:rPr>
        <w:fldChar w:fldCharType="begin"/>
      </w:r>
      <w:r w:rsidRPr="009E7B11">
        <w:rPr>
          <w:rFonts w:ascii="Tahoma" w:hAnsi="Tahoma" w:cs="Tahoma"/>
        </w:rPr>
        <w:instrText xml:space="preserve"> TOC \h \z \c "Figure" </w:instrText>
      </w:r>
      <w:r w:rsidRPr="009E7B11">
        <w:rPr>
          <w:rFonts w:ascii="Tahoma" w:hAnsi="Tahoma" w:cs="Tahoma"/>
        </w:rPr>
        <w:fldChar w:fldCharType="separate"/>
      </w:r>
      <w:hyperlink r:id="rId14" w:anchor="_Toc151415866" w:history="1">
        <w:r w:rsidR="009E7B11" w:rsidRPr="009E7B11">
          <w:rPr>
            <w:rStyle w:val="Hyperlink"/>
            <w:rFonts w:ascii="Tahoma" w:hAnsi="Tahoma" w:cs="Tahoma"/>
            <w:noProof/>
          </w:rPr>
          <w:t>Figure 1: EDE-CPF programme framework</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_Toc151415866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w:t>
        </w:r>
        <w:r w:rsidR="009E7B11" w:rsidRPr="009E7B11">
          <w:rPr>
            <w:rFonts w:ascii="Tahoma" w:hAnsi="Tahoma" w:cs="Tahoma"/>
            <w:noProof/>
            <w:webHidden/>
          </w:rPr>
          <w:fldChar w:fldCharType="end"/>
        </w:r>
      </w:hyperlink>
    </w:p>
    <w:p w14:paraId="0DD90BE9" w14:textId="6C01342B"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67" w:history="1">
        <w:r w:rsidR="009E7B11" w:rsidRPr="009E7B11">
          <w:rPr>
            <w:rStyle w:val="Hyperlink"/>
            <w:rFonts w:ascii="Tahoma" w:hAnsi="Tahoma" w:cs="Tahoma"/>
            <w:noProof/>
          </w:rPr>
          <w:t>Figure 2: Changes in the Food Security Situation between March and September 2023</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_Toc151415867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3</w:t>
        </w:r>
        <w:r w:rsidR="009E7B11" w:rsidRPr="009E7B11">
          <w:rPr>
            <w:rFonts w:ascii="Tahoma" w:hAnsi="Tahoma" w:cs="Tahoma"/>
            <w:noProof/>
            <w:webHidden/>
          </w:rPr>
          <w:fldChar w:fldCharType="end"/>
        </w:r>
      </w:hyperlink>
    </w:p>
    <w:p w14:paraId="5AAA9F24" w14:textId="6D2F8CC3"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r:id="rId15" w:anchor="_Toc151415868" w:history="1">
        <w:r w:rsidR="009E7B11" w:rsidRPr="009E7B11">
          <w:rPr>
            <w:rStyle w:val="Hyperlink"/>
            <w:rFonts w:ascii="Tahoma" w:hAnsi="Tahoma" w:cs="Tahoma"/>
            <w:noProof/>
          </w:rPr>
          <w:t>Figure 3: Current and projected food insecurity phase classification</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_Toc151415868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4</w:t>
        </w:r>
        <w:r w:rsidR="009E7B11" w:rsidRPr="009E7B11">
          <w:rPr>
            <w:rFonts w:ascii="Tahoma" w:hAnsi="Tahoma" w:cs="Tahoma"/>
            <w:noProof/>
            <w:webHidden/>
          </w:rPr>
          <w:fldChar w:fldCharType="end"/>
        </w:r>
      </w:hyperlink>
    </w:p>
    <w:p w14:paraId="5EA81C71" w14:textId="7CC7F3D6"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69" w:history="1">
        <w:r w:rsidR="009E7B11" w:rsidRPr="009E7B11">
          <w:rPr>
            <w:rStyle w:val="Hyperlink"/>
            <w:rFonts w:ascii="Tahoma" w:hAnsi="Tahoma" w:cs="Tahoma"/>
            <w:noProof/>
          </w:rPr>
          <w:t>Figure 4: Progress towards the EDE goal</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_Toc151415869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9</w:t>
        </w:r>
        <w:r w:rsidR="009E7B11" w:rsidRPr="009E7B11">
          <w:rPr>
            <w:rFonts w:ascii="Tahoma" w:hAnsi="Tahoma" w:cs="Tahoma"/>
            <w:noProof/>
            <w:webHidden/>
          </w:rPr>
          <w:fldChar w:fldCharType="end"/>
        </w:r>
      </w:hyperlink>
    </w:p>
    <w:p w14:paraId="7257F842" w14:textId="44059B57"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0" w:history="1">
        <w:r w:rsidR="009E7B11" w:rsidRPr="009E7B11">
          <w:rPr>
            <w:rStyle w:val="Hyperlink"/>
            <w:rFonts w:ascii="Tahoma" w:hAnsi="Tahoma" w:cs="Tahoma"/>
            <w:noProof/>
          </w:rPr>
          <w:t>Figure 5: Marking of state firearms and violent incidences reported</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_Toc151415870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11</w:t>
        </w:r>
        <w:r w:rsidR="009E7B11" w:rsidRPr="009E7B11">
          <w:rPr>
            <w:rFonts w:ascii="Tahoma" w:hAnsi="Tahoma" w:cs="Tahoma"/>
            <w:noProof/>
            <w:webHidden/>
          </w:rPr>
          <w:fldChar w:fldCharType="end"/>
        </w:r>
      </w:hyperlink>
    </w:p>
    <w:p w14:paraId="33DBFAAE" w14:textId="1A6E6E52"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1" w:history="1">
        <w:r w:rsidR="009E7B11" w:rsidRPr="009E7B11">
          <w:rPr>
            <w:rStyle w:val="Hyperlink"/>
            <w:rFonts w:ascii="Tahoma" w:hAnsi="Tahoma" w:cs="Tahoma"/>
            <w:noProof/>
          </w:rPr>
          <w:t>Figure 6: Access to water and sanitation services</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_Toc151415871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11</w:t>
        </w:r>
        <w:r w:rsidR="009E7B11" w:rsidRPr="009E7B11">
          <w:rPr>
            <w:rFonts w:ascii="Tahoma" w:hAnsi="Tahoma" w:cs="Tahoma"/>
            <w:noProof/>
            <w:webHidden/>
          </w:rPr>
          <w:fldChar w:fldCharType="end"/>
        </w:r>
      </w:hyperlink>
    </w:p>
    <w:p w14:paraId="192CC50C" w14:textId="7A3861CD"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2" w:history="1">
        <w:r w:rsidR="009E7B11" w:rsidRPr="009E7B11">
          <w:rPr>
            <w:rStyle w:val="Hyperlink"/>
            <w:rFonts w:ascii="Tahoma" w:hAnsi="Tahoma" w:cs="Tahoma"/>
            <w:noProof/>
          </w:rPr>
          <w:t>Figure 7: Kainuk-Lodwar highway in Turkana County before and after tarmacking</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_Toc151415872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12</w:t>
        </w:r>
        <w:r w:rsidR="009E7B11" w:rsidRPr="009E7B11">
          <w:rPr>
            <w:rFonts w:ascii="Tahoma" w:hAnsi="Tahoma" w:cs="Tahoma"/>
            <w:noProof/>
            <w:webHidden/>
          </w:rPr>
          <w:fldChar w:fldCharType="end"/>
        </w:r>
      </w:hyperlink>
    </w:p>
    <w:p w14:paraId="65901D0C" w14:textId="00FD600D"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3" w:history="1">
        <w:r w:rsidR="009E7B11" w:rsidRPr="009E7B11">
          <w:rPr>
            <w:rStyle w:val="Hyperlink"/>
            <w:rFonts w:ascii="Tahoma" w:hAnsi="Tahoma" w:cs="Tahoma"/>
            <w:noProof/>
          </w:rPr>
          <w:t>Figure 8: Hectares irrigated</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_Toc151415873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12</w:t>
        </w:r>
        <w:r w:rsidR="009E7B11" w:rsidRPr="009E7B11">
          <w:rPr>
            <w:rFonts w:ascii="Tahoma" w:hAnsi="Tahoma" w:cs="Tahoma"/>
            <w:noProof/>
            <w:webHidden/>
          </w:rPr>
          <w:fldChar w:fldCharType="end"/>
        </w:r>
      </w:hyperlink>
    </w:p>
    <w:p w14:paraId="64B73E55" w14:textId="082CA472"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4" w:history="1">
        <w:r w:rsidR="009E7B11" w:rsidRPr="009E7B11">
          <w:rPr>
            <w:rStyle w:val="Hyperlink"/>
            <w:rFonts w:ascii="Tahoma" w:hAnsi="Tahoma" w:cs="Tahoma"/>
            <w:noProof/>
          </w:rPr>
          <w:t>Figure 9: Access to electricity</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_Toc151415874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13</w:t>
        </w:r>
        <w:r w:rsidR="009E7B11" w:rsidRPr="009E7B11">
          <w:rPr>
            <w:rFonts w:ascii="Tahoma" w:hAnsi="Tahoma" w:cs="Tahoma"/>
            <w:noProof/>
            <w:webHidden/>
          </w:rPr>
          <w:fldChar w:fldCharType="end"/>
        </w:r>
      </w:hyperlink>
    </w:p>
    <w:p w14:paraId="64DF2F13" w14:textId="7122439F"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5" w:history="1">
        <w:r w:rsidR="009E7B11" w:rsidRPr="009E7B11">
          <w:rPr>
            <w:rStyle w:val="Hyperlink"/>
            <w:rFonts w:ascii="Tahoma" w:hAnsi="Tahoma" w:cs="Tahoma"/>
            <w:noProof/>
          </w:rPr>
          <w:t>Figure 10: Access to education</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_Toc151415875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14</w:t>
        </w:r>
        <w:r w:rsidR="009E7B11" w:rsidRPr="009E7B11">
          <w:rPr>
            <w:rFonts w:ascii="Tahoma" w:hAnsi="Tahoma" w:cs="Tahoma"/>
            <w:noProof/>
            <w:webHidden/>
          </w:rPr>
          <w:fldChar w:fldCharType="end"/>
        </w:r>
      </w:hyperlink>
    </w:p>
    <w:p w14:paraId="611DD0D4" w14:textId="0DC08932"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6" w:history="1">
        <w:r w:rsidR="009E7B11" w:rsidRPr="009E7B11">
          <w:rPr>
            <w:rStyle w:val="Hyperlink"/>
            <w:rFonts w:ascii="Tahoma" w:hAnsi="Tahoma" w:cs="Tahoma"/>
            <w:noProof/>
          </w:rPr>
          <w:t>Figure 11: University qualification and TVET enrolment</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_Toc151415876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15</w:t>
        </w:r>
        <w:r w:rsidR="009E7B11" w:rsidRPr="009E7B11">
          <w:rPr>
            <w:rFonts w:ascii="Tahoma" w:hAnsi="Tahoma" w:cs="Tahoma"/>
            <w:noProof/>
            <w:webHidden/>
          </w:rPr>
          <w:fldChar w:fldCharType="end"/>
        </w:r>
      </w:hyperlink>
    </w:p>
    <w:p w14:paraId="4FE1488E" w14:textId="283C6A8C"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7" w:history="1">
        <w:r w:rsidR="009E7B11" w:rsidRPr="009E7B11">
          <w:rPr>
            <w:rStyle w:val="Hyperlink"/>
            <w:rFonts w:ascii="Tahoma" w:hAnsi="Tahoma" w:cs="Tahoma"/>
            <w:noProof/>
          </w:rPr>
          <w:t>Figure 12: Mortality rate</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_Toc151415877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15</w:t>
        </w:r>
        <w:r w:rsidR="009E7B11" w:rsidRPr="009E7B11">
          <w:rPr>
            <w:rFonts w:ascii="Tahoma" w:hAnsi="Tahoma" w:cs="Tahoma"/>
            <w:noProof/>
            <w:webHidden/>
          </w:rPr>
          <w:fldChar w:fldCharType="end"/>
        </w:r>
      </w:hyperlink>
    </w:p>
    <w:p w14:paraId="10A94CE0" w14:textId="6D1657E5"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8" w:history="1">
        <w:r w:rsidR="009E7B11" w:rsidRPr="009E7B11">
          <w:rPr>
            <w:rStyle w:val="Hyperlink"/>
            <w:rFonts w:ascii="Tahoma" w:hAnsi="Tahoma" w:cs="Tahoma"/>
            <w:noProof/>
          </w:rPr>
          <w:t>Figure 13: Value of livestock sold in formal markets</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_Toc151415878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16</w:t>
        </w:r>
        <w:r w:rsidR="009E7B11" w:rsidRPr="009E7B11">
          <w:rPr>
            <w:rFonts w:ascii="Tahoma" w:hAnsi="Tahoma" w:cs="Tahoma"/>
            <w:noProof/>
            <w:webHidden/>
          </w:rPr>
          <w:fldChar w:fldCharType="end"/>
        </w:r>
      </w:hyperlink>
    </w:p>
    <w:p w14:paraId="49F6E652" w14:textId="3CA31B6A"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79" w:history="1">
        <w:r w:rsidR="009E7B11" w:rsidRPr="009E7B11">
          <w:rPr>
            <w:rStyle w:val="Hyperlink"/>
            <w:rFonts w:ascii="Tahoma" w:hAnsi="Tahoma" w:cs="Tahoma"/>
            <w:noProof/>
          </w:rPr>
          <w:t>Figure 14: Value of livestock products</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_Toc151415879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17</w:t>
        </w:r>
        <w:r w:rsidR="009E7B11" w:rsidRPr="009E7B11">
          <w:rPr>
            <w:rFonts w:ascii="Tahoma" w:hAnsi="Tahoma" w:cs="Tahoma"/>
            <w:noProof/>
            <w:webHidden/>
          </w:rPr>
          <w:fldChar w:fldCharType="end"/>
        </w:r>
      </w:hyperlink>
    </w:p>
    <w:p w14:paraId="1FEEB36E" w14:textId="43F9E998" w:rsidR="009E7B11" w:rsidRPr="009E7B11" w:rsidRDefault="00000000" w:rsidP="009E7B11">
      <w:pPr>
        <w:pStyle w:val="TableofFigures"/>
        <w:tabs>
          <w:tab w:val="right" w:leader="dot" w:pos="9016"/>
        </w:tabs>
        <w:spacing w:line="240" w:lineRule="auto"/>
        <w:jc w:val="both"/>
        <w:rPr>
          <w:rFonts w:ascii="Tahoma" w:eastAsiaTheme="minorEastAsia" w:hAnsi="Tahoma" w:cs="Tahoma"/>
          <w:noProof/>
          <w:kern w:val="2"/>
          <w:lang w:eastAsia="en-GB"/>
          <w14:ligatures w14:val="standardContextual"/>
        </w:rPr>
      </w:pPr>
      <w:hyperlink w:anchor="_Toc151415880" w:history="1">
        <w:r w:rsidR="009E7B11" w:rsidRPr="009E7B11">
          <w:rPr>
            <w:rStyle w:val="Hyperlink"/>
            <w:rFonts w:ascii="Tahoma" w:hAnsi="Tahoma" w:cs="Tahoma"/>
            <w:noProof/>
          </w:rPr>
          <w:t>Figure 15: Value of drought tolerant crops</w:t>
        </w:r>
        <w:r w:rsidR="009E7B11" w:rsidRPr="009E7B11">
          <w:rPr>
            <w:rFonts w:ascii="Tahoma" w:hAnsi="Tahoma" w:cs="Tahoma"/>
            <w:noProof/>
            <w:webHidden/>
          </w:rPr>
          <w:tab/>
        </w:r>
        <w:r w:rsidR="009E7B11" w:rsidRPr="009E7B11">
          <w:rPr>
            <w:rFonts w:ascii="Tahoma" w:hAnsi="Tahoma" w:cs="Tahoma"/>
            <w:noProof/>
            <w:webHidden/>
          </w:rPr>
          <w:fldChar w:fldCharType="begin"/>
        </w:r>
        <w:r w:rsidR="009E7B11" w:rsidRPr="009E7B11">
          <w:rPr>
            <w:rFonts w:ascii="Tahoma" w:hAnsi="Tahoma" w:cs="Tahoma"/>
            <w:noProof/>
            <w:webHidden/>
          </w:rPr>
          <w:instrText xml:space="preserve"> PAGEREF _Toc151415880 \h </w:instrText>
        </w:r>
        <w:r w:rsidR="009E7B11" w:rsidRPr="009E7B11">
          <w:rPr>
            <w:rFonts w:ascii="Tahoma" w:hAnsi="Tahoma" w:cs="Tahoma"/>
            <w:noProof/>
            <w:webHidden/>
          </w:rPr>
        </w:r>
        <w:r w:rsidR="009E7B11" w:rsidRPr="009E7B11">
          <w:rPr>
            <w:rFonts w:ascii="Tahoma" w:hAnsi="Tahoma" w:cs="Tahoma"/>
            <w:noProof/>
            <w:webHidden/>
          </w:rPr>
          <w:fldChar w:fldCharType="separate"/>
        </w:r>
        <w:r w:rsidR="009E7B11" w:rsidRPr="009E7B11">
          <w:rPr>
            <w:rFonts w:ascii="Tahoma" w:hAnsi="Tahoma" w:cs="Tahoma"/>
            <w:noProof/>
            <w:webHidden/>
          </w:rPr>
          <w:t>17</w:t>
        </w:r>
        <w:r w:rsidR="009E7B11" w:rsidRPr="009E7B11">
          <w:rPr>
            <w:rFonts w:ascii="Tahoma" w:hAnsi="Tahoma" w:cs="Tahoma"/>
            <w:noProof/>
            <w:webHidden/>
          </w:rPr>
          <w:fldChar w:fldCharType="end"/>
        </w:r>
      </w:hyperlink>
    </w:p>
    <w:p w14:paraId="40BDDB71" w14:textId="23663C0F" w:rsidR="008836DB" w:rsidRPr="00ED6558" w:rsidRDefault="00847E43" w:rsidP="009E7B11">
      <w:pPr>
        <w:spacing w:after="0" w:line="240" w:lineRule="auto"/>
        <w:jc w:val="both"/>
        <w:rPr>
          <w:rFonts w:ascii="Tahoma" w:hAnsi="Tahoma" w:cs="Tahoma"/>
        </w:rPr>
      </w:pPr>
      <w:r w:rsidRPr="009E7B11">
        <w:rPr>
          <w:rFonts w:ascii="Tahoma" w:hAnsi="Tahoma" w:cs="Tahoma"/>
        </w:rPr>
        <w:fldChar w:fldCharType="end"/>
      </w:r>
    </w:p>
    <w:p w14:paraId="4E984B73" w14:textId="77777777" w:rsidR="004A422D" w:rsidRPr="00ED6558" w:rsidRDefault="004A422D" w:rsidP="00D143AC">
      <w:pPr>
        <w:spacing w:after="0" w:line="240" w:lineRule="auto"/>
        <w:rPr>
          <w:rFonts w:ascii="Tahoma" w:hAnsi="Tahoma" w:cs="Tahoma"/>
        </w:rPr>
      </w:pPr>
    </w:p>
    <w:p w14:paraId="43936CF8" w14:textId="77777777" w:rsidR="004A422D" w:rsidRPr="00ED6558" w:rsidRDefault="004A422D" w:rsidP="00D143AC">
      <w:pPr>
        <w:spacing w:after="0" w:line="240" w:lineRule="auto"/>
        <w:rPr>
          <w:rFonts w:ascii="Tahoma" w:hAnsi="Tahoma" w:cs="Tahoma"/>
        </w:rPr>
      </w:pPr>
    </w:p>
    <w:p w14:paraId="09C8390B" w14:textId="77777777" w:rsidR="004A422D" w:rsidRPr="00ED6558" w:rsidRDefault="004A422D" w:rsidP="00D143AC">
      <w:pPr>
        <w:spacing w:after="0" w:line="240" w:lineRule="auto"/>
        <w:rPr>
          <w:rFonts w:ascii="Tahoma" w:hAnsi="Tahoma" w:cs="Tahoma"/>
        </w:rPr>
      </w:pPr>
    </w:p>
    <w:p w14:paraId="61411164" w14:textId="77777777" w:rsidR="004A422D" w:rsidRPr="00ED6558" w:rsidRDefault="004A422D" w:rsidP="00D143AC">
      <w:pPr>
        <w:spacing w:after="0" w:line="240" w:lineRule="auto"/>
        <w:rPr>
          <w:rFonts w:ascii="Tahoma" w:hAnsi="Tahoma" w:cs="Tahoma"/>
        </w:rPr>
      </w:pPr>
    </w:p>
    <w:p w14:paraId="18452497" w14:textId="77777777" w:rsidR="004A422D" w:rsidRPr="00ED6558" w:rsidRDefault="004A422D" w:rsidP="00D143AC">
      <w:pPr>
        <w:tabs>
          <w:tab w:val="left" w:pos="5000"/>
        </w:tabs>
        <w:spacing w:after="0" w:line="240" w:lineRule="auto"/>
        <w:rPr>
          <w:rFonts w:ascii="Tahoma" w:hAnsi="Tahoma" w:cs="Tahoma"/>
        </w:rPr>
      </w:pPr>
      <w:r w:rsidRPr="00ED6558">
        <w:rPr>
          <w:rFonts w:ascii="Tahoma" w:hAnsi="Tahoma" w:cs="Tahoma"/>
        </w:rPr>
        <w:tab/>
      </w:r>
    </w:p>
    <w:p w14:paraId="2F99609D" w14:textId="77777777" w:rsidR="008836DB" w:rsidRPr="00ED6558" w:rsidRDefault="008836DB" w:rsidP="00D143AC">
      <w:pPr>
        <w:spacing w:after="0" w:line="240" w:lineRule="auto"/>
        <w:rPr>
          <w:rFonts w:ascii="Tahoma" w:hAnsi="Tahoma" w:cs="Tahoma"/>
        </w:rPr>
      </w:pPr>
      <w:r w:rsidRPr="00ED6558">
        <w:rPr>
          <w:rFonts w:ascii="Tahoma" w:hAnsi="Tahoma" w:cs="Tahoma"/>
        </w:rPr>
        <w:br w:type="page"/>
      </w:r>
    </w:p>
    <w:p w14:paraId="2A1C43DF" w14:textId="77777777" w:rsidR="00FC1426" w:rsidRPr="00ED6558" w:rsidRDefault="00CF4B49" w:rsidP="00D143AC">
      <w:pPr>
        <w:pStyle w:val="Heading1"/>
        <w:spacing w:before="0" w:line="240" w:lineRule="auto"/>
        <w:rPr>
          <w:rFonts w:ascii="Tahoma" w:hAnsi="Tahoma" w:cs="Tahoma"/>
          <w:b/>
          <w:bCs/>
          <w:sz w:val="24"/>
          <w:szCs w:val="24"/>
        </w:rPr>
      </w:pPr>
      <w:bookmarkStart w:id="6" w:name="_Toc151451369"/>
      <w:r w:rsidRPr="00ED6558">
        <w:rPr>
          <w:rFonts w:ascii="Tahoma" w:hAnsi="Tahoma" w:cs="Tahoma"/>
          <w:b/>
          <w:bCs/>
          <w:sz w:val="24"/>
          <w:szCs w:val="24"/>
        </w:rPr>
        <w:lastRenderedPageBreak/>
        <w:t>SUMMARY</w:t>
      </w:r>
      <w:bookmarkEnd w:id="6"/>
    </w:p>
    <w:p w14:paraId="47A7290D" w14:textId="77777777" w:rsidR="003C2885" w:rsidRDefault="003C2885" w:rsidP="00D143AC">
      <w:pPr>
        <w:spacing w:after="0" w:line="240" w:lineRule="auto"/>
        <w:jc w:val="both"/>
        <w:rPr>
          <w:rFonts w:ascii="Tahoma" w:eastAsia="Tahoma" w:hAnsi="Tahoma" w:cs="Tahoma"/>
        </w:rPr>
      </w:pPr>
    </w:p>
    <w:p w14:paraId="19649DE0" w14:textId="71040046" w:rsidR="00D8009D" w:rsidRPr="00AC14C3" w:rsidRDefault="00725FB4" w:rsidP="00D143AC">
      <w:pPr>
        <w:spacing w:after="0" w:line="240" w:lineRule="auto"/>
        <w:jc w:val="both"/>
        <w:rPr>
          <w:rFonts w:ascii="Tahoma" w:hAnsi="Tahoma" w:cs="Tahoma"/>
          <w:bCs/>
          <w:sz w:val="28"/>
          <w:szCs w:val="28"/>
        </w:rPr>
      </w:pPr>
      <w:r w:rsidRPr="00AC14C3">
        <w:rPr>
          <w:rFonts w:ascii="Tahoma" w:eastAsia="Tahoma" w:hAnsi="Tahoma" w:cs="Tahoma"/>
          <w:sz w:val="28"/>
          <w:szCs w:val="28"/>
        </w:rPr>
        <w:t xml:space="preserve">Drought frequency and intensity </w:t>
      </w:r>
      <w:r w:rsidR="00D8009D" w:rsidRPr="00AC14C3">
        <w:rPr>
          <w:rFonts w:ascii="Tahoma" w:eastAsia="Tahoma" w:hAnsi="Tahoma" w:cs="Tahoma"/>
          <w:sz w:val="28"/>
          <w:szCs w:val="28"/>
        </w:rPr>
        <w:t>continue to worsen</w:t>
      </w:r>
      <w:r w:rsidR="00BF5449" w:rsidRPr="00AC14C3">
        <w:rPr>
          <w:rFonts w:ascii="Tahoma" w:eastAsia="Tahoma" w:hAnsi="Tahoma" w:cs="Tahoma"/>
          <w:sz w:val="28"/>
          <w:szCs w:val="28"/>
        </w:rPr>
        <w:t xml:space="preserve"> in Kenya</w:t>
      </w:r>
      <w:r w:rsidRPr="00AC14C3">
        <w:rPr>
          <w:rFonts w:ascii="Tahoma" w:eastAsia="Tahoma" w:hAnsi="Tahoma" w:cs="Tahoma"/>
          <w:sz w:val="28"/>
          <w:szCs w:val="28"/>
        </w:rPr>
        <w:t xml:space="preserve"> with the latest episode (2020 – 2023)</w:t>
      </w:r>
      <w:r w:rsidR="00D8009D" w:rsidRPr="00AC14C3">
        <w:rPr>
          <w:rFonts w:ascii="Tahoma" w:eastAsia="Tahoma" w:hAnsi="Tahoma" w:cs="Tahoma"/>
          <w:sz w:val="28"/>
          <w:szCs w:val="28"/>
        </w:rPr>
        <w:t xml:space="preserve"> </w:t>
      </w:r>
      <w:r w:rsidRPr="00AC14C3">
        <w:rPr>
          <w:rFonts w:ascii="Tahoma" w:eastAsia="Tahoma" w:hAnsi="Tahoma" w:cs="Tahoma"/>
          <w:sz w:val="28"/>
          <w:szCs w:val="28"/>
        </w:rPr>
        <w:t>being the worst in over four decades having</w:t>
      </w:r>
      <w:r w:rsidR="00D8009D" w:rsidRPr="00AC14C3">
        <w:rPr>
          <w:rFonts w:ascii="Tahoma" w:eastAsia="Tahoma" w:hAnsi="Tahoma" w:cs="Tahoma"/>
          <w:sz w:val="28"/>
          <w:szCs w:val="28"/>
        </w:rPr>
        <w:t xml:space="preserve"> four consecutive failed seasons and a fifth </w:t>
      </w:r>
      <w:r w:rsidRPr="00AC14C3">
        <w:rPr>
          <w:rFonts w:ascii="Tahoma" w:eastAsia="Tahoma" w:hAnsi="Tahoma" w:cs="Tahoma"/>
          <w:sz w:val="28"/>
          <w:szCs w:val="28"/>
        </w:rPr>
        <w:t xml:space="preserve">season </w:t>
      </w:r>
      <w:r w:rsidR="00D8009D" w:rsidRPr="00AC14C3">
        <w:rPr>
          <w:rFonts w:ascii="Tahoma" w:eastAsia="Tahoma" w:hAnsi="Tahoma" w:cs="Tahoma"/>
          <w:sz w:val="28"/>
          <w:szCs w:val="28"/>
        </w:rPr>
        <w:t xml:space="preserve">performing </w:t>
      </w:r>
      <w:r w:rsidR="0013458D" w:rsidRPr="00AC14C3">
        <w:rPr>
          <w:rFonts w:ascii="Tahoma" w:eastAsia="Tahoma" w:hAnsi="Tahoma" w:cs="Tahoma"/>
          <w:sz w:val="28"/>
          <w:szCs w:val="28"/>
        </w:rPr>
        <w:t>dismally</w:t>
      </w:r>
      <w:r w:rsidR="00D8009D" w:rsidRPr="00AC14C3">
        <w:rPr>
          <w:rFonts w:ascii="Tahoma" w:eastAsia="Tahoma" w:hAnsi="Tahoma" w:cs="Tahoma"/>
          <w:sz w:val="28"/>
          <w:szCs w:val="28"/>
        </w:rPr>
        <w:t xml:space="preserve">. </w:t>
      </w:r>
      <w:r w:rsidR="0013458D" w:rsidRPr="00AC14C3">
        <w:rPr>
          <w:rFonts w:ascii="Tahoma" w:eastAsia="Tahoma" w:hAnsi="Tahoma" w:cs="Tahoma"/>
          <w:sz w:val="28"/>
          <w:szCs w:val="28"/>
        </w:rPr>
        <w:t>As a</w:t>
      </w:r>
      <w:r w:rsidR="00D8009D" w:rsidRPr="00AC14C3">
        <w:rPr>
          <w:rFonts w:ascii="Tahoma" w:eastAsia="Tahoma" w:hAnsi="Tahoma" w:cs="Tahoma"/>
          <w:sz w:val="28"/>
          <w:szCs w:val="28"/>
        </w:rPr>
        <w:t xml:space="preserve"> result</w:t>
      </w:r>
      <w:r w:rsidR="0013458D" w:rsidRPr="00AC14C3">
        <w:rPr>
          <w:rFonts w:ascii="Tahoma" w:eastAsia="Tahoma" w:hAnsi="Tahoma" w:cs="Tahoma"/>
          <w:sz w:val="28"/>
          <w:szCs w:val="28"/>
        </w:rPr>
        <w:t>,</w:t>
      </w:r>
      <w:r w:rsidR="00D8009D" w:rsidRPr="00AC14C3">
        <w:rPr>
          <w:rFonts w:ascii="Tahoma" w:eastAsia="Tahoma" w:hAnsi="Tahoma" w:cs="Tahoma"/>
          <w:sz w:val="28"/>
          <w:szCs w:val="28"/>
        </w:rPr>
        <w:t xml:space="preserve"> the number of people </w:t>
      </w:r>
      <w:r w:rsidR="00D8009D" w:rsidRPr="00AC14C3">
        <w:rPr>
          <w:rFonts w:ascii="Tahoma" w:hAnsi="Tahoma" w:cs="Tahoma"/>
          <w:sz w:val="28"/>
          <w:szCs w:val="28"/>
        </w:rPr>
        <w:t xml:space="preserve">facing acute food insecurity </w:t>
      </w:r>
      <w:r w:rsidR="0013458D" w:rsidRPr="00AC14C3">
        <w:rPr>
          <w:rFonts w:ascii="Tahoma" w:hAnsi="Tahoma" w:cs="Tahoma"/>
          <w:sz w:val="28"/>
          <w:szCs w:val="28"/>
        </w:rPr>
        <w:t>reached</w:t>
      </w:r>
      <w:r w:rsidR="00D8009D" w:rsidRPr="00AC14C3">
        <w:rPr>
          <w:rFonts w:ascii="Tahoma" w:hAnsi="Tahoma" w:cs="Tahoma"/>
          <w:bCs/>
          <w:sz w:val="28"/>
          <w:szCs w:val="28"/>
        </w:rPr>
        <w:t xml:space="preserve"> 5.1 million in November 2022</w:t>
      </w:r>
      <w:r w:rsidR="0013458D" w:rsidRPr="00AC14C3">
        <w:rPr>
          <w:rFonts w:ascii="Tahoma" w:hAnsi="Tahoma" w:cs="Tahoma"/>
          <w:bCs/>
          <w:sz w:val="28"/>
          <w:szCs w:val="28"/>
        </w:rPr>
        <w:t xml:space="preserve"> and </w:t>
      </w:r>
      <w:r w:rsidR="00D8009D" w:rsidRPr="00AC14C3">
        <w:rPr>
          <w:rFonts w:ascii="Tahoma" w:hAnsi="Tahoma" w:cs="Tahoma"/>
          <w:bCs/>
          <w:sz w:val="28"/>
          <w:szCs w:val="28"/>
        </w:rPr>
        <w:t xml:space="preserve">2.5 million livestock </w:t>
      </w:r>
      <w:r w:rsidR="0013458D" w:rsidRPr="00AC14C3">
        <w:rPr>
          <w:rFonts w:ascii="Tahoma" w:hAnsi="Tahoma" w:cs="Tahoma"/>
          <w:bCs/>
          <w:sz w:val="28"/>
          <w:szCs w:val="28"/>
        </w:rPr>
        <w:t>died</w:t>
      </w:r>
      <w:r w:rsidR="00D8009D" w:rsidRPr="00AC14C3">
        <w:rPr>
          <w:rFonts w:ascii="Tahoma" w:hAnsi="Tahoma" w:cs="Tahoma"/>
          <w:bCs/>
          <w:sz w:val="28"/>
          <w:szCs w:val="28"/>
        </w:rPr>
        <w:t>.</w:t>
      </w:r>
      <w:r w:rsidR="00F95B80" w:rsidRPr="00AC14C3">
        <w:rPr>
          <w:rFonts w:ascii="Tahoma" w:hAnsi="Tahoma" w:cs="Tahoma"/>
          <w:bCs/>
          <w:sz w:val="28"/>
          <w:szCs w:val="28"/>
        </w:rPr>
        <w:t xml:space="preserve"> </w:t>
      </w:r>
      <w:r w:rsidR="0013458D" w:rsidRPr="00AC14C3">
        <w:rPr>
          <w:rFonts w:ascii="Tahoma" w:hAnsi="Tahoma" w:cs="Tahoma"/>
          <w:bCs/>
          <w:sz w:val="28"/>
          <w:szCs w:val="28"/>
        </w:rPr>
        <w:t>To cope with such drought that are more evident in the future given the effects of climate change, t</w:t>
      </w:r>
      <w:r w:rsidR="00D8009D" w:rsidRPr="00AC14C3">
        <w:rPr>
          <w:rFonts w:ascii="Tahoma" w:hAnsi="Tahoma" w:cs="Tahoma"/>
          <w:bCs/>
          <w:sz w:val="28"/>
          <w:szCs w:val="28"/>
        </w:rPr>
        <w:t xml:space="preserve">he country has put in place systems to ensure </w:t>
      </w:r>
      <w:r w:rsidR="00F95B80" w:rsidRPr="00AC14C3">
        <w:rPr>
          <w:rFonts w:ascii="Tahoma" w:hAnsi="Tahoma" w:cs="Tahoma"/>
          <w:bCs/>
          <w:sz w:val="28"/>
          <w:szCs w:val="28"/>
        </w:rPr>
        <w:t xml:space="preserve">resilience building and </w:t>
      </w:r>
      <w:r w:rsidR="00D8009D" w:rsidRPr="00AC14C3">
        <w:rPr>
          <w:rFonts w:ascii="Tahoma" w:hAnsi="Tahoma" w:cs="Tahoma"/>
          <w:bCs/>
          <w:sz w:val="28"/>
          <w:szCs w:val="28"/>
        </w:rPr>
        <w:t>effective response.</w:t>
      </w:r>
    </w:p>
    <w:p w14:paraId="44096860" w14:textId="77777777" w:rsidR="00D8009D" w:rsidRPr="00AC14C3" w:rsidRDefault="00D8009D" w:rsidP="00D143AC">
      <w:pPr>
        <w:spacing w:after="0" w:line="240" w:lineRule="auto"/>
        <w:jc w:val="both"/>
        <w:rPr>
          <w:rFonts w:ascii="Tahoma" w:hAnsi="Tahoma" w:cs="Tahoma"/>
          <w:bCs/>
          <w:sz w:val="28"/>
          <w:szCs w:val="28"/>
        </w:rPr>
      </w:pPr>
    </w:p>
    <w:p w14:paraId="4026CA6B" w14:textId="77777777" w:rsidR="00AC14C3" w:rsidRPr="00AC14C3" w:rsidRDefault="00AC14C3" w:rsidP="00AC14C3">
      <w:pPr>
        <w:spacing w:after="0" w:line="240" w:lineRule="auto"/>
        <w:jc w:val="both"/>
        <w:rPr>
          <w:rFonts w:ascii="Tahoma" w:eastAsia="Tahoma" w:hAnsi="Tahoma" w:cs="Tahoma"/>
          <w:color w:val="000000"/>
          <w:sz w:val="28"/>
          <w:szCs w:val="28"/>
        </w:rPr>
      </w:pPr>
      <w:r w:rsidRPr="00AC14C3">
        <w:rPr>
          <w:rFonts w:ascii="Tahoma" w:eastAsia="Tahoma" w:hAnsi="Tahoma" w:cs="Tahoma"/>
          <w:sz w:val="28"/>
          <w:szCs w:val="28"/>
        </w:rPr>
        <w:t xml:space="preserve">Towards ending drought emergencies, the country’s achievements since 2016 are highlighted below per priority intervention area. </w:t>
      </w:r>
      <w:r w:rsidRPr="00AC14C3">
        <w:rPr>
          <w:rFonts w:ascii="Tahoma" w:eastAsia="Tahoma" w:hAnsi="Tahoma" w:cs="Tahoma"/>
          <w:i/>
          <w:iCs/>
          <w:sz w:val="28"/>
          <w:szCs w:val="28"/>
        </w:rPr>
        <w:t>To promote peace and security (PIA1)</w:t>
      </w:r>
      <w:r w:rsidRPr="00AC14C3">
        <w:rPr>
          <w:rFonts w:ascii="Tahoma" w:eastAsia="Tahoma" w:hAnsi="Tahoma" w:cs="Tahoma"/>
          <w:sz w:val="28"/>
          <w:szCs w:val="28"/>
        </w:rPr>
        <w:t>, 98% of state-owned firearms had been marked as at 2021 to eliminate their illegal use</w:t>
      </w:r>
      <w:r w:rsidRPr="00AC14C3">
        <w:rPr>
          <w:rFonts w:ascii="Tahoma" w:hAnsi="Tahoma" w:cs="Tahoma"/>
          <w:color w:val="000000"/>
          <w:sz w:val="28"/>
          <w:szCs w:val="28"/>
        </w:rPr>
        <w:t xml:space="preserve">. The capacity of counties on peace building and conflict management was strengthened by training 205 peace building trainers, The National Policy for Peacebuilding and Conflict Management was institutionalized whereas the UNSCR 1325 and article 55 of the Kenyan Constitution on the inclusion of women and youth in matters of peacebuilding were cascaded to county peace committees. An important outcome was that violent incidences involving illicit firearms reduced by 47% between 2016 and 2021.    </w:t>
      </w:r>
    </w:p>
    <w:p w14:paraId="2B3045E9" w14:textId="77777777" w:rsidR="00AC14C3" w:rsidRPr="00AC14C3" w:rsidRDefault="00AC14C3" w:rsidP="00AC14C3">
      <w:pPr>
        <w:spacing w:after="0" w:line="240" w:lineRule="auto"/>
        <w:jc w:val="both"/>
        <w:rPr>
          <w:rFonts w:ascii="Tahoma" w:eastAsia="Tahoma" w:hAnsi="Tahoma" w:cs="Tahoma"/>
          <w:sz w:val="28"/>
          <w:szCs w:val="28"/>
        </w:rPr>
      </w:pPr>
    </w:p>
    <w:p w14:paraId="75F6D75B" w14:textId="77777777" w:rsidR="00AC14C3" w:rsidRPr="00AC14C3" w:rsidRDefault="00AC14C3" w:rsidP="00AC14C3">
      <w:pPr>
        <w:spacing w:after="0" w:line="240" w:lineRule="auto"/>
        <w:jc w:val="both"/>
        <w:rPr>
          <w:rFonts w:ascii="Tahoma" w:eastAsia="Tahoma" w:hAnsi="Tahoma" w:cs="Tahoma"/>
          <w:sz w:val="28"/>
          <w:szCs w:val="28"/>
        </w:rPr>
      </w:pPr>
      <w:r w:rsidRPr="00AC14C3">
        <w:rPr>
          <w:rFonts w:ascii="Tahoma" w:eastAsia="Tahoma" w:hAnsi="Tahoma" w:cs="Tahoma"/>
          <w:i/>
          <w:iCs/>
          <w:sz w:val="28"/>
          <w:szCs w:val="28"/>
        </w:rPr>
        <w:t>Under the climate-proofed infrastructure (PIA2)</w:t>
      </w:r>
      <w:r w:rsidRPr="00AC14C3">
        <w:rPr>
          <w:rFonts w:ascii="Tahoma" w:eastAsia="Tahoma" w:hAnsi="Tahoma" w:cs="Tahoma"/>
          <w:sz w:val="28"/>
          <w:szCs w:val="28"/>
        </w:rPr>
        <w:t xml:space="preserve">, the </w:t>
      </w:r>
      <w:r w:rsidRPr="00AC14C3">
        <w:rPr>
          <w:rFonts w:ascii="Tahoma" w:hAnsi="Tahoma" w:cs="Tahoma"/>
          <w:sz w:val="28"/>
          <w:szCs w:val="28"/>
        </w:rPr>
        <w:t>population accessing clean &amp; safe water and sanitation services increased by 20% and 12% respectively between 2016 and 2023. As at 2021, the number of incidences of water borne diseases decreased by 13%</w:t>
      </w:r>
      <w:r w:rsidRPr="00AC14C3">
        <w:rPr>
          <w:rFonts w:ascii="Tahoma" w:eastAsia="Tahoma" w:hAnsi="Tahoma" w:cs="Tahoma"/>
          <w:sz w:val="28"/>
          <w:szCs w:val="28"/>
        </w:rPr>
        <w:t xml:space="preserve">. Road infrastructure improved with 1,228 km of tarmac constructed between 2016 and 2021 reducing significantly travel time by up to 71% in some counties. To enhance food security, </w:t>
      </w:r>
      <w:r w:rsidRPr="00AC14C3">
        <w:rPr>
          <w:rFonts w:ascii="Tahoma" w:hAnsi="Tahoma" w:cs="Tahoma"/>
          <w:sz w:val="28"/>
          <w:szCs w:val="28"/>
        </w:rPr>
        <w:t xml:space="preserve">hectares irrigated increased by 32% between 2016 and 2023. </w:t>
      </w:r>
    </w:p>
    <w:p w14:paraId="19B0A47D" w14:textId="77777777" w:rsidR="00AC14C3" w:rsidRPr="00AC14C3" w:rsidRDefault="00AC14C3" w:rsidP="00AC14C3">
      <w:pPr>
        <w:spacing w:after="0" w:line="240" w:lineRule="auto"/>
        <w:jc w:val="both"/>
        <w:rPr>
          <w:rFonts w:ascii="Tahoma" w:eastAsia="Tahoma" w:hAnsi="Tahoma" w:cs="Tahoma"/>
          <w:sz w:val="28"/>
          <w:szCs w:val="28"/>
        </w:rPr>
      </w:pPr>
    </w:p>
    <w:p w14:paraId="28A30E94" w14:textId="77777777" w:rsidR="00AC14C3" w:rsidRPr="00AC14C3" w:rsidRDefault="00AC14C3" w:rsidP="00AC14C3">
      <w:pPr>
        <w:spacing w:after="0" w:line="240" w:lineRule="auto"/>
        <w:jc w:val="both"/>
        <w:rPr>
          <w:rFonts w:ascii="Tahoma" w:eastAsia="Tahoma" w:hAnsi="Tahoma" w:cs="Tahoma"/>
          <w:sz w:val="28"/>
          <w:szCs w:val="28"/>
        </w:rPr>
      </w:pPr>
      <w:r w:rsidRPr="00AC14C3">
        <w:rPr>
          <w:rFonts w:ascii="Tahoma" w:eastAsia="Tahoma" w:hAnsi="Tahoma" w:cs="Tahoma"/>
          <w:i/>
          <w:iCs/>
          <w:sz w:val="28"/>
          <w:szCs w:val="28"/>
        </w:rPr>
        <w:t>For human capital (PIA3),</w:t>
      </w:r>
      <w:r w:rsidRPr="00AC14C3">
        <w:rPr>
          <w:rFonts w:ascii="Tahoma" w:eastAsia="Tahoma" w:hAnsi="Tahoma" w:cs="Tahoma"/>
          <w:sz w:val="28"/>
          <w:szCs w:val="28"/>
        </w:rPr>
        <w:t xml:space="preserve"> primary school completion rate was at 82% in 2023 and transition from primary to secondary schools increased by 14%</w:t>
      </w:r>
      <w:r w:rsidRPr="00AC14C3">
        <w:rPr>
          <w:rFonts w:ascii="Tahoma" w:eastAsia="Times New Roman" w:hAnsi="Tahoma" w:cs="Tahoma"/>
          <w:sz w:val="28"/>
          <w:szCs w:val="28"/>
          <w:lang w:val="en-US"/>
        </w:rPr>
        <w:t xml:space="preserve">. In addition, the </w:t>
      </w:r>
      <w:r w:rsidRPr="00AC14C3">
        <w:rPr>
          <w:rFonts w:ascii="Tahoma" w:eastAsia="Tahoma" w:hAnsi="Tahoma" w:cs="Tahoma"/>
          <w:sz w:val="28"/>
          <w:szCs w:val="28"/>
        </w:rPr>
        <w:t xml:space="preserve">proportion of students qualifying to join University increased by 21%. </w:t>
      </w:r>
      <w:r w:rsidRPr="00AC14C3">
        <w:rPr>
          <w:rFonts w:ascii="Tahoma" w:hAnsi="Tahoma" w:cs="Tahoma"/>
          <w:sz w:val="28"/>
          <w:szCs w:val="28"/>
        </w:rPr>
        <w:t xml:space="preserve">Available health data shows that mortality rate of children under the age of five years reduced by 12% between 2016 and 2021 whereas that of infants declined by 4% in the same period. Unfortunately, neonatal mortality increased by 64% requiring corrective interventions.  </w:t>
      </w:r>
    </w:p>
    <w:p w14:paraId="1272FBF7" w14:textId="77777777" w:rsidR="00AC14C3" w:rsidRPr="00AC14C3" w:rsidRDefault="00AC14C3" w:rsidP="00AC14C3">
      <w:pPr>
        <w:spacing w:after="0" w:line="240" w:lineRule="auto"/>
        <w:jc w:val="both"/>
        <w:rPr>
          <w:rFonts w:ascii="Tahoma" w:eastAsia="Tahoma" w:hAnsi="Tahoma" w:cs="Tahoma"/>
          <w:sz w:val="28"/>
          <w:szCs w:val="28"/>
        </w:rPr>
      </w:pPr>
    </w:p>
    <w:p w14:paraId="6038EF0C" w14:textId="77777777" w:rsidR="00AC14C3" w:rsidRPr="00AC14C3" w:rsidRDefault="00AC14C3" w:rsidP="00AC14C3">
      <w:pPr>
        <w:spacing w:after="0" w:line="240" w:lineRule="auto"/>
        <w:jc w:val="both"/>
        <w:rPr>
          <w:rFonts w:ascii="Tahoma" w:hAnsi="Tahoma" w:cs="Tahoma"/>
          <w:sz w:val="28"/>
          <w:szCs w:val="28"/>
        </w:rPr>
      </w:pPr>
      <w:r w:rsidRPr="00AC14C3">
        <w:rPr>
          <w:rFonts w:ascii="Tahoma" w:eastAsia="Tahoma" w:hAnsi="Tahoma" w:cs="Tahoma"/>
          <w:i/>
          <w:iCs/>
          <w:sz w:val="28"/>
          <w:szCs w:val="28"/>
        </w:rPr>
        <w:lastRenderedPageBreak/>
        <w:t xml:space="preserve">Sustainable livelihoods PIA4) </w:t>
      </w:r>
      <w:r w:rsidRPr="00AC14C3">
        <w:rPr>
          <w:rFonts w:ascii="Tahoma" w:eastAsia="Tahoma" w:hAnsi="Tahoma" w:cs="Tahoma"/>
          <w:sz w:val="28"/>
          <w:szCs w:val="28"/>
        </w:rPr>
        <w:t xml:space="preserve">recorded </w:t>
      </w:r>
      <w:r w:rsidRPr="00AC14C3">
        <w:rPr>
          <w:rFonts w:ascii="Tahoma" w:eastAsia="Times New Roman" w:hAnsi="Tahoma" w:cs="Tahoma"/>
          <w:color w:val="000000"/>
          <w:sz w:val="28"/>
          <w:szCs w:val="28"/>
          <w:lang w:val="en-US"/>
        </w:rPr>
        <w:t xml:space="preserve">an improvement in the value of livestock sold in formal market in the ranging from 7% (Kshs. 79 billion for cattle in 2023) to 42% (Kshs. 0.51 billion in 2023) for fish. The value of livestock products sold in formal markets also increased ranging from 24% (Kshs. for 20 billion in 2023) to 30% (Kshs. 32 billion in 2023) for eggs. Similar increase in value was observed in the value of drought tolerant crops traded.  </w:t>
      </w:r>
      <w:r w:rsidRPr="00AC14C3">
        <w:rPr>
          <w:rFonts w:ascii="Tahoma" w:hAnsi="Tahoma" w:cs="Tahoma"/>
          <w:sz w:val="28"/>
          <w:szCs w:val="28"/>
        </w:rPr>
        <w:t xml:space="preserve"> </w:t>
      </w:r>
    </w:p>
    <w:p w14:paraId="033781AB" w14:textId="77777777" w:rsidR="00AC14C3" w:rsidRPr="00AC14C3" w:rsidRDefault="00AC14C3" w:rsidP="00AC14C3">
      <w:pPr>
        <w:spacing w:after="0" w:line="240" w:lineRule="auto"/>
        <w:jc w:val="both"/>
        <w:rPr>
          <w:rFonts w:ascii="Tahoma" w:eastAsia="Tahoma" w:hAnsi="Tahoma" w:cs="Tahoma"/>
          <w:sz w:val="28"/>
          <w:szCs w:val="28"/>
        </w:rPr>
      </w:pPr>
    </w:p>
    <w:p w14:paraId="03763C97" w14:textId="14C3D202" w:rsidR="00AC14C3" w:rsidRPr="00AC14C3" w:rsidRDefault="00AC14C3" w:rsidP="00AC14C3">
      <w:pPr>
        <w:spacing w:after="0" w:line="240" w:lineRule="auto"/>
        <w:jc w:val="both"/>
        <w:rPr>
          <w:rFonts w:ascii="Tahoma" w:eastAsia="Tahoma" w:hAnsi="Tahoma" w:cs="Tahoma"/>
          <w:sz w:val="28"/>
          <w:szCs w:val="28"/>
        </w:rPr>
      </w:pPr>
      <w:r w:rsidRPr="00AC14C3">
        <w:rPr>
          <w:rFonts w:ascii="Tahoma" w:eastAsia="Tahoma" w:hAnsi="Tahoma" w:cs="Tahoma"/>
          <w:i/>
          <w:iCs/>
          <w:sz w:val="28"/>
          <w:szCs w:val="28"/>
        </w:rPr>
        <w:t xml:space="preserve">Under the Drought risk management (PIA5), </w:t>
      </w:r>
      <w:r w:rsidRPr="00AC14C3">
        <w:rPr>
          <w:rFonts w:ascii="Tahoma" w:eastAsia="Tahoma" w:hAnsi="Tahoma" w:cs="Tahoma"/>
          <w:sz w:val="28"/>
          <w:szCs w:val="28"/>
        </w:rPr>
        <w:t xml:space="preserve">the Hunger Safety Net Programme was expanded to cover eight counties from four pioneer ones. Consequently, the number of beneficiaries increased from 84,206 households in 2016 to 118,803 in 2023, a 41% growth. Food security deteriorated owing to the protracted 2020-2023 drought situation with </w:t>
      </w:r>
      <w:r w:rsidR="00CB022C">
        <w:rPr>
          <w:rFonts w:ascii="Tahoma" w:eastAsia="Tahoma" w:hAnsi="Tahoma" w:cs="Tahoma"/>
          <w:sz w:val="28"/>
          <w:szCs w:val="28"/>
        </w:rPr>
        <w:t xml:space="preserve">9.2% of </w:t>
      </w:r>
      <w:r w:rsidRPr="00AC14C3">
        <w:rPr>
          <w:rFonts w:ascii="Tahoma" w:eastAsia="Tahoma" w:hAnsi="Tahoma" w:cs="Tahoma"/>
          <w:sz w:val="28"/>
          <w:szCs w:val="28"/>
        </w:rPr>
        <w:t xml:space="preserve">the </w:t>
      </w:r>
      <w:r w:rsidR="00CB022C">
        <w:rPr>
          <w:rFonts w:ascii="Tahoma" w:eastAsia="Tahoma" w:hAnsi="Tahoma" w:cs="Tahoma"/>
          <w:sz w:val="28"/>
          <w:szCs w:val="28"/>
        </w:rPr>
        <w:t xml:space="preserve">population requiring </w:t>
      </w:r>
      <w:r w:rsidRPr="00AC14C3">
        <w:rPr>
          <w:rFonts w:ascii="Tahoma" w:eastAsia="Tahoma" w:hAnsi="Tahoma" w:cs="Tahoma"/>
          <w:sz w:val="28"/>
          <w:szCs w:val="28"/>
        </w:rPr>
        <w:t xml:space="preserve">humanitarian assistance </w:t>
      </w:r>
      <w:r w:rsidR="00CB022C">
        <w:rPr>
          <w:rFonts w:ascii="Tahoma" w:eastAsia="Tahoma" w:hAnsi="Tahoma" w:cs="Tahoma"/>
          <w:sz w:val="28"/>
          <w:szCs w:val="28"/>
        </w:rPr>
        <w:t>in 2022, a proportion reduced to 5.3% in 2023.</w:t>
      </w:r>
      <w:r w:rsidRPr="00AC14C3">
        <w:rPr>
          <w:rFonts w:ascii="Tahoma" w:eastAsia="Tahoma" w:hAnsi="Tahoma" w:cs="Tahoma"/>
          <w:sz w:val="28"/>
          <w:szCs w:val="28"/>
        </w:rPr>
        <w:t xml:space="preserve">  </w:t>
      </w:r>
    </w:p>
    <w:p w14:paraId="69FF1A90" w14:textId="77777777" w:rsidR="00AC14C3" w:rsidRPr="00AC14C3" w:rsidRDefault="00AC14C3" w:rsidP="00AC14C3">
      <w:pPr>
        <w:spacing w:after="0" w:line="240" w:lineRule="auto"/>
        <w:jc w:val="both"/>
        <w:rPr>
          <w:rFonts w:ascii="Tahoma" w:hAnsi="Tahoma" w:cs="Tahoma"/>
          <w:sz w:val="28"/>
          <w:szCs w:val="28"/>
        </w:rPr>
      </w:pPr>
    </w:p>
    <w:p w14:paraId="7AAAEF80" w14:textId="77777777" w:rsidR="00AC14C3" w:rsidRPr="00AC14C3" w:rsidRDefault="00AC14C3" w:rsidP="00AC14C3">
      <w:pPr>
        <w:spacing w:after="0" w:line="240" w:lineRule="auto"/>
        <w:jc w:val="both"/>
        <w:rPr>
          <w:sz w:val="24"/>
          <w:szCs w:val="24"/>
        </w:rPr>
      </w:pPr>
      <w:r w:rsidRPr="00AC14C3">
        <w:rPr>
          <w:rFonts w:ascii="Tahoma" w:hAnsi="Tahoma" w:cs="Tahoma"/>
          <w:sz w:val="28"/>
          <w:szCs w:val="28"/>
        </w:rPr>
        <w:t>Under the 6</w:t>
      </w:r>
      <w:r w:rsidRPr="00AC14C3">
        <w:rPr>
          <w:rFonts w:ascii="Tahoma" w:hAnsi="Tahoma" w:cs="Tahoma"/>
          <w:sz w:val="28"/>
          <w:szCs w:val="28"/>
          <w:vertAlign w:val="superscript"/>
        </w:rPr>
        <w:t>th</w:t>
      </w:r>
      <w:r w:rsidRPr="00AC14C3">
        <w:rPr>
          <w:rFonts w:ascii="Tahoma" w:hAnsi="Tahoma" w:cs="Tahoma"/>
          <w:sz w:val="28"/>
          <w:szCs w:val="28"/>
        </w:rPr>
        <w:t xml:space="preserve"> </w:t>
      </w:r>
      <w:r w:rsidRPr="00AC14C3">
        <w:rPr>
          <w:rFonts w:ascii="Tahoma" w:hAnsi="Tahoma" w:cs="Tahoma"/>
          <w:i/>
          <w:iCs/>
          <w:sz w:val="28"/>
          <w:szCs w:val="28"/>
        </w:rPr>
        <w:t>PIA</w:t>
      </w:r>
      <w:r w:rsidRPr="00AC14C3">
        <w:rPr>
          <w:rFonts w:ascii="Tahoma" w:hAnsi="Tahoma" w:cs="Tahoma"/>
          <w:sz w:val="28"/>
          <w:szCs w:val="28"/>
        </w:rPr>
        <w:t xml:space="preserve"> </w:t>
      </w:r>
      <w:r w:rsidRPr="00AC14C3">
        <w:rPr>
          <w:rFonts w:ascii="Tahoma" w:hAnsi="Tahoma" w:cs="Tahoma"/>
          <w:i/>
          <w:iCs/>
          <w:sz w:val="28"/>
          <w:szCs w:val="28"/>
        </w:rPr>
        <w:t xml:space="preserve">(institutional development and knowledge management), </w:t>
      </w:r>
      <w:r w:rsidRPr="00AC14C3">
        <w:rPr>
          <w:rFonts w:ascii="Tahoma" w:hAnsi="Tahoma" w:cs="Tahoma"/>
          <w:sz w:val="28"/>
          <w:szCs w:val="28"/>
        </w:rPr>
        <w:t>seven ASAL institutions were operationalized. Of importance is National Drought Emergency Fund (NDEF) that is meant to ringfence Kshs. 2 billion annually for resilience building and response. Since operationalization in 2021, NDEF has received Kshs. 863 million from the exchequer. To enhance information sharing, a drought risk management knowledge management system has been developed.</w:t>
      </w:r>
      <w:r w:rsidRPr="00AC14C3">
        <w:rPr>
          <w:rFonts w:ascii="Tahoma" w:hAnsi="Tahoma" w:cs="Tahoma"/>
          <w:sz w:val="24"/>
          <w:szCs w:val="24"/>
        </w:rPr>
        <w:t xml:space="preserve"> </w:t>
      </w:r>
    </w:p>
    <w:p w14:paraId="0AB882B9" w14:textId="77777777" w:rsidR="00A60EDF" w:rsidRDefault="00A60EDF" w:rsidP="00D143AC">
      <w:pPr>
        <w:spacing w:after="0" w:line="240" w:lineRule="auto"/>
        <w:jc w:val="both"/>
        <w:rPr>
          <w:rFonts w:ascii="Tahoma" w:hAnsi="Tahoma" w:cs="Tahoma"/>
          <w:sz w:val="24"/>
          <w:szCs w:val="24"/>
        </w:rPr>
      </w:pPr>
    </w:p>
    <w:p w14:paraId="1B73E534" w14:textId="139CAB43" w:rsidR="00A60EDF" w:rsidRPr="005A4428" w:rsidRDefault="00A60EDF" w:rsidP="00D143AC">
      <w:pPr>
        <w:spacing w:after="0" w:line="240" w:lineRule="auto"/>
        <w:jc w:val="both"/>
        <w:rPr>
          <w:rFonts w:ascii="Tahoma" w:hAnsi="Tahoma" w:cs="Tahoma"/>
          <w:sz w:val="24"/>
          <w:szCs w:val="24"/>
        </w:rPr>
      </w:pPr>
      <w:r>
        <w:rPr>
          <w:noProof/>
        </w:rPr>
        <w:drawing>
          <wp:inline distT="0" distB="0" distL="0" distR="0" wp14:anchorId="3E2103A1" wp14:editId="736E9DB6">
            <wp:extent cx="5731510" cy="3224530"/>
            <wp:effectExtent l="0" t="0" r="2540" b="0"/>
            <wp:docPr id="15923604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31510" cy="3224530"/>
                    </a:xfrm>
                    <a:prstGeom prst="rect">
                      <a:avLst/>
                    </a:prstGeom>
                    <a:ln>
                      <a:noFill/>
                    </a:ln>
                    <a:effectLst>
                      <a:softEdge rad="112500"/>
                    </a:effectLst>
                  </pic:spPr>
                </pic:pic>
              </a:graphicData>
            </a:graphic>
          </wp:inline>
        </w:drawing>
      </w:r>
    </w:p>
    <w:p w14:paraId="50957338" w14:textId="4A9BEDDF" w:rsidR="00625C52" w:rsidRDefault="00A60EDF" w:rsidP="00D143AC">
      <w:pPr>
        <w:spacing w:after="0" w:line="240" w:lineRule="auto"/>
        <w:jc w:val="both"/>
        <w:rPr>
          <w:rFonts w:ascii="Tahoma" w:hAnsi="Tahoma" w:cs="Tahoma"/>
        </w:rPr>
      </w:pPr>
      <w:r>
        <w:rPr>
          <w:rFonts w:ascii="Tahoma" w:hAnsi="Tahoma" w:cs="Tahoma"/>
        </w:rPr>
        <w:t xml:space="preserve">A sustainably managed water </w:t>
      </w:r>
      <w:proofErr w:type="gramStart"/>
      <w:r>
        <w:rPr>
          <w:rFonts w:ascii="Tahoma" w:hAnsi="Tahoma" w:cs="Tahoma"/>
        </w:rPr>
        <w:t>pan</w:t>
      </w:r>
      <w:proofErr w:type="gramEnd"/>
      <w:r>
        <w:rPr>
          <w:rFonts w:ascii="Tahoma" w:hAnsi="Tahoma" w:cs="Tahoma"/>
        </w:rPr>
        <w:t xml:space="preserve"> in Tana River County</w:t>
      </w:r>
      <w:r w:rsidR="002F1D92">
        <w:rPr>
          <w:rFonts w:ascii="Tahoma" w:hAnsi="Tahoma" w:cs="Tahoma"/>
        </w:rPr>
        <w:t xml:space="preserve"> (Photo source: NDMA)</w:t>
      </w:r>
      <w:r>
        <w:rPr>
          <w:rFonts w:ascii="Tahoma" w:hAnsi="Tahoma" w:cs="Tahoma"/>
        </w:rPr>
        <w:t>.</w:t>
      </w:r>
    </w:p>
    <w:p w14:paraId="39DD2203" w14:textId="77777777" w:rsidR="00A60EDF" w:rsidRPr="00ED6558" w:rsidRDefault="00A60EDF" w:rsidP="00D143AC">
      <w:pPr>
        <w:spacing w:after="0" w:line="240" w:lineRule="auto"/>
        <w:jc w:val="both"/>
        <w:rPr>
          <w:rFonts w:ascii="Tahoma" w:hAnsi="Tahoma" w:cs="Tahoma"/>
        </w:rPr>
      </w:pPr>
    </w:p>
    <w:p w14:paraId="1071FFCB" w14:textId="77777777" w:rsidR="0009302B" w:rsidRPr="00ED6558" w:rsidRDefault="0009302B" w:rsidP="00D143AC">
      <w:pPr>
        <w:spacing w:after="0" w:line="240" w:lineRule="auto"/>
        <w:jc w:val="both"/>
        <w:rPr>
          <w:rFonts w:ascii="Tahoma" w:hAnsi="Tahoma" w:cs="Tahoma"/>
        </w:rPr>
      </w:pPr>
    </w:p>
    <w:p w14:paraId="006EB710" w14:textId="77777777" w:rsidR="0035369C" w:rsidRPr="00ED6558" w:rsidRDefault="0035369C" w:rsidP="00D143AC">
      <w:pPr>
        <w:spacing w:after="0" w:line="240" w:lineRule="auto"/>
        <w:jc w:val="both"/>
        <w:rPr>
          <w:rFonts w:ascii="Tahoma" w:hAnsi="Tahoma" w:cs="Tahoma"/>
        </w:rPr>
        <w:sectPr w:rsidR="0035369C" w:rsidRPr="00ED6558" w:rsidSect="0009302B">
          <w:footerReference w:type="default" r:id="rId17"/>
          <w:pgSz w:w="11906" w:h="16838" w:code="9"/>
          <w:pgMar w:top="1440" w:right="1440" w:bottom="1440" w:left="1440" w:header="708" w:footer="708" w:gutter="0"/>
          <w:pgNumType w:fmt="lowerRoman" w:start="1"/>
          <w:cols w:space="708"/>
          <w:docGrid w:linePitch="360"/>
        </w:sectPr>
      </w:pPr>
    </w:p>
    <w:p w14:paraId="327189A6" w14:textId="77777777" w:rsidR="00D41192" w:rsidRPr="00ED6558" w:rsidRDefault="00CF4B49" w:rsidP="00D143AC">
      <w:pPr>
        <w:pStyle w:val="Heading1"/>
        <w:numPr>
          <w:ilvl w:val="0"/>
          <w:numId w:val="1"/>
        </w:numPr>
        <w:spacing w:before="0" w:line="240" w:lineRule="auto"/>
        <w:ind w:hanging="720"/>
        <w:rPr>
          <w:rFonts w:ascii="Tahoma" w:hAnsi="Tahoma" w:cs="Tahoma"/>
          <w:b/>
          <w:bCs/>
          <w:sz w:val="24"/>
          <w:szCs w:val="24"/>
        </w:rPr>
      </w:pPr>
      <w:bookmarkStart w:id="7" w:name="_Toc151451370"/>
      <w:r w:rsidRPr="00ED6558">
        <w:rPr>
          <w:rFonts w:ascii="Tahoma" w:hAnsi="Tahoma" w:cs="Tahoma"/>
          <w:b/>
          <w:bCs/>
          <w:sz w:val="24"/>
          <w:szCs w:val="24"/>
        </w:rPr>
        <w:lastRenderedPageBreak/>
        <w:t>INTRODUCTION</w:t>
      </w:r>
      <w:bookmarkEnd w:id="7"/>
    </w:p>
    <w:p w14:paraId="3E8FB964" w14:textId="77777777" w:rsidR="00CD5E49" w:rsidRDefault="00CD5E49" w:rsidP="00D143AC">
      <w:pPr>
        <w:spacing w:after="0" w:line="240" w:lineRule="auto"/>
        <w:jc w:val="both"/>
        <w:rPr>
          <w:rFonts w:ascii="Tahoma" w:hAnsi="Tahoma" w:cs="Tahoma"/>
          <w:sz w:val="24"/>
          <w:szCs w:val="24"/>
        </w:rPr>
      </w:pPr>
    </w:p>
    <w:p w14:paraId="48BA7EEB" w14:textId="63587DB2" w:rsidR="00023A41" w:rsidRPr="00ED6558" w:rsidRDefault="00023A41" w:rsidP="00D143AC">
      <w:pPr>
        <w:spacing w:after="0" w:line="240" w:lineRule="auto"/>
        <w:jc w:val="both"/>
        <w:rPr>
          <w:rFonts w:ascii="Tahoma" w:hAnsi="Tahoma" w:cs="Tahoma"/>
          <w:sz w:val="24"/>
          <w:szCs w:val="24"/>
        </w:rPr>
      </w:pPr>
      <w:r w:rsidRPr="00ED6558">
        <w:rPr>
          <w:rFonts w:ascii="Tahoma" w:hAnsi="Tahoma" w:cs="Tahoma"/>
          <w:sz w:val="24"/>
          <w:szCs w:val="24"/>
        </w:rPr>
        <w:t>Droughts are a common phenomenon in Kenya and with climate change, their frequency has increased and impact on livelihoods worsened.</w:t>
      </w:r>
      <w:r w:rsidR="008B36FA" w:rsidRPr="00ED6558">
        <w:rPr>
          <w:rFonts w:ascii="Tahoma" w:hAnsi="Tahoma" w:cs="Tahoma"/>
          <w:sz w:val="24"/>
          <w:szCs w:val="24"/>
        </w:rPr>
        <w:t xml:space="preserve"> </w:t>
      </w:r>
      <w:r w:rsidRPr="00ED6558">
        <w:rPr>
          <w:rFonts w:ascii="Tahoma" w:hAnsi="Tahoma" w:cs="Tahoma"/>
          <w:sz w:val="24"/>
          <w:szCs w:val="24"/>
        </w:rPr>
        <w:t>Since Kenya’s independence, drought incidences have more than doubled call</w:t>
      </w:r>
      <w:r w:rsidR="00DE1730" w:rsidRPr="00ED6558">
        <w:rPr>
          <w:rFonts w:ascii="Tahoma" w:hAnsi="Tahoma" w:cs="Tahoma"/>
          <w:sz w:val="24"/>
          <w:szCs w:val="24"/>
        </w:rPr>
        <w:t>ing</w:t>
      </w:r>
      <w:r w:rsidRPr="00ED6558">
        <w:rPr>
          <w:rFonts w:ascii="Tahoma" w:hAnsi="Tahoma" w:cs="Tahoma"/>
          <w:sz w:val="24"/>
          <w:szCs w:val="24"/>
        </w:rPr>
        <w:t xml:space="preserve"> for elaborate efforts to contain the</w:t>
      </w:r>
      <w:r w:rsidR="00CD5E49">
        <w:rPr>
          <w:rFonts w:ascii="Tahoma" w:hAnsi="Tahoma" w:cs="Tahoma"/>
          <w:sz w:val="24"/>
          <w:szCs w:val="24"/>
        </w:rPr>
        <w:t>ir</w:t>
      </w:r>
      <w:r w:rsidRPr="00ED6558">
        <w:rPr>
          <w:rFonts w:ascii="Tahoma" w:hAnsi="Tahoma" w:cs="Tahoma"/>
          <w:sz w:val="24"/>
          <w:szCs w:val="24"/>
        </w:rPr>
        <w:t xml:space="preserve"> </w:t>
      </w:r>
      <w:r w:rsidR="00DE1730" w:rsidRPr="00ED6558">
        <w:rPr>
          <w:rFonts w:ascii="Tahoma" w:hAnsi="Tahoma" w:cs="Tahoma"/>
          <w:sz w:val="24"/>
          <w:szCs w:val="24"/>
        </w:rPr>
        <w:t xml:space="preserve">negative </w:t>
      </w:r>
      <w:r w:rsidRPr="00ED6558">
        <w:rPr>
          <w:rFonts w:ascii="Tahoma" w:hAnsi="Tahoma" w:cs="Tahoma"/>
          <w:sz w:val="24"/>
          <w:szCs w:val="24"/>
        </w:rPr>
        <w:t>effects.</w:t>
      </w:r>
      <w:r w:rsidR="00DE1730" w:rsidRPr="00ED6558">
        <w:rPr>
          <w:rFonts w:ascii="Tahoma" w:hAnsi="Tahoma" w:cs="Tahoma"/>
          <w:sz w:val="24"/>
          <w:szCs w:val="24"/>
        </w:rPr>
        <w:t xml:space="preserve"> </w:t>
      </w:r>
      <w:r w:rsidRPr="00ED6558">
        <w:rPr>
          <w:rFonts w:ascii="Tahoma" w:hAnsi="Tahoma" w:cs="Tahoma"/>
          <w:sz w:val="24"/>
          <w:szCs w:val="24"/>
        </w:rPr>
        <w:t>The 2010/2011 drought crisis in the Horn of Africa [</w:t>
      </w:r>
      <w:proofErr w:type="spellStart"/>
      <w:r w:rsidRPr="00ED6558">
        <w:rPr>
          <w:rFonts w:ascii="Tahoma" w:hAnsi="Tahoma" w:cs="Tahoma"/>
          <w:sz w:val="24"/>
          <w:szCs w:val="24"/>
        </w:rPr>
        <w:t>HoA</w:t>
      </w:r>
      <w:proofErr w:type="spellEnd"/>
      <w:r w:rsidRPr="00ED6558">
        <w:rPr>
          <w:rFonts w:ascii="Tahoma" w:hAnsi="Tahoma" w:cs="Tahoma"/>
          <w:sz w:val="24"/>
          <w:szCs w:val="24"/>
        </w:rPr>
        <w:t>] was the turning point in drought management because it was one of the worst</w:t>
      </w:r>
      <w:r w:rsidR="00867178">
        <w:rPr>
          <w:rFonts w:ascii="Tahoma" w:hAnsi="Tahoma" w:cs="Tahoma"/>
          <w:sz w:val="24"/>
          <w:szCs w:val="24"/>
        </w:rPr>
        <w:t xml:space="preserve"> droughts</w:t>
      </w:r>
      <w:r w:rsidR="00CD5E49">
        <w:rPr>
          <w:rFonts w:ascii="Tahoma" w:hAnsi="Tahoma" w:cs="Tahoma"/>
          <w:sz w:val="24"/>
          <w:szCs w:val="24"/>
        </w:rPr>
        <w:t>,</w:t>
      </w:r>
      <w:r w:rsidR="00B70C4C">
        <w:rPr>
          <w:rFonts w:ascii="Tahoma" w:hAnsi="Tahoma" w:cs="Tahoma"/>
          <w:sz w:val="24"/>
          <w:szCs w:val="24"/>
        </w:rPr>
        <w:t xml:space="preserve"> </w:t>
      </w:r>
      <w:r w:rsidRPr="00ED6558">
        <w:rPr>
          <w:rFonts w:ascii="Tahoma" w:hAnsi="Tahoma" w:cs="Tahoma"/>
          <w:sz w:val="24"/>
          <w:szCs w:val="24"/>
        </w:rPr>
        <w:t>affecting 13 million people.</w:t>
      </w:r>
      <w:r w:rsidR="00CC6A85" w:rsidRPr="00ED6558">
        <w:rPr>
          <w:rFonts w:ascii="Tahoma" w:hAnsi="Tahoma" w:cs="Tahoma"/>
          <w:sz w:val="24"/>
          <w:szCs w:val="24"/>
        </w:rPr>
        <w:t xml:space="preserve"> </w:t>
      </w:r>
      <w:r w:rsidR="00DE1730" w:rsidRPr="00ED6558">
        <w:rPr>
          <w:rFonts w:ascii="Tahoma" w:hAnsi="Tahoma" w:cs="Tahoma"/>
          <w:sz w:val="24"/>
          <w:szCs w:val="24"/>
        </w:rPr>
        <w:t xml:space="preserve">Thus, </w:t>
      </w:r>
      <w:r w:rsidRPr="00ED6558">
        <w:rPr>
          <w:rFonts w:ascii="Tahoma" w:hAnsi="Tahoma" w:cs="Tahoma"/>
          <w:sz w:val="24"/>
          <w:szCs w:val="24"/>
        </w:rPr>
        <w:t xml:space="preserve">governments and partners </w:t>
      </w:r>
      <w:r w:rsidR="00DE1730" w:rsidRPr="00ED6558">
        <w:rPr>
          <w:rFonts w:ascii="Tahoma" w:hAnsi="Tahoma" w:cs="Tahoma"/>
          <w:sz w:val="24"/>
          <w:szCs w:val="24"/>
        </w:rPr>
        <w:t xml:space="preserve">committed </w:t>
      </w:r>
      <w:r w:rsidR="00447CB3" w:rsidRPr="00ED6558">
        <w:rPr>
          <w:rFonts w:ascii="Tahoma" w:hAnsi="Tahoma" w:cs="Tahoma"/>
          <w:sz w:val="24"/>
          <w:szCs w:val="24"/>
        </w:rPr>
        <w:t xml:space="preserve">to </w:t>
      </w:r>
      <w:r w:rsidR="00DE1730" w:rsidRPr="00ED6558">
        <w:rPr>
          <w:rFonts w:ascii="Tahoma" w:hAnsi="Tahoma" w:cs="Tahoma"/>
          <w:sz w:val="24"/>
          <w:szCs w:val="24"/>
        </w:rPr>
        <w:t xml:space="preserve">invest in resilience building </w:t>
      </w:r>
      <w:r w:rsidR="00447CB3" w:rsidRPr="00ED6558">
        <w:rPr>
          <w:rFonts w:ascii="Tahoma" w:hAnsi="Tahoma" w:cs="Tahoma"/>
          <w:sz w:val="24"/>
          <w:szCs w:val="24"/>
        </w:rPr>
        <w:t xml:space="preserve">by addressing the constraints resulting in growing vulnerability among the ASAL communities </w:t>
      </w:r>
      <w:r w:rsidR="00DE1730" w:rsidRPr="00ED6558">
        <w:rPr>
          <w:rFonts w:ascii="Tahoma" w:hAnsi="Tahoma" w:cs="Tahoma"/>
          <w:sz w:val="24"/>
          <w:szCs w:val="24"/>
        </w:rPr>
        <w:t xml:space="preserve">and </w:t>
      </w:r>
      <w:r w:rsidRPr="00ED6558">
        <w:rPr>
          <w:rFonts w:ascii="Tahoma" w:hAnsi="Tahoma" w:cs="Tahoma"/>
          <w:sz w:val="24"/>
          <w:szCs w:val="24"/>
        </w:rPr>
        <w:t>improve their response during drought.</w:t>
      </w:r>
      <w:r w:rsidR="00DE1730" w:rsidRPr="00ED6558">
        <w:rPr>
          <w:rFonts w:ascii="Tahoma" w:hAnsi="Tahoma" w:cs="Tahoma"/>
          <w:sz w:val="24"/>
          <w:szCs w:val="24"/>
        </w:rPr>
        <w:t xml:space="preserve"> </w:t>
      </w:r>
      <w:r w:rsidRPr="00ED6558">
        <w:rPr>
          <w:rFonts w:ascii="Tahoma" w:hAnsi="Tahoma" w:cs="Tahoma"/>
          <w:sz w:val="24"/>
          <w:szCs w:val="24"/>
        </w:rPr>
        <w:t xml:space="preserve">Recommendations by </w:t>
      </w:r>
      <w:r w:rsidR="00867178">
        <w:rPr>
          <w:rFonts w:ascii="Tahoma" w:hAnsi="Tahoma" w:cs="Tahoma"/>
          <w:sz w:val="24"/>
          <w:szCs w:val="24"/>
        </w:rPr>
        <w:t>a</w:t>
      </w:r>
      <w:r w:rsidR="00867178" w:rsidRPr="00ED6558">
        <w:rPr>
          <w:rFonts w:ascii="Tahoma" w:hAnsi="Tahoma" w:cs="Tahoma"/>
          <w:sz w:val="24"/>
          <w:szCs w:val="24"/>
        </w:rPr>
        <w:t xml:space="preserve"> </w:t>
      </w:r>
      <w:r w:rsidRPr="00ED6558">
        <w:rPr>
          <w:rFonts w:ascii="Tahoma" w:hAnsi="Tahoma" w:cs="Tahoma"/>
          <w:sz w:val="24"/>
          <w:szCs w:val="24"/>
        </w:rPr>
        <w:t>paper</w:t>
      </w:r>
      <w:r w:rsidRPr="00ED6558">
        <w:rPr>
          <w:rStyle w:val="FootnoteReference"/>
          <w:rFonts w:ascii="Tahoma" w:hAnsi="Tahoma" w:cs="Tahoma"/>
          <w:sz w:val="24"/>
          <w:szCs w:val="24"/>
        </w:rPr>
        <w:footnoteReference w:id="1"/>
      </w:r>
      <w:r w:rsidRPr="00ED6558">
        <w:rPr>
          <w:rFonts w:ascii="Tahoma" w:hAnsi="Tahoma" w:cs="Tahoma"/>
          <w:sz w:val="24"/>
          <w:szCs w:val="24"/>
        </w:rPr>
        <w:t xml:space="preserve"> presented during the 2011 IGAD Summit of Heads of State and Government culminated into the birth of the </w:t>
      </w:r>
      <w:r w:rsidR="00867178">
        <w:rPr>
          <w:rFonts w:ascii="Tahoma" w:hAnsi="Tahoma" w:cs="Tahoma"/>
          <w:sz w:val="24"/>
          <w:szCs w:val="24"/>
        </w:rPr>
        <w:t>Ending Drought Emergencies (</w:t>
      </w:r>
      <w:r w:rsidRPr="00ED6558">
        <w:rPr>
          <w:rFonts w:ascii="Tahoma" w:hAnsi="Tahoma" w:cs="Tahoma"/>
          <w:sz w:val="24"/>
          <w:szCs w:val="24"/>
        </w:rPr>
        <w:t>EDE</w:t>
      </w:r>
      <w:r w:rsidR="00867178">
        <w:rPr>
          <w:rFonts w:ascii="Tahoma" w:hAnsi="Tahoma" w:cs="Tahoma"/>
          <w:sz w:val="24"/>
          <w:szCs w:val="24"/>
        </w:rPr>
        <w:t>)</w:t>
      </w:r>
      <w:r w:rsidRPr="00ED6558">
        <w:rPr>
          <w:rFonts w:ascii="Tahoma" w:hAnsi="Tahoma" w:cs="Tahoma"/>
          <w:sz w:val="24"/>
          <w:szCs w:val="24"/>
        </w:rPr>
        <w:t xml:space="preserve"> in Kenya. The spirit of the EDE initiative is that, while drought </w:t>
      </w:r>
      <w:r w:rsidR="00867178">
        <w:rPr>
          <w:rFonts w:ascii="Tahoma" w:hAnsi="Tahoma" w:cs="Tahoma"/>
          <w:sz w:val="24"/>
          <w:szCs w:val="24"/>
        </w:rPr>
        <w:t>is</w:t>
      </w:r>
      <w:r w:rsidRPr="00ED6558">
        <w:rPr>
          <w:rFonts w:ascii="Tahoma" w:hAnsi="Tahoma" w:cs="Tahoma"/>
          <w:sz w:val="24"/>
          <w:szCs w:val="24"/>
        </w:rPr>
        <w:t xml:space="preserve"> an unavoidable natural phenomenon, </w:t>
      </w:r>
      <w:r w:rsidR="00867178">
        <w:rPr>
          <w:rFonts w:ascii="Tahoma" w:hAnsi="Tahoma" w:cs="Tahoma"/>
          <w:sz w:val="24"/>
          <w:szCs w:val="24"/>
        </w:rPr>
        <w:t>its</w:t>
      </w:r>
      <w:r w:rsidR="00867178" w:rsidRPr="00ED6558">
        <w:rPr>
          <w:rFonts w:ascii="Tahoma" w:hAnsi="Tahoma" w:cs="Tahoma"/>
          <w:sz w:val="24"/>
          <w:szCs w:val="24"/>
        </w:rPr>
        <w:t xml:space="preserve"> </w:t>
      </w:r>
      <w:r w:rsidRPr="00ED6558">
        <w:rPr>
          <w:rFonts w:ascii="Tahoma" w:hAnsi="Tahoma" w:cs="Tahoma"/>
          <w:sz w:val="24"/>
          <w:szCs w:val="24"/>
        </w:rPr>
        <w:t xml:space="preserve">impact can be mitigated. Therefore, droughts need not, and should not, lead to famine and other disasters. The spirit of the EDE initiative is reinforced by the fact that, droughts set in slowly and can be </w:t>
      </w:r>
      <w:r w:rsidR="00447CB3" w:rsidRPr="00ED6558">
        <w:rPr>
          <w:rFonts w:ascii="Tahoma" w:hAnsi="Tahoma" w:cs="Tahoma"/>
          <w:sz w:val="24"/>
          <w:szCs w:val="24"/>
        </w:rPr>
        <w:t xml:space="preserve">precisely </w:t>
      </w:r>
      <w:r w:rsidRPr="00ED6558">
        <w:rPr>
          <w:rFonts w:ascii="Tahoma" w:hAnsi="Tahoma" w:cs="Tahoma"/>
          <w:sz w:val="24"/>
          <w:szCs w:val="24"/>
        </w:rPr>
        <w:t xml:space="preserve">predicted.  </w:t>
      </w:r>
    </w:p>
    <w:p w14:paraId="35A3EC01" w14:textId="77777777" w:rsidR="00023A41" w:rsidRPr="00ED6558" w:rsidRDefault="00023A41" w:rsidP="00D143AC">
      <w:pPr>
        <w:spacing w:after="0" w:line="240" w:lineRule="auto"/>
        <w:jc w:val="both"/>
        <w:rPr>
          <w:rFonts w:ascii="Tahoma" w:hAnsi="Tahoma" w:cs="Tahoma"/>
          <w:sz w:val="24"/>
          <w:szCs w:val="24"/>
        </w:rPr>
      </w:pPr>
    </w:p>
    <w:p w14:paraId="6CA1B070" w14:textId="6BEDD177" w:rsidR="00023A41" w:rsidRPr="00ED6558" w:rsidRDefault="00023A41" w:rsidP="00D143AC">
      <w:pPr>
        <w:spacing w:after="0" w:line="240" w:lineRule="auto"/>
        <w:jc w:val="both"/>
        <w:rPr>
          <w:rFonts w:ascii="Tahoma" w:hAnsi="Tahoma" w:cs="Tahoma"/>
          <w:sz w:val="24"/>
          <w:szCs w:val="24"/>
        </w:rPr>
      </w:pPr>
      <w:r w:rsidRPr="00ED6558">
        <w:rPr>
          <w:rFonts w:ascii="Tahoma" w:hAnsi="Tahoma" w:cs="Tahoma"/>
          <w:sz w:val="24"/>
          <w:szCs w:val="24"/>
        </w:rPr>
        <w:t xml:space="preserve">Building on relevant existing policies and laws in Kenya including the Constitution of Kenya 2010, </w:t>
      </w:r>
      <w:r w:rsidR="00867178">
        <w:rPr>
          <w:rFonts w:ascii="Tahoma" w:hAnsi="Tahoma" w:cs="Tahoma"/>
          <w:sz w:val="24"/>
          <w:szCs w:val="24"/>
        </w:rPr>
        <w:t xml:space="preserve">the Kenya </w:t>
      </w:r>
      <w:r w:rsidRPr="00ED6558">
        <w:rPr>
          <w:rFonts w:ascii="Tahoma" w:hAnsi="Tahoma" w:cs="Tahoma"/>
          <w:sz w:val="24"/>
          <w:szCs w:val="24"/>
        </w:rPr>
        <w:t>Vision 2030</w:t>
      </w:r>
      <w:r w:rsidR="00867178">
        <w:rPr>
          <w:rFonts w:ascii="Tahoma" w:hAnsi="Tahoma" w:cs="Tahoma"/>
          <w:sz w:val="24"/>
          <w:szCs w:val="24"/>
        </w:rPr>
        <w:t>,</w:t>
      </w:r>
      <w:r w:rsidRPr="00ED6558">
        <w:rPr>
          <w:rFonts w:ascii="Tahoma" w:hAnsi="Tahoma" w:cs="Tahoma"/>
          <w:sz w:val="24"/>
          <w:szCs w:val="24"/>
        </w:rPr>
        <w:t xml:space="preserve"> Development Strategy for Northern Kenya and other Arid Lands, and Sessional Paper No. 8 of 2012, </w:t>
      </w:r>
      <w:r w:rsidR="00B70C4C">
        <w:rPr>
          <w:rFonts w:ascii="Tahoma" w:hAnsi="Tahoma" w:cs="Tahoma"/>
          <w:sz w:val="24"/>
          <w:szCs w:val="24"/>
        </w:rPr>
        <w:t xml:space="preserve">on the National Policy for Development of Northern Kenya and Other Arid Lands, </w:t>
      </w:r>
      <w:r w:rsidRPr="00ED6558">
        <w:rPr>
          <w:rFonts w:ascii="Tahoma" w:hAnsi="Tahoma" w:cs="Tahoma"/>
          <w:sz w:val="24"/>
          <w:szCs w:val="24"/>
        </w:rPr>
        <w:t>a series of consultations between the Government of Kenya and Development Partners led to the development of the Common Programme Framework [CPF]</w:t>
      </w:r>
      <w:r w:rsidR="008A7D89" w:rsidRPr="00ED6558">
        <w:rPr>
          <w:rFonts w:ascii="Tahoma" w:hAnsi="Tahoma" w:cs="Tahoma"/>
          <w:sz w:val="24"/>
          <w:szCs w:val="24"/>
        </w:rPr>
        <w:t xml:space="preserve"> for Ending Drought Emergencies</w:t>
      </w:r>
      <w:r w:rsidR="00B70C4C">
        <w:rPr>
          <w:rFonts w:ascii="Tahoma" w:hAnsi="Tahoma" w:cs="Tahoma"/>
          <w:sz w:val="24"/>
          <w:szCs w:val="24"/>
        </w:rPr>
        <w:t xml:space="preserve"> that was launched in 2015</w:t>
      </w:r>
      <w:r w:rsidRPr="00ED6558">
        <w:rPr>
          <w:rFonts w:ascii="Tahoma" w:hAnsi="Tahoma" w:cs="Tahoma"/>
          <w:sz w:val="24"/>
          <w:szCs w:val="24"/>
        </w:rPr>
        <w:t>. The framework guide</w:t>
      </w:r>
      <w:r w:rsidR="00867178">
        <w:rPr>
          <w:rFonts w:ascii="Tahoma" w:hAnsi="Tahoma" w:cs="Tahoma"/>
          <w:sz w:val="24"/>
          <w:szCs w:val="24"/>
        </w:rPr>
        <w:t>d</w:t>
      </w:r>
      <w:r w:rsidRPr="00ED6558">
        <w:rPr>
          <w:rFonts w:ascii="Tahoma" w:hAnsi="Tahoma" w:cs="Tahoma"/>
          <w:sz w:val="24"/>
          <w:szCs w:val="24"/>
        </w:rPr>
        <w:t xml:space="preserve"> </w:t>
      </w:r>
      <w:r w:rsidR="00867178">
        <w:rPr>
          <w:rFonts w:ascii="Tahoma" w:hAnsi="Tahoma" w:cs="Tahoma"/>
          <w:sz w:val="24"/>
          <w:szCs w:val="24"/>
        </w:rPr>
        <w:t xml:space="preserve">EDE </w:t>
      </w:r>
      <w:r w:rsidRPr="00ED6558">
        <w:rPr>
          <w:rFonts w:ascii="Tahoma" w:hAnsi="Tahoma" w:cs="Tahoma"/>
          <w:sz w:val="24"/>
          <w:szCs w:val="24"/>
        </w:rPr>
        <w:t xml:space="preserve">interventions and </w:t>
      </w:r>
      <w:r w:rsidR="00867178" w:rsidRPr="00ED6558">
        <w:rPr>
          <w:rFonts w:ascii="Tahoma" w:hAnsi="Tahoma" w:cs="Tahoma"/>
          <w:sz w:val="24"/>
          <w:szCs w:val="24"/>
        </w:rPr>
        <w:t>ha</w:t>
      </w:r>
      <w:r w:rsidR="00867178">
        <w:rPr>
          <w:rFonts w:ascii="Tahoma" w:hAnsi="Tahoma" w:cs="Tahoma"/>
          <w:sz w:val="24"/>
          <w:szCs w:val="24"/>
        </w:rPr>
        <w:t>d</w:t>
      </w:r>
      <w:r w:rsidR="00867178" w:rsidRPr="00ED6558">
        <w:rPr>
          <w:rFonts w:ascii="Tahoma" w:hAnsi="Tahoma" w:cs="Tahoma"/>
          <w:sz w:val="24"/>
          <w:szCs w:val="24"/>
        </w:rPr>
        <w:t xml:space="preserve"> </w:t>
      </w:r>
      <w:r w:rsidRPr="00ED6558">
        <w:rPr>
          <w:rFonts w:ascii="Tahoma" w:hAnsi="Tahoma" w:cs="Tahoma"/>
          <w:sz w:val="24"/>
          <w:szCs w:val="24"/>
        </w:rPr>
        <w:t>three areas of emphasis:</w:t>
      </w:r>
      <w:r w:rsidR="00D44C8B" w:rsidRPr="00ED6558">
        <w:rPr>
          <w:rFonts w:ascii="Tahoma" w:hAnsi="Tahoma" w:cs="Tahoma"/>
          <w:sz w:val="24"/>
          <w:szCs w:val="24"/>
        </w:rPr>
        <w:t xml:space="preserve"> </w:t>
      </w:r>
      <w:r w:rsidRPr="00ED6558">
        <w:rPr>
          <w:rFonts w:ascii="Tahoma" w:hAnsi="Tahoma" w:cs="Tahoma"/>
          <w:sz w:val="24"/>
          <w:szCs w:val="24"/>
        </w:rPr>
        <w:t xml:space="preserve">eliminate the conditions that perpetuate vulnerability, enhance the productive potential of the ASALs, and strengthen institutional capacity for effective risk management.  </w:t>
      </w:r>
    </w:p>
    <w:p w14:paraId="11FA9CDF" w14:textId="39878948" w:rsidR="00023A41" w:rsidRPr="00ED6558" w:rsidRDefault="003C2885" w:rsidP="00D143AC">
      <w:pPr>
        <w:spacing w:after="0" w:line="240" w:lineRule="auto"/>
        <w:jc w:val="both"/>
        <w:rPr>
          <w:rFonts w:ascii="Tahoma" w:hAnsi="Tahoma" w:cs="Tahoma"/>
          <w:sz w:val="24"/>
          <w:szCs w:val="24"/>
        </w:rPr>
      </w:pPr>
      <w:r>
        <w:rPr>
          <w:rFonts w:ascii="Tahoma" w:hAnsi="Tahoma" w:cs="Tahoma"/>
          <w:noProof/>
          <w:sz w:val="24"/>
          <w:szCs w:val="24"/>
          <w:lang w:val="en-US"/>
        </w:rPr>
        <w:drawing>
          <wp:anchor distT="0" distB="0" distL="114300" distR="114300" simplePos="0" relativeHeight="251655168" behindDoc="0" locked="0" layoutInCell="1" allowOverlap="1" wp14:anchorId="1FAA6673" wp14:editId="67BC83F0">
            <wp:simplePos x="0" y="0"/>
            <wp:positionH relativeFrom="column">
              <wp:posOffset>74316</wp:posOffset>
            </wp:positionH>
            <wp:positionV relativeFrom="paragraph">
              <wp:posOffset>28394</wp:posOffset>
            </wp:positionV>
            <wp:extent cx="2777382" cy="2367663"/>
            <wp:effectExtent l="19050" t="19050" r="23495" b="1397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77382" cy="2367663"/>
                    </a:xfrm>
                    <a:prstGeom prst="rect">
                      <a:avLst/>
                    </a:prstGeom>
                    <a:noFill/>
                    <a:ln w="12700">
                      <a:solidFill>
                        <a:srgbClr val="000000"/>
                      </a:solidFill>
                      <a:miter lim="800000"/>
                      <a:headEnd/>
                      <a:tailEnd/>
                    </a:ln>
                  </pic:spPr>
                </pic:pic>
              </a:graphicData>
            </a:graphic>
          </wp:anchor>
        </w:drawing>
      </w:r>
    </w:p>
    <w:p w14:paraId="5660C4F1" w14:textId="35A5EDA5" w:rsidR="00023A41" w:rsidRPr="00ED6558" w:rsidRDefault="00023A41" w:rsidP="00D143AC">
      <w:pPr>
        <w:spacing w:after="0" w:line="240" w:lineRule="auto"/>
        <w:jc w:val="both"/>
        <w:rPr>
          <w:rFonts w:ascii="Tahoma" w:hAnsi="Tahoma" w:cs="Tahoma"/>
          <w:sz w:val="24"/>
          <w:szCs w:val="24"/>
        </w:rPr>
      </w:pPr>
      <w:r w:rsidRPr="00ED6558">
        <w:rPr>
          <w:rFonts w:ascii="Tahoma" w:hAnsi="Tahoma" w:cs="Tahoma"/>
          <w:sz w:val="24"/>
          <w:szCs w:val="24"/>
        </w:rPr>
        <w:t xml:space="preserve">The EDE </w:t>
      </w:r>
      <w:r w:rsidR="00867178">
        <w:rPr>
          <w:rFonts w:ascii="Tahoma" w:hAnsi="Tahoma" w:cs="Tahoma"/>
          <w:sz w:val="24"/>
          <w:szCs w:val="24"/>
        </w:rPr>
        <w:t>had</w:t>
      </w:r>
      <w:r w:rsidR="00867178" w:rsidRPr="00ED6558">
        <w:rPr>
          <w:rFonts w:ascii="Tahoma" w:hAnsi="Tahoma" w:cs="Tahoma"/>
          <w:sz w:val="24"/>
          <w:szCs w:val="24"/>
        </w:rPr>
        <w:t xml:space="preserve"> </w:t>
      </w:r>
      <w:r w:rsidRPr="00ED6558">
        <w:rPr>
          <w:rFonts w:ascii="Tahoma" w:hAnsi="Tahoma" w:cs="Tahoma"/>
          <w:sz w:val="24"/>
          <w:szCs w:val="24"/>
        </w:rPr>
        <w:t>two priority areas</w:t>
      </w:r>
      <w:r w:rsidR="00401E4D" w:rsidRPr="00ED6558">
        <w:rPr>
          <w:rFonts w:ascii="Tahoma" w:hAnsi="Tahoma" w:cs="Tahoma"/>
          <w:sz w:val="24"/>
          <w:szCs w:val="24"/>
        </w:rPr>
        <w:t xml:space="preserve"> and six pillars</w:t>
      </w:r>
      <w:r w:rsidRPr="00ED6558">
        <w:rPr>
          <w:rFonts w:ascii="Tahoma" w:hAnsi="Tahoma" w:cs="Tahoma"/>
          <w:sz w:val="24"/>
          <w:szCs w:val="24"/>
        </w:rPr>
        <w:t xml:space="preserve"> </w:t>
      </w:r>
      <w:r w:rsidR="00401E4D" w:rsidRPr="00ED6558">
        <w:rPr>
          <w:rFonts w:ascii="Tahoma" w:hAnsi="Tahoma" w:cs="Tahoma"/>
          <w:sz w:val="24"/>
          <w:szCs w:val="24"/>
        </w:rPr>
        <w:t>(</w:t>
      </w:r>
      <w:r w:rsidRPr="00ED6558">
        <w:rPr>
          <w:rFonts w:ascii="Tahoma" w:hAnsi="Tahoma" w:cs="Tahoma"/>
          <w:sz w:val="24"/>
          <w:szCs w:val="24"/>
        </w:rPr>
        <w:t>Figure 1</w:t>
      </w:r>
      <w:r w:rsidR="00401E4D" w:rsidRPr="00ED6558">
        <w:rPr>
          <w:rFonts w:ascii="Tahoma" w:hAnsi="Tahoma" w:cs="Tahoma"/>
          <w:sz w:val="24"/>
          <w:szCs w:val="24"/>
        </w:rPr>
        <w:t xml:space="preserve">) with an aim of </w:t>
      </w:r>
      <w:r w:rsidRPr="00ED6558">
        <w:rPr>
          <w:rFonts w:ascii="Tahoma" w:hAnsi="Tahoma" w:cs="Tahoma"/>
          <w:sz w:val="24"/>
          <w:szCs w:val="24"/>
        </w:rPr>
        <w:t>accelerat</w:t>
      </w:r>
      <w:r w:rsidR="00401E4D" w:rsidRPr="00ED6558">
        <w:rPr>
          <w:rFonts w:ascii="Tahoma" w:hAnsi="Tahoma" w:cs="Tahoma"/>
          <w:sz w:val="24"/>
          <w:szCs w:val="24"/>
        </w:rPr>
        <w:t>ing</w:t>
      </w:r>
      <w:r w:rsidRPr="00ED6558">
        <w:rPr>
          <w:rFonts w:ascii="Tahoma" w:hAnsi="Tahoma" w:cs="Tahoma"/>
          <w:sz w:val="24"/>
          <w:szCs w:val="24"/>
        </w:rPr>
        <w:t xml:space="preserve"> investment</w:t>
      </w:r>
      <w:r w:rsidR="00401E4D" w:rsidRPr="00ED6558">
        <w:rPr>
          <w:rFonts w:ascii="Tahoma" w:hAnsi="Tahoma" w:cs="Tahoma"/>
          <w:sz w:val="24"/>
          <w:szCs w:val="24"/>
        </w:rPr>
        <w:t>s</w:t>
      </w:r>
      <w:r w:rsidRPr="00ED6558">
        <w:rPr>
          <w:rFonts w:ascii="Tahoma" w:hAnsi="Tahoma" w:cs="Tahoma"/>
          <w:sz w:val="24"/>
          <w:szCs w:val="24"/>
        </w:rPr>
        <w:t xml:space="preserve"> in the foundations for development</w:t>
      </w:r>
      <w:r w:rsidR="00401E4D" w:rsidRPr="00ED6558">
        <w:rPr>
          <w:rFonts w:ascii="Tahoma" w:hAnsi="Tahoma" w:cs="Tahoma"/>
          <w:sz w:val="24"/>
          <w:szCs w:val="24"/>
        </w:rPr>
        <w:t xml:space="preserve"> and strengthen institutional capacities for drought risk management</w:t>
      </w:r>
      <w:r w:rsidR="00867178">
        <w:rPr>
          <w:rFonts w:ascii="Tahoma" w:hAnsi="Tahoma" w:cs="Tahoma"/>
          <w:sz w:val="24"/>
          <w:szCs w:val="24"/>
        </w:rPr>
        <w:t xml:space="preserve"> (DRM)</w:t>
      </w:r>
      <w:r w:rsidR="00401E4D" w:rsidRPr="00ED6558">
        <w:rPr>
          <w:rFonts w:ascii="Tahoma" w:hAnsi="Tahoma" w:cs="Tahoma"/>
          <w:sz w:val="24"/>
          <w:szCs w:val="24"/>
        </w:rPr>
        <w:t xml:space="preserve">. </w:t>
      </w:r>
      <w:r w:rsidRPr="00ED6558">
        <w:rPr>
          <w:rFonts w:ascii="Tahoma" w:hAnsi="Tahoma" w:cs="Tahoma"/>
          <w:sz w:val="24"/>
          <w:szCs w:val="24"/>
        </w:rPr>
        <w:t>The CPF set out priorities for each of the six pillars.</w:t>
      </w:r>
    </w:p>
    <w:p w14:paraId="597038A7" w14:textId="77777777" w:rsidR="00023A41" w:rsidRPr="00ED6558" w:rsidRDefault="00023A41" w:rsidP="00D143AC">
      <w:pPr>
        <w:pStyle w:val="Default"/>
        <w:rPr>
          <w:rFonts w:ascii="Tahoma" w:hAnsi="Tahoma" w:cs="Tahoma"/>
        </w:rPr>
      </w:pPr>
    </w:p>
    <w:p w14:paraId="413A361C" w14:textId="1D89C3DC" w:rsidR="00023A41" w:rsidRPr="00ED6558" w:rsidRDefault="003C2885" w:rsidP="00D143AC">
      <w:pPr>
        <w:spacing w:after="0" w:line="240" w:lineRule="auto"/>
        <w:jc w:val="both"/>
        <w:rPr>
          <w:rFonts w:ascii="Tahoma" w:hAnsi="Tahoma" w:cs="Tahoma"/>
          <w:bCs/>
          <w:iCs/>
          <w:sz w:val="24"/>
          <w:szCs w:val="24"/>
        </w:rPr>
      </w:pPr>
      <w:r>
        <w:rPr>
          <w:noProof/>
          <w:lang w:val="en-US"/>
        </w:rPr>
        <mc:AlternateContent>
          <mc:Choice Requires="wps">
            <w:drawing>
              <wp:anchor distT="0" distB="0" distL="114300" distR="114300" simplePos="0" relativeHeight="251661312" behindDoc="0" locked="0" layoutInCell="1" allowOverlap="1" wp14:anchorId="1B0BBD19" wp14:editId="210269D7">
                <wp:simplePos x="0" y="0"/>
                <wp:positionH relativeFrom="column">
                  <wp:posOffset>52705</wp:posOffset>
                </wp:positionH>
                <wp:positionV relativeFrom="paragraph">
                  <wp:posOffset>615315</wp:posOffset>
                </wp:positionV>
                <wp:extent cx="2783205" cy="635"/>
                <wp:effectExtent l="0" t="0" r="0" b="0"/>
                <wp:wrapSquare wrapText="bothSides"/>
                <wp:docPr id="1523263191" name="Text Box 1"/>
                <wp:cNvGraphicFramePr/>
                <a:graphic xmlns:a="http://schemas.openxmlformats.org/drawingml/2006/main">
                  <a:graphicData uri="http://schemas.microsoft.com/office/word/2010/wordprocessingShape">
                    <wps:wsp>
                      <wps:cNvSpPr txBox="1"/>
                      <wps:spPr>
                        <a:xfrm>
                          <a:off x="0" y="0"/>
                          <a:ext cx="2783205" cy="635"/>
                        </a:xfrm>
                        <a:prstGeom prst="rect">
                          <a:avLst/>
                        </a:prstGeom>
                        <a:solidFill>
                          <a:prstClr val="white"/>
                        </a:solidFill>
                        <a:ln>
                          <a:noFill/>
                        </a:ln>
                      </wps:spPr>
                      <wps:txbx>
                        <w:txbxContent>
                          <w:p w14:paraId="4BD486D8" w14:textId="155DD42C" w:rsidR="003C2885" w:rsidRPr="009C41A3" w:rsidRDefault="003C2885" w:rsidP="003C2885">
                            <w:pPr>
                              <w:pStyle w:val="Caption"/>
                              <w:spacing w:after="0"/>
                              <w:rPr>
                                <w:rFonts w:ascii="Tahoma" w:hAnsi="Tahoma" w:cs="Tahoma"/>
                                <w:noProof/>
                                <w:sz w:val="24"/>
                                <w:szCs w:val="24"/>
                              </w:rPr>
                            </w:pPr>
                            <w:bookmarkStart w:id="8" w:name="_Toc151415866"/>
                            <w:r w:rsidRPr="003C2885">
                              <w:rPr>
                                <w:rFonts w:ascii="Tahoma" w:hAnsi="Tahoma" w:cs="Tahoma"/>
                                <w:color w:val="auto"/>
                                <w:sz w:val="22"/>
                              </w:rPr>
                              <w:t xml:space="preserve">Figure </w:t>
                            </w:r>
                            <w:r w:rsidRPr="003C2885">
                              <w:rPr>
                                <w:rFonts w:ascii="Tahoma" w:hAnsi="Tahoma" w:cs="Tahoma"/>
                                <w:color w:val="auto"/>
                                <w:sz w:val="22"/>
                              </w:rPr>
                              <w:fldChar w:fldCharType="begin"/>
                            </w:r>
                            <w:r w:rsidRPr="003C2885">
                              <w:rPr>
                                <w:rFonts w:ascii="Tahoma" w:hAnsi="Tahoma" w:cs="Tahoma"/>
                                <w:color w:val="auto"/>
                                <w:sz w:val="22"/>
                              </w:rPr>
                              <w:instrText xml:space="preserve"> SEQ Figure \* ARABIC </w:instrText>
                            </w:r>
                            <w:r w:rsidRPr="003C2885">
                              <w:rPr>
                                <w:rFonts w:ascii="Tahoma" w:hAnsi="Tahoma" w:cs="Tahoma"/>
                                <w:color w:val="auto"/>
                                <w:sz w:val="22"/>
                              </w:rPr>
                              <w:fldChar w:fldCharType="separate"/>
                            </w:r>
                            <w:r w:rsidR="0053661C">
                              <w:rPr>
                                <w:rFonts w:ascii="Tahoma" w:hAnsi="Tahoma" w:cs="Tahoma"/>
                                <w:noProof/>
                                <w:color w:val="auto"/>
                                <w:sz w:val="22"/>
                              </w:rPr>
                              <w:t>1</w:t>
                            </w:r>
                            <w:r w:rsidRPr="003C2885">
                              <w:rPr>
                                <w:rFonts w:ascii="Tahoma" w:hAnsi="Tahoma" w:cs="Tahoma"/>
                                <w:color w:val="auto"/>
                                <w:sz w:val="22"/>
                              </w:rPr>
                              <w:fldChar w:fldCharType="end"/>
                            </w:r>
                            <w:r w:rsidRPr="003C2885">
                              <w:rPr>
                                <w:rFonts w:ascii="Tahoma" w:hAnsi="Tahoma" w:cs="Tahoma"/>
                                <w:color w:val="auto"/>
                                <w:sz w:val="22"/>
                              </w:rPr>
                              <w:t xml:space="preserve">: </w:t>
                            </w:r>
                            <w:r w:rsidRPr="00233C6D">
                              <w:rPr>
                                <w:rFonts w:ascii="Tahoma" w:hAnsi="Tahoma" w:cs="Tahoma"/>
                                <w:color w:val="auto"/>
                                <w:sz w:val="22"/>
                              </w:rPr>
                              <w:t>EDE</w:t>
                            </w:r>
                            <w:r>
                              <w:rPr>
                                <w:rFonts w:ascii="Tahoma" w:hAnsi="Tahoma" w:cs="Tahoma"/>
                                <w:color w:val="auto"/>
                                <w:sz w:val="22"/>
                              </w:rPr>
                              <w:t>-CPF</w:t>
                            </w:r>
                            <w:r w:rsidRPr="00233C6D">
                              <w:rPr>
                                <w:rFonts w:ascii="Tahoma" w:hAnsi="Tahoma" w:cs="Tahoma"/>
                                <w:color w:val="auto"/>
                                <w:sz w:val="22"/>
                              </w:rPr>
                              <w:t xml:space="preserve"> </w:t>
                            </w:r>
                            <w:proofErr w:type="spellStart"/>
                            <w:r w:rsidRPr="00233C6D">
                              <w:rPr>
                                <w:rFonts w:ascii="Tahoma" w:hAnsi="Tahoma" w:cs="Tahoma"/>
                                <w:color w:val="auto"/>
                                <w:sz w:val="22"/>
                              </w:rPr>
                              <w:t>programme</w:t>
                            </w:r>
                            <w:proofErr w:type="spellEnd"/>
                            <w:r w:rsidRPr="00233C6D">
                              <w:rPr>
                                <w:rFonts w:ascii="Tahoma" w:hAnsi="Tahoma" w:cs="Tahoma"/>
                                <w:color w:val="auto"/>
                                <w:sz w:val="22"/>
                              </w:rPr>
                              <w:t xml:space="preserve"> framework</w:t>
                            </w:r>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1B0BBD19" id="_x0000_t202" coordsize="21600,21600" o:spt="202" path="m,l,21600r21600,l21600,xe">
                <v:stroke joinstyle="miter"/>
                <v:path gradientshapeok="t" o:connecttype="rect"/>
              </v:shapetype>
              <v:shape id="Text Box 1" o:spid="_x0000_s1026" type="#_x0000_t202" style="position:absolute;left:0;text-align:left;margin-left:4.15pt;margin-top:48.45pt;width:219.15pt;height:.0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" stroked="f">
                <v:textbox style="mso-fit-shape-to-text:t" inset="0,0,0,0">
                  <w:txbxContent>
                    <w:p w14:paraId="4BD486D8" w14:textId="155DD42C" w:rsidR="003C2885" w:rsidRPr="009C41A3" w:rsidRDefault="003C2885" w:rsidP="003C2885">
                      <w:pPr>
                        <w:pStyle w:val="Caption"/>
                        <w:spacing w:after="0"/>
                        <w:rPr>
                          <w:rFonts w:ascii="Tahoma" w:hAnsi="Tahoma" w:cs="Tahoma"/>
                          <w:noProof/>
                          <w:sz w:val="24"/>
                          <w:szCs w:val="24"/>
                        </w:rPr>
                      </w:pPr>
                      <w:bookmarkStart w:id="9" w:name="_Toc151415866"/>
                      <w:r w:rsidRPr="003C2885">
                        <w:rPr>
                          <w:rFonts w:ascii="Tahoma" w:hAnsi="Tahoma" w:cs="Tahoma"/>
                          <w:color w:val="auto"/>
                          <w:sz w:val="22"/>
                        </w:rPr>
                        <w:t xml:space="preserve">Figure </w:t>
                      </w:r>
                      <w:r w:rsidRPr="003C2885">
                        <w:rPr>
                          <w:rFonts w:ascii="Tahoma" w:hAnsi="Tahoma" w:cs="Tahoma"/>
                          <w:color w:val="auto"/>
                          <w:sz w:val="22"/>
                        </w:rPr>
                        <w:fldChar w:fldCharType="begin"/>
                      </w:r>
                      <w:r w:rsidRPr="003C2885">
                        <w:rPr>
                          <w:rFonts w:ascii="Tahoma" w:hAnsi="Tahoma" w:cs="Tahoma"/>
                          <w:color w:val="auto"/>
                          <w:sz w:val="22"/>
                        </w:rPr>
                        <w:instrText xml:space="preserve"> SEQ Figure \* ARABIC </w:instrText>
                      </w:r>
                      <w:r w:rsidRPr="003C2885">
                        <w:rPr>
                          <w:rFonts w:ascii="Tahoma" w:hAnsi="Tahoma" w:cs="Tahoma"/>
                          <w:color w:val="auto"/>
                          <w:sz w:val="22"/>
                        </w:rPr>
                        <w:fldChar w:fldCharType="separate"/>
                      </w:r>
                      <w:r w:rsidR="0053661C">
                        <w:rPr>
                          <w:rFonts w:ascii="Tahoma" w:hAnsi="Tahoma" w:cs="Tahoma"/>
                          <w:noProof/>
                          <w:color w:val="auto"/>
                          <w:sz w:val="22"/>
                        </w:rPr>
                        <w:t>1</w:t>
                      </w:r>
                      <w:r w:rsidRPr="003C2885">
                        <w:rPr>
                          <w:rFonts w:ascii="Tahoma" w:hAnsi="Tahoma" w:cs="Tahoma"/>
                          <w:color w:val="auto"/>
                          <w:sz w:val="22"/>
                        </w:rPr>
                        <w:fldChar w:fldCharType="end"/>
                      </w:r>
                      <w:r w:rsidRPr="003C2885">
                        <w:rPr>
                          <w:rFonts w:ascii="Tahoma" w:hAnsi="Tahoma" w:cs="Tahoma"/>
                          <w:color w:val="auto"/>
                          <w:sz w:val="22"/>
                        </w:rPr>
                        <w:t xml:space="preserve">: </w:t>
                      </w:r>
                      <w:r w:rsidRPr="00233C6D">
                        <w:rPr>
                          <w:rFonts w:ascii="Tahoma" w:hAnsi="Tahoma" w:cs="Tahoma"/>
                          <w:color w:val="auto"/>
                          <w:sz w:val="22"/>
                        </w:rPr>
                        <w:t>EDE</w:t>
                      </w:r>
                      <w:r>
                        <w:rPr>
                          <w:rFonts w:ascii="Tahoma" w:hAnsi="Tahoma" w:cs="Tahoma"/>
                          <w:color w:val="auto"/>
                          <w:sz w:val="22"/>
                        </w:rPr>
                        <w:t>-CPF</w:t>
                      </w:r>
                      <w:r w:rsidRPr="00233C6D">
                        <w:rPr>
                          <w:rFonts w:ascii="Tahoma" w:hAnsi="Tahoma" w:cs="Tahoma"/>
                          <w:color w:val="auto"/>
                          <w:sz w:val="22"/>
                        </w:rPr>
                        <w:t xml:space="preserve"> </w:t>
                      </w:r>
                      <w:proofErr w:type="spellStart"/>
                      <w:r w:rsidRPr="00233C6D">
                        <w:rPr>
                          <w:rFonts w:ascii="Tahoma" w:hAnsi="Tahoma" w:cs="Tahoma"/>
                          <w:color w:val="auto"/>
                          <w:sz w:val="22"/>
                        </w:rPr>
                        <w:t>programme</w:t>
                      </w:r>
                      <w:proofErr w:type="spellEnd"/>
                      <w:r w:rsidRPr="00233C6D">
                        <w:rPr>
                          <w:rFonts w:ascii="Tahoma" w:hAnsi="Tahoma" w:cs="Tahoma"/>
                          <w:color w:val="auto"/>
                          <w:sz w:val="22"/>
                        </w:rPr>
                        <w:t xml:space="preserve"> framework</w:t>
                      </w:r>
                      <w:bookmarkEnd w:id="9"/>
                    </w:p>
                  </w:txbxContent>
                </v:textbox>
                <w10:wrap type="square"/>
              </v:shape>
            </w:pict>
          </mc:Fallback>
        </mc:AlternateContent>
      </w:r>
      <w:r w:rsidR="00023A41" w:rsidRPr="00ED6558">
        <w:rPr>
          <w:rFonts w:ascii="Tahoma" w:hAnsi="Tahoma" w:cs="Tahoma"/>
          <w:sz w:val="24"/>
          <w:szCs w:val="24"/>
        </w:rPr>
        <w:t xml:space="preserve">The </w:t>
      </w:r>
      <w:r w:rsidR="00023A41" w:rsidRPr="00ED6558">
        <w:rPr>
          <w:rFonts w:ascii="Tahoma" w:hAnsi="Tahoma" w:cs="Tahoma"/>
          <w:bCs/>
          <w:iCs/>
          <w:sz w:val="24"/>
          <w:szCs w:val="24"/>
        </w:rPr>
        <w:t xml:space="preserve">EDE </w:t>
      </w:r>
      <w:r w:rsidR="00867178">
        <w:rPr>
          <w:rFonts w:ascii="Tahoma" w:hAnsi="Tahoma" w:cs="Tahoma"/>
          <w:bCs/>
          <w:iCs/>
          <w:sz w:val="24"/>
          <w:szCs w:val="24"/>
        </w:rPr>
        <w:t>i</w:t>
      </w:r>
      <w:r w:rsidR="00867178" w:rsidRPr="00ED6558">
        <w:rPr>
          <w:rFonts w:ascii="Tahoma" w:hAnsi="Tahoma" w:cs="Tahoma"/>
          <w:bCs/>
          <w:iCs/>
          <w:sz w:val="24"/>
          <w:szCs w:val="24"/>
        </w:rPr>
        <w:t xml:space="preserve">nitiative </w:t>
      </w:r>
      <w:r w:rsidR="00B70C4C">
        <w:rPr>
          <w:rFonts w:ascii="Tahoma" w:hAnsi="Tahoma" w:cs="Tahoma"/>
          <w:bCs/>
          <w:iCs/>
          <w:sz w:val="24"/>
          <w:szCs w:val="24"/>
        </w:rPr>
        <w:t>has been</w:t>
      </w:r>
      <w:r w:rsidR="00023A41" w:rsidRPr="00ED6558">
        <w:rPr>
          <w:rFonts w:ascii="Tahoma" w:hAnsi="Tahoma" w:cs="Tahoma"/>
          <w:bCs/>
          <w:iCs/>
          <w:sz w:val="24"/>
          <w:szCs w:val="24"/>
        </w:rPr>
        <w:t xml:space="preserve"> implemented in 23</w:t>
      </w:r>
      <w:r w:rsidR="00C728B7" w:rsidRPr="00ED6558">
        <w:rPr>
          <w:rStyle w:val="FootnoteReference"/>
          <w:rFonts w:ascii="Tahoma" w:hAnsi="Tahoma" w:cs="Tahoma"/>
          <w:bCs/>
          <w:iCs/>
          <w:sz w:val="24"/>
          <w:szCs w:val="24"/>
        </w:rPr>
        <w:footnoteReference w:id="2"/>
      </w:r>
      <w:r w:rsidR="00023A41" w:rsidRPr="00ED6558">
        <w:rPr>
          <w:rFonts w:ascii="Tahoma" w:hAnsi="Tahoma" w:cs="Tahoma"/>
          <w:bCs/>
          <w:iCs/>
          <w:sz w:val="24"/>
          <w:szCs w:val="24"/>
        </w:rPr>
        <w:t xml:space="preserve"> Arid and Semi-Arid (ASAL) counties of Kenya since 2013, with the objective of putting in place</w:t>
      </w:r>
      <w:r w:rsidR="00C90288" w:rsidRPr="00ED6558">
        <w:rPr>
          <w:rFonts w:ascii="Tahoma" w:hAnsi="Tahoma" w:cs="Tahoma"/>
          <w:bCs/>
          <w:iCs/>
          <w:sz w:val="24"/>
          <w:szCs w:val="24"/>
        </w:rPr>
        <w:t xml:space="preserve"> </w:t>
      </w:r>
      <w:r w:rsidR="00023A41" w:rsidRPr="00ED6558">
        <w:rPr>
          <w:rFonts w:ascii="Tahoma" w:hAnsi="Tahoma" w:cs="Tahoma"/>
          <w:bCs/>
          <w:iCs/>
          <w:sz w:val="24"/>
          <w:szCs w:val="24"/>
        </w:rPr>
        <w:t xml:space="preserve">mechanisms and frameworks to effectively manage </w:t>
      </w:r>
      <w:r w:rsidR="00023A41" w:rsidRPr="00ED6558">
        <w:rPr>
          <w:rFonts w:ascii="Tahoma" w:hAnsi="Tahoma" w:cs="Tahoma"/>
          <w:bCs/>
          <w:iCs/>
          <w:sz w:val="24"/>
          <w:szCs w:val="24"/>
        </w:rPr>
        <w:lastRenderedPageBreak/>
        <w:t>drought risk</w:t>
      </w:r>
      <w:r w:rsidR="00867178">
        <w:rPr>
          <w:rFonts w:ascii="Tahoma" w:hAnsi="Tahoma" w:cs="Tahoma"/>
          <w:bCs/>
          <w:iCs/>
          <w:sz w:val="24"/>
          <w:szCs w:val="24"/>
        </w:rPr>
        <w:t>s</w:t>
      </w:r>
      <w:r w:rsidR="00023A41" w:rsidRPr="00ED6558">
        <w:rPr>
          <w:rFonts w:ascii="Tahoma" w:hAnsi="Tahoma" w:cs="Tahoma"/>
          <w:bCs/>
          <w:iCs/>
          <w:sz w:val="24"/>
          <w:szCs w:val="24"/>
        </w:rPr>
        <w:t xml:space="preserve"> so as to avoid the cycle of losses to life and property occasioned by emergencies linked to droughts.</w:t>
      </w:r>
      <w:r w:rsidR="00401E4D" w:rsidRPr="00ED6558">
        <w:rPr>
          <w:rFonts w:ascii="Tahoma" w:hAnsi="Tahoma" w:cs="Tahoma"/>
          <w:bCs/>
          <w:iCs/>
          <w:sz w:val="24"/>
          <w:szCs w:val="24"/>
        </w:rPr>
        <w:t xml:space="preserve"> </w:t>
      </w:r>
      <w:r w:rsidR="00023A41" w:rsidRPr="00ED6558">
        <w:rPr>
          <w:rFonts w:ascii="Tahoma" w:hAnsi="Tahoma" w:cs="Tahoma"/>
          <w:bCs/>
          <w:iCs/>
          <w:sz w:val="24"/>
          <w:szCs w:val="24"/>
        </w:rPr>
        <w:t>The initiative is part of the IGAD Drought Disaster Resilience and Sustainability Initiative (IDDRSI) implemented by Member States of the Intergovernmental Authority on Development (IGAD).</w:t>
      </w:r>
      <w:r w:rsidR="00401E4D" w:rsidRPr="00ED6558">
        <w:rPr>
          <w:rFonts w:ascii="Tahoma" w:hAnsi="Tahoma" w:cs="Tahoma"/>
          <w:bCs/>
          <w:iCs/>
          <w:sz w:val="24"/>
          <w:szCs w:val="24"/>
        </w:rPr>
        <w:t xml:space="preserve"> </w:t>
      </w:r>
      <w:r w:rsidR="00B70C4C">
        <w:rPr>
          <w:rFonts w:ascii="Tahoma" w:hAnsi="Tahoma" w:cs="Tahoma"/>
          <w:bCs/>
          <w:iCs/>
          <w:sz w:val="24"/>
          <w:szCs w:val="24"/>
        </w:rPr>
        <w:t xml:space="preserve"> </w:t>
      </w:r>
      <w:r w:rsidR="00023A41" w:rsidRPr="00ED6558">
        <w:rPr>
          <w:rFonts w:ascii="Tahoma" w:hAnsi="Tahoma" w:cs="Tahoma"/>
          <w:bCs/>
          <w:iCs/>
          <w:sz w:val="24"/>
          <w:szCs w:val="24"/>
        </w:rPr>
        <w:t xml:space="preserve">Its implementation </w:t>
      </w:r>
      <w:r w:rsidR="00C90288" w:rsidRPr="00ED6558">
        <w:rPr>
          <w:rFonts w:ascii="Tahoma" w:hAnsi="Tahoma" w:cs="Tahoma"/>
          <w:bCs/>
          <w:iCs/>
          <w:sz w:val="24"/>
          <w:szCs w:val="24"/>
        </w:rPr>
        <w:t xml:space="preserve">in Kenya </w:t>
      </w:r>
      <w:r w:rsidR="00023A41" w:rsidRPr="00ED6558">
        <w:rPr>
          <w:rFonts w:ascii="Tahoma" w:hAnsi="Tahoma" w:cs="Tahoma"/>
          <w:bCs/>
          <w:iCs/>
          <w:sz w:val="24"/>
          <w:szCs w:val="24"/>
        </w:rPr>
        <w:t>is coordinated by the National Drought Management Authority (NDMA).</w:t>
      </w:r>
    </w:p>
    <w:p w14:paraId="713AA909" w14:textId="77777777" w:rsidR="00307FD3" w:rsidRPr="00ED6558" w:rsidRDefault="00307FD3" w:rsidP="00D143AC">
      <w:pPr>
        <w:spacing w:after="0" w:line="240" w:lineRule="auto"/>
        <w:jc w:val="both"/>
        <w:rPr>
          <w:rFonts w:ascii="Tahoma" w:hAnsi="Tahoma" w:cs="Tahoma"/>
          <w:bCs/>
          <w:iCs/>
          <w:sz w:val="24"/>
          <w:szCs w:val="24"/>
        </w:rPr>
      </w:pPr>
    </w:p>
    <w:p w14:paraId="7273A871" w14:textId="456D8D6C" w:rsidR="008A7D89" w:rsidRPr="00ED6558" w:rsidRDefault="008A7D89" w:rsidP="00D143AC">
      <w:pPr>
        <w:spacing w:after="0" w:line="240" w:lineRule="auto"/>
        <w:jc w:val="both"/>
        <w:rPr>
          <w:rFonts w:ascii="Tahoma" w:hAnsi="Tahoma" w:cs="Tahoma"/>
          <w:sz w:val="24"/>
          <w:szCs w:val="24"/>
        </w:rPr>
      </w:pPr>
      <w:r w:rsidRPr="00ED6558">
        <w:rPr>
          <w:rFonts w:ascii="Tahoma" w:hAnsi="Tahoma" w:cs="Tahoma"/>
          <w:sz w:val="24"/>
          <w:szCs w:val="24"/>
        </w:rPr>
        <w:t>The EDE initiative contributes to regional and global initiatives that aim to end drought emergencies as well. At the regional level, IGAD coordinates implementation of the IDDRSI strategy</w:t>
      </w:r>
      <w:r w:rsidRPr="00ED6558">
        <w:rPr>
          <w:rStyle w:val="FootnoteReference"/>
          <w:rFonts w:ascii="Tahoma" w:hAnsi="Tahoma" w:cs="Tahoma"/>
          <w:sz w:val="24"/>
          <w:szCs w:val="24"/>
        </w:rPr>
        <w:footnoteReference w:id="3"/>
      </w:r>
      <w:r w:rsidRPr="00ED6558">
        <w:rPr>
          <w:rFonts w:ascii="Tahoma" w:hAnsi="Tahoma" w:cs="Tahoma"/>
          <w:sz w:val="24"/>
          <w:szCs w:val="24"/>
        </w:rPr>
        <w:t xml:space="preserve">. At the global level, EDE Kenya chapter contributes to the </w:t>
      </w:r>
      <w:r w:rsidRPr="00ED6558">
        <w:rPr>
          <w:rFonts w:ascii="Tahoma" w:eastAsia="Tahoma" w:hAnsi="Tahoma" w:cs="Tahoma"/>
          <w:sz w:val="24"/>
          <w:szCs w:val="24"/>
        </w:rPr>
        <w:t>Sendai Framework (2015 – 2030)</w:t>
      </w:r>
      <w:r w:rsidRPr="00ED6558">
        <w:rPr>
          <w:rStyle w:val="FootnoteReference"/>
          <w:rFonts w:ascii="Tahoma" w:eastAsia="Tahoma" w:hAnsi="Tahoma" w:cs="Tahoma"/>
          <w:sz w:val="24"/>
          <w:szCs w:val="24"/>
        </w:rPr>
        <w:footnoteReference w:id="4"/>
      </w:r>
      <w:r w:rsidRPr="00ED6558">
        <w:rPr>
          <w:rFonts w:ascii="Tahoma" w:eastAsia="Tahoma" w:hAnsi="Tahoma" w:cs="Tahoma"/>
          <w:sz w:val="24"/>
          <w:szCs w:val="24"/>
        </w:rPr>
        <w:t xml:space="preserve"> that advocates for managing of disaster risks as opposed to managing disasters themselves. Moreover, EDE contributes directly to </w:t>
      </w:r>
      <w:r w:rsidRPr="00ED6558">
        <w:rPr>
          <w:rFonts w:ascii="Tahoma" w:hAnsi="Tahoma" w:cs="Tahoma"/>
          <w:sz w:val="24"/>
          <w:szCs w:val="24"/>
        </w:rPr>
        <w:t>10 Sustainable Development Goals [S</w:t>
      </w:r>
      <w:r w:rsidR="00B70C4C">
        <w:rPr>
          <w:rFonts w:ascii="Tahoma" w:hAnsi="Tahoma" w:cs="Tahoma"/>
          <w:sz w:val="24"/>
          <w:szCs w:val="24"/>
        </w:rPr>
        <w:t xml:space="preserve">DGs], SDGs 1-8, 16 and 17. </w:t>
      </w:r>
    </w:p>
    <w:p w14:paraId="5A11DFB9" w14:textId="77777777" w:rsidR="008A7D89" w:rsidRPr="00ED6558" w:rsidRDefault="008A7D89" w:rsidP="00D143AC">
      <w:pPr>
        <w:spacing w:after="0" w:line="240" w:lineRule="auto"/>
        <w:jc w:val="both"/>
        <w:rPr>
          <w:rFonts w:ascii="Tahoma" w:hAnsi="Tahoma" w:cs="Tahoma"/>
          <w:bCs/>
          <w:iCs/>
          <w:sz w:val="24"/>
          <w:szCs w:val="24"/>
        </w:rPr>
      </w:pPr>
    </w:p>
    <w:p w14:paraId="7AC0B2F7" w14:textId="6224DABC" w:rsidR="00023A41" w:rsidRPr="00ED6558" w:rsidRDefault="00164898" w:rsidP="00D143AC">
      <w:pPr>
        <w:spacing w:after="0" w:line="240" w:lineRule="auto"/>
        <w:jc w:val="both"/>
        <w:rPr>
          <w:rFonts w:ascii="Tahoma" w:hAnsi="Tahoma" w:cs="Tahoma"/>
          <w:bCs/>
          <w:iCs/>
          <w:sz w:val="24"/>
          <w:szCs w:val="24"/>
        </w:rPr>
      </w:pPr>
      <w:r>
        <w:rPr>
          <w:rFonts w:ascii="Tahoma" w:hAnsi="Tahoma" w:cs="Tahoma"/>
          <w:bCs/>
          <w:iCs/>
          <w:sz w:val="24"/>
          <w:szCs w:val="24"/>
        </w:rPr>
        <w:t>EDE focuses</w:t>
      </w:r>
      <w:r w:rsidR="00023A41" w:rsidRPr="00ED6558">
        <w:rPr>
          <w:rFonts w:ascii="Tahoma" w:hAnsi="Tahoma" w:cs="Tahoma"/>
          <w:bCs/>
          <w:iCs/>
          <w:sz w:val="24"/>
          <w:szCs w:val="24"/>
        </w:rPr>
        <w:t xml:space="preserve"> on “eliminating the conditions that perpetuate vulnerability, enhancing the productive potential of the region, and strengthening institutional capacity for effective risk management”.  </w:t>
      </w:r>
    </w:p>
    <w:p w14:paraId="4D9EAA1C" w14:textId="77777777" w:rsidR="00307FD3" w:rsidRPr="00ED6558" w:rsidRDefault="00307FD3" w:rsidP="00D143AC">
      <w:pPr>
        <w:spacing w:after="0" w:line="240" w:lineRule="auto"/>
        <w:jc w:val="both"/>
        <w:rPr>
          <w:rFonts w:ascii="Tahoma" w:hAnsi="Tahoma" w:cs="Tahoma"/>
          <w:bCs/>
          <w:iCs/>
          <w:sz w:val="24"/>
          <w:szCs w:val="24"/>
        </w:rPr>
      </w:pPr>
    </w:p>
    <w:p w14:paraId="5AF0E217" w14:textId="50CA7B55" w:rsidR="006308D5" w:rsidRPr="00ED6558" w:rsidRDefault="0052660D" w:rsidP="00D143AC">
      <w:pPr>
        <w:spacing w:after="0" w:line="240" w:lineRule="auto"/>
        <w:jc w:val="both"/>
        <w:rPr>
          <w:rFonts w:ascii="Tahoma" w:hAnsi="Tahoma" w:cs="Tahoma"/>
          <w:bCs/>
          <w:iCs/>
          <w:sz w:val="24"/>
          <w:szCs w:val="24"/>
        </w:rPr>
      </w:pPr>
      <w:r w:rsidRPr="00ED6558">
        <w:rPr>
          <w:rFonts w:ascii="Tahoma" w:hAnsi="Tahoma" w:cs="Tahoma"/>
          <w:bCs/>
          <w:iCs/>
          <w:sz w:val="24"/>
          <w:szCs w:val="24"/>
        </w:rPr>
        <w:t xml:space="preserve">The EDE has been implemented in Kenya through 5-year Development Plans, namely the </w:t>
      </w:r>
      <w:r w:rsidR="00215439" w:rsidRPr="00ED6558">
        <w:rPr>
          <w:rFonts w:ascii="Tahoma" w:hAnsi="Tahoma" w:cs="Tahoma"/>
          <w:bCs/>
          <w:iCs/>
          <w:sz w:val="24"/>
          <w:szCs w:val="24"/>
        </w:rPr>
        <w:t>Medium-Term</w:t>
      </w:r>
      <w:r w:rsidRPr="00ED6558">
        <w:rPr>
          <w:rFonts w:ascii="Tahoma" w:hAnsi="Tahoma" w:cs="Tahoma"/>
          <w:bCs/>
          <w:iCs/>
          <w:sz w:val="24"/>
          <w:szCs w:val="24"/>
        </w:rPr>
        <w:t xml:space="preserve"> Plan (MTP) II for the Vision 2030 that covered the period 2013-2017 and the </w:t>
      </w:r>
      <w:r w:rsidR="00023A41" w:rsidRPr="00ED6558">
        <w:rPr>
          <w:rFonts w:ascii="Tahoma" w:hAnsi="Tahoma" w:cs="Tahoma"/>
          <w:bCs/>
          <w:iCs/>
          <w:sz w:val="24"/>
          <w:szCs w:val="24"/>
        </w:rPr>
        <w:t xml:space="preserve">MTP III </w:t>
      </w:r>
      <w:r w:rsidRPr="00ED6558">
        <w:rPr>
          <w:rFonts w:ascii="Tahoma" w:hAnsi="Tahoma" w:cs="Tahoma"/>
          <w:bCs/>
          <w:iCs/>
          <w:sz w:val="24"/>
          <w:szCs w:val="24"/>
        </w:rPr>
        <w:t xml:space="preserve">that covered the </w:t>
      </w:r>
      <w:r w:rsidR="00023A41" w:rsidRPr="00ED6558">
        <w:rPr>
          <w:rFonts w:ascii="Tahoma" w:hAnsi="Tahoma" w:cs="Tahoma"/>
          <w:bCs/>
          <w:iCs/>
          <w:sz w:val="24"/>
          <w:szCs w:val="24"/>
        </w:rPr>
        <w:t>period</w:t>
      </w:r>
      <w:r w:rsidR="00124C1A" w:rsidRPr="00ED6558">
        <w:rPr>
          <w:rFonts w:ascii="Tahoma" w:hAnsi="Tahoma" w:cs="Tahoma"/>
          <w:bCs/>
          <w:iCs/>
          <w:sz w:val="24"/>
          <w:szCs w:val="24"/>
        </w:rPr>
        <w:t xml:space="preserve"> 2018 – 2022</w:t>
      </w:r>
      <w:r w:rsidRPr="00ED6558">
        <w:rPr>
          <w:rFonts w:ascii="Tahoma" w:hAnsi="Tahoma" w:cs="Tahoma"/>
          <w:bCs/>
          <w:iCs/>
          <w:sz w:val="24"/>
          <w:szCs w:val="24"/>
        </w:rPr>
        <w:t xml:space="preserve">.  </w:t>
      </w:r>
      <w:r w:rsidR="00215439" w:rsidRPr="00ED6558">
        <w:rPr>
          <w:rFonts w:ascii="Tahoma" w:hAnsi="Tahoma" w:cs="Tahoma"/>
          <w:bCs/>
          <w:iCs/>
          <w:sz w:val="24"/>
          <w:szCs w:val="24"/>
        </w:rPr>
        <w:t>We highlight in this report some of the achievements made in implementation of the EDE</w:t>
      </w:r>
      <w:r w:rsidR="00F073F0">
        <w:rPr>
          <w:rFonts w:ascii="Tahoma" w:hAnsi="Tahoma" w:cs="Tahoma"/>
          <w:bCs/>
          <w:iCs/>
          <w:sz w:val="24"/>
          <w:szCs w:val="24"/>
        </w:rPr>
        <w:t>-CPF</w:t>
      </w:r>
      <w:r w:rsidR="00215439" w:rsidRPr="00ED6558">
        <w:rPr>
          <w:rFonts w:ascii="Tahoma" w:hAnsi="Tahoma" w:cs="Tahoma"/>
          <w:bCs/>
          <w:iCs/>
          <w:sz w:val="24"/>
          <w:szCs w:val="24"/>
        </w:rPr>
        <w:t xml:space="preserve"> </w:t>
      </w:r>
      <w:r w:rsidR="00F073F0">
        <w:rPr>
          <w:rFonts w:ascii="Tahoma" w:hAnsi="Tahoma" w:cs="Tahoma"/>
          <w:bCs/>
          <w:iCs/>
          <w:sz w:val="24"/>
          <w:szCs w:val="24"/>
        </w:rPr>
        <w:t>towards</w:t>
      </w:r>
      <w:r w:rsidR="00023A41" w:rsidRPr="00ED6558">
        <w:rPr>
          <w:rFonts w:ascii="Tahoma" w:hAnsi="Tahoma" w:cs="Tahoma"/>
          <w:bCs/>
          <w:iCs/>
          <w:sz w:val="24"/>
          <w:szCs w:val="24"/>
        </w:rPr>
        <w:t xml:space="preserve"> the country’s goal of resilience building and ending drought emergencies.</w:t>
      </w:r>
      <w:r w:rsidR="00215439" w:rsidRPr="00ED6558">
        <w:rPr>
          <w:rFonts w:ascii="Tahoma" w:hAnsi="Tahoma" w:cs="Tahoma"/>
          <w:bCs/>
          <w:iCs/>
          <w:sz w:val="24"/>
          <w:szCs w:val="24"/>
        </w:rPr>
        <w:t xml:space="preserve"> </w:t>
      </w:r>
      <w:r w:rsidR="00401E4D" w:rsidRPr="00ED6558">
        <w:rPr>
          <w:rFonts w:ascii="Tahoma" w:hAnsi="Tahoma" w:cs="Tahoma"/>
          <w:bCs/>
          <w:iCs/>
          <w:sz w:val="24"/>
          <w:szCs w:val="24"/>
        </w:rPr>
        <w:t xml:space="preserve"> </w:t>
      </w:r>
    </w:p>
    <w:p w14:paraId="661E781A" w14:textId="77777777" w:rsidR="003D42A9" w:rsidRPr="00ED6558" w:rsidRDefault="00023A41" w:rsidP="00D143AC">
      <w:pPr>
        <w:spacing w:after="0" w:line="240" w:lineRule="auto"/>
        <w:jc w:val="both"/>
        <w:rPr>
          <w:rFonts w:ascii="Tahoma" w:hAnsi="Tahoma" w:cs="Tahoma"/>
          <w:bCs/>
          <w:iCs/>
          <w:sz w:val="24"/>
          <w:szCs w:val="24"/>
        </w:rPr>
      </w:pPr>
      <w:r w:rsidRPr="00ED6558">
        <w:rPr>
          <w:rFonts w:ascii="Tahoma" w:hAnsi="Tahoma" w:cs="Tahoma"/>
          <w:bCs/>
          <w:iCs/>
          <w:sz w:val="24"/>
          <w:szCs w:val="24"/>
        </w:rPr>
        <w:t xml:space="preserve"> </w:t>
      </w:r>
    </w:p>
    <w:p w14:paraId="39F25EED" w14:textId="77777777" w:rsidR="003D42A9" w:rsidRPr="00ED6558" w:rsidRDefault="003D42A9" w:rsidP="00D143AC">
      <w:pPr>
        <w:spacing w:after="0" w:line="240" w:lineRule="auto"/>
        <w:rPr>
          <w:rFonts w:ascii="Tahoma" w:hAnsi="Tahoma" w:cs="Tahoma"/>
          <w:bCs/>
          <w:iCs/>
        </w:rPr>
      </w:pPr>
      <w:r w:rsidRPr="00ED6558">
        <w:rPr>
          <w:rFonts w:ascii="Tahoma" w:hAnsi="Tahoma" w:cs="Tahoma"/>
          <w:bCs/>
          <w:iCs/>
        </w:rPr>
        <w:br w:type="page"/>
      </w:r>
    </w:p>
    <w:p w14:paraId="22309001" w14:textId="77777777" w:rsidR="00CF4B49" w:rsidRPr="00ED6558" w:rsidRDefault="00CF4B49" w:rsidP="00D143AC">
      <w:pPr>
        <w:pStyle w:val="Heading1"/>
        <w:numPr>
          <w:ilvl w:val="0"/>
          <w:numId w:val="1"/>
        </w:numPr>
        <w:spacing w:before="0" w:line="240" w:lineRule="auto"/>
        <w:ind w:hanging="720"/>
        <w:rPr>
          <w:rFonts w:ascii="Tahoma" w:hAnsi="Tahoma" w:cs="Tahoma"/>
          <w:b/>
          <w:bCs/>
          <w:sz w:val="24"/>
          <w:szCs w:val="24"/>
        </w:rPr>
      </w:pPr>
      <w:bookmarkStart w:id="10" w:name="_Toc151451371"/>
      <w:r w:rsidRPr="00ED6558">
        <w:rPr>
          <w:rFonts w:ascii="Tahoma" w:hAnsi="Tahoma" w:cs="Tahoma"/>
          <w:b/>
          <w:bCs/>
          <w:sz w:val="24"/>
          <w:szCs w:val="24"/>
        </w:rPr>
        <w:lastRenderedPageBreak/>
        <w:t>FOOD AND NUTRITION SECURITY SITUATION</w:t>
      </w:r>
      <w:bookmarkEnd w:id="10"/>
      <w:r w:rsidRPr="00ED6558">
        <w:rPr>
          <w:rFonts w:ascii="Tahoma" w:hAnsi="Tahoma" w:cs="Tahoma"/>
          <w:b/>
          <w:bCs/>
          <w:sz w:val="24"/>
          <w:szCs w:val="24"/>
        </w:rPr>
        <w:t xml:space="preserve"> </w:t>
      </w:r>
    </w:p>
    <w:p w14:paraId="3C112B0A" w14:textId="77777777" w:rsidR="00184E4D" w:rsidRPr="00ED6558" w:rsidRDefault="00184E4D" w:rsidP="00D143AC">
      <w:pPr>
        <w:tabs>
          <w:tab w:val="left" w:pos="2430"/>
        </w:tabs>
        <w:spacing w:after="0" w:line="240" w:lineRule="auto"/>
        <w:jc w:val="both"/>
        <w:rPr>
          <w:rFonts w:ascii="Tahoma" w:hAnsi="Tahoma" w:cs="Tahoma"/>
          <w:bCs/>
        </w:rPr>
      </w:pPr>
    </w:p>
    <w:p w14:paraId="79ACECB4" w14:textId="77777777" w:rsidR="00B85E6A" w:rsidRPr="00ED6558" w:rsidRDefault="00B85E6A" w:rsidP="00D143AC">
      <w:pPr>
        <w:pStyle w:val="Heading2"/>
        <w:spacing w:before="0" w:line="240" w:lineRule="auto"/>
        <w:rPr>
          <w:rFonts w:ascii="Tahoma" w:hAnsi="Tahoma" w:cs="Tahoma"/>
          <w:b/>
          <w:bCs/>
          <w:sz w:val="24"/>
          <w:szCs w:val="24"/>
        </w:rPr>
      </w:pPr>
      <w:bookmarkStart w:id="11" w:name="_Toc151451372"/>
      <w:r w:rsidRPr="00ED6558">
        <w:rPr>
          <w:rFonts w:ascii="Tahoma" w:hAnsi="Tahoma" w:cs="Tahoma"/>
          <w:b/>
          <w:bCs/>
          <w:sz w:val="24"/>
          <w:szCs w:val="24"/>
        </w:rPr>
        <w:t>2.1</w:t>
      </w:r>
      <w:r w:rsidRPr="00ED6558">
        <w:rPr>
          <w:rFonts w:ascii="Tahoma" w:hAnsi="Tahoma" w:cs="Tahoma"/>
          <w:b/>
          <w:bCs/>
          <w:sz w:val="24"/>
          <w:szCs w:val="24"/>
        </w:rPr>
        <w:tab/>
        <w:t>Drought and food security situation</w:t>
      </w:r>
      <w:bookmarkEnd w:id="11"/>
      <w:r w:rsidRPr="00ED6558">
        <w:rPr>
          <w:rFonts w:ascii="Tahoma" w:hAnsi="Tahoma" w:cs="Tahoma"/>
          <w:b/>
          <w:bCs/>
          <w:sz w:val="24"/>
          <w:szCs w:val="24"/>
        </w:rPr>
        <w:t xml:space="preserve"> </w:t>
      </w:r>
    </w:p>
    <w:p w14:paraId="302D081F" w14:textId="075FBDCC" w:rsidR="00184E4D" w:rsidRPr="00ED6558" w:rsidRDefault="00F83CDD" w:rsidP="00D143AC">
      <w:pPr>
        <w:tabs>
          <w:tab w:val="left" w:pos="2430"/>
        </w:tabs>
        <w:spacing w:after="0" w:line="240" w:lineRule="auto"/>
        <w:jc w:val="both"/>
        <w:rPr>
          <w:rFonts w:ascii="Tahoma" w:hAnsi="Tahoma" w:cs="Tahoma"/>
          <w:bCs/>
        </w:rPr>
      </w:pPr>
      <w:r w:rsidRPr="00ED6558">
        <w:rPr>
          <w:rFonts w:ascii="Tahoma" w:hAnsi="Tahoma" w:cs="Tahoma"/>
          <w:sz w:val="24"/>
          <w:szCs w:val="24"/>
        </w:rPr>
        <w:t xml:space="preserve">The food security situation has improved across the ASAL counties over the past six months with </w:t>
      </w:r>
      <w:r w:rsidR="0028318D">
        <w:rPr>
          <w:rFonts w:ascii="Tahoma" w:hAnsi="Tahoma" w:cs="Tahoma"/>
          <w:sz w:val="24"/>
          <w:szCs w:val="24"/>
        </w:rPr>
        <w:t xml:space="preserve">the </w:t>
      </w:r>
      <w:r w:rsidRPr="00ED6558">
        <w:rPr>
          <w:rFonts w:ascii="Tahoma" w:hAnsi="Tahoma" w:cs="Tahoma"/>
          <w:sz w:val="24"/>
          <w:szCs w:val="24"/>
        </w:rPr>
        <w:t>population facing acute food insecurity and consequently requiring humanitarian assistance reducing from 4.</w:t>
      </w:r>
      <w:r w:rsidR="00C47C23">
        <w:rPr>
          <w:rFonts w:ascii="Tahoma" w:hAnsi="Tahoma" w:cs="Tahoma"/>
          <w:sz w:val="24"/>
          <w:szCs w:val="24"/>
        </w:rPr>
        <w:t>9</w:t>
      </w:r>
      <w:r w:rsidRPr="00ED6558">
        <w:rPr>
          <w:rFonts w:ascii="Tahoma" w:hAnsi="Tahoma" w:cs="Tahoma"/>
          <w:sz w:val="24"/>
          <w:szCs w:val="24"/>
        </w:rPr>
        <w:t xml:space="preserve"> million in February, 2023 to the 2.8 million in August 2023. The improvement is largely attributed to the good performance of the M</w:t>
      </w:r>
      <w:r w:rsidR="0028318D">
        <w:rPr>
          <w:rFonts w:ascii="Tahoma" w:hAnsi="Tahoma" w:cs="Tahoma"/>
          <w:sz w:val="24"/>
          <w:szCs w:val="24"/>
        </w:rPr>
        <w:t>arch-</w:t>
      </w:r>
      <w:r w:rsidRPr="00ED6558">
        <w:rPr>
          <w:rFonts w:ascii="Tahoma" w:hAnsi="Tahoma" w:cs="Tahoma"/>
          <w:sz w:val="24"/>
          <w:szCs w:val="24"/>
        </w:rPr>
        <w:t>A</w:t>
      </w:r>
      <w:r w:rsidR="0028318D">
        <w:rPr>
          <w:rFonts w:ascii="Tahoma" w:hAnsi="Tahoma" w:cs="Tahoma"/>
          <w:sz w:val="24"/>
          <w:szCs w:val="24"/>
        </w:rPr>
        <w:t>pril-</w:t>
      </w:r>
      <w:r w:rsidRPr="00ED6558">
        <w:rPr>
          <w:rFonts w:ascii="Tahoma" w:hAnsi="Tahoma" w:cs="Tahoma"/>
          <w:sz w:val="24"/>
          <w:szCs w:val="24"/>
        </w:rPr>
        <w:t>M</w:t>
      </w:r>
      <w:r w:rsidR="0028318D">
        <w:rPr>
          <w:rFonts w:ascii="Tahoma" w:hAnsi="Tahoma" w:cs="Tahoma"/>
          <w:sz w:val="24"/>
          <w:szCs w:val="24"/>
        </w:rPr>
        <w:t>ay</w:t>
      </w:r>
      <w:r w:rsidRPr="00ED6558">
        <w:rPr>
          <w:rFonts w:ascii="Tahoma" w:hAnsi="Tahoma" w:cs="Tahoma"/>
          <w:sz w:val="24"/>
          <w:szCs w:val="24"/>
        </w:rPr>
        <w:t xml:space="preserve"> 2023</w:t>
      </w:r>
      <w:r w:rsidR="0028318D">
        <w:rPr>
          <w:rFonts w:ascii="Tahoma" w:hAnsi="Tahoma" w:cs="Tahoma"/>
          <w:sz w:val="24"/>
          <w:szCs w:val="24"/>
        </w:rPr>
        <w:t xml:space="preserve"> rain</w:t>
      </w:r>
      <w:r w:rsidRPr="00ED6558">
        <w:rPr>
          <w:rFonts w:ascii="Tahoma" w:hAnsi="Tahoma" w:cs="Tahoma"/>
          <w:sz w:val="24"/>
          <w:szCs w:val="24"/>
        </w:rPr>
        <w:t xml:space="preserve"> season.</w:t>
      </w:r>
    </w:p>
    <w:p w14:paraId="4A9D4E13" w14:textId="77777777" w:rsidR="00613416" w:rsidRPr="00ED6558" w:rsidRDefault="00613416" w:rsidP="00D143AC">
      <w:pPr>
        <w:tabs>
          <w:tab w:val="left" w:pos="2430"/>
        </w:tabs>
        <w:spacing w:after="0" w:line="240" w:lineRule="auto"/>
        <w:jc w:val="both"/>
        <w:rPr>
          <w:rFonts w:ascii="Tahoma" w:hAnsi="Tahoma" w:cs="Tahoma"/>
          <w:bCs/>
        </w:rPr>
      </w:pPr>
    </w:p>
    <w:p w14:paraId="0FC90D51" w14:textId="16BF8792" w:rsidR="00613416" w:rsidRPr="00ED6558" w:rsidRDefault="00BA2BC7" w:rsidP="00D143AC">
      <w:pPr>
        <w:tabs>
          <w:tab w:val="left" w:pos="2430"/>
        </w:tabs>
        <w:spacing w:after="0" w:line="240" w:lineRule="auto"/>
        <w:jc w:val="both"/>
        <w:rPr>
          <w:rFonts w:ascii="Tahoma" w:hAnsi="Tahoma" w:cs="Tahoma"/>
          <w:b/>
          <w:bCs/>
        </w:rPr>
      </w:pPr>
      <w:r w:rsidRPr="00ED6558">
        <w:rPr>
          <w:rFonts w:ascii="Tahoma" w:hAnsi="Tahoma" w:cs="Tahoma"/>
          <w:noProof/>
          <w:lang w:val="en-US"/>
        </w:rPr>
        <w:drawing>
          <wp:anchor distT="0" distB="0" distL="114300" distR="114300" simplePos="0" relativeHeight="251656192" behindDoc="0" locked="0" layoutInCell="1" allowOverlap="1" wp14:anchorId="300CCF46" wp14:editId="209112DC">
            <wp:simplePos x="0" y="0"/>
            <wp:positionH relativeFrom="margin">
              <wp:posOffset>2886075</wp:posOffset>
            </wp:positionH>
            <wp:positionV relativeFrom="paragraph">
              <wp:posOffset>170815</wp:posOffset>
            </wp:positionV>
            <wp:extent cx="2835910" cy="3409950"/>
            <wp:effectExtent l="0" t="0" r="2540" b="0"/>
            <wp:wrapSquare wrapText="bothSides"/>
            <wp:docPr id="2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35910" cy="3409950"/>
                    </a:xfrm>
                    <a:prstGeom prst="rect">
                      <a:avLst/>
                    </a:prstGeom>
                    <a:noFill/>
                    <a:ln>
                      <a:noFill/>
                    </a:ln>
                  </pic:spPr>
                </pic:pic>
              </a:graphicData>
            </a:graphic>
            <wp14:sizeRelH relativeFrom="page">
              <wp14:pctWidth>0</wp14:pctWidth>
            </wp14:sizeRelH>
            <wp14:sizeRelV relativeFrom="page">
              <wp14:pctHeight>0</wp14:pctHeight>
            </wp14:sizeRelV>
          </wp:anchor>
        </w:drawing>
      </w:r>
      <w:r w:rsidR="00BA3E66" w:rsidRPr="00ED6558">
        <w:rPr>
          <w:rFonts w:ascii="Tahoma" w:hAnsi="Tahoma" w:cs="Tahoma"/>
          <w:bCs/>
          <w:noProof/>
          <w:lang w:val="en-US"/>
        </w:rPr>
        <w:drawing>
          <wp:anchor distT="0" distB="0" distL="114300" distR="114300" simplePos="0" relativeHeight="251659264" behindDoc="0" locked="0" layoutInCell="1" allowOverlap="1" wp14:anchorId="3F44B1AA" wp14:editId="49B3EF18">
            <wp:simplePos x="0" y="0"/>
            <wp:positionH relativeFrom="margin">
              <wp:align>left</wp:align>
            </wp:positionH>
            <wp:positionV relativeFrom="paragraph">
              <wp:posOffset>220724</wp:posOffset>
            </wp:positionV>
            <wp:extent cx="2710815" cy="3291205"/>
            <wp:effectExtent l="19050" t="19050" r="13335" b="23495"/>
            <wp:wrapSquare wrapText="bothSides"/>
            <wp:docPr id="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l="510" t="6932" r="50385" b="887"/>
                    <a:stretch>
                      <a:fillRect/>
                    </a:stretch>
                  </pic:blipFill>
                  <pic:spPr bwMode="auto">
                    <a:xfrm>
                      <a:off x="0" y="0"/>
                      <a:ext cx="2712044" cy="3292292"/>
                    </a:xfrm>
                    <a:prstGeom prst="rect">
                      <a:avLst/>
                    </a:prstGeom>
                    <a:noFill/>
                    <a:ln w="9525" cmpd="sng" algn="ctr">
                      <a:solidFill>
                        <a:srgbClr val="000000"/>
                      </a:solidFill>
                      <a:miter lim="800000"/>
                      <a:headEnd/>
                      <a:tailEnd/>
                    </a:ln>
                    <a:effectLst/>
                  </pic:spPr>
                </pic:pic>
              </a:graphicData>
            </a:graphic>
            <wp14:sizeRelH relativeFrom="margin">
              <wp14:pctWidth>0</wp14:pctWidth>
            </wp14:sizeRelH>
          </wp:anchor>
        </w:drawing>
      </w:r>
      <w:r w:rsidR="001C7991" w:rsidRPr="00ED6558">
        <w:rPr>
          <w:rFonts w:ascii="Tahoma" w:hAnsi="Tahoma" w:cs="Tahoma"/>
          <w:b/>
          <w:bCs/>
        </w:rPr>
        <w:t xml:space="preserve">    </w:t>
      </w:r>
      <w:r w:rsidR="00D65831" w:rsidRPr="00ED6558">
        <w:rPr>
          <w:rFonts w:ascii="Tahoma" w:hAnsi="Tahoma" w:cs="Tahoma"/>
          <w:b/>
          <w:bCs/>
        </w:rPr>
        <w:t xml:space="preserve">                   </w:t>
      </w:r>
      <w:r w:rsidR="001C7991" w:rsidRPr="00ED6558">
        <w:rPr>
          <w:rFonts w:ascii="Tahoma" w:hAnsi="Tahoma" w:cs="Tahoma"/>
          <w:b/>
          <w:bCs/>
        </w:rPr>
        <w:t xml:space="preserve"> </w:t>
      </w:r>
      <w:r w:rsidR="00613416" w:rsidRPr="00ED6558">
        <w:rPr>
          <w:rFonts w:ascii="Tahoma" w:hAnsi="Tahoma" w:cs="Tahoma"/>
          <w:b/>
          <w:bCs/>
        </w:rPr>
        <w:t>March 2023</w:t>
      </w:r>
      <w:r w:rsidR="001C7991" w:rsidRPr="00ED6558">
        <w:rPr>
          <w:rFonts w:ascii="Tahoma" w:hAnsi="Tahoma" w:cs="Tahoma"/>
          <w:b/>
          <w:bCs/>
        </w:rPr>
        <w:t xml:space="preserve">                                                      September 2023       </w:t>
      </w:r>
    </w:p>
    <w:p w14:paraId="56F882A3" w14:textId="77777777" w:rsidR="00073A44" w:rsidRDefault="00073A44" w:rsidP="00D143AC">
      <w:pPr>
        <w:tabs>
          <w:tab w:val="left" w:pos="2430"/>
        </w:tabs>
        <w:spacing w:after="0" w:line="240" w:lineRule="auto"/>
        <w:jc w:val="both"/>
        <w:rPr>
          <w:rFonts w:ascii="Tahoma" w:hAnsi="Tahoma" w:cs="Tahoma"/>
          <w:b/>
          <w:bCs/>
          <w:i/>
          <w:sz w:val="20"/>
          <w:szCs w:val="20"/>
        </w:rPr>
      </w:pPr>
    </w:p>
    <w:p w14:paraId="463B5576" w14:textId="228CC513" w:rsidR="002A6957" w:rsidRPr="00847E43" w:rsidRDefault="00073A44" w:rsidP="00D143AC">
      <w:pPr>
        <w:pStyle w:val="Caption"/>
        <w:spacing w:after="0"/>
        <w:rPr>
          <w:rFonts w:ascii="Tahoma" w:hAnsi="Tahoma" w:cs="Tahoma"/>
          <w:b/>
          <w:bCs/>
          <w:iCs w:val="0"/>
          <w:color w:val="000000"/>
          <w:sz w:val="20"/>
          <w:szCs w:val="20"/>
          <w:lang w:val="en-GB"/>
        </w:rPr>
      </w:pPr>
      <w:bookmarkStart w:id="12" w:name="_Toc151415867"/>
      <w:r w:rsidRPr="00847E43">
        <w:rPr>
          <w:rFonts w:ascii="Tahoma" w:hAnsi="Tahoma" w:cs="Tahoma"/>
          <w:b/>
          <w:bCs/>
          <w:iCs w:val="0"/>
          <w:color w:val="000000"/>
          <w:sz w:val="20"/>
          <w:szCs w:val="20"/>
          <w:lang w:val="en-GB"/>
        </w:rPr>
        <w:t xml:space="preserve">Figure </w:t>
      </w:r>
      <w:r w:rsidRPr="00847E43">
        <w:rPr>
          <w:rFonts w:ascii="Tahoma" w:hAnsi="Tahoma" w:cs="Tahoma"/>
          <w:b/>
          <w:bCs/>
          <w:iCs w:val="0"/>
          <w:color w:val="000000"/>
          <w:sz w:val="20"/>
          <w:szCs w:val="20"/>
          <w:lang w:val="en-GB"/>
        </w:rPr>
        <w:fldChar w:fldCharType="begin"/>
      </w:r>
      <w:r w:rsidRPr="00847E43">
        <w:rPr>
          <w:rFonts w:ascii="Tahoma" w:hAnsi="Tahoma" w:cs="Tahoma"/>
          <w:b/>
          <w:bCs/>
          <w:iCs w:val="0"/>
          <w:color w:val="000000"/>
          <w:sz w:val="20"/>
          <w:szCs w:val="20"/>
          <w:lang w:val="en-GB"/>
        </w:rPr>
        <w:instrText xml:space="preserve"> SEQ Figure \* ARABIC </w:instrText>
      </w:r>
      <w:r w:rsidRPr="00847E43">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2</w:t>
      </w:r>
      <w:r w:rsidRPr="00847E43">
        <w:rPr>
          <w:rFonts w:ascii="Tahoma" w:hAnsi="Tahoma" w:cs="Tahoma"/>
          <w:b/>
          <w:bCs/>
          <w:iCs w:val="0"/>
          <w:color w:val="000000"/>
          <w:sz w:val="20"/>
          <w:szCs w:val="20"/>
          <w:lang w:val="en-GB"/>
        </w:rPr>
        <w:fldChar w:fldCharType="end"/>
      </w:r>
      <w:r w:rsidRPr="00847E43">
        <w:rPr>
          <w:rFonts w:ascii="Tahoma" w:hAnsi="Tahoma" w:cs="Tahoma"/>
          <w:b/>
          <w:bCs/>
          <w:iCs w:val="0"/>
          <w:color w:val="000000"/>
          <w:sz w:val="20"/>
          <w:szCs w:val="20"/>
          <w:lang w:val="en-GB"/>
        </w:rPr>
        <w:t>: Changes in the Food Security Situation between March and September 2023</w:t>
      </w:r>
      <w:bookmarkEnd w:id="12"/>
    </w:p>
    <w:p w14:paraId="271AB355" w14:textId="77777777" w:rsidR="002A6957" w:rsidRPr="00ED6558" w:rsidRDefault="002A6957" w:rsidP="00D143AC">
      <w:pPr>
        <w:tabs>
          <w:tab w:val="left" w:pos="2430"/>
        </w:tabs>
        <w:spacing w:after="0" w:line="240" w:lineRule="auto"/>
        <w:jc w:val="both"/>
        <w:rPr>
          <w:rFonts w:ascii="Tahoma" w:hAnsi="Tahoma" w:cs="Tahoma"/>
          <w:bCs/>
        </w:rPr>
      </w:pPr>
    </w:p>
    <w:p w14:paraId="19B7F3AF" w14:textId="77777777" w:rsidR="00DA44FC" w:rsidRPr="00ED6558" w:rsidRDefault="00B85E6A" w:rsidP="00D143AC">
      <w:pPr>
        <w:pStyle w:val="Heading2"/>
        <w:spacing w:before="0" w:line="240" w:lineRule="auto"/>
        <w:rPr>
          <w:rFonts w:ascii="Tahoma" w:hAnsi="Tahoma" w:cs="Tahoma"/>
          <w:b/>
          <w:bCs/>
          <w:sz w:val="24"/>
          <w:szCs w:val="24"/>
        </w:rPr>
      </w:pPr>
      <w:bookmarkStart w:id="13" w:name="_Toc151451373"/>
      <w:r w:rsidRPr="00ED6558">
        <w:rPr>
          <w:rFonts w:ascii="Tahoma" w:hAnsi="Tahoma" w:cs="Tahoma"/>
          <w:b/>
          <w:bCs/>
          <w:sz w:val="24"/>
          <w:szCs w:val="24"/>
        </w:rPr>
        <w:t>2.2</w:t>
      </w:r>
      <w:r w:rsidRPr="00ED6558">
        <w:rPr>
          <w:rFonts w:ascii="Tahoma" w:hAnsi="Tahoma" w:cs="Tahoma"/>
          <w:b/>
          <w:bCs/>
          <w:sz w:val="24"/>
          <w:szCs w:val="24"/>
        </w:rPr>
        <w:tab/>
      </w:r>
      <w:r w:rsidR="00DA44FC" w:rsidRPr="00ED6558">
        <w:rPr>
          <w:rFonts w:ascii="Tahoma" w:hAnsi="Tahoma" w:cs="Tahoma"/>
          <w:b/>
          <w:bCs/>
          <w:sz w:val="24"/>
          <w:szCs w:val="24"/>
        </w:rPr>
        <w:t>Projected Food Security Situation</w:t>
      </w:r>
      <w:bookmarkEnd w:id="13"/>
      <w:r w:rsidR="00DA44FC" w:rsidRPr="00ED6558">
        <w:rPr>
          <w:rFonts w:ascii="Tahoma" w:hAnsi="Tahoma" w:cs="Tahoma"/>
          <w:b/>
          <w:bCs/>
          <w:sz w:val="24"/>
          <w:szCs w:val="24"/>
        </w:rPr>
        <w:t xml:space="preserve"> </w:t>
      </w:r>
    </w:p>
    <w:p w14:paraId="0C668633" w14:textId="77A7413A" w:rsidR="00DA44FC" w:rsidRPr="00ED6558" w:rsidRDefault="00192673" w:rsidP="00D143AC">
      <w:pPr>
        <w:autoSpaceDE w:val="0"/>
        <w:autoSpaceDN w:val="0"/>
        <w:adjustRightInd w:val="0"/>
        <w:spacing w:after="0" w:line="240" w:lineRule="auto"/>
        <w:jc w:val="both"/>
        <w:rPr>
          <w:rFonts w:ascii="Tahoma" w:hAnsi="Tahoma" w:cs="Tahoma"/>
          <w:color w:val="000000"/>
          <w:sz w:val="24"/>
          <w:szCs w:val="24"/>
        </w:rPr>
      </w:pPr>
      <w:r>
        <w:rPr>
          <w:rFonts w:ascii="Tahoma" w:hAnsi="Tahoma" w:cs="Tahoma"/>
          <w:color w:val="000000"/>
          <w:sz w:val="24"/>
          <w:szCs w:val="24"/>
        </w:rPr>
        <w:t>T</w:t>
      </w:r>
      <w:r w:rsidRPr="00ED6558">
        <w:rPr>
          <w:rFonts w:ascii="Tahoma" w:hAnsi="Tahoma" w:cs="Tahoma"/>
          <w:color w:val="000000"/>
          <w:sz w:val="24"/>
          <w:szCs w:val="24"/>
        </w:rPr>
        <w:t xml:space="preserve">he current forecast </w:t>
      </w:r>
      <w:r>
        <w:rPr>
          <w:rFonts w:ascii="Tahoma" w:hAnsi="Tahoma" w:cs="Tahoma"/>
          <w:color w:val="000000"/>
          <w:sz w:val="24"/>
          <w:szCs w:val="24"/>
        </w:rPr>
        <w:t>of</w:t>
      </w:r>
      <w:r w:rsidR="00DA44FC" w:rsidRPr="00ED6558">
        <w:rPr>
          <w:rFonts w:ascii="Tahoma" w:hAnsi="Tahoma" w:cs="Tahoma"/>
          <w:color w:val="000000"/>
          <w:sz w:val="24"/>
          <w:szCs w:val="24"/>
        </w:rPr>
        <w:t xml:space="preserve"> the October – December </w:t>
      </w:r>
      <w:r w:rsidR="007F35BD" w:rsidRPr="00ED6558">
        <w:rPr>
          <w:rFonts w:ascii="Tahoma" w:hAnsi="Tahoma" w:cs="Tahoma"/>
          <w:color w:val="000000"/>
          <w:sz w:val="24"/>
          <w:szCs w:val="24"/>
        </w:rPr>
        <w:t xml:space="preserve">2023 </w:t>
      </w:r>
      <w:r w:rsidR="00DA44FC" w:rsidRPr="00ED6558">
        <w:rPr>
          <w:rFonts w:ascii="Tahoma" w:hAnsi="Tahoma" w:cs="Tahoma"/>
          <w:color w:val="000000"/>
          <w:sz w:val="24"/>
          <w:szCs w:val="24"/>
        </w:rPr>
        <w:t>rainfall</w:t>
      </w:r>
      <w:r w:rsidR="007F35BD">
        <w:rPr>
          <w:rFonts w:ascii="Tahoma" w:hAnsi="Tahoma" w:cs="Tahoma"/>
          <w:color w:val="000000"/>
          <w:sz w:val="24"/>
          <w:szCs w:val="24"/>
        </w:rPr>
        <w:t xml:space="preserve"> season</w:t>
      </w:r>
      <w:r w:rsidR="00DA44FC" w:rsidRPr="00ED6558">
        <w:rPr>
          <w:rFonts w:ascii="Tahoma" w:hAnsi="Tahoma" w:cs="Tahoma"/>
          <w:color w:val="000000"/>
          <w:sz w:val="24"/>
          <w:szCs w:val="24"/>
        </w:rPr>
        <w:t xml:space="preserve"> </w:t>
      </w:r>
      <w:r>
        <w:rPr>
          <w:rFonts w:ascii="Tahoma" w:hAnsi="Tahoma" w:cs="Tahoma"/>
          <w:color w:val="000000"/>
          <w:sz w:val="24"/>
          <w:szCs w:val="24"/>
        </w:rPr>
        <w:t xml:space="preserve">predicts </w:t>
      </w:r>
      <w:r w:rsidR="00DA44FC" w:rsidRPr="00ED6558">
        <w:rPr>
          <w:rFonts w:ascii="Tahoma" w:hAnsi="Tahoma" w:cs="Tahoma"/>
          <w:color w:val="000000"/>
          <w:sz w:val="24"/>
          <w:szCs w:val="24"/>
        </w:rPr>
        <w:t>over 90</w:t>
      </w:r>
      <w:r>
        <w:rPr>
          <w:rFonts w:ascii="Tahoma" w:hAnsi="Tahoma" w:cs="Tahoma"/>
          <w:color w:val="000000"/>
          <w:sz w:val="24"/>
          <w:szCs w:val="24"/>
        </w:rPr>
        <w:t xml:space="preserve">% </w:t>
      </w:r>
      <w:r w:rsidR="00DA44FC" w:rsidRPr="00ED6558">
        <w:rPr>
          <w:rFonts w:ascii="Tahoma" w:hAnsi="Tahoma" w:cs="Tahoma"/>
          <w:color w:val="000000"/>
          <w:sz w:val="24"/>
          <w:szCs w:val="24"/>
        </w:rPr>
        <w:t>likelihood of an E</w:t>
      </w:r>
      <w:r w:rsidR="00DA44FC" w:rsidRPr="00ED6558">
        <w:rPr>
          <w:rFonts w:ascii="Tahoma" w:hAnsi="Tahoma" w:cs="Tahoma"/>
          <w:i/>
          <w:iCs/>
          <w:color w:val="000000"/>
          <w:sz w:val="24"/>
          <w:szCs w:val="24"/>
        </w:rPr>
        <w:t>l-Nino</w:t>
      </w:r>
      <w:r>
        <w:rPr>
          <w:rFonts w:ascii="Tahoma" w:hAnsi="Tahoma" w:cs="Tahoma"/>
          <w:color w:val="000000"/>
          <w:sz w:val="24"/>
          <w:szCs w:val="24"/>
        </w:rPr>
        <w:t xml:space="preserve">. Thus, </w:t>
      </w:r>
      <w:r w:rsidR="00BA2BC7">
        <w:rPr>
          <w:rFonts w:ascii="Tahoma" w:hAnsi="Tahoma" w:cs="Tahoma"/>
          <w:color w:val="000000"/>
          <w:sz w:val="24"/>
          <w:szCs w:val="24"/>
        </w:rPr>
        <w:t>food security</w:t>
      </w:r>
      <w:r w:rsidR="00DA44FC" w:rsidRPr="00ED6558">
        <w:rPr>
          <w:rFonts w:ascii="Tahoma" w:hAnsi="Tahoma" w:cs="Tahoma"/>
          <w:color w:val="000000"/>
          <w:sz w:val="24"/>
          <w:szCs w:val="24"/>
        </w:rPr>
        <w:t xml:space="preserve"> is expected </w:t>
      </w:r>
      <w:r w:rsidR="002A6957">
        <w:rPr>
          <w:rFonts w:ascii="Tahoma" w:hAnsi="Tahoma" w:cs="Tahoma"/>
          <w:color w:val="000000"/>
          <w:sz w:val="24"/>
          <w:szCs w:val="24"/>
        </w:rPr>
        <w:t xml:space="preserve">to improve </w:t>
      </w:r>
      <w:r w:rsidR="00BA2BC7">
        <w:rPr>
          <w:rFonts w:ascii="Tahoma" w:hAnsi="Tahoma" w:cs="Tahoma"/>
          <w:color w:val="000000"/>
          <w:sz w:val="24"/>
          <w:szCs w:val="24"/>
        </w:rPr>
        <w:t>even further</w:t>
      </w:r>
      <w:r>
        <w:rPr>
          <w:rFonts w:ascii="Tahoma" w:hAnsi="Tahoma" w:cs="Tahoma"/>
          <w:color w:val="000000"/>
          <w:sz w:val="24"/>
          <w:szCs w:val="24"/>
        </w:rPr>
        <w:t xml:space="preserve"> from the March to May 2023 season that performed relatively well</w:t>
      </w:r>
      <w:r w:rsidR="00DA44FC" w:rsidRPr="00ED6558">
        <w:rPr>
          <w:rFonts w:ascii="Tahoma" w:hAnsi="Tahoma" w:cs="Tahoma"/>
          <w:color w:val="000000"/>
          <w:sz w:val="24"/>
          <w:szCs w:val="24"/>
        </w:rPr>
        <w:t xml:space="preserve">. During the period October 2023 to January 2024, the number of people in need of humanitarian assistance is </w:t>
      </w:r>
      <w:r w:rsidR="00BA2BC7">
        <w:rPr>
          <w:rFonts w:ascii="Tahoma" w:hAnsi="Tahoma" w:cs="Tahoma"/>
          <w:color w:val="000000"/>
          <w:sz w:val="24"/>
          <w:szCs w:val="24"/>
        </w:rPr>
        <w:t>projected</w:t>
      </w:r>
      <w:r w:rsidR="00BA2BC7" w:rsidRPr="00ED6558">
        <w:rPr>
          <w:rFonts w:ascii="Tahoma" w:hAnsi="Tahoma" w:cs="Tahoma"/>
          <w:color w:val="000000"/>
          <w:sz w:val="24"/>
          <w:szCs w:val="24"/>
        </w:rPr>
        <w:t xml:space="preserve"> </w:t>
      </w:r>
      <w:r w:rsidR="00DA44FC" w:rsidRPr="00ED6558">
        <w:rPr>
          <w:rFonts w:ascii="Tahoma" w:hAnsi="Tahoma" w:cs="Tahoma"/>
          <w:color w:val="000000"/>
          <w:sz w:val="24"/>
          <w:szCs w:val="24"/>
        </w:rPr>
        <w:t xml:space="preserve">to reduce to </w:t>
      </w:r>
      <w:r w:rsidR="00BA2BC7">
        <w:rPr>
          <w:rFonts w:ascii="Tahoma" w:hAnsi="Tahoma" w:cs="Tahoma"/>
          <w:color w:val="000000"/>
          <w:sz w:val="24"/>
          <w:szCs w:val="24"/>
        </w:rPr>
        <w:t>about</w:t>
      </w:r>
      <w:r w:rsidR="00BA2BC7" w:rsidRPr="00ED6558">
        <w:rPr>
          <w:rFonts w:ascii="Tahoma" w:hAnsi="Tahoma" w:cs="Tahoma"/>
          <w:color w:val="000000"/>
          <w:sz w:val="24"/>
          <w:szCs w:val="24"/>
        </w:rPr>
        <w:t xml:space="preserve"> </w:t>
      </w:r>
      <w:r w:rsidR="00DA44FC" w:rsidRPr="00ED6558">
        <w:rPr>
          <w:rFonts w:ascii="Tahoma" w:hAnsi="Tahoma" w:cs="Tahoma"/>
          <w:color w:val="000000"/>
          <w:sz w:val="24"/>
          <w:szCs w:val="24"/>
        </w:rPr>
        <w:t>1.6 million.</w:t>
      </w:r>
    </w:p>
    <w:p w14:paraId="54370C39" w14:textId="77777777" w:rsidR="00613416" w:rsidRPr="00ED6558" w:rsidRDefault="00613416" w:rsidP="00D143AC">
      <w:pPr>
        <w:tabs>
          <w:tab w:val="left" w:pos="2430"/>
        </w:tabs>
        <w:spacing w:after="0" w:line="240" w:lineRule="auto"/>
        <w:jc w:val="both"/>
        <w:rPr>
          <w:rFonts w:ascii="Tahoma" w:hAnsi="Tahoma" w:cs="Tahoma"/>
          <w:bCs/>
        </w:rPr>
      </w:pPr>
    </w:p>
    <w:p w14:paraId="5EDCBB4D" w14:textId="2CF2A739" w:rsidR="00DA44FC" w:rsidRPr="00ED6558" w:rsidRDefault="00623480" w:rsidP="00D143AC">
      <w:pPr>
        <w:tabs>
          <w:tab w:val="left" w:pos="2430"/>
        </w:tabs>
        <w:spacing w:after="0" w:line="240" w:lineRule="auto"/>
        <w:jc w:val="both"/>
        <w:rPr>
          <w:rFonts w:ascii="Tahoma" w:hAnsi="Tahoma" w:cs="Tahoma"/>
          <w:bCs/>
        </w:rPr>
      </w:pPr>
      <w:r w:rsidRPr="00ED6558">
        <w:rPr>
          <w:rFonts w:ascii="Tahoma" w:hAnsi="Tahoma" w:cs="Tahoma"/>
          <w:noProof/>
          <w:lang w:val="en-US"/>
        </w:rPr>
        <w:lastRenderedPageBreak/>
        <mc:AlternateContent>
          <mc:Choice Requires="wpg">
            <w:drawing>
              <wp:inline distT="0" distB="0" distL="0" distR="0" wp14:anchorId="06CDE83A" wp14:editId="429A1A60">
                <wp:extent cx="5905500" cy="4000500"/>
                <wp:effectExtent l="0" t="0" r="0" b="0"/>
                <wp:docPr id="13"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905500" cy="4000500"/>
                          <a:chOff x="0" y="0"/>
                          <a:chExt cx="5642610" cy="3860752"/>
                        </a:xfrm>
                      </wpg:grpSpPr>
                      <wps:wsp>
                        <wps:cNvPr id="217" name="Text Box 2"/>
                        <wps:cNvSpPr txBox="1">
                          <a:spLocks noChangeArrowheads="1"/>
                        </wps:cNvSpPr>
                        <wps:spPr bwMode="auto">
                          <a:xfrm>
                            <a:off x="0" y="3609292"/>
                            <a:ext cx="5633720" cy="251460"/>
                          </a:xfrm>
                          <a:prstGeom prst="rect">
                            <a:avLst/>
                          </a:prstGeom>
                          <a:solidFill>
                            <a:srgbClr val="FFFFFF"/>
                          </a:solidFill>
                          <a:ln w="0">
                            <a:noFill/>
                            <a:miter lim="800000"/>
                            <a:headEnd/>
                            <a:tailEnd/>
                          </a:ln>
                        </wps:spPr>
                        <wps:txbx>
                          <w:txbxContent>
                            <w:p w14:paraId="0ED44B38" w14:textId="0E5DA37A" w:rsidR="00CA35B6" w:rsidRPr="00BA2BC7" w:rsidRDefault="00073A44" w:rsidP="00073A44">
                              <w:pPr>
                                <w:pStyle w:val="Caption"/>
                                <w:rPr>
                                  <w:rFonts w:ascii="Tahoma" w:hAnsi="Tahoma" w:cs="Tahoma"/>
                                  <w:b/>
                                  <w:bCs/>
                                  <w:color w:val="auto"/>
                                </w:rPr>
                              </w:pPr>
                              <w:bookmarkStart w:id="14" w:name="_Toc151415868"/>
                              <w:r w:rsidRPr="00073A44">
                                <w:rPr>
                                  <w:rFonts w:ascii="Tahoma" w:hAnsi="Tahoma" w:cs="Tahoma"/>
                                  <w:b/>
                                  <w:bCs/>
                                  <w:color w:val="auto"/>
                                  <w:sz w:val="20"/>
                                  <w:szCs w:val="20"/>
                                </w:rPr>
                                <w:t xml:space="preserve">Figure </w:t>
                              </w:r>
                              <w:r w:rsidRPr="00073A44">
                                <w:rPr>
                                  <w:rFonts w:ascii="Tahoma" w:hAnsi="Tahoma" w:cs="Tahoma"/>
                                  <w:b/>
                                  <w:bCs/>
                                  <w:color w:val="auto"/>
                                  <w:sz w:val="20"/>
                                  <w:szCs w:val="20"/>
                                </w:rPr>
                                <w:fldChar w:fldCharType="begin"/>
                              </w:r>
                              <w:r w:rsidRPr="00073A44">
                                <w:rPr>
                                  <w:rFonts w:ascii="Tahoma" w:hAnsi="Tahoma" w:cs="Tahoma"/>
                                  <w:b/>
                                  <w:bCs/>
                                  <w:color w:val="auto"/>
                                  <w:sz w:val="20"/>
                                  <w:szCs w:val="20"/>
                                </w:rPr>
                                <w:instrText xml:space="preserve"> SEQ Figure \* ARABIC </w:instrText>
                              </w:r>
                              <w:r w:rsidRPr="00073A44">
                                <w:rPr>
                                  <w:rFonts w:ascii="Tahoma" w:hAnsi="Tahoma" w:cs="Tahoma"/>
                                  <w:b/>
                                  <w:bCs/>
                                  <w:color w:val="auto"/>
                                  <w:sz w:val="20"/>
                                  <w:szCs w:val="20"/>
                                </w:rPr>
                                <w:fldChar w:fldCharType="separate"/>
                              </w:r>
                              <w:r w:rsidR="0053661C">
                                <w:rPr>
                                  <w:rFonts w:ascii="Tahoma" w:hAnsi="Tahoma" w:cs="Tahoma"/>
                                  <w:b/>
                                  <w:bCs/>
                                  <w:noProof/>
                                  <w:color w:val="auto"/>
                                  <w:sz w:val="20"/>
                                  <w:szCs w:val="20"/>
                                </w:rPr>
                                <w:t>3</w:t>
                              </w:r>
                              <w:r w:rsidRPr="00073A44">
                                <w:rPr>
                                  <w:rFonts w:ascii="Tahoma" w:hAnsi="Tahoma" w:cs="Tahoma"/>
                                  <w:b/>
                                  <w:bCs/>
                                  <w:color w:val="auto"/>
                                  <w:sz w:val="20"/>
                                  <w:szCs w:val="20"/>
                                </w:rPr>
                                <w:fldChar w:fldCharType="end"/>
                              </w:r>
                              <w:r w:rsidRPr="00073A44">
                                <w:rPr>
                                  <w:rFonts w:ascii="Tahoma" w:hAnsi="Tahoma" w:cs="Tahoma"/>
                                  <w:b/>
                                  <w:bCs/>
                                  <w:color w:val="auto"/>
                                  <w:sz w:val="20"/>
                                  <w:szCs w:val="20"/>
                                </w:rPr>
                                <w:t>:</w:t>
                              </w:r>
                              <w:r w:rsidR="00CA35B6" w:rsidRPr="00BA2BC7">
                                <w:rPr>
                                  <w:rFonts w:ascii="Tahoma" w:hAnsi="Tahoma" w:cs="Tahoma"/>
                                  <w:b/>
                                  <w:bCs/>
                                  <w:color w:val="auto"/>
                                  <w:sz w:val="20"/>
                                  <w:szCs w:val="20"/>
                                </w:rPr>
                                <w:t xml:space="preserve"> Current and projected food insecurity phase classification</w:t>
                              </w:r>
                              <w:bookmarkEnd w:id="14"/>
                            </w:p>
                          </w:txbxContent>
                        </wps:txbx>
                        <wps:bodyPr rot="0" vert="horz" wrap="square" lIns="91440" tIns="45720" rIns="91440" bIns="45720" anchor="t" anchorCtr="0">
                          <a:noAutofit/>
                        </wps:bodyPr>
                      </wps:wsp>
                      <wpg:grpSp>
                        <wpg:cNvPr id="491176035" name="Group 12"/>
                        <wpg:cNvGrpSpPr/>
                        <wpg:grpSpPr>
                          <a:xfrm>
                            <a:off x="0" y="0"/>
                            <a:ext cx="5642610" cy="3660775"/>
                            <a:chOff x="0" y="0"/>
                            <a:chExt cx="5642864" cy="3661283"/>
                          </a:xfrm>
                        </wpg:grpSpPr>
                        <pic:pic xmlns:pic="http://schemas.openxmlformats.org/drawingml/2006/picture">
                          <pic:nvPicPr>
                            <pic:cNvPr id="2094092103" name="Picture 9"/>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3048"/>
                              <a:ext cx="2827020" cy="3658235"/>
                            </a:xfrm>
                            <a:prstGeom prst="rect">
                              <a:avLst/>
                            </a:prstGeom>
                            <a:noFill/>
                            <a:ln>
                              <a:noFill/>
                            </a:ln>
                          </pic:spPr>
                        </pic:pic>
                        <pic:pic xmlns:pic="http://schemas.openxmlformats.org/drawingml/2006/picture">
                          <pic:nvPicPr>
                            <pic:cNvPr id="1119862053" name="Picture 10"/>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2813304" y="0"/>
                              <a:ext cx="2829560" cy="3660775"/>
                            </a:xfrm>
                            <a:prstGeom prst="rect">
                              <a:avLst/>
                            </a:prstGeom>
                            <a:noFill/>
                            <a:ln>
                              <a:noFill/>
                            </a:ln>
                          </pic:spPr>
                        </pic:pic>
                      </wpg:grpSp>
                    </wpg:wgp>
                  </a:graphicData>
                </a:graphic>
              </wp:inline>
            </w:drawing>
          </mc:Choice>
          <mc:Fallback>
            <w:pict>
              <v:group w14:anchorId="06CDE83A" id="Group 2" o:spid="_x0000_s1027" style="width:465pt;height:315pt;mso-position-horizontal-relative:char;mso-position-vertical-relative:line" coordsize="56426,386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">
                <v:shape id="_x0000_s1028" type="#_x0000_t202" style="position:absolute;top:36092;width:56337;height:2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" stroked="f" strokeweight="0">
                  <v:textbox>
                    <w:txbxContent>
                      <w:p w14:paraId="0ED44B38" w14:textId="0E5DA37A" w:rsidR="00CA35B6" w:rsidRPr="00BA2BC7" w:rsidRDefault="00073A44" w:rsidP="00073A44">
                        <w:pPr>
                          <w:pStyle w:val="Caption"/>
                          <w:rPr>
                            <w:rFonts w:ascii="Tahoma" w:hAnsi="Tahoma" w:cs="Tahoma"/>
                            <w:b/>
                            <w:bCs/>
                            <w:color w:val="auto"/>
                          </w:rPr>
                        </w:pPr>
                        <w:bookmarkStart w:id="15" w:name="_Toc151415868"/>
                        <w:r w:rsidRPr="00073A44">
                          <w:rPr>
                            <w:rFonts w:ascii="Tahoma" w:hAnsi="Tahoma" w:cs="Tahoma"/>
                            <w:b/>
                            <w:bCs/>
                            <w:color w:val="auto"/>
                            <w:sz w:val="20"/>
                            <w:szCs w:val="20"/>
                          </w:rPr>
                          <w:t xml:space="preserve">Figure </w:t>
                        </w:r>
                        <w:r w:rsidRPr="00073A44">
                          <w:rPr>
                            <w:rFonts w:ascii="Tahoma" w:hAnsi="Tahoma" w:cs="Tahoma"/>
                            <w:b/>
                            <w:bCs/>
                            <w:color w:val="auto"/>
                            <w:sz w:val="20"/>
                            <w:szCs w:val="20"/>
                          </w:rPr>
                          <w:fldChar w:fldCharType="begin"/>
                        </w:r>
                        <w:r w:rsidRPr="00073A44">
                          <w:rPr>
                            <w:rFonts w:ascii="Tahoma" w:hAnsi="Tahoma" w:cs="Tahoma"/>
                            <w:b/>
                            <w:bCs/>
                            <w:color w:val="auto"/>
                            <w:sz w:val="20"/>
                            <w:szCs w:val="20"/>
                          </w:rPr>
                          <w:instrText xml:space="preserve"> SEQ Figure \* ARABIC </w:instrText>
                        </w:r>
                        <w:r w:rsidRPr="00073A44">
                          <w:rPr>
                            <w:rFonts w:ascii="Tahoma" w:hAnsi="Tahoma" w:cs="Tahoma"/>
                            <w:b/>
                            <w:bCs/>
                            <w:color w:val="auto"/>
                            <w:sz w:val="20"/>
                            <w:szCs w:val="20"/>
                          </w:rPr>
                          <w:fldChar w:fldCharType="separate"/>
                        </w:r>
                        <w:r w:rsidR="0053661C">
                          <w:rPr>
                            <w:rFonts w:ascii="Tahoma" w:hAnsi="Tahoma" w:cs="Tahoma"/>
                            <w:b/>
                            <w:bCs/>
                            <w:noProof/>
                            <w:color w:val="auto"/>
                            <w:sz w:val="20"/>
                            <w:szCs w:val="20"/>
                          </w:rPr>
                          <w:t>3</w:t>
                        </w:r>
                        <w:r w:rsidRPr="00073A44">
                          <w:rPr>
                            <w:rFonts w:ascii="Tahoma" w:hAnsi="Tahoma" w:cs="Tahoma"/>
                            <w:b/>
                            <w:bCs/>
                            <w:color w:val="auto"/>
                            <w:sz w:val="20"/>
                            <w:szCs w:val="20"/>
                          </w:rPr>
                          <w:fldChar w:fldCharType="end"/>
                        </w:r>
                        <w:r w:rsidRPr="00073A44">
                          <w:rPr>
                            <w:rFonts w:ascii="Tahoma" w:hAnsi="Tahoma" w:cs="Tahoma"/>
                            <w:b/>
                            <w:bCs/>
                            <w:color w:val="auto"/>
                            <w:sz w:val="20"/>
                            <w:szCs w:val="20"/>
                          </w:rPr>
                          <w:t>:</w:t>
                        </w:r>
                        <w:r w:rsidR="00CA35B6" w:rsidRPr="00BA2BC7">
                          <w:rPr>
                            <w:rFonts w:ascii="Tahoma" w:hAnsi="Tahoma" w:cs="Tahoma"/>
                            <w:b/>
                            <w:bCs/>
                            <w:color w:val="auto"/>
                            <w:sz w:val="20"/>
                            <w:szCs w:val="20"/>
                          </w:rPr>
                          <w:t xml:space="preserve"> Current and projected food insecurity phase classification</w:t>
                        </w:r>
                        <w:bookmarkEnd w:id="15"/>
                      </w:p>
                    </w:txbxContent>
                  </v:textbox>
                </v:shape>
                <v:group id="Group 12" o:spid="_x0000_s1029" style="position:absolute;width:56426;height:36607" coordsize="56428,36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&#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 o:spid="_x0000_s1030" type="#_x0000_t75" style="position:absolute;top:30;width:28270;height:36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">
                    <v:imagedata r:id="rId22" o:title=""/>
                  </v:shape>
                  <v:shape id="Picture 10" o:spid="_x0000_s1031" type="#_x0000_t75" style="position:absolute;left:28133;width:28295;height:36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">
                    <v:imagedata r:id="rId23" o:title=""/>
                  </v:shape>
                </v:group>
                <w10:anchorlock/>
              </v:group>
            </w:pict>
          </mc:Fallback>
        </mc:AlternateContent>
      </w:r>
    </w:p>
    <w:p w14:paraId="550A5595" w14:textId="77777777" w:rsidR="00613416" w:rsidRPr="00ED6558" w:rsidRDefault="00613416" w:rsidP="00D143AC">
      <w:pPr>
        <w:tabs>
          <w:tab w:val="left" w:pos="2430"/>
        </w:tabs>
        <w:spacing w:after="0" w:line="240" w:lineRule="auto"/>
        <w:jc w:val="both"/>
        <w:rPr>
          <w:rFonts w:ascii="Tahoma" w:hAnsi="Tahoma" w:cs="Tahoma"/>
          <w:bCs/>
        </w:rPr>
      </w:pPr>
    </w:p>
    <w:p w14:paraId="08822274" w14:textId="77777777" w:rsidR="00184E4D" w:rsidRPr="00ED6558" w:rsidRDefault="00184E4D" w:rsidP="00D143AC">
      <w:pPr>
        <w:pStyle w:val="Heading2"/>
        <w:spacing w:before="0" w:line="240" w:lineRule="auto"/>
        <w:rPr>
          <w:rFonts w:ascii="Tahoma" w:hAnsi="Tahoma" w:cs="Tahoma"/>
          <w:b/>
          <w:bCs/>
          <w:sz w:val="24"/>
          <w:szCs w:val="24"/>
        </w:rPr>
      </w:pPr>
      <w:bookmarkStart w:id="16" w:name="_Toc108634946"/>
      <w:bookmarkStart w:id="17" w:name="_Toc151451374"/>
      <w:r w:rsidRPr="00ED6558">
        <w:rPr>
          <w:rFonts w:ascii="Tahoma" w:hAnsi="Tahoma" w:cs="Tahoma"/>
          <w:b/>
          <w:bCs/>
          <w:sz w:val="24"/>
          <w:szCs w:val="24"/>
        </w:rPr>
        <w:t>2.</w:t>
      </w:r>
      <w:r w:rsidR="00B85E6A" w:rsidRPr="00ED6558">
        <w:rPr>
          <w:rFonts w:ascii="Tahoma" w:hAnsi="Tahoma" w:cs="Tahoma"/>
          <w:b/>
          <w:bCs/>
          <w:sz w:val="24"/>
          <w:szCs w:val="24"/>
        </w:rPr>
        <w:t>3</w:t>
      </w:r>
      <w:r w:rsidRPr="00ED6558">
        <w:rPr>
          <w:rFonts w:ascii="Tahoma" w:hAnsi="Tahoma" w:cs="Tahoma"/>
          <w:b/>
          <w:bCs/>
          <w:sz w:val="24"/>
          <w:szCs w:val="24"/>
        </w:rPr>
        <w:tab/>
        <w:t>Impacts</w:t>
      </w:r>
      <w:bookmarkEnd w:id="16"/>
      <w:r w:rsidR="00FA7423" w:rsidRPr="00ED6558">
        <w:rPr>
          <w:rFonts w:ascii="Tahoma" w:hAnsi="Tahoma" w:cs="Tahoma"/>
          <w:b/>
          <w:bCs/>
          <w:sz w:val="24"/>
          <w:szCs w:val="24"/>
        </w:rPr>
        <w:t xml:space="preserve"> of improved drought situation</w:t>
      </w:r>
      <w:bookmarkEnd w:id="17"/>
      <w:r w:rsidR="00FA7423" w:rsidRPr="00ED6558">
        <w:rPr>
          <w:rFonts w:ascii="Tahoma" w:hAnsi="Tahoma" w:cs="Tahoma"/>
          <w:b/>
          <w:bCs/>
          <w:sz w:val="24"/>
          <w:szCs w:val="24"/>
        </w:rPr>
        <w:t xml:space="preserve"> </w:t>
      </w:r>
    </w:p>
    <w:p w14:paraId="0B8AF12B" w14:textId="46A70E28" w:rsidR="00184E4D" w:rsidRPr="00ED6558" w:rsidRDefault="00184E4D" w:rsidP="00D143AC">
      <w:pPr>
        <w:pStyle w:val="MediumGrid21"/>
        <w:tabs>
          <w:tab w:val="left" w:pos="270"/>
        </w:tabs>
        <w:jc w:val="both"/>
        <w:rPr>
          <w:rFonts w:ascii="Tahoma" w:hAnsi="Tahoma" w:cs="Tahoma"/>
          <w:b/>
          <w:bCs/>
        </w:rPr>
      </w:pPr>
      <w:r w:rsidRPr="00ED6558">
        <w:rPr>
          <w:rFonts w:ascii="Tahoma" w:hAnsi="Tahoma" w:cs="Tahoma"/>
          <w:b/>
          <w:bCs/>
        </w:rPr>
        <w:t xml:space="preserve">Food Security:  </w:t>
      </w:r>
      <w:r w:rsidRPr="00ED6558">
        <w:rPr>
          <w:rFonts w:ascii="Tahoma" w:hAnsi="Tahoma" w:cs="Tahoma"/>
          <w:bCs/>
        </w:rPr>
        <w:t xml:space="preserve">The </w:t>
      </w:r>
      <w:r w:rsidRPr="00ED6558">
        <w:rPr>
          <w:rFonts w:ascii="Tahoma" w:hAnsi="Tahoma" w:cs="Tahoma"/>
        </w:rPr>
        <w:t xml:space="preserve">number of people facing acute food insecurity has </w:t>
      </w:r>
      <w:r w:rsidR="00FA7423" w:rsidRPr="00ED6558">
        <w:rPr>
          <w:rFonts w:ascii="Tahoma" w:hAnsi="Tahoma" w:cs="Tahoma"/>
        </w:rPr>
        <w:t>dropped</w:t>
      </w:r>
      <w:r w:rsidRPr="00ED6558">
        <w:rPr>
          <w:rFonts w:ascii="Tahoma" w:hAnsi="Tahoma" w:cs="Tahoma"/>
        </w:rPr>
        <w:t xml:space="preserve"> from </w:t>
      </w:r>
      <w:r w:rsidR="00FA7423" w:rsidRPr="00ED6558">
        <w:rPr>
          <w:rFonts w:ascii="Tahoma" w:hAnsi="Tahoma" w:cs="Tahoma"/>
        </w:rPr>
        <w:t>4.</w:t>
      </w:r>
      <w:r w:rsidR="001F21A0">
        <w:rPr>
          <w:rFonts w:ascii="Tahoma" w:hAnsi="Tahoma" w:cs="Tahoma"/>
        </w:rPr>
        <w:t>9</w:t>
      </w:r>
      <w:r w:rsidRPr="00ED6558">
        <w:rPr>
          <w:rFonts w:ascii="Tahoma" w:hAnsi="Tahoma" w:cs="Tahoma"/>
        </w:rPr>
        <w:t xml:space="preserve"> million </w:t>
      </w:r>
      <w:r w:rsidRPr="00ED6558">
        <w:rPr>
          <w:rFonts w:ascii="Tahoma" w:hAnsi="Tahoma" w:cs="Tahoma"/>
          <w:bCs/>
        </w:rPr>
        <w:t xml:space="preserve">in </w:t>
      </w:r>
      <w:r w:rsidR="00FA7423" w:rsidRPr="00ED6558">
        <w:rPr>
          <w:rFonts w:ascii="Tahoma" w:hAnsi="Tahoma" w:cs="Tahoma"/>
          <w:bCs/>
        </w:rPr>
        <w:t>February 2023</w:t>
      </w:r>
      <w:r w:rsidRPr="00ED6558">
        <w:rPr>
          <w:rFonts w:ascii="Tahoma" w:hAnsi="Tahoma" w:cs="Tahoma"/>
          <w:bCs/>
        </w:rPr>
        <w:t xml:space="preserve"> to </w:t>
      </w:r>
      <w:r w:rsidR="00FA7423" w:rsidRPr="00ED6558">
        <w:rPr>
          <w:rFonts w:ascii="Tahoma" w:hAnsi="Tahoma" w:cs="Tahoma"/>
          <w:bCs/>
        </w:rPr>
        <w:t>2.8</w:t>
      </w:r>
      <w:r w:rsidRPr="00ED6558">
        <w:rPr>
          <w:rFonts w:ascii="Tahoma" w:hAnsi="Tahoma" w:cs="Tahoma"/>
          <w:bCs/>
        </w:rPr>
        <w:t xml:space="preserve"> million people in </w:t>
      </w:r>
      <w:r w:rsidR="00FA7423" w:rsidRPr="00ED6558">
        <w:rPr>
          <w:rFonts w:ascii="Tahoma" w:hAnsi="Tahoma" w:cs="Tahoma"/>
          <w:bCs/>
        </w:rPr>
        <w:t>August 2023</w:t>
      </w:r>
      <w:r w:rsidR="00BA2BC7">
        <w:rPr>
          <w:rFonts w:ascii="Tahoma" w:hAnsi="Tahoma" w:cs="Tahoma"/>
          <w:bCs/>
        </w:rPr>
        <w:t>, a number projected</w:t>
      </w:r>
      <w:r w:rsidR="001F21A0">
        <w:rPr>
          <w:rFonts w:ascii="Tahoma" w:hAnsi="Tahoma" w:cs="Tahoma"/>
          <w:bCs/>
        </w:rPr>
        <w:t xml:space="preserve"> </w:t>
      </w:r>
      <w:r w:rsidR="00FA7423" w:rsidRPr="00ED6558">
        <w:rPr>
          <w:rFonts w:ascii="Tahoma" w:hAnsi="Tahoma" w:cs="Tahoma"/>
          <w:bCs/>
        </w:rPr>
        <w:t xml:space="preserve">to drop further to 1.6 million </w:t>
      </w:r>
      <w:r w:rsidR="00BA2BC7">
        <w:rPr>
          <w:rFonts w:ascii="Tahoma" w:hAnsi="Tahoma" w:cs="Tahoma"/>
          <w:bCs/>
        </w:rPr>
        <w:t>by</w:t>
      </w:r>
      <w:r w:rsidR="00BA2BC7" w:rsidRPr="00ED6558">
        <w:rPr>
          <w:rFonts w:ascii="Tahoma" w:hAnsi="Tahoma" w:cs="Tahoma"/>
          <w:bCs/>
        </w:rPr>
        <w:t xml:space="preserve"> </w:t>
      </w:r>
      <w:r w:rsidR="00FA7423" w:rsidRPr="00ED6558">
        <w:rPr>
          <w:rFonts w:ascii="Tahoma" w:hAnsi="Tahoma" w:cs="Tahoma"/>
          <w:bCs/>
        </w:rPr>
        <w:t>January 2024</w:t>
      </w:r>
      <w:r w:rsidR="00BA2BC7">
        <w:rPr>
          <w:rFonts w:ascii="Tahoma" w:hAnsi="Tahoma" w:cs="Tahoma"/>
          <w:bCs/>
        </w:rPr>
        <w:t xml:space="preserve"> given the October – December 2023 </w:t>
      </w:r>
      <w:r w:rsidR="00F37CF9">
        <w:rPr>
          <w:rFonts w:ascii="Tahoma" w:hAnsi="Tahoma" w:cs="Tahoma"/>
          <w:bCs/>
        </w:rPr>
        <w:t>favorable</w:t>
      </w:r>
      <w:r w:rsidR="004B74A3">
        <w:rPr>
          <w:rFonts w:ascii="Tahoma" w:hAnsi="Tahoma" w:cs="Tahoma"/>
          <w:bCs/>
        </w:rPr>
        <w:t xml:space="preserve"> </w:t>
      </w:r>
      <w:r w:rsidR="00BA2BC7">
        <w:rPr>
          <w:rFonts w:ascii="Tahoma" w:hAnsi="Tahoma" w:cs="Tahoma"/>
          <w:bCs/>
        </w:rPr>
        <w:t>rainfall season</w:t>
      </w:r>
      <w:r w:rsidR="00FA7423" w:rsidRPr="00ED6558">
        <w:rPr>
          <w:rFonts w:ascii="Tahoma" w:hAnsi="Tahoma" w:cs="Tahoma"/>
          <w:bCs/>
        </w:rPr>
        <w:t xml:space="preserve">.  </w:t>
      </w:r>
    </w:p>
    <w:p w14:paraId="1E686F7E" w14:textId="77777777" w:rsidR="00073A44" w:rsidRDefault="00073A44" w:rsidP="00D143AC">
      <w:pPr>
        <w:spacing w:after="0" w:line="240" w:lineRule="auto"/>
        <w:jc w:val="both"/>
        <w:rPr>
          <w:rFonts w:ascii="Tahoma" w:hAnsi="Tahoma" w:cs="Tahoma"/>
          <w:b/>
          <w:bCs/>
          <w:lang w:val="en-US"/>
        </w:rPr>
      </w:pPr>
    </w:p>
    <w:p w14:paraId="6C52BB29" w14:textId="20BA1947" w:rsidR="00EA740C" w:rsidRPr="00ED6558" w:rsidRDefault="00184E4D" w:rsidP="00D143AC">
      <w:pPr>
        <w:spacing w:after="0" w:line="240" w:lineRule="auto"/>
        <w:jc w:val="both"/>
        <w:rPr>
          <w:rFonts w:ascii="Tahoma" w:hAnsi="Tahoma" w:cs="Tahoma"/>
          <w:sz w:val="24"/>
          <w:szCs w:val="24"/>
        </w:rPr>
      </w:pPr>
      <w:r w:rsidRPr="00ED6558">
        <w:rPr>
          <w:rFonts w:ascii="Tahoma" w:hAnsi="Tahoma" w:cs="Tahoma"/>
          <w:b/>
          <w:bCs/>
        </w:rPr>
        <w:t xml:space="preserve">Health and Nutrition: </w:t>
      </w:r>
      <w:r w:rsidR="00564FB0" w:rsidRPr="00ED6558">
        <w:rPr>
          <w:rFonts w:ascii="Tahoma" w:hAnsi="Tahoma" w:cs="Tahoma"/>
          <w:sz w:val="24"/>
          <w:szCs w:val="24"/>
        </w:rPr>
        <w:t>Integrated Phase Classification for Acute Malnutrition (IPC AMN) analysis conducted in July 2023 show</w:t>
      </w:r>
      <w:r w:rsidR="00BA2BC7">
        <w:rPr>
          <w:rFonts w:ascii="Tahoma" w:hAnsi="Tahoma" w:cs="Tahoma"/>
          <w:sz w:val="24"/>
          <w:szCs w:val="24"/>
        </w:rPr>
        <w:t>ed</w:t>
      </w:r>
      <w:r w:rsidR="00564FB0" w:rsidRPr="00ED6558">
        <w:rPr>
          <w:rFonts w:ascii="Tahoma" w:hAnsi="Tahoma" w:cs="Tahoma"/>
          <w:sz w:val="24"/>
          <w:szCs w:val="24"/>
        </w:rPr>
        <w:t xml:space="preserve"> that </w:t>
      </w:r>
      <w:r w:rsidR="00BA2BC7">
        <w:rPr>
          <w:rFonts w:ascii="Tahoma" w:hAnsi="Tahoma" w:cs="Tahoma"/>
          <w:sz w:val="24"/>
          <w:szCs w:val="24"/>
        </w:rPr>
        <w:t>malnutrition situation</w:t>
      </w:r>
      <w:r w:rsidR="00564FB0" w:rsidRPr="00ED6558">
        <w:rPr>
          <w:rFonts w:ascii="Tahoma" w:hAnsi="Tahoma" w:cs="Tahoma"/>
          <w:sz w:val="24"/>
          <w:szCs w:val="24"/>
        </w:rPr>
        <w:t xml:space="preserve"> ha</w:t>
      </w:r>
      <w:r w:rsidR="00BA2BC7">
        <w:rPr>
          <w:rFonts w:ascii="Tahoma" w:hAnsi="Tahoma" w:cs="Tahoma"/>
          <w:sz w:val="24"/>
          <w:szCs w:val="24"/>
        </w:rPr>
        <w:t>d</w:t>
      </w:r>
      <w:r w:rsidR="00564FB0" w:rsidRPr="00ED6558">
        <w:rPr>
          <w:rFonts w:ascii="Tahoma" w:hAnsi="Tahoma" w:cs="Tahoma"/>
          <w:sz w:val="24"/>
          <w:szCs w:val="24"/>
        </w:rPr>
        <w:t xml:space="preserve"> improved in most arid counties compared to the same period </w:t>
      </w:r>
      <w:r w:rsidR="00BA2BC7">
        <w:rPr>
          <w:rFonts w:ascii="Tahoma" w:hAnsi="Tahoma" w:cs="Tahoma"/>
          <w:sz w:val="24"/>
          <w:szCs w:val="24"/>
        </w:rPr>
        <w:t>the previous</w:t>
      </w:r>
      <w:r w:rsidR="00BA2BC7" w:rsidRPr="00ED6558">
        <w:rPr>
          <w:rFonts w:ascii="Tahoma" w:hAnsi="Tahoma" w:cs="Tahoma"/>
          <w:sz w:val="24"/>
          <w:szCs w:val="24"/>
        </w:rPr>
        <w:t xml:space="preserve"> </w:t>
      </w:r>
      <w:r w:rsidR="00564FB0" w:rsidRPr="00ED6558">
        <w:rPr>
          <w:rFonts w:ascii="Tahoma" w:hAnsi="Tahoma" w:cs="Tahoma"/>
          <w:sz w:val="24"/>
          <w:szCs w:val="24"/>
        </w:rPr>
        <w:t xml:space="preserve">year. </w:t>
      </w:r>
      <w:r w:rsidR="001D59CE" w:rsidRPr="00ED6558">
        <w:rPr>
          <w:rFonts w:ascii="Tahoma" w:hAnsi="Tahoma" w:cs="Tahoma"/>
          <w:sz w:val="24"/>
          <w:szCs w:val="24"/>
        </w:rPr>
        <w:t xml:space="preserve">The number of children </w:t>
      </w:r>
      <w:r w:rsidR="00BA2BC7">
        <w:rPr>
          <w:rFonts w:ascii="Tahoma" w:hAnsi="Tahoma" w:cs="Tahoma"/>
          <w:sz w:val="24"/>
          <w:szCs w:val="24"/>
        </w:rPr>
        <w:t xml:space="preserve">aged </w:t>
      </w:r>
      <w:r w:rsidR="001D59CE" w:rsidRPr="00ED6558">
        <w:rPr>
          <w:rFonts w:ascii="Tahoma" w:hAnsi="Tahoma" w:cs="Tahoma"/>
          <w:sz w:val="24"/>
          <w:szCs w:val="24"/>
        </w:rPr>
        <w:t>6</w:t>
      </w:r>
      <w:r w:rsidR="00BA2BC7">
        <w:rPr>
          <w:rFonts w:ascii="Tahoma" w:hAnsi="Tahoma" w:cs="Tahoma"/>
          <w:sz w:val="24"/>
          <w:szCs w:val="24"/>
        </w:rPr>
        <w:t>-</w:t>
      </w:r>
      <w:r w:rsidR="001D59CE" w:rsidRPr="00ED6558">
        <w:rPr>
          <w:rFonts w:ascii="Tahoma" w:hAnsi="Tahoma" w:cs="Tahoma"/>
          <w:sz w:val="24"/>
          <w:szCs w:val="24"/>
        </w:rPr>
        <w:t>59 months requiring treatment for acute malnutrition ha</w:t>
      </w:r>
      <w:r w:rsidR="00BA2BC7">
        <w:rPr>
          <w:rFonts w:ascii="Tahoma" w:hAnsi="Tahoma" w:cs="Tahoma"/>
          <w:sz w:val="24"/>
          <w:szCs w:val="24"/>
        </w:rPr>
        <w:t>d</w:t>
      </w:r>
      <w:r w:rsidR="001D59CE" w:rsidRPr="00ED6558">
        <w:rPr>
          <w:rFonts w:ascii="Tahoma" w:hAnsi="Tahoma" w:cs="Tahoma"/>
          <w:sz w:val="24"/>
          <w:szCs w:val="24"/>
        </w:rPr>
        <w:t xml:space="preserve"> decreased from 970,214 in February 2023 to 945,610 in July 2023. </w:t>
      </w:r>
      <w:r w:rsidR="004B74A3">
        <w:rPr>
          <w:rFonts w:ascii="Tahoma" w:hAnsi="Tahoma" w:cs="Tahoma"/>
          <w:sz w:val="24"/>
          <w:szCs w:val="24"/>
        </w:rPr>
        <w:t xml:space="preserve"> </w:t>
      </w:r>
      <w:r w:rsidR="001D59CE" w:rsidRPr="00ED6558">
        <w:rPr>
          <w:rFonts w:ascii="Tahoma" w:hAnsi="Tahoma" w:cs="Tahoma"/>
          <w:sz w:val="24"/>
          <w:szCs w:val="24"/>
        </w:rPr>
        <w:t>In addition, 144,940 pregnant and lactating women require</w:t>
      </w:r>
      <w:r w:rsidR="00BA2BC7">
        <w:rPr>
          <w:rFonts w:ascii="Tahoma" w:hAnsi="Tahoma" w:cs="Tahoma"/>
          <w:sz w:val="24"/>
          <w:szCs w:val="24"/>
        </w:rPr>
        <w:t>d</w:t>
      </w:r>
      <w:r w:rsidR="001D59CE" w:rsidRPr="00ED6558">
        <w:rPr>
          <w:rFonts w:ascii="Tahoma" w:hAnsi="Tahoma" w:cs="Tahoma"/>
          <w:sz w:val="24"/>
          <w:szCs w:val="24"/>
        </w:rPr>
        <w:t xml:space="preserve"> treatment </w:t>
      </w:r>
      <w:r w:rsidR="004B74A3">
        <w:rPr>
          <w:rFonts w:ascii="Tahoma" w:hAnsi="Tahoma" w:cs="Tahoma"/>
          <w:sz w:val="24"/>
          <w:szCs w:val="24"/>
        </w:rPr>
        <w:t>from</w:t>
      </w:r>
      <w:r w:rsidR="001D59CE" w:rsidRPr="00ED6558">
        <w:rPr>
          <w:rFonts w:ascii="Tahoma" w:hAnsi="Tahoma" w:cs="Tahoma"/>
          <w:sz w:val="24"/>
          <w:szCs w:val="24"/>
        </w:rPr>
        <w:t xml:space="preserve"> acute malnutrition</w:t>
      </w:r>
      <w:r w:rsidR="00C830D7">
        <w:rPr>
          <w:rFonts w:ascii="Tahoma" w:hAnsi="Tahoma" w:cs="Tahoma"/>
          <w:sz w:val="24"/>
          <w:szCs w:val="24"/>
        </w:rPr>
        <w:t>, an increase from 142,179 recorded in February 2023</w:t>
      </w:r>
      <w:r w:rsidR="0023700D">
        <w:rPr>
          <w:rFonts w:ascii="Tahoma" w:hAnsi="Tahoma" w:cs="Tahoma"/>
          <w:sz w:val="24"/>
          <w:szCs w:val="24"/>
        </w:rPr>
        <w:t>, showing a lag time before improvement is realized</w:t>
      </w:r>
      <w:r w:rsidR="001D59CE" w:rsidRPr="00ED6558">
        <w:rPr>
          <w:rFonts w:ascii="Tahoma" w:hAnsi="Tahoma" w:cs="Tahoma"/>
          <w:sz w:val="24"/>
          <w:szCs w:val="24"/>
        </w:rPr>
        <w:t>.</w:t>
      </w:r>
      <w:r w:rsidR="00BA2BC7">
        <w:rPr>
          <w:rFonts w:ascii="Tahoma" w:hAnsi="Tahoma" w:cs="Tahoma"/>
          <w:sz w:val="24"/>
          <w:szCs w:val="24"/>
        </w:rPr>
        <w:t xml:space="preserve"> </w:t>
      </w:r>
      <w:r w:rsidR="00EA740C" w:rsidRPr="00ED6558">
        <w:rPr>
          <w:rFonts w:ascii="Tahoma" w:eastAsia="Times New Roman" w:hAnsi="Tahoma" w:cs="Tahoma"/>
          <w:color w:val="000000"/>
          <w:kern w:val="24"/>
          <w:sz w:val="24"/>
          <w:szCs w:val="24"/>
        </w:rPr>
        <w:t xml:space="preserve">The improvement in nutrition situation is mainly attributed to scale up of </w:t>
      </w:r>
      <w:r w:rsidR="0075354A">
        <w:rPr>
          <w:rFonts w:ascii="Tahoma" w:eastAsia="Times New Roman" w:hAnsi="Tahoma" w:cs="Tahoma"/>
          <w:color w:val="000000"/>
          <w:kern w:val="24"/>
          <w:sz w:val="24"/>
          <w:szCs w:val="24"/>
        </w:rPr>
        <w:t>interventions</w:t>
      </w:r>
      <w:r w:rsidR="0075354A" w:rsidRPr="00ED6558">
        <w:rPr>
          <w:rFonts w:ascii="Tahoma" w:eastAsia="Times New Roman" w:hAnsi="Tahoma" w:cs="Tahoma"/>
          <w:color w:val="000000"/>
          <w:kern w:val="24"/>
          <w:sz w:val="24"/>
          <w:szCs w:val="24"/>
        </w:rPr>
        <w:t xml:space="preserve"> </w:t>
      </w:r>
      <w:r w:rsidR="00EA740C" w:rsidRPr="00ED6558">
        <w:rPr>
          <w:rFonts w:ascii="Tahoma" w:eastAsia="Times New Roman" w:hAnsi="Tahoma" w:cs="Tahoma"/>
          <w:color w:val="000000"/>
          <w:kern w:val="24"/>
          <w:sz w:val="24"/>
          <w:szCs w:val="24"/>
        </w:rPr>
        <w:t xml:space="preserve">to address malnutrition outcomes and improved food security including milk availability and food stocks resulting from the good performance of the long rains </w:t>
      </w:r>
      <w:r w:rsidR="0075354A">
        <w:rPr>
          <w:rFonts w:ascii="Tahoma" w:eastAsia="Times New Roman" w:hAnsi="Tahoma" w:cs="Tahoma"/>
          <w:color w:val="000000"/>
          <w:kern w:val="24"/>
          <w:sz w:val="24"/>
          <w:szCs w:val="24"/>
        </w:rPr>
        <w:t xml:space="preserve">(March – May 2023) </w:t>
      </w:r>
      <w:r w:rsidR="00EA740C" w:rsidRPr="00ED6558">
        <w:rPr>
          <w:rFonts w:ascii="Tahoma" w:eastAsia="Times New Roman" w:hAnsi="Tahoma" w:cs="Tahoma"/>
          <w:color w:val="000000"/>
          <w:kern w:val="24"/>
          <w:sz w:val="24"/>
          <w:szCs w:val="24"/>
        </w:rPr>
        <w:t xml:space="preserve">in several counties. </w:t>
      </w:r>
    </w:p>
    <w:p w14:paraId="740F4958" w14:textId="77777777" w:rsidR="00073A44" w:rsidRDefault="00073A44" w:rsidP="00D143AC">
      <w:pPr>
        <w:pStyle w:val="MediumGrid21"/>
        <w:tabs>
          <w:tab w:val="left" w:pos="270"/>
        </w:tabs>
        <w:jc w:val="both"/>
        <w:rPr>
          <w:rFonts w:ascii="Tahoma" w:hAnsi="Tahoma" w:cs="Tahoma"/>
          <w:b/>
          <w:bCs/>
        </w:rPr>
      </w:pPr>
    </w:p>
    <w:p w14:paraId="3CE30B1B" w14:textId="2789FF2E" w:rsidR="00184E4D" w:rsidRPr="00ED6558" w:rsidRDefault="00184E4D" w:rsidP="00D143AC">
      <w:pPr>
        <w:pStyle w:val="MediumGrid21"/>
        <w:tabs>
          <w:tab w:val="left" w:pos="270"/>
        </w:tabs>
        <w:jc w:val="both"/>
        <w:rPr>
          <w:rFonts w:ascii="Tahoma" w:hAnsi="Tahoma" w:cs="Tahoma"/>
          <w:b/>
        </w:rPr>
      </w:pPr>
      <w:r w:rsidRPr="00ED6558">
        <w:rPr>
          <w:rFonts w:ascii="Tahoma" w:hAnsi="Tahoma" w:cs="Tahoma"/>
          <w:b/>
          <w:bCs/>
        </w:rPr>
        <w:t xml:space="preserve">Livestock: </w:t>
      </w:r>
      <w:r w:rsidR="00B9355C" w:rsidRPr="00ED6558">
        <w:rPr>
          <w:rFonts w:ascii="Tahoma" w:hAnsi="Tahoma" w:cs="Tahoma"/>
          <w:sz w:val="24"/>
          <w:szCs w:val="24"/>
        </w:rPr>
        <w:t xml:space="preserve">Livestock productivity </w:t>
      </w:r>
      <w:r w:rsidR="0075354A" w:rsidRPr="00ED6558">
        <w:rPr>
          <w:rFonts w:ascii="Tahoma" w:hAnsi="Tahoma" w:cs="Tahoma"/>
          <w:sz w:val="24"/>
          <w:szCs w:val="24"/>
        </w:rPr>
        <w:t>improve</w:t>
      </w:r>
      <w:r w:rsidR="0075354A">
        <w:rPr>
          <w:rFonts w:ascii="Tahoma" w:hAnsi="Tahoma" w:cs="Tahoma"/>
          <w:sz w:val="24"/>
          <w:szCs w:val="24"/>
        </w:rPr>
        <w:t>d</w:t>
      </w:r>
      <w:r w:rsidR="0075354A" w:rsidRPr="00ED6558">
        <w:rPr>
          <w:rFonts w:ascii="Tahoma" w:hAnsi="Tahoma" w:cs="Tahoma"/>
          <w:sz w:val="24"/>
          <w:szCs w:val="24"/>
        </w:rPr>
        <w:t xml:space="preserve"> </w:t>
      </w:r>
      <w:r w:rsidR="00B9355C" w:rsidRPr="00ED6558">
        <w:rPr>
          <w:rFonts w:ascii="Tahoma" w:hAnsi="Tahoma" w:cs="Tahoma"/>
          <w:sz w:val="24"/>
          <w:szCs w:val="24"/>
        </w:rPr>
        <w:t xml:space="preserve">driven by availability of forage and water. The condition of </w:t>
      </w:r>
      <w:r w:rsidR="0075354A">
        <w:rPr>
          <w:rFonts w:ascii="Tahoma" w:hAnsi="Tahoma" w:cs="Tahoma"/>
          <w:color w:val="000000"/>
          <w:sz w:val="24"/>
          <w:szCs w:val="24"/>
        </w:rPr>
        <w:t>p</w:t>
      </w:r>
      <w:r w:rsidR="0075354A" w:rsidRPr="00ED6558">
        <w:rPr>
          <w:rFonts w:ascii="Tahoma" w:hAnsi="Tahoma" w:cs="Tahoma"/>
          <w:color w:val="000000"/>
          <w:sz w:val="24"/>
          <w:szCs w:val="24"/>
        </w:rPr>
        <w:t xml:space="preserve">asture </w:t>
      </w:r>
      <w:r w:rsidR="00B9355C" w:rsidRPr="00ED6558">
        <w:rPr>
          <w:rFonts w:ascii="Tahoma" w:hAnsi="Tahoma" w:cs="Tahoma"/>
          <w:color w:val="000000"/>
          <w:sz w:val="24"/>
          <w:szCs w:val="24"/>
        </w:rPr>
        <w:t xml:space="preserve">and browse was generally fair to good </w:t>
      </w:r>
      <w:r w:rsidR="00B9355C" w:rsidRPr="00ED6558">
        <w:rPr>
          <w:rFonts w:ascii="Tahoma" w:eastAsia="Times New Roman" w:hAnsi="Tahoma" w:cs="Tahoma"/>
          <w:bCs/>
          <w:sz w:val="24"/>
          <w:szCs w:val="24"/>
          <w:lang w:eastAsia="en-GB"/>
        </w:rPr>
        <w:t xml:space="preserve">resulting </w:t>
      </w:r>
      <w:r w:rsidR="0075354A">
        <w:rPr>
          <w:rFonts w:ascii="Tahoma" w:eastAsia="Times New Roman" w:hAnsi="Tahoma" w:cs="Tahoma"/>
          <w:bCs/>
          <w:sz w:val="24"/>
          <w:szCs w:val="24"/>
          <w:lang w:eastAsia="en-GB"/>
        </w:rPr>
        <w:t>in</w:t>
      </w:r>
      <w:r w:rsidR="0075354A" w:rsidRPr="00ED6558">
        <w:rPr>
          <w:rFonts w:ascii="Tahoma" w:eastAsia="Times New Roman" w:hAnsi="Tahoma" w:cs="Tahoma"/>
          <w:bCs/>
          <w:sz w:val="24"/>
          <w:szCs w:val="24"/>
          <w:lang w:eastAsia="en-GB"/>
        </w:rPr>
        <w:t xml:space="preserve"> </w:t>
      </w:r>
      <w:r w:rsidR="00B9355C" w:rsidRPr="00ED6558">
        <w:rPr>
          <w:rFonts w:ascii="Tahoma" w:eastAsia="Times New Roman" w:hAnsi="Tahoma" w:cs="Tahoma"/>
          <w:bCs/>
          <w:sz w:val="24"/>
          <w:szCs w:val="24"/>
          <w:lang w:eastAsia="en-GB"/>
        </w:rPr>
        <w:t xml:space="preserve">fair to good livestock body condition </w:t>
      </w:r>
      <w:r w:rsidR="0075354A">
        <w:rPr>
          <w:rFonts w:ascii="Tahoma" w:eastAsia="Times New Roman" w:hAnsi="Tahoma" w:cs="Tahoma"/>
          <w:bCs/>
          <w:sz w:val="24"/>
          <w:szCs w:val="24"/>
          <w:lang w:eastAsia="en-GB"/>
        </w:rPr>
        <w:t>in most parts</w:t>
      </w:r>
      <w:r w:rsidR="00B9355C" w:rsidRPr="00ED6558">
        <w:rPr>
          <w:rFonts w:ascii="Tahoma" w:hAnsi="Tahoma" w:cs="Tahoma"/>
          <w:color w:val="000000"/>
          <w:sz w:val="24"/>
          <w:szCs w:val="24"/>
        </w:rPr>
        <w:t xml:space="preserve">. </w:t>
      </w:r>
    </w:p>
    <w:p w14:paraId="3748A2F9" w14:textId="77777777" w:rsidR="00073A44" w:rsidRDefault="00073A44" w:rsidP="00D143AC">
      <w:pPr>
        <w:pStyle w:val="MediumGrid21"/>
        <w:tabs>
          <w:tab w:val="left" w:pos="270"/>
        </w:tabs>
        <w:jc w:val="both"/>
        <w:rPr>
          <w:rFonts w:ascii="Tahoma" w:hAnsi="Tahoma" w:cs="Tahoma"/>
          <w:b/>
        </w:rPr>
      </w:pPr>
    </w:p>
    <w:p w14:paraId="6D2DE458" w14:textId="6058B609" w:rsidR="00184E4D" w:rsidRPr="00ED6558" w:rsidRDefault="00184E4D" w:rsidP="00D143AC">
      <w:pPr>
        <w:pStyle w:val="MediumGrid21"/>
        <w:tabs>
          <w:tab w:val="left" w:pos="270"/>
        </w:tabs>
        <w:jc w:val="both"/>
        <w:rPr>
          <w:rFonts w:ascii="Tahoma" w:eastAsia="Times New Roman" w:hAnsi="Tahoma" w:cs="Tahoma"/>
          <w:bCs/>
        </w:rPr>
      </w:pPr>
      <w:r w:rsidRPr="00ED6558">
        <w:rPr>
          <w:rFonts w:ascii="Tahoma" w:hAnsi="Tahoma" w:cs="Tahoma"/>
          <w:b/>
        </w:rPr>
        <w:t xml:space="preserve">Agriculture: </w:t>
      </w:r>
      <w:r w:rsidR="00834316" w:rsidRPr="00ED6558">
        <w:rPr>
          <w:rFonts w:ascii="Tahoma" w:hAnsi="Tahoma" w:cs="Tahoma"/>
          <w:sz w:val="24"/>
          <w:szCs w:val="24"/>
          <w:lang w:val="en-GB"/>
        </w:rPr>
        <w:t>Production of major crops registered an improvement from the previous seasons driven by above average rains and availability of subsidized fertilizer</w:t>
      </w:r>
      <w:r w:rsidR="0075354A">
        <w:rPr>
          <w:rFonts w:ascii="Tahoma" w:hAnsi="Tahoma" w:cs="Tahoma"/>
          <w:sz w:val="24"/>
          <w:szCs w:val="24"/>
          <w:lang w:val="en-GB"/>
        </w:rPr>
        <w:t xml:space="preserve">, a </w:t>
      </w:r>
      <w:r w:rsidR="00073A44">
        <w:rPr>
          <w:rFonts w:ascii="Tahoma" w:hAnsi="Tahoma" w:cs="Tahoma"/>
          <w:sz w:val="24"/>
          <w:szCs w:val="24"/>
          <w:lang w:val="en-GB"/>
        </w:rPr>
        <w:t>government</w:t>
      </w:r>
      <w:r w:rsidR="0075354A">
        <w:rPr>
          <w:rFonts w:ascii="Tahoma" w:hAnsi="Tahoma" w:cs="Tahoma"/>
          <w:sz w:val="24"/>
          <w:szCs w:val="24"/>
          <w:lang w:val="en-GB"/>
        </w:rPr>
        <w:t xml:space="preserve"> initiative to boost food production</w:t>
      </w:r>
      <w:r w:rsidR="00834316" w:rsidRPr="00ED6558">
        <w:rPr>
          <w:rFonts w:ascii="Tahoma" w:hAnsi="Tahoma" w:cs="Tahoma"/>
          <w:sz w:val="24"/>
          <w:szCs w:val="24"/>
          <w:lang w:val="en-GB"/>
        </w:rPr>
        <w:t>.</w:t>
      </w:r>
      <w:r w:rsidRPr="00ED6558">
        <w:rPr>
          <w:rFonts w:ascii="Tahoma" w:hAnsi="Tahoma" w:cs="Tahoma"/>
        </w:rPr>
        <w:t xml:space="preserve"> </w:t>
      </w:r>
      <w:r w:rsidR="00CC15A6" w:rsidRPr="00ED6558">
        <w:rPr>
          <w:rFonts w:ascii="Tahoma" w:hAnsi="Tahoma" w:cs="Tahoma"/>
          <w:sz w:val="24"/>
          <w:szCs w:val="24"/>
          <w:lang w:val="en-GB"/>
        </w:rPr>
        <w:t xml:space="preserve">The total acreage planted was within </w:t>
      </w:r>
      <w:r w:rsidR="0075354A">
        <w:rPr>
          <w:rFonts w:ascii="Tahoma" w:hAnsi="Tahoma" w:cs="Tahoma"/>
          <w:sz w:val="24"/>
          <w:szCs w:val="24"/>
          <w:lang w:val="en-GB"/>
        </w:rPr>
        <w:lastRenderedPageBreak/>
        <w:t xml:space="preserve">long term </w:t>
      </w:r>
      <w:r w:rsidR="00CC15A6" w:rsidRPr="00ED6558">
        <w:rPr>
          <w:rFonts w:ascii="Tahoma" w:hAnsi="Tahoma" w:cs="Tahoma"/>
          <w:sz w:val="24"/>
          <w:szCs w:val="24"/>
          <w:lang w:val="en-GB"/>
        </w:rPr>
        <w:t xml:space="preserve">average </w:t>
      </w:r>
      <w:r w:rsidR="0075354A">
        <w:rPr>
          <w:rFonts w:ascii="Tahoma" w:hAnsi="Tahoma" w:cs="Tahoma"/>
          <w:sz w:val="24"/>
          <w:szCs w:val="24"/>
          <w:lang w:val="en-GB"/>
        </w:rPr>
        <w:t xml:space="preserve">(LTA) </w:t>
      </w:r>
      <w:r w:rsidR="00CC15A6" w:rsidRPr="00ED6558">
        <w:rPr>
          <w:rFonts w:ascii="Tahoma" w:hAnsi="Tahoma" w:cs="Tahoma"/>
          <w:sz w:val="24"/>
          <w:szCs w:val="24"/>
          <w:lang w:val="en-GB"/>
        </w:rPr>
        <w:t xml:space="preserve">for beans but </w:t>
      </w:r>
      <w:r w:rsidR="00CC15A6" w:rsidRPr="00ED6558">
        <w:rPr>
          <w:rFonts w:ascii="Tahoma" w:hAnsi="Tahoma" w:cs="Tahoma"/>
          <w:sz w:val="24"/>
          <w:szCs w:val="24"/>
        </w:rPr>
        <w:t>11</w:t>
      </w:r>
      <w:r w:rsidR="00CC15A6" w:rsidRPr="00ED6558">
        <w:rPr>
          <w:rFonts w:ascii="Tahoma" w:hAnsi="Tahoma" w:cs="Tahoma"/>
          <w:sz w:val="24"/>
          <w:szCs w:val="24"/>
          <w:lang w:val="en-GB"/>
        </w:rPr>
        <w:t>-</w:t>
      </w:r>
      <w:r w:rsidR="00CC15A6" w:rsidRPr="00ED6558">
        <w:rPr>
          <w:rFonts w:ascii="Tahoma" w:hAnsi="Tahoma" w:cs="Tahoma"/>
          <w:sz w:val="24"/>
          <w:szCs w:val="24"/>
        </w:rPr>
        <w:t>12</w:t>
      </w:r>
      <w:r w:rsidR="0075354A">
        <w:rPr>
          <w:rFonts w:ascii="Tahoma" w:hAnsi="Tahoma" w:cs="Tahoma"/>
          <w:sz w:val="24"/>
          <w:szCs w:val="24"/>
        </w:rPr>
        <w:t>%</w:t>
      </w:r>
      <w:r w:rsidR="00CC15A6" w:rsidRPr="00ED6558">
        <w:rPr>
          <w:rFonts w:ascii="Tahoma" w:hAnsi="Tahoma" w:cs="Tahoma"/>
          <w:sz w:val="24"/>
          <w:szCs w:val="24"/>
        </w:rPr>
        <w:t xml:space="preserve"> </w:t>
      </w:r>
      <w:r w:rsidR="00CC15A6" w:rsidRPr="00ED6558">
        <w:rPr>
          <w:rFonts w:ascii="Tahoma" w:hAnsi="Tahoma" w:cs="Tahoma"/>
          <w:sz w:val="24"/>
          <w:szCs w:val="24"/>
          <w:lang w:val="en-GB"/>
        </w:rPr>
        <w:t>above</w:t>
      </w:r>
      <w:r w:rsidR="00CC15A6" w:rsidRPr="00ED6558">
        <w:rPr>
          <w:rFonts w:ascii="Tahoma" w:hAnsi="Tahoma" w:cs="Tahoma"/>
          <w:sz w:val="24"/>
          <w:szCs w:val="24"/>
        </w:rPr>
        <w:t xml:space="preserve"> the LTA </w:t>
      </w:r>
      <w:r w:rsidR="00CC15A6" w:rsidRPr="00ED6558">
        <w:rPr>
          <w:rFonts w:ascii="Tahoma" w:hAnsi="Tahoma" w:cs="Tahoma"/>
          <w:sz w:val="24"/>
          <w:szCs w:val="24"/>
          <w:lang w:val="en-GB"/>
        </w:rPr>
        <w:t>for other crops</w:t>
      </w:r>
      <w:r w:rsidR="0075354A">
        <w:rPr>
          <w:rFonts w:ascii="Tahoma" w:hAnsi="Tahoma" w:cs="Tahoma"/>
          <w:sz w:val="24"/>
          <w:szCs w:val="24"/>
          <w:lang w:val="en-GB"/>
        </w:rPr>
        <w:t xml:space="preserve"> such as maize and green grams</w:t>
      </w:r>
      <w:r w:rsidR="00CC15A6" w:rsidRPr="00ED6558">
        <w:rPr>
          <w:rFonts w:ascii="Tahoma" w:hAnsi="Tahoma" w:cs="Tahoma"/>
          <w:sz w:val="24"/>
          <w:szCs w:val="24"/>
        </w:rPr>
        <w:t xml:space="preserve">. </w:t>
      </w:r>
    </w:p>
    <w:p w14:paraId="7BB32F9B" w14:textId="77777777" w:rsidR="00073A44" w:rsidRDefault="00073A44" w:rsidP="00D143AC">
      <w:pPr>
        <w:pStyle w:val="MediumGrid21"/>
        <w:tabs>
          <w:tab w:val="left" w:pos="270"/>
        </w:tabs>
        <w:jc w:val="both"/>
        <w:rPr>
          <w:rFonts w:ascii="Tahoma" w:hAnsi="Tahoma" w:cs="Tahoma"/>
          <w:b/>
        </w:rPr>
      </w:pPr>
    </w:p>
    <w:p w14:paraId="149E067F" w14:textId="464C645D" w:rsidR="00184E4D" w:rsidRPr="00ED6558" w:rsidRDefault="00184E4D" w:rsidP="00D143AC">
      <w:pPr>
        <w:pStyle w:val="MediumGrid21"/>
        <w:tabs>
          <w:tab w:val="left" w:pos="270"/>
        </w:tabs>
        <w:jc w:val="both"/>
        <w:rPr>
          <w:rFonts w:ascii="Tahoma" w:eastAsia="Times New Roman" w:hAnsi="Tahoma" w:cs="Tahoma"/>
          <w:lang w:val="en-GB"/>
        </w:rPr>
      </w:pPr>
      <w:r w:rsidRPr="00ED6558">
        <w:rPr>
          <w:rFonts w:ascii="Tahoma" w:hAnsi="Tahoma" w:cs="Tahoma"/>
          <w:b/>
        </w:rPr>
        <w:t>W</w:t>
      </w:r>
      <w:r w:rsidRPr="00ED6558">
        <w:rPr>
          <w:rFonts w:ascii="Tahoma" w:hAnsi="Tahoma" w:cs="Tahoma"/>
          <w:b/>
          <w:bCs/>
        </w:rPr>
        <w:t>ater:</w:t>
      </w:r>
      <w:r w:rsidRPr="00ED6558">
        <w:rPr>
          <w:rFonts w:ascii="Tahoma" w:hAnsi="Tahoma" w:cs="Tahoma"/>
        </w:rPr>
        <w:t xml:space="preserve"> </w:t>
      </w:r>
      <w:r w:rsidR="00B9355C" w:rsidRPr="00ED6558">
        <w:rPr>
          <w:rFonts w:ascii="Tahoma" w:hAnsi="Tahoma" w:cs="Tahoma"/>
          <w:sz w:val="24"/>
          <w:szCs w:val="24"/>
        </w:rPr>
        <w:t>Recharge of open water sources for domestic use was 70-100</w:t>
      </w:r>
      <w:r w:rsidR="0075354A">
        <w:rPr>
          <w:rFonts w:ascii="Tahoma" w:hAnsi="Tahoma" w:cs="Tahoma"/>
          <w:sz w:val="24"/>
          <w:szCs w:val="24"/>
        </w:rPr>
        <w:t>%</w:t>
      </w:r>
      <w:r w:rsidR="004B74A3">
        <w:rPr>
          <w:rFonts w:ascii="Tahoma" w:hAnsi="Tahoma" w:cs="Tahoma"/>
          <w:sz w:val="24"/>
          <w:szCs w:val="24"/>
        </w:rPr>
        <w:t xml:space="preserve"> </w:t>
      </w:r>
      <w:r w:rsidR="00B9355C" w:rsidRPr="00ED6558">
        <w:rPr>
          <w:rFonts w:ascii="Tahoma" w:hAnsi="Tahoma" w:cs="Tahoma"/>
          <w:sz w:val="24"/>
          <w:szCs w:val="24"/>
        </w:rPr>
        <w:t>of their capacities</w:t>
      </w:r>
      <w:r w:rsidR="004B74A3">
        <w:rPr>
          <w:rFonts w:ascii="Tahoma" w:hAnsi="Tahoma" w:cs="Tahoma"/>
          <w:sz w:val="24"/>
          <w:szCs w:val="24"/>
        </w:rPr>
        <w:t xml:space="preserve"> </w:t>
      </w:r>
      <w:r w:rsidR="004B74A3" w:rsidRPr="00681549">
        <w:rPr>
          <w:rFonts w:ascii="Tahoma" w:hAnsi="Tahoma" w:cs="Tahoma"/>
          <w:sz w:val="24"/>
          <w:szCs w:val="24"/>
        </w:rPr>
        <w:t>with 65-80 percent of the open water sources holding adequate water volumes.</w:t>
      </w:r>
      <w:r w:rsidR="00B9355C" w:rsidRPr="00ED6558">
        <w:rPr>
          <w:rFonts w:ascii="Tahoma" w:hAnsi="Tahoma" w:cs="Tahoma"/>
          <w:sz w:val="24"/>
          <w:szCs w:val="24"/>
        </w:rPr>
        <w:t xml:space="preserve"> Parts of the South Eastern Counties as well as the lowlands of Taita Taveta experienced a recharge of 40-70</w:t>
      </w:r>
      <w:r w:rsidR="0075354A">
        <w:rPr>
          <w:rFonts w:ascii="Tahoma" w:hAnsi="Tahoma" w:cs="Tahoma"/>
          <w:sz w:val="24"/>
          <w:szCs w:val="24"/>
        </w:rPr>
        <w:t>%.</w:t>
      </w:r>
    </w:p>
    <w:p w14:paraId="4EB93568" w14:textId="77777777" w:rsidR="00073A44" w:rsidRDefault="00073A44" w:rsidP="00D143AC">
      <w:pPr>
        <w:pStyle w:val="MediumGrid21"/>
        <w:tabs>
          <w:tab w:val="left" w:pos="270"/>
        </w:tabs>
        <w:jc w:val="both"/>
        <w:rPr>
          <w:rFonts w:ascii="Tahoma" w:eastAsia="Times New Roman" w:hAnsi="Tahoma" w:cs="Tahoma"/>
          <w:b/>
          <w:bCs/>
          <w:sz w:val="24"/>
          <w:szCs w:val="24"/>
          <w:lang w:val="en-GB"/>
        </w:rPr>
      </w:pPr>
    </w:p>
    <w:p w14:paraId="025AE1C7" w14:textId="243635C3" w:rsidR="00834316" w:rsidRPr="00ED6558" w:rsidRDefault="00410C10" w:rsidP="00D143AC">
      <w:pPr>
        <w:pStyle w:val="MediumGrid21"/>
        <w:tabs>
          <w:tab w:val="left" w:pos="270"/>
        </w:tabs>
        <w:jc w:val="both"/>
        <w:rPr>
          <w:rFonts w:ascii="Tahoma" w:eastAsia="Calibri" w:hAnsi="Tahoma" w:cs="Tahoma"/>
          <w:sz w:val="24"/>
          <w:szCs w:val="24"/>
        </w:rPr>
      </w:pPr>
      <w:r w:rsidRPr="00ED6558">
        <w:rPr>
          <w:rFonts w:ascii="Tahoma" w:eastAsia="Times New Roman" w:hAnsi="Tahoma" w:cs="Tahoma"/>
          <w:b/>
          <w:bCs/>
          <w:sz w:val="24"/>
          <w:szCs w:val="24"/>
          <w:lang w:val="en-GB"/>
        </w:rPr>
        <w:t>Human</w:t>
      </w:r>
      <w:r w:rsidR="002D754B" w:rsidRPr="00ED6558">
        <w:rPr>
          <w:rFonts w:ascii="Tahoma" w:eastAsia="Times New Roman" w:hAnsi="Tahoma" w:cs="Tahoma"/>
          <w:b/>
          <w:bCs/>
          <w:sz w:val="24"/>
          <w:szCs w:val="24"/>
          <w:lang w:val="en-GB"/>
        </w:rPr>
        <w:t xml:space="preserve">-wildlife conflict:  </w:t>
      </w:r>
      <w:r w:rsidR="002D754B" w:rsidRPr="00ED6558">
        <w:rPr>
          <w:rFonts w:ascii="Tahoma" w:eastAsia="Times New Roman" w:hAnsi="Tahoma" w:cs="Tahoma"/>
          <w:sz w:val="24"/>
          <w:szCs w:val="24"/>
          <w:lang w:val="en-GB"/>
        </w:rPr>
        <w:t xml:space="preserve">Stray elephants destroyed over 300 hectares of sorghum in </w:t>
      </w:r>
      <w:proofErr w:type="spellStart"/>
      <w:r w:rsidR="002D754B" w:rsidRPr="00ED6558">
        <w:rPr>
          <w:rFonts w:ascii="Tahoma" w:eastAsia="Times New Roman" w:hAnsi="Tahoma" w:cs="Tahoma"/>
          <w:sz w:val="24"/>
          <w:szCs w:val="24"/>
          <w:lang w:val="en-GB"/>
        </w:rPr>
        <w:t>Tigania</w:t>
      </w:r>
      <w:proofErr w:type="spellEnd"/>
      <w:r w:rsidR="002D754B" w:rsidRPr="00ED6558">
        <w:rPr>
          <w:rFonts w:ascii="Tahoma" w:eastAsia="Times New Roman" w:hAnsi="Tahoma" w:cs="Tahoma"/>
          <w:sz w:val="24"/>
          <w:szCs w:val="24"/>
          <w:lang w:val="en-GB"/>
        </w:rPr>
        <w:t xml:space="preserve"> West in Meru County </w:t>
      </w:r>
      <w:r w:rsidR="00F0661A">
        <w:rPr>
          <w:rFonts w:ascii="Tahoma" w:eastAsia="Times New Roman" w:hAnsi="Tahoma" w:cs="Tahoma"/>
          <w:sz w:val="24"/>
          <w:szCs w:val="24"/>
          <w:lang w:val="en-GB"/>
        </w:rPr>
        <w:t>and</w:t>
      </w:r>
      <w:r w:rsidR="00F0661A" w:rsidRPr="00ED6558">
        <w:rPr>
          <w:rFonts w:ascii="Tahoma" w:eastAsia="Times New Roman" w:hAnsi="Tahoma" w:cs="Tahoma"/>
          <w:sz w:val="24"/>
          <w:szCs w:val="24"/>
          <w:lang w:val="en-GB"/>
        </w:rPr>
        <w:t xml:space="preserve"> </w:t>
      </w:r>
      <w:r w:rsidR="002D754B" w:rsidRPr="00ED6558">
        <w:rPr>
          <w:rFonts w:ascii="Tahoma" w:eastAsia="Times New Roman" w:hAnsi="Tahoma" w:cs="Tahoma"/>
          <w:sz w:val="24"/>
          <w:szCs w:val="24"/>
          <w:lang w:val="en-GB"/>
        </w:rPr>
        <w:t xml:space="preserve">over 1,000 hectares of farmland were destroyed in Kitui and in </w:t>
      </w:r>
      <w:proofErr w:type="spellStart"/>
      <w:r w:rsidR="002D754B" w:rsidRPr="00ED6558">
        <w:rPr>
          <w:rFonts w:ascii="Tahoma" w:eastAsia="Times New Roman" w:hAnsi="Tahoma" w:cs="Tahoma"/>
          <w:sz w:val="24"/>
          <w:szCs w:val="24"/>
          <w:lang w:val="en-GB"/>
        </w:rPr>
        <w:t>Kibwezi</w:t>
      </w:r>
      <w:proofErr w:type="spellEnd"/>
      <w:r w:rsidR="002D754B" w:rsidRPr="00ED6558">
        <w:rPr>
          <w:rFonts w:ascii="Tahoma" w:eastAsia="Times New Roman" w:hAnsi="Tahoma" w:cs="Tahoma"/>
          <w:sz w:val="24"/>
          <w:szCs w:val="24"/>
          <w:lang w:val="en-GB"/>
        </w:rPr>
        <w:t xml:space="preserve"> East in Makueni County. </w:t>
      </w:r>
      <w:r w:rsidR="004A4F6D">
        <w:rPr>
          <w:rFonts w:ascii="Tahoma" w:eastAsia="Times New Roman" w:hAnsi="Tahoma" w:cs="Tahoma"/>
          <w:sz w:val="24"/>
          <w:szCs w:val="24"/>
          <w:lang w:val="en-GB"/>
        </w:rPr>
        <w:t xml:space="preserve"> </w:t>
      </w:r>
      <w:r w:rsidR="002D754B" w:rsidRPr="00ED6558">
        <w:rPr>
          <w:rFonts w:ascii="Tahoma" w:eastAsia="Times New Roman" w:hAnsi="Tahoma" w:cs="Tahoma"/>
          <w:sz w:val="24"/>
          <w:szCs w:val="24"/>
          <w:lang w:val="en-GB"/>
        </w:rPr>
        <w:t xml:space="preserve">In Makueni County, one human fatality occurred because of human-wildlife conflict in </w:t>
      </w:r>
      <w:proofErr w:type="spellStart"/>
      <w:r w:rsidR="002D754B" w:rsidRPr="00ED6558">
        <w:rPr>
          <w:rFonts w:ascii="Tahoma" w:eastAsia="Times New Roman" w:hAnsi="Tahoma" w:cs="Tahoma"/>
          <w:sz w:val="24"/>
          <w:szCs w:val="24"/>
          <w:lang w:val="en-GB"/>
        </w:rPr>
        <w:t>Kibwezi</w:t>
      </w:r>
      <w:proofErr w:type="spellEnd"/>
      <w:r w:rsidR="002D754B" w:rsidRPr="00ED6558">
        <w:rPr>
          <w:rFonts w:ascii="Tahoma" w:eastAsia="Times New Roman" w:hAnsi="Tahoma" w:cs="Tahoma"/>
          <w:sz w:val="24"/>
          <w:szCs w:val="24"/>
          <w:lang w:val="en-GB"/>
        </w:rPr>
        <w:t xml:space="preserve"> East sub-county. In Kitui County, </w:t>
      </w:r>
      <w:bookmarkStart w:id="18" w:name="_Hlk141636684"/>
      <w:r w:rsidR="002D754B" w:rsidRPr="00ED6558">
        <w:rPr>
          <w:rFonts w:ascii="Tahoma" w:eastAsia="Times New Roman" w:hAnsi="Tahoma" w:cs="Tahoma"/>
          <w:sz w:val="24"/>
          <w:szCs w:val="24"/>
          <w:lang w:val="en-GB"/>
        </w:rPr>
        <w:t>approximately 54 heads of sheep and goats were lost to hyenas and leopards</w:t>
      </w:r>
      <w:bookmarkEnd w:id="18"/>
      <w:r w:rsidR="002D754B" w:rsidRPr="00ED6558">
        <w:rPr>
          <w:rFonts w:ascii="Tahoma" w:eastAsia="Times New Roman" w:hAnsi="Tahoma" w:cs="Tahoma"/>
          <w:sz w:val="24"/>
          <w:szCs w:val="24"/>
          <w:lang w:val="en-GB"/>
        </w:rPr>
        <w:t>.</w:t>
      </w:r>
    </w:p>
    <w:p w14:paraId="45D19AAA" w14:textId="77777777" w:rsidR="00073A44" w:rsidRDefault="00073A44" w:rsidP="00D143AC">
      <w:pPr>
        <w:spacing w:after="0" w:line="240" w:lineRule="auto"/>
        <w:jc w:val="both"/>
        <w:rPr>
          <w:rFonts w:ascii="Tahoma" w:eastAsia="Times New Roman" w:hAnsi="Tahoma" w:cs="Tahoma"/>
          <w:b/>
          <w:sz w:val="24"/>
          <w:szCs w:val="24"/>
        </w:rPr>
      </w:pPr>
    </w:p>
    <w:p w14:paraId="73943A86" w14:textId="02191A65" w:rsidR="00810D35" w:rsidRDefault="00810D35" w:rsidP="00D143AC">
      <w:pPr>
        <w:spacing w:after="0" w:line="240" w:lineRule="auto"/>
        <w:jc w:val="both"/>
        <w:rPr>
          <w:rFonts w:ascii="Tahoma" w:eastAsia="Times New Roman" w:hAnsi="Tahoma" w:cs="Tahoma"/>
          <w:sz w:val="24"/>
          <w:szCs w:val="24"/>
        </w:rPr>
      </w:pPr>
      <w:r w:rsidRPr="00ED6558">
        <w:rPr>
          <w:rFonts w:ascii="Tahoma" w:eastAsia="Times New Roman" w:hAnsi="Tahoma" w:cs="Tahoma"/>
          <w:b/>
          <w:sz w:val="24"/>
          <w:szCs w:val="24"/>
        </w:rPr>
        <w:t>Flood</w:t>
      </w:r>
      <w:r w:rsidR="00C4294F">
        <w:rPr>
          <w:rFonts w:ascii="Tahoma" w:eastAsia="Times New Roman" w:hAnsi="Tahoma" w:cs="Tahoma"/>
          <w:b/>
          <w:sz w:val="24"/>
          <w:szCs w:val="24"/>
        </w:rPr>
        <w:t>ing</w:t>
      </w:r>
      <w:r w:rsidRPr="007408C5">
        <w:rPr>
          <w:rFonts w:ascii="Tahoma" w:eastAsia="Times New Roman" w:hAnsi="Tahoma" w:cs="Tahoma"/>
          <w:sz w:val="24"/>
          <w:szCs w:val="24"/>
        </w:rPr>
        <w:t>:</w:t>
      </w:r>
      <w:r w:rsidR="00D76E06" w:rsidRPr="007408C5">
        <w:rPr>
          <w:rFonts w:ascii="Tahoma" w:eastAsia="Times New Roman" w:hAnsi="Tahoma" w:cs="Tahoma"/>
          <w:sz w:val="24"/>
          <w:szCs w:val="24"/>
        </w:rPr>
        <w:t xml:space="preserve"> </w:t>
      </w:r>
      <w:r w:rsidR="007408C5" w:rsidRPr="007408C5">
        <w:rPr>
          <w:rFonts w:ascii="Tahoma" w:eastAsia="Times New Roman" w:hAnsi="Tahoma" w:cs="Tahoma"/>
          <w:sz w:val="24"/>
          <w:szCs w:val="24"/>
        </w:rPr>
        <w:t>A </w:t>
      </w:r>
      <w:r w:rsidR="007408C5" w:rsidRPr="00011149">
        <w:rPr>
          <w:rFonts w:ascii="Tahoma" w:eastAsia="Times New Roman" w:hAnsi="Tahoma" w:cs="Tahoma"/>
          <w:sz w:val="24"/>
          <w:szCs w:val="24"/>
        </w:rPr>
        <w:t>summary of the key data (cumulative from 01st October 2023) as at 1</w:t>
      </w:r>
      <w:r w:rsidR="00011149" w:rsidRPr="00011149">
        <w:rPr>
          <w:rFonts w:ascii="Tahoma" w:eastAsia="Times New Roman" w:hAnsi="Tahoma" w:cs="Tahoma"/>
          <w:sz w:val="24"/>
          <w:szCs w:val="24"/>
        </w:rPr>
        <w:t>9</w:t>
      </w:r>
      <w:r w:rsidR="007408C5" w:rsidRPr="00011149">
        <w:rPr>
          <w:rFonts w:ascii="Tahoma" w:eastAsia="Times New Roman" w:hAnsi="Tahoma" w:cs="Tahoma"/>
          <w:sz w:val="24"/>
          <w:szCs w:val="24"/>
          <w:vertAlign w:val="superscript"/>
        </w:rPr>
        <w:t>th</w:t>
      </w:r>
      <w:r w:rsidR="00C4294F" w:rsidRPr="00011149">
        <w:rPr>
          <w:rFonts w:ascii="Tahoma" w:eastAsia="Times New Roman" w:hAnsi="Tahoma" w:cs="Tahoma"/>
          <w:sz w:val="24"/>
          <w:szCs w:val="24"/>
        </w:rPr>
        <w:t xml:space="preserve"> </w:t>
      </w:r>
      <w:r w:rsidR="007408C5" w:rsidRPr="00011149">
        <w:rPr>
          <w:rFonts w:ascii="Tahoma" w:eastAsia="Times New Roman" w:hAnsi="Tahoma" w:cs="Tahoma"/>
          <w:sz w:val="24"/>
          <w:szCs w:val="24"/>
        </w:rPr>
        <w:t>November 2023 shows that</w:t>
      </w:r>
      <w:r w:rsidR="00D76E06" w:rsidRPr="00011149">
        <w:rPr>
          <w:rFonts w:ascii="Tahoma" w:eastAsia="Times New Roman" w:hAnsi="Tahoma" w:cs="Tahoma"/>
          <w:sz w:val="24"/>
          <w:szCs w:val="24"/>
        </w:rPr>
        <w:t xml:space="preserve">, </w:t>
      </w:r>
      <w:r w:rsidR="00011149" w:rsidRPr="00011149">
        <w:rPr>
          <w:rFonts w:ascii="Tahoma" w:eastAsia="Times New Roman" w:hAnsi="Tahoma" w:cs="Tahoma"/>
          <w:sz w:val="24"/>
          <w:szCs w:val="24"/>
        </w:rPr>
        <w:t xml:space="preserve">27,205 </w:t>
      </w:r>
      <w:r w:rsidR="00D76E06" w:rsidRPr="00011149">
        <w:rPr>
          <w:rFonts w:ascii="Tahoma" w:eastAsia="Times New Roman" w:hAnsi="Tahoma" w:cs="Tahoma"/>
          <w:sz w:val="24"/>
          <w:szCs w:val="24"/>
        </w:rPr>
        <w:t xml:space="preserve">households </w:t>
      </w:r>
      <w:r w:rsidR="006B62B5" w:rsidRPr="00011149">
        <w:rPr>
          <w:rFonts w:ascii="Tahoma" w:eastAsia="Times New Roman" w:hAnsi="Tahoma" w:cs="Tahoma"/>
          <w:sz w:val="24"/>
          <w:szCs w:val="24"/>
        </w:rPr>
        <w:t>had</w:t>
      </w:r>
      <w:r w:rsidR="00D76E06" w:rsidRPr="00011149">
        <w:rPr>
          <w:rFonts w:ascii="Tahoma" w:eastAsia="Times New Roman" w:hAnsi="Tahoma" w:cs="Tahoma"/>
          <w:sz w:val="24"/>
          <w:szCs w:val="24"/>
        </w:rPr>
        <w:t xml:space="preserve"> been displaced, 9 people </w:t>
      </w:r>
      <w:r w:rsidR="007408C5" w:rsidRPr="00011149">
        <w:rPr>
          <w:rFonts w:ascii="Tahoma" w:eastAsia="Times New Roman" w:hAnsi="Tahoma" w:cs="Tahoma"/>
          <w:sz w:val="24"/>
          <w:szCs w:val="24"/>
        </w:rPr>
        <w:t xml:space="preserve">were </w:t>
      </w:r>
      <w:r w:rsidR="00D76E06" w:rsidRPr="00011149">
        <w:rPr>
          <w:rFonts w:ascii="Tahoma" w:eastAsia="Times New Roman" w:hAnsi="Tahoma" w:cs="Tahoma"/>
          <w:sz w:val="24"/>
          <w:szCs w:val="24"/>
        </w:rPr>
        <w:t>injured</w:t>
      </w:r>
      <w:r w:rsidR="007408C5" w:rsidRPr="00011149">
        <w:rPr>
          <w:rFonts w:ascii="Tahoma" w:eastAsia="Times New Roman" w:hAnsi="Tahoma" w:cs="Tahoma"/>
          <w:sz w:val="24"/>
          <w:szCs w:val="24"/>
        </w:rPr>
        <w:t xml:space="preserve"> and another </w:t>
      </w:r>
      <w:r w:rsidR="00011149" w:rsidRPr="00011149">
        <w:rPr>
          <w:rFonts w:ascii="Tahoma" w:eastAsia="Times New Roman" w:hAnsi="Tahoma" w:cs="Tahoma"/>
          <w:sz w:val="24"/>
          <w:szCs w:val="24"/>
        </w:rPr>
        <w:t>61</w:t>
      </w:r>
      <w:r w:rsidR="007408C5" w:rsidRPr="00011149">
        <w:rPr>
          <w:rFonts w:ascii="Tahoma" w:eastAsia="Times New Roman" w:hAnsi="Tahoma" w:cs="Tahoma"/>
          <w:sz w:val="24"/>
          <w:szCs w:val="24"/>
        </w:rPr>
        <w:t xml:space="preserve"> </w:t>
      </w:r>
      <w:r w:rsidR="009E0E3A" w:rsidRPr="00011149">
        <w:rPr>
          <w:rFonts w:ascii="Tahoma" w:eastAsia="Times New Roman" w:hAnsi="Tahoma" w:cs="Tahoma"/>
          <w:sz w:val="24"/>
          <w:szCs w:val="24"/>
        </w:rPr>
        <w:t xml:space="preserve">people </w:t>
      </w:r>
      <w:r w:rsidR="007408C5" w:rsidRPr="00011149">
        <w:rPr>
          <w:rFonts w:ascii="Tahoma" w:eastAsia="Times New Roman" w:hAnsi="Tahoma" w:cs="Tahoma"/>
          <w:sz w:val="24"/>
          <w:szCs w:val="24"/>
        </w:rPr>
        <w:t xml:space="preserve">lost their lives, </w:t>
      </w:r>
      <w:r w:rsidR="009E0E3A" w:rsidRPr="00011149">
        <w:rPr>
          <w:rFonts w:ascii="Tahoma" w:eastAsia="Times New Roman" w:hAnsi="Tahoma" w:cs="Tahoma"/>
          <w:sz w:val="24"/>
          <w:szCs w:val="24"/>
        </w:rPr>
        <w:t xml:space="preserve">whereas </w:t>
      </w:r>
      <w:r w:rsidR="007408C5" w:rsidRPr="00011149">
        <w:rPr>
          <w:rFonts w:ascii="Tahoma" w:eastAsia="Times New Roman" w:hAnsi="Tahoma" w:cs="Tahoma"/>
          <w:sz w:val="24"/>
          <w:szCs w:val="24"/>
        </w:rPr>
        <w:t>9</w:t>
      </w:r>
      <w:r w:rsidR="00C4294F" w:rsidRPr="00011149">
        <w:rPr>
          <w:rFonts w:ascii="Tahoma" w:eastAsia="Times New Roman" w:hAnsi="Tahoma" w:cs="Tahoma"/>
          <w:sz w:val="24"/>
          <w:szCs w:val="24"/>
        </w:rPr>
        <w:t>8</w:t>
      </w:r>
      <w:r w:rsidR="007408C5" w:rsidRPr="00011149">
        <w:rPr>
          <w:rFonts w:ascii="Tahoma" w:eastAsia="Times New Roman" w:hAnsi="Tahoma" w:cs="Tahoma"/>
          <w:sz w:val="24"/>
          <w:szCs w:val="24"/>
        </w:rPr>
        <w:t xml:space="preserve">2 goats and 208 sheep </w:t>
      </w:r>
      <w:r w:rsidR="009E0E3A" w:rsidRPr="00011149">
        <w:rPr>
          <w:rFonts w:ascii="Tahoma" w:eastAsia="Times New Roman" w:hAnsi="Tahoma" w:cs="Tahoma"/>
          <w:sz w:val="24"/>
          <w:szCs w:val="24"/>
        </w:rPr>
        <w:t xml:space="preserve">were reported </w:t>
      </w:r>
      <w:r w:rsidR="007408C5" w:rsidRPr="00011149">
        <w:rPr>
          <w:rFonts w:ascii="Tahoma" w:eastAsia="Times New Roman" w:hAnsi="Tahoma" w:cs="Tahoma"/>
          <w:sz w:val="24"/>
          <w:szCs w:val="24"/>
        </w:rPr>
        <w:t>dead</w:t>
      </w:r>
      <w:r w:rsidR="00D76E06" w:rsidRPr="00011149">
        <w:rPr>
          <w:rFonts w:ascii="Tahoma" w:eastAsia="Times New Roman" w:hAnsi="Tahoma" w:cs="Tahoma"/>
          <w:sz w:val="24"/>
          <w:szCs w:val="24"/>
        </w:rPr>
        <w:t xml:space="preserve">. </w:t>
      </w:r>
      <w:r w:rsidR="006213B1" w:rsidRPr="00011149">
        <w:rPr>
          <w:rFonts w:ascii="Tahoma" w:eastAsia="Times New Roman" w:hAnsi="Tahoma" w:cs="Tahoma"/>
          <w:sz w:val="24"/>
          <w:szCs w:val="24"/>
        </w:rPr>
        <w:t xml:space="preserve">Thousands of hectares of farmland </w:t>
      </w:r>
      <w:proofErr w:type="gramStart"/>
      <w:r w:rsidR="006213B1" w:rsidRPr="00011149">
        <w:rPr>
          <w:rFonts w:ascii="Tahoma" w:eastAsia="Times New Roman" w:hAnsi="Tahoma" w:cs="Tahoma"/>
          <w:sz w:val="24"/>
          <w:szCs w:val="24"/>
        </w:rPr>
        <w:t>was</w:t>
      </w:r>
      <w:proofErr w:type="gramEnd"/>
      <w:r w:rsidR="006213B1" w:rsidRPr="00011149">
        <w:rPr>
          <w:rFonts w:ascii="Tahoma" w:eastAsia="Times New Roman" w:hAnsi="Tahoma" w:cs="Tahoma"/>
          <w:sz w:val="24"/>
          <w:szCs w:val="24"/>
        </w:rPr>
        <w:t xml:space="preserve"> submerged</w:t>
      </w:r>
      <w:r w:rsidR="00011149" w:rsidRPr="00011149">
        <w:rPr>
          <w:rFonts w:ascii="Tahoma" w:eastAsia="Times New Roman" w:hAnsi="Tahoma" w:cs="Tahoma"/>
          <w:sz w:val="24"/>
          <w:szCs w:val="24"/>
        </w:rPr>
        <w:t xml:space="preserve"> and infrastructure, more so roads </w:t>
      </w:r>
      <w:r w:rsidR="00011149">
        <w:rPr>
          <w:rFonts w:ascii="Tahoma" w:eastAsia="Times New Roman" w:hAnsi="Tahoma" w:cs="Tahoma"/>
          <w:sz w:val="24"/>
          <w:szCs w:val="24"/>
        </w:rPr>
        <w:t>and water facilities damaged</w:t>
      </w:r>
      <w:r w:rsidR="006213B1" w:rsidRPr="00011149">
        <w:rPr>
          <w:rFonts w:ascii="Tahoma" w:eastAsia="Times New Roman" w:hAnsi="Tahoma" w:cs="Tahoma"/>
          <w:sz w:val="24"/>
          <w:szCs w:val="24"/>
        </w:rPr>
        <w:t>.</w:t>
      </w:r>
      <w:r w:rsidR="006213B1">
        <w:rPr>
          <w:rFonts w:ascii="Tahoma" w:eastAsia="Times New Roman" w:hAnsi="Tahoma" w:cs="Tahoma"/>
          <w:sz w:val="24"/>
          <w:szCs w:val="24"/>
        </w:rPr>
        <w:t xml:space="preserve"> </w:t>
      </w:r>
    </w:p>
    <w:p w14:paraId="5F157EE2" w14:textId="7B9D7D3E" w:rsidR="0096199C" w:rsidRDefault="0096199C" w:rsidP="00D143AC">
      <w:pPr>
        <w:spacing w:after="0" w:line="240" w:lineRule="auto"/>
        <w:jc w:val="both"/>
        <w:rPr>
          <w:rFonts w:ascii="Tahoma" w:eastAsia="Times New Roman" w:hAnsi="Tahoma" w:cs="Tahoma"/>
          <w:bCs/>
          <w:sz w:val="24"/>
          <w:szCs w:val="24"/>
        </w:rPr>
      </w:pPr>
    </w:p>
    <w:p w14:paraId="55AF9507" w14:textId="74141389" w:rsidR="007D61C4" w:rsidRPr="00ED6558" w:rsidRDefault="00776549" w:rsidP="00D143AC">
      <w:pPr>
        <w:spacing w:after="0" w:line="240" w:lineRule="auto"/>
        <w:jc w:val="both"/>
        <w:rPr>
          <w:rFonts w:ascii="Tahoma" w:eastAsia="Times New Roman" w:hAnsi="Tahoma" w:cs="Tahoma"/>
          <w:bCs/>
          <w:sz w:val="24"/>
          <w:szCs w:val="24"/>
        </w:rPr>
      </w:pPr>
      <w:r>
        <w:rPr>
          <w:noProof/>
        </w:rPr>
        <w:drawing>
          <wp:inline distT="0" distB="0" distL="0" distR="0" wp14:anchorId="413E6981" wp14:editId="06D88ED2">
            <wp:extent cx="5731510" cy="4298950"/>
            <wp:effectExtent l="0" t="0" r="2540" b="6350"/>
            <wp:docPr id="15623923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392306" name=""/>
                    <pic:cNvPicPr/>
                  </pic:nvPicPr>
                  <pic:blipFill>
                    <a:blip r:embed="rId24"/>
                    <a:stretch>
                      <a:fillRect/>
                    </a:stretch>
                  </pic:blipFill>
                  <pic:spPr>
                    <a:xfrm>
                      <a:off x="0" y="0"/>
                      <a:ext cx="5731510" cy="4298950"/>
                    </a:xfrm>
                    <a:prstGeom prst="rect">
                      <a:avLst/>
                    </a:prstGeom>
                    <a:ln>
                      <a:noFill/>
                    </a:ln>
                    <a:effectLst>
                      <a:softEdge rad="112500"/>
                    </a:effectLst>
                  </pic:spPr>
                </pic:pic>
              </a:graphicData>
            </a:graphic>
          </wp:inline>
        </w:drawing>
      </w:r>
    </w:p>
    <w:p w14:paraId="524201A7" w14:textId="5516190D" w:rsidR="001265D7" w:rsidRPr="00ED6558" w:rsidRDefault="005D3A6C" w:rsidP="00D143AC">
      <w:pPr>
        <w:spacing w:after="0" w:line="240" w:lineRule="auto"/>
        <w:jc w:val="both"/>
        <w:rPr>
          <w:rFonts w:ascii="Tahoma" w:eastAsia="Times New Roman" w:hAnsi="Tahoma" w:cs="Tahoma"/>
          <w:sz w:val="24"/>
          <w:szCs w:val="24"/>
        </w:rPr>
      </w:pPr>
      <w:r>
        <w:rPr>
          <w:rFonts w:ascii="Tahoma" w:eastAsia="Times New Roman" w:hAnsi="Tahoma" w:cs="Tahoma"/>
          <w:sz w:val="24"/>
          <w:szCs w:val="24"/>
        </w:rPr>
        <w:t>Flood</w:t>
      </w:r>
      <w:r w:rsidR="00A4478C">
        <w:rPr>
          <w:rFonts w:ascii="Tahoma" w:eastAsia="Times New Roman" w:hAnsi="Tahoma" w:cs="Tahoma"/>
          <w:sz w:val="24"/>
          <w:szCs w:val="24"/>
        </w:rPr>
        <w:t>s</w:t>
      </w:r>
      <w:r>
        <w:rPr>
          <w:rFonts w:ascii="Tahoma" w:eastAsia="Times New Roman" w:hAnsi="Tahoma" w:cs="Tahoma"/>
          <w:sz w:val="24"/>
          <w:szCs w:val="24"/>
        </w:rPr>
        <w:t xml:space="preserve"> in Samburu County (Photo Source: </w:t>
      </w:r>
      <w:r w:rsidR="007D61C4">
        <w:rPr>
          <w:rFonts w:ascii="Tahoma" w:eastAsia="Times New Roman" w:hAnsi="Tahoma" w:cs="Tahoma"/>
          <w:sz w:val="24"/>
          <w:szCs w:val="24"/>
        </w:rPr>
        <w:t>NDMA</w:t>
      </w:r>
      <w:r>
        <w:rPr>
          <w:rFonts w:ascii="Tahoma" w:eastAsia="Times New Roman" w:hAnsi="Tahoma" w:cs="Tahoma"/>
          <w:sz w:val="24"/>
          <w:szCs w:val="24"/>
        </w:rPr>
        <w:t xml:space="preserve">). </w:t>
      </w:r>
    </w:p>
    <w:p w14:paraId="49465350" w14:textId="77777777" w:rsidR="00834316" w:rsidRDefault="00834316" w:rsidP="00D143AC">
      <w:pPr>
        <w:pStyle w:val="MediumGrid21"/>
        <w:tabs>
          <w:tab w:val="left" w:pos="270"/>
        </w:tabs>
        <w:jc w:val="both"/>
        <w:rPr>
          <w:rFonts w:ascii="Tahoma" w:eastAsia="Times New Roman" w:hAnsi="Tahoma" w:cs="Tahoma"/>
          <w:lang w:val="en-GB"/>
        </w:rPr>
      </w:pPr>
    </w:p>
    <w:p w14:paraId="53D5FAED" w14:textId="77777777" w:rsidR="009B6992" w:rsidRPr="00011149" w:rsidRDefault="009B6992" w:rsidP="00D143AC">
      <w:pPr>
        <w:pStyle w:val="MediumGrid21"/>
        <w:tabs>
          <w:tab w:val="left" w:pos="270"/>
        </w:tabs>
        <w:jc w:val="both"/>
        <w:rPr>
          <w:rFonts w:ascii="Tahoma" w:eastAsia="Times New Roman" w:hAnsi="Tahoma" w:cs="Tahoma"/>
        </w:rPr>
      </w:pPr>
    </w:p>
    <w:p w14:paraId="14997065" w14:textId="77777777" w:rsidR="00C4294F" w:rsidRPr="00ED6558" w:rsidRDefault="00C4294F" w:rsidP="00D143AC">
      <w:pPr>
        <w:pStyle w:val="MediumGrid21"/>
        <w:tabs>
          <w:tab w:val="left" w:pos="270"/>
        </w:tabs>
        <w:jc w:val="both"/>
        <w:rPr>
          <w:rFonts w:ascii="Tahoma" w:eastAsia="Times New Roman" w:hAnsi="Tahoma" w:cs="Tahoma"/>
          <w:lang w:val="en-GB"/>
        </w:rPr>
      </w:pPr>
    </w:p>
    <w:p w14:paraId="2E7F2A25" w14:textId="77777777" w:rsidR="00FC1426" w:rsidRPr="00ED6558" w:rsidRDefault="00422B8D" w:rsidP="00D143AC">
      <w:pPr>
        <w:pStyle w:val="Heading1"/>
        <w:numPr>
          <w:ilvl w:val="0"/>
          <w:numId w:val="1"/>
        </w:numPr>
        <w:spacing w:before="0" w:line="240" w:lineRule="auto"/>
        <w:ind w:hanging="720"/>
        <w:jc w:val="both"/>
        <w:rPr>
          <w:rFonts w:ascii="Tahoma" w:hAnsi="Tahoma" w:cs="Tahoma"/>
          <w:b/>
          <w:bCs/>
          <w:sz w:val="24"/>
          <w:szCs w:val="24"/>
        </w:rPr>
      </w:pPr>
      <w:bookmarkStart w:id="19" w:name="_Toc151451375"/>
      <w:r w:rsidRPr="00ED6558">
        <w:rPr>
          <w:rFonts w:ascii="Tahoma" w:hAnsi="Tahoma" w:cs="Tahoma"/>
          <w:b/>
          <w:bCs/>
          <w:sz w:val="24"/>
          <w:szCs w:val="24"/>
        </w:rPr>
        <w:lastRenderedPageBreak/>
        <w:t>PROGRESS ON THE IMPLEMENTATION OF RECOMMENDATIONS OF 1</w:t>
      </w:r>
      <w:r w:rsidR="00D77CC3" w:rsidRPr="00ED6558">
        <w:rPr>
          <w:rFonts w:ascii="Tahoma" w:hAnsi="Tahoma" w:cs="Tahoma"/>
          <w:b/>
          <w:bCs/>
          <w:sz w:val="24"/>
          <w:szCs w:val="24"/>
        </w:rPr>
        <w:t>5</w:t>
      </w:r>
      <w:r w:rsidRPr="00ED6558">
        <w:rPr>
          <w:rFonts w:ascii="Tahoma" w:hAnsi="Tahoma" w:cs="Tahoma"/>
          <w:b/>
          <w:bCs/>
          <w:sz w:val="24"/>
          <w:szCs w:val="24"/>
          <w:vertAlign w:val="superscript"/>
        </w:rPr>
        <w:t>TH</w:t>
      </w:r>
      <w:r w:rsidRPr="00ED6558">
        <w:rPr>
          <w:rFonts w:ascii="Tahoma" w:hAnsi="Tahoma" w:cs="Tahoma"/>
          <w:b/>
          <w:bCs/>
          <w:sz w:val="24"/>
          <w:szCs w:val="24"/>
        </w:rPr>
        <w:t xml:space="preserve"> PSC</w:t>
      </w:r>
      <w:bookmarkEnd w:id="19"/>
    </w:p>
    <w:p w14:paraId="6EA7D6E8" w14:textId="77777777" w:rsidR="006F59BD" w:rsidRDefault="006F59BD" w:rsidP="00D143AC">
      <w:pPr>
        <w:spacing w:after="0" w:line="240" w:lineRule="auto"/>
        <w:jc w:val="both"/>
        <w:rPr>
          <w:rFonts w:ascii="Tahoma" w:eastAsia="Tahoma" w:hAnsi="Tahoma" w:cs="Tahoma"/>
        </w:rPr>
      </w:pPr>
    </w:p>
    <w:p w14:paraId="5F80A435" w14:textId="7242258F" w:rsidR="00BC62BA" w:rsidRDefault="00BC62BA" w:rsidP="00D143AC">
      <w:pPr>
        <w:spacing w:after="0" w:line="240" w:lineRule="auto"/>
        <w:jc w:val="both"/>
        <w:rPr>
          <w:rFonts w:ascii="Tahoma" w:eastAsia="Tahoma" w:hAnsi="Tahoma" w:cs="Tahoma"/>
        </w:rPr>
      </w:pPr>
      <w:r w:rsidRPr="00ED6558">
        <w:rPr>
          <w:rFonts w:ascii="Tahoma" w:eastAsia="Tahoma" w:hAnsi="Tahoma" w:cs="Tahoma"/>
        </w:rPr>
        <w:t>The 1</w:t>
      </w:r>
      <w:r w:rsidR="00D77CC3" w:rsidRPr="00ED6558">
        <w:rPr>
          <w:rFonts w:ascii="Tahoma" w:eastAsia="Tahoma" w:hAnsi="Tahoma" w:cs="Tahoma"/>
        </w:rPr>
        <w:t>5</w:t>
      </w:r>
      <w:r w:rsidRPr="00ED6558">
        <w:rPr>
          <w:rFonts w:ascii="Tahoma" w:eastAsia="Tahoma" w:hAnsi="Tahoma" w:cs="Tahoma"/>
          <w:vertAlign w:val="superscript"/>
        </w:rPr>
        <w:t>th</w:t>
      </w:r>
      <w:r w:rsidRPr="00ED6558">
        <w:rPr>
          <w:rFonts w:ascii="Tahoma" w:eastAsia="Tahoma" w:hAnsi="Tahoma" w:cs="Tahoma"/>
        </w:rPr>
        <w:t xml:space="preserve"> PSC meeting was held in </w:t>
      </w:r>
      <w:r w:rsidR="001068A2" w:rsidRPr="00ED6558">
        <w:rPr>
          <w:rFonts w:ascii="Tahoma" w:eastAsia="Tahoma" w:hAnsi="Tahoma" w:cs="Tahoma"/>
        </w:rPr>
        <w:t>Khartoum</w:t>
      </w:r>
      <w:r w:rsidR="00E2254E" w:rsidRPr="00ED6558">
        <w:rPr>
          <w:rFonts w:ascii="Tahoma" w:eastAsia="Tahoma" w:hAnsi="Tahoma" w:cs="Tahoma"/>
        </w:rPr>
        <w:t xml:space="preserve">, </w:t>
      </w:r>
      <w:r w:rsidR="001068A2" w:rsidRPr="00ED6558">
        <w:rPr>
          <w:rFonts w:ascii="Tahoma" w:eastAsia="Tahoma" w:hAnsi="Tahoma" w:cs="Tahoma"/>
        </w:rPr>
        <w:t>Sudan</w:t>
      </w:r>
      <w:r w:rsidRPr="00ED6558">
        <w:rPr>
          <w:rFonts w:ascii="Tahoma" w:eastAsia="Tahoma" w:hAnsi="Tahoma" w:cs="Tahoma"/>
        </w:rPr>
        <w:t xml:space="preserve"> </w:t>
      </w:r>
      <w:r w:rsidR="001068A2" w:rsidRPr="00ED6558">
        <w:rPr>
          <w:rFonts w:ascii="Tahoma" w:eastAsia="Tahoma" w:hAnsi="Tahoma" w:cs="Tahoma"/>
        </w:rPr>
        <w:t>on 30</w:t>
      </w:r>
      <w:r w:rsidR="001068A2" w:rsidRPr="00ED6558">
        <w:rPr>
          <w:rFonts w:ascii="Tahoma" w:eastAsia="Tahoma" w:hAnsi="Tahoma" w:cs="Tahoma"/>
          <w:vertAlign w:val="superscript"/>
        </w:rPr>
        <w:t>th</w:t>
      </w:r>
      <w:r w:rsidR="001068A2" w:rsidRPr="00ED6558">
        <w:rPr>
          <w:rFonts w:ascii="Tahoma" w:eastAsia="Tahoma" w:hAnsi="Tahoma" w:cs="Tahoma"/>
        </w:rPr>
        <w:t xml:space="preserve"> November – 1</w:t>
      </w:r>
      <w:r w:rsidR="001068A2" w:rsidRPr="00ED6558">
        <w:rPr>
          <w:rFonts w:ascii="Tahoma" w:eastAsia="Tahoma" w:hAnsi="Tahoma" w:cs="Tahoma"/>
          <w:vertAlign w:val="superscript"/>
        </w:rPr>
        <w:t>st</w:t>
      </w:r>
      <w:r w:rsidR="001068A2" w:rsidRPr="00ED6558">
        <w:rPr>
          <w:rFonts w:ascii="Tahoma" w:eastAsia="Tahoma" w:hAnsi="Tahoma" w:cs="Tahoma"/>
        </w:rPr>
        <w:t xml:space="preserve"> December </w:t>
      </w:r>
      <w:r w:rsidR="00E2254E" w:rsidRPr="00ED6558">
        <w:rPr>
          <w:rFonts w:ascii="Tahoma" w:eastAsia="Tahoma" w:hAnsi="Tahoma" w:cs="Tahoma"/>
        </w:rPr>
        <w:t xml:space="preserve">2022.  </w:t>
      </w:r>
      <w:r w:rsidRPr="00ED6558">
        <w:rPr>
          <w:rFonts w:ascii="Tahoma" w:eastAsia="Tahoma" w:hAnsi="Tahoma" w:cs="Tahoma"/>
        </w:rPr>
        <w:t>The following is the progress that Kenya has made towards implementation of the recommendations of the 1</w:t>
      </w:r>
      <w:r w:rsidR="001068A2" w:rsidRPr="00ED6558">
        <w:rPr>
          <w:rFonts w:ascii="Tahoma" w:eastAsia="Tahoma" w:hAnsi="Tahoma" w:cs="Tahoma"/>
        </w:rPr>
        <w:t>5</w:t>
      </w:r>
      <w:r w:rsidRPr="00ED6558">
        <w:rPr>
          <w:rFonts w:ascii="Tahoma" w:eastAsia="Tahoma" w:hAnsi="Tahoma" w:cs="Tahoma"/>
          <w:vertAlign w:val="superscript"/>
        </w:rPr>
        <w:t>th</w:t>
      </w:r>
      <w:r w:rsidRPr="00ED6558">
        <w:rPr>
          <w:rFonts w:ascii="Tahoma" w:eastAsia="Tahoma" w:hAnsi="Tahoma" w:cs="Tahoma"/>
        </w:rPr>
        <w:t xml:space="preserve"> PSC.</w:t>
      </w:r>
    </w:p>
    <w:p w14:paraId="47AA75B3" w14:textId="77777777" w:rsidR="00096255" w:rsidRPr="00ED6558" w:rsidRDefault="00096255" w:rsidP="00D143AC">
      <w:pPr>
        <w:spacing w:after="0" w:line="240" w:lineRule="auto"/>
        <w:jc w:val="both"/>
        <w:rPr>
          <w:rFonts w:ascii="Tahoma" w:eastAsia="Tahoma" w:hAnsi="Tahoma" w:cs="Tahoma"/>
        </w:rPr>
      </w:pPr>
    </w:p>
    <w:tbl>
      <w:tblPr>
        <w:tblW w:w="5000" w:type="pct"/>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Look w:val="04A0" w:firstRow="1" w:lastRow="0" w:firstColumn="1" w:lastColumn="0" w:noHBand="0" w:noVBand="1"/>
      </w:tblPr>
      <w:tblGrid>
        <w:gridCol w:w="3686"/>
        <w:gridCol w:w="5330"/>
      </w:tblGrid>
      <w:tr w:rsidR="00ED71FF" w:rsidRPr="00A34EFE" w14:paraId="0EB9D5D9" w14:textId="77777777" w:rsidTr="006330F5">
        <w:trPr>
          <w:trHeight w:val="45"/>
          <w:tblHeader/>
        </w:trPr>
        <w:tc>
          <w:tcPr>
            <w:tcW w:w="2044" w:type="pct"/>
            <w:tcBorders>
              <w:top w:val="single" w:sz="4" w:space="0" w:color="5B9BD5"/>
              <w:left w:val="single" w:sz="4" w:space="0" w:color="5B9BD5"/>
              <w:bottom w:val="single" w:sz="4" w:space="0" w:color="5B9BD5"/>
              <w:right w:val="nil"/>
            </w:tcBorders>
            <w:shd w:val="clear" w:color="auto" w:fill="5B9BD5"/>
          </w:tcPr>
          <w:p w14:paraId="652877A1" w14:textId="77777777" w:rsidR="00ED71FF" w:rsidRPr="00A34EFE" w:rsidRDefault="00ED71FF" w:rsidP="00D143AC">
            <w:pPr>
              <w:pStyle w:val="ListParagraph"/>
              <w:spacing w:after="0" w:line="240" w:lineRule="auto"/>
              <w:ind w:left="0"/>
              <w:rPr>
                <w:rFonts w:ascii="Tahoma" w:eastAsia="Times New Roman" w:hAnsi="Tahoma" w:cs="Tahoma"/>
                <w:b/>
                <w:bCs/>
                <w:i/>
                <w:iCs/>
                <w:color w:val="000000"/>
                <w:lang w:val="en-US"/>
              </w:rPr>
            </w:pPr>
            <w:r w:rsidRPr="00A34EFE">
              <w:rPr>
                <w:rFonts w:ascii="Tahoma" w:eastAsia="Times New Roman" w:hAnsi="Tahoma" w:cs="Tahoma"/>
                <w:b/>
                <w:bCs/>
                <w:i/>
                <w:iCs/>
                <w:color w:val="000000"/>
                <w:lang w:val="en-US"/>
              </w:rPr>
              <w:t>15</w:t>
            </w:r>
            <w:r w:rsidRPr="00A34EFE">
              <w:rPr>
                <w:rFonts w:ascii="Tahoma" w:eastAsia="Times New Roman" w:hAnsi="Tahoma" w:cs="Tahoma"/>
                <w:b/>
                <w:bCs/>
                <w:i/>
                <w:iCs/>
                <w:color w:val="000000"/>
                <w:vertAlign w:val="superscript"/>
                <w:lang w:val="en-US"/>
              </w:rPr>
              <w:t>th</w:t>
            </w:r>
            <w:r w:rsidRPr="00A34EFE">
              <w:rPr>
                <w:rFonts w:ascii="Tahoma" w:eastAsia="Times New Roman" w:hAnsi="Tahoma" w:cs="Tahoma"/>
                <w:b/>
                <w:bCs/>
                <w:i/>
                <w:iCs/>
                <w:color w:val="000000"/>
                <w:lang w:val="en-US"/>
              </w:rPr>
              <w:t xml:space="preserve"> PSC Recommendation </w:t>
            </w:r>
          </w:p>
        </w:tc>
        <w:tc>
          <w:tcPr>
            <w:tcW w:w="2956" w:type="pct"/>
            <w:tcBorders>
              <w:top w:val="single" w:sz="4" w:space="0" w:color="5B9BD5"/>
              <w:left w:val="nil"/>
              <w:bottom w:val="single" w:sz="4" w:space="0" w:color="5B9BD5"/>
              <w:right w:val="single" w:sz="4" w:space="0" w:color="5B9BD5"/>
            </w:tcBorders>
            <w:shd w:val="clear" w:color="auto" w:fill="5B9BD5"/>
          </w:tcPr>
          <w:p w14:paraId="5C825313" w14:textId="77777777" w:rsidR="00ED71FF" w:rsidRPr="00A34EFE" w:rsidRDefault="00ED71FF" w:rsidP="00D143AC">
            <w:pPr>
              <w:pStyle w:val="ListParagraph"/>
              <w:spacing w:after="0" w:line="240" w:lineRule="auto"/>
              <w:ind w:left="0"/>
              <w:rPr>
                <w:rFonts w:ascii="Tahoma" w:eastAsia="Times New Roman" w:hAnsi="Tahoma" w:cs="Tahoma"/>
                <w:b/>
                <w:bCs/>
                <w:i/>
                <w:iCs/>
                <w:color w:val="000000"/>
                <w:lang w:val="en-US"/>
              </w:rPr>
            </w:pPr>
            <w:r w:rsidRPr="00A34EFE">
              <w:rPr>
                <w:rFonts w:ascii="Tahoma" w:eastAsia="Times New Roman" w:hAnsi="Tahoma" w:cs="Tahoma"/>
                <w:b/>
                <w:bCs/>
                <w:i/>
                <w:iCs/>
                <w:color w:val="000000"/>
                <w:lang w:val="en-US"/>
              </w:rPr>
              <w:t xml:space="preserve">Kenya’s Achievement </w:t>
            </w:r>
          </w:p>
        </w:tc>
      </w:tr>
      <w:tr w:rsidR="00ED71FF" w:rsidRPr="00A34EFE" w14:paraId="6DC38E35" w14:textId="77777777" w:rsidTr="006330F5">
        <w:trPr>
          <w:trHeight w:val="1178"/>
        </w:trPr>
        <w:tc>
          <w:tcPr>
            <w:tcW w:w="2044" w:type="pct"/>
            <w:shd w:val="clear" w:color="auto" w:fill="DEEAF6"/>
          </w:tcPr>
          <w:p w14:paraId="0A4DA66C" w14:textId="6D799819" w:rsidR="00ED71FF" w:rsidRPr="00A34EFE" w:rsidRDefault="00B81C18" w:rsidP="00D143AC">
            <w:pPr>
              <w:pStyle w:val="Default"/>
              <w:rPr>
                <w:rFonts w:ascii="Tahoma" w:hAnsi="Tahoma" w:cs="Tahoma"/>
                <w:bCs/>
                <w:sz w:val="22"/>
                <w:szCs w:val="22"/>
              </w:rPr>
            </w:pPr>
            <w:r w:rsidRPr="00A34EFE">
              <w:rPr>
                <w:rFonts w:ascii="Tahoma" w:hAnsi="Tahoma" w:cs="Tahoma"/>
                <w:bCs/>
                <w:sz w:val="22"/>
                <w:szCs w:val="22"/>
              </w:rPr>
              <w:t>15.2 Calls</w:t>
            </w:r>
            <w:r w:rsidR="00ED71FF" w:rsidRPr="00A34EFE">
              <w:rPr>
                <w:rFonts w:ascii="Tahoma" w:hAnsi="Tahoma" w:cs="Tahoma"/>
                <w:bCs/>
                <w:sz w:val="22"/>
                <w:szCs w:val="22"/>
              </w:rPr>
              <w:t xml:space="preserve"> upon Member States, IGAD and Development Partners to mobilize resources in a sustainable manner to enhance cross-border interaction and cooperation that addresses vaccination of livestock, pests and diseases control, conflict prevention and resolution through supporting local peace and development. </w:t>
            </w:r>
          </w:p>
          <w:p w14:paraId="5FF646BD" w14:textId="77777777" w:rsidR="00ED71FF" w:rsidRPr="00A34EFE" w:rsidRDefault="00ED71FF" w:rsidP="00D143AC">
            <w:pPr>
              <w:pStyle w:val="Default"/>
              <w:rPr>
                <w:rFonts w:ascii="Tahoma" w:hAnsi="Tahoma" w:cs="Tahoma"/>
                <w:bCs/>
                <w:sz w:val="22"/>
                <w:szCs w:val="22"/>
              </w:rPr>
            </w:pPr>
          </w:p>
        </w:tc>
        <w:tc>
          <w:tcPr>
            <w:tcW w:w="2956" w:type="pct"/>
            <w:shd w:val="clear" w:color="auto" w:fill="DEEAF6"/>
          </w:tcPr>
          <w:p w14:paraId="0604A1C5" w14:textId="77777777" w:rsidR="00ED71FF" w:rsidRPr="00A34EFE" w:rsidRDefault="00ED71FF" w:rsidP="00D143AC">
            <w:pPr>
              <w:numPr>
                <w:ilvl w:val="0"/>
                <w:numId w:val="2"/>
              </w:numPr>
              <w:spacing w:after="0" w:line="240" w:lineRule="auto"/>
              <w:ind w:left="172" w:hanging="283"/>
              <w:rPr>
                <w:rFonts w:ascii="Tahoma" w:eastAsia="Times New Roman" w:hAnsi="Tahoma" w:cs="Tahoma"/>
                <w:color w:val="000000"/>
                <w:lang w:val="en-US"/>
              </w:rPr>
            </w:pPr>
            <w:r w:rsidRPr="00A34EFE">
              <w:rPr>
                <w:rFonts w:ascii="Tahoma" w:eastAsia="Times New Roman" w:hAnsi="Tahoma" w:cs="Tahoma"/>
              </w:rPr>
              <w:t xml:space="preserve">Kenya is undertaking review of its peacebuilding architecture with the aim of ensuring sustainable conflict prevention and resolution.  </w:t>
            </w:r>
          </w:p>
          <w:p w14:paraId="7ABEC5A0" w14:textId="294CA8B3" w:rsidR="00ED71FF" w:rsidRPr="00A34EFE" w:rsidRDefault="00B81C18" w:rsidP="00D143AC">
            <w:pPr>
              <w:numPr>
                <w:ilvl w:val="0"/>
                <w:numId w:val="2"/>
              </w:numPr>
              <w:spacing w:after="0" w:line="240" w:lineRule="auto"/>
              <w:ind w:left="172" w:hanging="283"/>
              <w:rPr>
                <w:rFonts w:ascii="Tahoma" w:eastAsia="Times New Roman" w:hAnsi="Tahoma" w:cs="Tahoma"/>
                <w:color w:val="000000"/>
                <w:lang w:val="en-US"/>
              </w:rPr>
            </w:pPr>
            <w:r w:rsidRPr="00A34EFE">
              <w:rPr>
                <w:rFonts w:ascii="Tahoma" w:eastAsia="Times New Roman" w:hAnsi="Tahoma" w:cs="Tahoma"/>
                <w:color w:val="000000"/>
              </w:rPr>
              <w:t xml:space="preserve">Presence of security personnel and security operations </w:t>
            </w:r>
            <w:r w:rsidR="00ED71FF" w:rsidRPr="00A34EFE">
              <w:rPr>
                <w:rFonts w:ascii="Tahoma" w:eastAsia="Times New Roman" w:hAnsi="Tahoma" w:cs="Tahoma"/>
                <w:color w:val="000000"/>
              </w:rPr>
              <w:t>have been increase</w:t>
            </w:r>
            <w:r w:rsidRPr="00A34EFE">
              <w:rPr>
                <w:rFonts w:ascii="Tahoma" w:eastAsia="Times New Roman" w:hAnsi="Tahoma" w:cs="Tahoma"/>
                <w:color w:val="000000"/>
              </w:rPr>
              <w:t>d</w:t>
            </w:r>
            <w:r w:rsidR="00ED71FF" w:rsidRPr="00A34EFE">
              <w:rPr>
                <w:rFonts w:ascii="Tahoma" w:eastAsia="Times New Roman" w:hAnsi="Tahoma" w:cs="Tahoma"/>
                <w:color w:val="000000"/>
              </w:rPr>
              <w:t xml:space="preserve"> in areas prone to banditry attacks.  </w:t>
            </w:r>
          </w:p>
          <w:p w14:paraId="1F612B37" w14:textId="5720C26D" w:rsidR="00ED71FF" w:rsidRPr="00A34EFE" w:rsidRDefault="00ED71FF" w:rsidP="00D143AC">
            <w:pPr>
              <w:numPr>
                <w:ilvl w:val="0"/>
                <w:numId w:val="2"/>
              </w:numPr>
              <w:spacing w:after="0" w:line="240" w:lineRule="auto"/>
              <w:ind w:left="172" w:hanging="283"/>
              <w:rPr>
                <w:rFonts w:ascii="Tahoma" w:eastAsia="Times New Roman" w:hAnsi="Tahoma" w:cs="Tahoma"/>
              </w:rPr>
            </w:pPr>
            <w:r w:rsidRPr="00A34EFE">
              <w:rPr>
                <w:rFonts w:ascii="Tahoma" w:eastAsia="Times New Roman" w:hAnsi="Tahoma" w:cs="Tahoma"/>
              </w:rPr>
              <w:t xml:space="preserve">National and Community Peace Structures </w:t>
            </w:r>
            <w:r w:rsidR="00B81C18" w:rsidRPr="00A34EFE">
              <w:rPr>
                <w:rFonts w:ascii="Tahoma" w:eastAsia="Times New Roman" w:hAnsi="Tahoma" w:cs="Tahoma"/>
              </w:rPr>
              <w:t xml:space="preserve">are continuously being strengthened as well as </w:t>
            </w:r>
            <w:r w:rsidRPr="00A34EFE">
              <w:rPr>
                <w:rFonts w:ascii="Tahoma" w:eastAsia="Times New Roman" w:hAnsi="Tahoma" w:cs="Tahoma"/>
              </w:rPr>
              <w:t xml:space="preserve">Advancing Non-Violent Conflict Resolution Mechanisms. This includes </w:t>
            </w:r>
            <w:r w:rsidR="00B81C18" w:rsidRPr="00A34EFE">
              <w:rPr>
                <w:rFonts w:ascii="Tahoma" w:hAnsi="Tahoma" w:cs="Tahoma"/>
              </w:rPr>
              <w:t xml:space="preserve">prioritizing </w:t>
            </w:r>
            <w:r w:rsidRPr="00A34EFE">
              <w:rPr>
                <w:rFonts w:ascii="Tahoma" w:hAnsi="Tahoma" w:cs="Tahoma"/>
              </w:rPr>
              <w:t>interventions that will contribute to address</w:t>
            </w:r>
            <w:r w:rsidR="001F0705" w:rsidRPr="00A34EFE">
              <w:rPr>
                <w:rFonts w:ascii="Tahoma" w:hAnsi="Tahoma" w:cs="Tahoma"/>
              </w:rPr>
              <w:t>ing</w:t>
            </w:r>
            <w:r w:rsidRPr="00A34EFE">
              <w:rPr>
                <w:rFonts w:ascii="Tahoma" w:hAnsi="Tahoma" w:cs="Tahoma"/>
              </w:rPr>
              <w:t xml:space="preserve"> the drivers of conflict and insecurity.</w:t>
            </w:r>
          </w:p>
        </w:tc>
      </w:tr>
      <w:tr w:rsidR="00ED71FF" w:rsidRPr="00A34EFE" w14:paraId="3785EE9C" w14:textId="77777777" w:rsidTr="006330F5">
        <w:trPr>
          <w:trHeight w:val="1952"/>
        </w:trPr>
        <w:tc>
          <w:tcPr>
            <w:tcW w:w="2044" w:type="pct"/>
            <w:shd w:val="clear" w:color="auto" w:fill="auto"/>
          </w:tcPr>
          <w:p w14:paraId="02336E0F" w14:textId="77777777" w:rsidR="00ED71FF" w:rsidRPr="00A34EFE" w:rsidRDefault="00ED71FF" w:rsidP="00D143AC">
            <w:pPr>
              <w:pStyle w:val="Default"/>
              <w:rPr>
                <w:rFonts w:ascii="Tahoma" w:hAnsi="Tahoma" w:cs="Tahoma"/>
                <w:bCs/>
                <w:sz w:val="22"/>
                <w:szCs w:val="22"/>
              </w:rPr>
            </w:pPr>
            <w:proofErr w:type="gramStart"/>
            <w:r w:rsidRPr="00A34EFE">
              <w:rPr>
                <w:rFonts w:ascii="Tahoma" w:hAnsi="Tahoma" w:cs="Tahoma"/>
                <w:bCs/>
                <w:sz w:val="22"/>
                <w:szCs w:val="22"/>
              </w:rPr>
              <w:t>15.3  Urges</w:t>
            </w:r>
            <w:proofErr w:type="gramEnd"/>
            <w:r w:rsidRPr="00A34EFE">
              <w:rPr>
                <w:rFonts w:ascii="Tahoma" w:hAnsi="Tahoma" w:cs="Tahoma"/>
                <w:bCs/>
                <w:sz w:val="22"/>
                <w:szCs w:val="22"/>
              </w:rPr>
              <w:t xml:space="preserve"> the Member States to step up their coordination efforts to cover projects implemented by various ministries and agencies to represent the status of resilience at the country level. </w:t>
            </w:r>
          </w:p>
          <w:p w14:paraId="0A11F105" w14:textId="77777777" w:rsidR="00ED71FF" w:rsidRPr="00A34EFE" w:rsidRDefault="00ED71FF" w:rsidP="00D143AC">
            <w:pPr>
              <w:pStyle w:val="Default"/>
              <w:rPr>
                <w:rFonts w:ascii="Tahoma" w:hAnsi="Tahoma" w:cs="Tahoma"/>
                <w:bCs/>
                <w:sz w:val="22"/>
                <w:szCs w:val="22"/>
              </w:rPr>
            </w:pPr>
          </w:p>
          <w:p w14:paraId="66632B24" w14:textId="095D0B3B" w:rsidR="00ED71FF" w:rsidRPr="00A34EFE" w:rsidRDefault="00ED71FF" w:rsidP="00D143AC">
            <w:pPr>
              <w:pStyle w:val="Default"/>
              <w:rPr>
                <w:rFonts w:ascii="Tahoma" w:hAnsi="Tahoma" w:cs="Tahoma"/>
                <w:bCs/>
                <w:sz w:val="22"/>
                <w:szCs w:val="22"/>
              </w:rPr>
            </w:pPr>
            <w:r w:rsidRPr="00A34EFE">
              <w:rPr>
                <w:rFonts w:ascii="Tahoma" w:hAnsi="Tahoma" w:cs="Tahoma"/>
                <w:bCs/>
                <w:sz w:val="22"/>
                <w:szCs w:val="22"/>
              </w:rPr>
              <w:t>Further urges the Member States to set up relevant stakeholder coordination mechanisms for proper planning, implementation, monitoring, evaluation and learning of resilience projects to improve resilience programming for optimum prioritization and synergy.</w:t>
            </w:r>
          </w:p>
        </w:tc>
        <w:tc>
          <w:tcPr>
            <w:tcW w:w="2956" w:type="pct"/>
            <w:shd w:val="clear" w:color="auto" w:fill="auto"/>
          </w:tcPr>
          <w:p w14:paraId="1ECFA3F8" w14:textId="77777777" w:rsidR="001F0705" w:rsidRPr="00A34EFE" w:rsidRDefault="00ED71FF" w:rsidP="00D143AC">
            <w:pPr>
              <w:numPr>
                <w:ilvl w:val="0"/>
                <w:numId w:val="3"/>
              </w:numPr>
              <w:spacing w:after="0" w:line="240" w:lineRule="auto"/>
              <w:ind w:left="172" w:hanging="284"/>
              <w:contextualSpacing/>
              <w:rPr>
                <w:rFonts w:ascii="Tahoma" w:eastAsia="Times New Roman" w:hAnsi="Tahoma" w:cs="Tahoma"/>
                <w:lang w:val="en-US"/>
              </w:rPr>
            </w:pPr>
            <w:r w:rsidRPr="00A34EFE">
              <w:rPr>
                <w:rFonts w:ascii="Tahoma" w:eastAsia="Times New Roman" w:hAnsi="Tahoma" w:cs="Tahoma"/>
                <w:lang w:val="en-US"/>
              </w:rPr>
              <w:t xml:space="preserve">Kenya has commenced formulation of phase II of the EDE </w:t>
            </w:r>
            <w:r w:rsidR="00B81C18" w:rsidRPr="00A34EFE">
              <w:rPr>
                <w:rFonts w:ascii="Tahoma" w:eastAsia="Times New Roman" w:hAnsi="Tahoma" w:cs="Tahoma"/>
                <w:lang w:val="en-US"/>
              </w:rPr>
              <w:t xml:space="preserve">initiative </w:t>
            </w:r>
            <w:r w:rsidRPr="00A34EFE">
              <w:rPr>
                <w:rFonts w:ascii="Tahoma" w:eastAsia="Times New Roman" w:hAnsi="Tahoma" w:cs="Tahoma"/>
                <w:lang w:val="en-US"/>
              </w:rPr>
              <w:t xml:space="preserve">that will cover the period 2023-2032. </w:t>
            </w:r>
          </w:p>
          <w:p w14:paraId="057AE291" w14:textId="1ED228CD" w:rsidR="00ED71FF" w:rsidRPr="00A34EFE" w:rsidRDefault="00ED71FF" w:rsidP="00D143AC">
            <w:pPr>
              <w:numPr>
                <w:ilvl w:val="0"/>
                <w:numId w:val="3"/>
              </w:numPr>
              <w:spacing w:after="0" w:line="240" w:lineRule="auto"/>
              <w:ind w:left="172" w:hanging="284"/>
              <w:contextualSpacing/>
              <w:rPr>
                <w:rFonts w:ascii="Tahoma" w:eastAsia="Times New Roman" w:hAnsi="Tahoma" w:cs="Tahoma"/>
                <w:lang w:val="en-US"/>
              </w:rPr>
            </w:pPr>
            <w:r w:rsidRPr="00A34EFE">
              <w:rPr>
                <w:rFonts w:ascii="Tahoma" w:eastAsia="Times New Roman" w:hAnsi="Tahoma" w:cs="Tahoma"/>
                <w:lang w:val="en-US"/>
              </w:rPr>
              <w:t xml:space="preserve">Based on lessons learnt during implementation of EDE I, priority is given to reviewing the coordination structures to ensure challenges of coordination are addressed and that there is synergy and harmonized implementation of resilience </w:t>
            </w:r>
            <w:r w:rsidR="00B81C18" w:rsidRPr="00A34EFE">
              <w:rPr>
                <w:rFonts w:ascii="Tahoma" w:eastAsia="Times New Roman" w:hAnsi="Tahoma" w:cs="Tahoma"/>
                <w:lang w:val="en-US"/>
              </w:rPr>
              <w:t xml:space="preserve">building </w:t>
            </w:r>
            <w:r w:rsidRPr="00A34EFE">
              <w:rPr>
                <w:rFonts w:ascii="Tahoma" w:eastAsia="Times New Roman" w:hAnsi="Tahoma" w:cs="Tahoma"/>
                <w:lang w:val="en-US"/>
              </w:rPr>
              <w:t xml:space="preserve">and response interventions across sectors and stakeholders.   </w:t>
            </w:r>
          </w:p>
          <w:p w14:paraId="56528A06" w14:textId="77777777" w:rsidR="00ED71FF" w:rsidRPr="00A34EFE" w:rsidRDefault="00ED71FF" w:rsidP="00D143AC">
            <w:pPr>
              <w:spacing w:after="0" w:line="240" w:lineRule="auto"/>
              <w:ind w:left="172"/>
              <w:contextualSpacing/>
              <w:rPr>
                <w:rFonts w:ascii="Tahoma" w:eastAsia="Times New Roman" w:hAnsi="Tahoma" w:cs="Tahoma"/>
                <w:lang w:val="en-US"/>
              </w:rPr>
            </w:pPr>
          </w:p>
        </w:tc>
      </w:tr>
      <w:tr w:rsidR="00ED71FF" w:rsidRPr="00A34EFE" w14:paraId="7DCBC7EA" w14:textId="77777777" w:rsidTr="006330F5">
        <w:trPr>
          <w:trHeight w:val="1070"/>
        </w:trPr>
        <w:tc>
          <w:tcPr>
            <w:tcW w:w="2044" w:type="pct"/>
            <w:shd w:val="clear" w:color="auto" w:fill="DEEAF6"/>
          </w:tcPr>
          <w:p w14:paraId="281F95C3" w14:textId="5B75C8D4" w:rsidR="00ED71FF" w:rsidRPr="00A34EFE" w:rsidRDefault="00ED71FF" w:rsidP="00D143AC">
            <w:pPr>
              <w:pStyle w:val="Default"/>
              <w:rPr>
                <w:rFonts w:ascii="Tahoma" w:eastAsia="Calibri" w:hAnsi="Tahoma" w:cs="Tahoma"/>
                <w:bCs/>
                <w:sz w:val="22"/>
                <w:szCs w:val="22"/>
              </w:rPr>
            </w:pPr>
            <w:proofErr w:type="gramStart"/>
            <w:r w:rsidRPr="00A34EFE">
              <w:rPr>
                <w:rFonts w:ascii="Tahoma" w:hAnsi="Tahoma" w:cs="Tahoma"/>
                <w:bCs/>
                <w:sz w:val="22"/>
                <w:szCs w:val="22"/>
              </w:rPr>
              <w:t>15.5  Calls</w:t>
            </w:r>
            <w:proofErr w:type="gramEnd"/>
            <w:r w:rsidRPr="00A34EFE">
              <w:rPr>
                <w:rFonts w:ascii="Tahoma" w:hAnsi="Tahoma" w:cs="Tahoma"/>
                <w:bCs/>
                <w:sz w:val="22"/>
                <w:szCs w:val="22"/>
              </w:rPr>
              <w:t xml:space="preserve"> upon all stakeholders to intensify investment in water development to ensure that communities in the ASALs have sustainable access to safe water through bringing “water to the people” approach that would also address their </w:t>
            </w:r>
            <w:r w:rsidR="00B81C18" w:rsidRPr="00A34EFE">
              <w:rPr>
                <w:rFonts w:ascii="Tahoma" w:hAnsi="Tahoma" w:cs="Tahoma"/>
                <w:bCs/>
                <w:sz w:val="22"/>
                <w:szCs w:val="22"/>
              </w:rPr>
              <w:t xml:space="preserve">water </w:t>
            </w:r>
            <w:r w:rsidRPr="00A34EFE">
              <w:rPr>
                <w:rFonts w:ascii="Tahoma" w:hAnsi="Tahoma" w:cs="Tahoma"/>
                <w:bCs/>
                <w:sz w:val="22"/>
                <w:szCs w:val="22"/>
              </w:rPr>
              <w:t xml:space="preserve">needs for </w:t>
            </w:r>
            <w:proofErr w:type="spellStart"/>
            <w:r w:rsidRPr="00A34EFE">
              <w:rPr>
                <w:rFonts w:ascii="Tahoma" w:hAnsi="Tahoma" w:cs="Tahoma"/>
                <w:bCs/>
                <w:sz w:val="22"/>
                <w:szCs w:val="22"/>
              </w:rPr>
              <w:t>for</w:t>
            </w:r>
            <w:proofErr w:type="spellEnd"/>
            <w:r w:rsidRPr="00A34EFE">
              <w:rPr>
                <w:rFonts w:ascii="Tahoma" w:hAnsi="Tahoma" w:cs="Tahoma"/>
                <w:bCs/>
                <w:sz w:val="22"/>
                <w:szCs w:val="22"/>
              </w:rPr>
              <w:t xml:space="preserve"> livestock, crop and fruit production. </w:t>
            </w:r>
          </w:p>
          <w:p w14:paraId="5EC1316E" w14:textId="77777777" w:rsidR="00ED71FF" w:rsidRPr="00A34EFE" w:rsidRDefault="00ED71FF" w:rsidP="00D143AC">
            <w:pPr>
              <w:autoSpaceDE w:val="0"/>
              <w:autoSpaceDN w:val="0"/>
              <w:adjustRightInd w:val="0"/>
              <w:spacing w:after="0" w:line="240" w:lineRule="auto"/>
              <w:rPr>
                <w:rFonts w:ascii="Tahoma" w:eastAsia="Times New Roman" w:hAnsi="Tahoma" w:cs="Tahoma"/>
                <w:bCs/>
                <w:lang w:val="en-US"/>
              </w:rPr>
            </w:pPr>
          </w:p>
        </w:tc>
        <w:tc>
          <w:tcPr>
            <w:tcW w:w="2956" w:type="pct"/>
            <w:shd w:val="clear" w:color="auto" w:fill="DEEAF6"/>
          </w:tcPr>
          <w:p w14:paraId="34922FC3" w14:textId="23282BFD" w:rsidR="00ED71FF" w:rsidRPr="00A34EFE" w:rsidRDefault="00ED71FF" w:rsidP="00D143AC">
            <w:pPr>
              <w:numPr>
                <w:ilvl w:val="0"/>
                <w:numId w:val="3"/>
              </w:numPr>
              <w:spacing w:after="0" w:line="240" w:lineRule="auto"/>
              <w:ind w:left="172" w:hanging="284"/>
              <w:contextualSpacing/>
              <w:rPr>
                <w:rFonts w:ascii="Tahoma" w:eastAsia="Times New Roman" w:hAnsi="Tahoma" w:cs="Tahoma"/>
                <w:lang w:val="en-US"/>
              </w:rPr>
            </w:pPr>
            <w:r w:rsidRPr="00A34EFE">
              <w:rPr>
                <w:rFonts w:ascii="Tahoma" w:eastAsia="Times New Roman" w:hAnsi="Tahoma" w:cs="Tahoma"/>
                <w:lang w:val="en-US"/>
              </w:rPr>
              <w:t xml:space="preserve">Water is one of the enablers for the Kenya Government’s Bottom-Up Economic Transformation Agenda (BETA). In this respect, emphasis </w:t>
            </w:r>
            <w:r w:rsidR="00B81C18" w:rsidRPr="00A34EFE">
              <w:rPr>
                <w:rFonts w:ascii="Tahoma" w:eastAsia="Times New Roman" w:hAnsi="Tahoma" w:cs="Tahoma"/>
                <w:lang w:val="en-US"/>
              </w:rPr>
              <w:t xml:space="preserve">is </w:t>
            </w:r>
            <w:r w:rsidRPr="00A34EFE">
              <w:rPr>
                <w:rFonts w:ascii="Tahoma" w:eastAsia="Times New Roman" w:hAnsi="Tahoma" w:cs="Tahoma"/>
                <w:lang w:val="en-US"/>
              </w:rPr>
              <w:t xml:space="preserve">being laid on investment in water infrastructure. A number of </w:t>
            </w:r>
            <w:r w:rsidR="001F0705" w:rsidRPr="00A34EFE">
              <w:rPr>
                <w:rFonts w:ascii="Tahoma" w:eastAsia="Times New Roman" w:hAnsi="Tahoma" w:cs="Tahoma"/>
                <w:lang w:val="en-US"/>
              </w:rPr>
              <w:t xml:space="preserve">large </w:t>
            </w:r>
            <w:r w:rsidRPr="00A34EFE">
              <w:rPr>
                <w:rFonts w:ascii="Tahoma" w:eastAsia="Times New Roman" w:hAnsi="Tahoma" w:cs="Tahoma"/>
                <w:lang w:val="en-US"/>
              </w:rPr>
              <w:t xml:space="preserve">water projects are </w:t>
            </w:r>
            <w:r w:rsidR="00875CEE" w:rsidRPr="00A34EFE">
              <w:rPr>
                <w:rFonts w:ascii="Tahoma" w:eastAsia="Times New Roman" w:hAnsi="Tahoma" w:cs="Tahoma"/>
                <w:lang w:val="en-US"/>
              </w:rPr>
              <w:t xml:space="preserve">on </w:t>
            </w:r>
            <w:r w:rsidRPr="00A34EFE">
              <w:rPr>
                <w:rFonts w:ascii="Tahoma" w:eastAsia="Times New Roman" w:hAnsi="Tahoma" w:cs="Tahoma"/>
                <w:lang w:val="en-US"/>
              </w:rPr>
              <w:t>the pipeline for implementation during 2023-2027</w:t>
            </w:r>
            <w:r w:rsidR="001F0705" w:rsidRPr="00A34EFE">
              <w:rPr>
                <w:rFonts w:ascii="Tahoma" w:eastAsia="Times New Roman" w:hAnsi="Tahoma" w:cs="Tahoma"/>
                <w:lang w:val="en-US"/>
              </w:rPr>
              <w:t xml:space="preserve"> in various counties</w:t>
            </w:r>
            <w:r w:rsidRPr="00A34EFE">
              <w:rPr>
                <w:rFonts w:ascii="Tahoma" w:eastAsia="Times New Roman" w:hAnsi="Tahoma" w:cs="Tahoma"/>
                <w:lang w:val="en-US"/>
              </w:rPr>
              <w:t xml:space="preserve">.  </w:t>
            </w:r>
          </w:p>
          <w:p w14:paraId="673F2DC5" w14:textId="392CABAC" w:rsidR="00ED71FF" w:rsidRPr="00A34EFE" w:rsidRDefault="00ED71FF" w:rsidP="00D143AC">
            <w:pPr>
              <w:numPr>
                <w:ilvl w:val="0"/>
                <w:numId w:val="3"/>
              </w:numPr>
              <w:spacing w:after="0" w:line="240" w:lineRule="auto"/>
              <w:ind w:left="172" w:hanging="284"/>
              <w:contextualSpacing/>
              <w:rPr>
                <w:rFonts w:ascii="Tahoma" w:eastAsia="Times New Roman" w:hAnsi="Tahoma" w:cs="Tahoma"/>
                <w:lang w:val="en-US"/>
              </w:rPr>
            </w:pPr>
            <w:r w:rsidRPr="00A34EFE">
              <w:rPr>
                <w:rFonts w:ascii="Tahoma" w:eastAsia="Times New Roman" w:hAnsi="Tahoma" w:cs="Tahoma"/>
                <w:lang w:val="en-US"/>
              </w:rPr>
              <w:t xml:space="preserve">The National Government in collaboration with partners is currently implementing 85 water projects and 12 sewerage plants aimed at increasing accessibility to clean </w:t>
            </w:r>
            <w:r w:rsidR="00875CEE" w:rsidRPr="00A34EFE">
              <w:rPr>
                <w:rFonts w:ascii="Tahoma" w:eastAsia="Times New Roman" w:hAnsi="Tahoma" w:cs="Tahoma"/>
                <w:lang w:val="en-US"/>
              </w:rPr>
              <w:t xml:space="preserve">and safe </w:t>
            </w:r>
            <w:r w:rsidRPr="00A34EFE">
              <w:rPr>
                <w:rFonts w:ascii="Tahoma" w:eastAsia="Times New Roman" w:hAnsi="Tahoma" w:cs="Tahoma"/>
                <w:lang w:val="en-US"/>
              </w:rPr>
              <w:t xml:space="preserve">water and sanitation </w:t>
            </w:r>
            <w:r w:rsidR="00875CEE" w:rsidRPr="00A34EFE">
              <w:rPr>
                <w:rFonts w:ascii="Tahoma" w:eastAsia="Times New Roman" w:hAnsi="Tahoma" w:cs="Tahoma"/>
                <w:lang w:val="en-US"/>
              </w:rPr>
              <w:t xml:space="preserve">services </w:t>
            </w:r>
            <w:r w:rsidRPr="00A34EFE">
              <w:rPr>
                <w:rFonts w:ascii="Tahoma" w:eastAsia="Times New Roman" w:hAnsi="Tahoma" w:cs="Tahoma"/>
                <w:lang w:val="en-US"/>
              </w:rPr>
              <w:t xml:space="preserve">in the ASAL counties. This is in addition to projects being implemented by County Governments.  </w:t>
            </w:r>
          </w:p>
        </w:tc>
      </w:tr>
      <w:tr w:rsidR="00ED71FF" w:rsidRPr="00A34EFE" w14:paraId="3B0E7733" w14:textId="77777777" w:rsidTr="006330F5">
        <w:trPr>
          <w:trHeight w:val="188"/>
        </w:trPr>
        <w:tc>
          <w:tcPr>
            <w:tcW w:w="2044" w:type="pct"/>
            <w:shd w:val="clear" w:color="auto" w:fill="auto"/>
          </w:tcPr>
          <w:p w14:paraId="0DC144B0" w14:textId="77777777" w:rsidR="00ED71FF" w:rsidRPr="00A34EFE" w:rsidRDefault="00ED71FF" w:rsidP="00D143AC">
            <w:pPr>
              <w:pStyle w:val="Default"/>
              <w:rPr>
                <w:rFonts w:ascii="Tahoma" w:hAnsi="Tahoma" w:cs="Tahoma"/>
                <w:bCs/>
                <w:sz w:val="22"/>
                <w:szCs w:val="22"/>
              </w:rPr>
            </w:pPr>
            <w:proofErr w:type="gramStart"/>
            <w:r w:rsidRPr="00A34EFE">
              <w:rPr>
                <w:rFonts w:ascii="Tahoma" w:hAnsi="Tahoma" w:cs="Tahoma"/>
                <w:bCs/>
                <w:sz w:val="22"/>
                <w:szCs w:val="22"/>
              </w:rPr>
              <w:t>15.6  Urge</w:t>
            </w:r>
            <w:proofErr w:type="gramEnd"/>
            <w:r w:rsidRPr="00A34EFE">
              <w:rPr>
                <w:rFonts w:ascii="Tahoma" w:hAnsi="Tahoma" w:cs="Tahoma"/>
                <w:bCs/>
                <w:sz w:val="22"/>
                <w:szCs w:val="22"/>
              </w:rPr>
              <w:t xml:space="preserve"> Member States and Development Partners to improve the infrastructure (roads, markets, </w:t>
            </w:r>
            <w:r w:rsidRPr="00A34EFE">
              <w:rPr>
                <w:rFonts w:ascii="Tahoma" w:hAnsi="Tahoma" w:cs="Tahoma"/>
                <w:bCs/>
                <w:sz w:val="22"/>
                <w:szCs w:val="22"/>
              </w:rPr>
              <w:lastRenderedPageBreak/>
              <w:t xml:space="preserve">energy, health, education and ICT) to create a conducive environment for the ASALs. </w:t>
            </w:r>
          </w:p>
          <w:p w14:paraId="4A74BDF9" w14:textId="77777777" w:rsidR="00ED71FF" w:rsidRPr="00A34EFE" w:rsidRDefault="00ED71FF" w:rsidP="00D143AC">
            <w:pPr>
              <w:autoSpaceDE w:val="0"/>
              <w:autoSpaceDN w:val="0"/>
              <w:adjustRightInd w:val="0"/>
              <w:spacing w:after="0" w:line="240" w:lineRule="auto"/>
              <w:rPr>
                <w:rFonts w:ascii="Tahoma" w:eastAsia="Times New Roman" w:hAnsi="Tahoma" w:cs="Tahoma"/>
                <w:bCs/>
                <w:lang w:val="en-US"/>
              </w:rPr>
            </w:pPr>
          </w:p>
        </w:tc>
        <w:tc>
          <w:tcPr>
            <w:tcW w:w="2956" w:type="pct"/>
            <w:shd w:val="clear" w:color="auto" w:fill="auto"/>
          </w:tcPr>
          <w:p w14:paraId="572C4946" w14:textId="77777777" w:rsidR="001F0705" w:rsidRPr="00A34EFE" w:rsidRDefault="00ED71FF" w:rsidP="00D143AC">
            <w:pPr>
              <w:numPr>
                <w:ilvl w:val="0"/>
                <w:numId w:val="3"/>
              </w:numPr>
              <w:spacing w:after="0" w:line="240" w:lineRule="auto"/>
              <w:ind w:left="172" w:hanging="284"/>
              <w:contextualSpacing/>
              <w:rPr>
                <w:rFonts w:ascii="Tahoma" w:eastAsia="Times New Roman" w:hAnsi="Tahoma" w:cs="Tahoma"/>
                <w:color w:val="000000"/>
                <w:lang w:val="en-US"/>
              </w:rPr>
            </w:pPr>
            <w:r w:rsidRPr="00A34EFE">
              <w:rPr>
                <w:rFonts w:ascii="Tahoma" w:eastAsia="Times New Roman" w:hAnsi="Tahoma" w:cs="Tahoma"/>
                <w:color w:val="000000"/>
                <w:lang w:val="en-US"/>
              </w:rPr>
              <w:lastRenderedPageBreak/>
              <w:t xml:space="preserve">Infrastructure development remains a key priority of the Government as it is the foundation for </w:t>
            </w:r>
            <w:r w:rsidRPr="00A34EFE">
              <w:rPr>
                <w:rFonts w:ascii="Tahoma" w:eastAsia="Times New Roman" w:hAnsi="Tahoma" w:cs="Tahoma"/>
                <w:color w:val="000000"/>
                <w:lang w:val="en-US"/>
              </w:rPr>
              <w:lastRenderedPageBreak/>
              <w:t xml:space="preserve">achievement of the overall </w:t>
            </w:r>
            <w:r w:rsidRPr="00A34EFE">
              <w:rPr>
                <w:rFonts w:ascii="Tahoma" w:eastAsia="Times New Roman" w:hAnsi="Tahoma" w:cs="Tahoma"/>
                <w:lang w:val="en-US"/>
              </w:rPr>
              <w:t xml:space="preserve">Bottom-Up Economic Transformation Agenda. </w:t>
            </w:r>
          </w:p>
          <w:p w14:paraId="7BA8CF79" w14:textId="5903DD64" w:rsidR="00ED71FF" w:rsidRPr="00A34EFE" w:rsidRDefault="00ED71FF" w:rsidP="00D143AC">
            <w:pPr>
              <w:numPr>
                <w:ilvl w:val="0"/>
                <w:numId w:val="3"/>
              </w:numPr>
              <w:spacing w:after="0" w:line="240" w:lineRule="auto"/>
              <w:ind w:left="172" w:hanging="284"/>
              <w:contextualSpacing/>
              <w:rPr>
                <w:rFonts w:ascii="Tahoma" w:eastAsia="Times New Roman" w:hAnsi="Tahoma" w:cs="Tahoma"/>
                <w:color w:val="000000"/>
                <w:lang w:val="en-US"/>
              </w:rPr>
            </w:pPr>
            <w:r w:rsidRPr="00A34EFE">
              <w:rPr>
                <w:rFonts w:ascii="Tahoma" w:eastAsia="Times New Roman" w:hAnsi="Tahoma" w:cs="Tahoma"/>
                <w:lang w:val="en-US"/>
              </w:rPr>
              <w:t xml:space="preserve">A number of infrastructure projects </w:t>
            </w:r>
            <w:r w:rsidR="00875CEE" w:rsidRPr="00A34EFE">
              <w:rPr>
                <w:rFonts w:ascii="Tahoma" w:eastAsia="Times New Roman" w:hAnsi="Tahoma" w:cs="Tahoma"/>
                <w:lang w:val="en-US"/>
              </w:rPr>
              <w:t>are</w:t>
            </w:r>
            <w:r w:rsidRPr="00A34EFE">
              <w:rPr>
                <w:rFonts w:ascii="Tahoma" w:eastAsia="Times New Roman" w:hAnsi="Tahoma" w:cs="Tahoma"/>
                <w:lang w:val="en-US"/>
              </w:rPr>
              <w:t xml:space="preserve"> prioritized in the 4</w:t>
            </w:r>
            <w:r w:rsidRPr="00A34EFE">
              <w:rPr>
                <w:rFonts w:ascii="Tahoma" w:eastAsia="Times New Roman" w:hAnsi="Tahoma" w:cs="Tahoma"/>
                <w:vertAlign w:val="superscript"/>
                <w:lang w:val="en-US"/>
              </w:rPr>
              <w:t>th</w:t>
            </w:r>
            <w:r w:rsidRPr="00A34EFE">
              <w:rPr>
                <w:rFonts w:ascii="Tahoma" w:eastAsia="Times New Roman" w:hAnsi="Tahoma" w:cs="Tahoma"/>
                <w:lang w:val="en-US"/>
              </w:rPr>
              <w:t xml:space="preserve"> Medium term Plan for the Vision 2030 to be implemented during 2023-2027. </w:t>
            </w:r>
            <w:r w:rsidR="00AA7D5F" w:rsidRPr="00A34EFE">
              <w:rPr>
                <w:rFonts w:ascii="Tahoma" w:eastAsia="Times New Roman" w:hAnsi="Tahoma" w:cs="Tahoma"/>
                <w:lang w:val="en-US"/>
              </w:rPr>
              <w:t xml:space="preserve"> This includes scale up of water harvesting in which </w:t>
            </w:r>
            <w:r w:rsidR="00846BFD" w:rsidRPr="00A34EFE">
              <w:rPr>
                <w:rFonts w:ascii="Tahoma" w:eastAsia="Times New Roman" w:hAnsi="Tahoma" w:cs="Tahoma"/>
                <w:lang w:val="en-US"/>
              </w:rPr>
              <w:t xml:space="preserve">one large dam will be constructed in </w:t>
            </w:r>
            <w:r w:rsidR="00AA7D5F" w:rsidRPr="00A34EFE">
              <w:rPr>
                <w:rFonts w:ascii="Tahoma" w:eastAsia="Times New Roman" w:hAnsi="Tahoma" w:cs="Tahoma"/>
                <w:lang w:val="en-US"/>
              </w:rPr>
              <w:t>each county</w:t>
            </w:r>
            <w:r w:rsidR="00EA6E74" w:rsidRPr="00A34EFE">
              <w:rPr>
                <w:rFonts w:ascii="Tahoma" w:eastAsia="Times New Roman" w:hAnsi="Tahoma" w:cs="Tahoma"/>
                <w:lang w:val="en-US"/>
              </w:rPr>
              <w:t xml:space="preserve"> with the aim of increasing access to water for domestic use, livestock production and irrigation</w:t>
            </w:r>
            <w:r w:rsidR="00AA7D5F" w:rsidRPr="00A34EFE">
              <w:rPr>
                <w:rFonts w:ascii="Tahoma" w:eastAsia="Times New Roman" w:hAnsi="Tahoma" w:cs="Tahoma"/>
                <w:lang w:val="en-US"/>
              </w:rPr>
              <w:t xml:space="preserve">. </w:t>
            </w:r>
          </w:p>
          <w:p w14:paraId="162C42E1" w14:textId="77777777" w:rsidR="00ED71FF" w:rsidRPr="00A34EFE" w:rsidRDefault="00ED71FF" w:rsidP="00D143AC">
            <w:pPr>
              <w:numPr>
                <w:ilvl w:val="0"/>
                <w:numId w:val="3"/>
              </w:numPr>
              <w:spacing w:after="0" w:line="240" w:lineRule="auto"/>
              <w:ind w:left="172" w:hanging="284"/>
              <w:contextualSpacing/>
              <w:rPr>
                <w:rFonts w:ascii="Tahoma" w:eastAsia="Times New Roman" w:hAnsi="Tahoma" w:cs="Tahoma"/>
                <w:color w:val="000000"/>
                <w:lang w:val="en-US"/>
              </w:rPr>
            </w:pPr>
            <w:r w:rsidRPr="00A34EFE">
              <w:rPr>
                <w:rFonts w:ascii="Tahoma" w:eastAsia="Times New Roman" w:hAnsi="Tahoma" w:cs="Tahoma"/>
                <w:color w:val="000000"/>
                <w:lang w:val="en-US"/>
              </w:rPr>
              <w:t xml:space="preserve">The government plans to set up 25,000 free public Wi-Fi hotspots in markets across the country to facilitate e-commerce. </w:t>
            </w:r>
          </w:p>
        </w:tc>
      </w:tr>
      <w:tr w:rsidR="00ED71FF" w:rsidRPr="00A34EFE" w14:paraId="6F7EBFAF" w14:textId="77777777" w:rsidTr="006330F5">
        <w:trPr>
          <w:trHeight w:val="278"/>
        </w:trPr>
        <w:tc>
          <w:tcPr>
            <w:tcW w:w="2044" w:type="pct"/>
            <w:shd w:val="clear" w:color="auto" w:fill="DEEAF6"/>
          </w:tcPr>
          <w:p w14:paraId="34FFA19D" w14:textId="1DDD7E14" w:rsidR="00ED71FF" w:rsidRPr="00A34EFE" w:rsidRDefault="00ED71FF" w:rsidP="00D143AC">
            <w:pPr>
              <w:pStyle w:val="Default"/>
              <w:rPr>
                <w:rFonts w:ascii="Tahoma" w:hAnsi="Tahoma" w:cs="Tahoma"/>
                <w:bCs/>
                <w:sz w:val="22"/>
                <w:szCs w:val="22"/>
              </w:rPr>
            </w:pPr>
            <w:proofErr w:type="gramStart"/>
            <w:r w:rsidRPr="00A34EFE">
              <w:rPr>
                <w:rFonts w:ascii="Tahoma" w:hAnsi="Tahoma" w:cs="Tahoma"/>
                <w:bCs/>
                <w:sz w:val="22"/>
                <w:szCs w:val="22"/>
              </w:rPr>
              <w:lastRenderedPageBreak/>
              <w:t>15.7  Calls</w:t>
            </w:r>
            <w:proofErr w:type="gramEnd"/>
            <w:r w:rsidRPr="00A34EFE">
              <w:rPr>
                <w:rFonts w:ascii="Tahoma" w:hAnsi="Tahoma" w:cs="Tahoma"/>
                <w:bCs/>
                <w:sz w:val="22"/>
                <w:szCs w:val="22"/>
              </w:rPr>
              <w:t xml:space="preserve"> on Member States, Partners and the private sector to enhance investment in safeguarding livelihoods and prevent hazards from turning into humanitarian crises. </w:t>
            </w:r>
          </w:p>
          <w:p w14:paraId="4DE7E5D1" w14:textId="77777777" w:rsidR="00ED71FF" w:rsidRPr="00A34EFE" w:rsidRDefault="00ED71FF" w:rsidP="00D143AC">
            <w:pPr>
              <w:pStyle w:val="Default"/>
              <w:rPr>
                <w:rFonts w:ascii="Tahoma" w:hAnsi="Tahoma" w:cs="Tahoma"/>
                <w:bCs/>
                <w:sz w:val="22"/>
                <w:szCs w:val="22"/>
              </w:rPr>
            </w:pPr>
          </w:p>
        </w:tc>
        <w:tc>
          <w:tcPr>
            <w:tcW w:w="2956" w:type="pct"/>
            <w:shd w:val="clear" w:color="auto" w:fill="DEEAF6"/>
          </w:tcPr>
          <w:p w14:paraId="54685E56" w14:textId="5FE010E0" w:rsidR="00ED71FF" w:rsidRPr="00A34EFE" w:rsidRDefault="001F0705" w:rsidP="00D143AC">
            <w:pPr>
              <w:numPr>
                <w:ilvl w:val="0"/>
                <w:numId w:val="3"/>
              </w:numPr>
              <w:spacing w:after="0" w:line="240" w:lineRule="auto"/>
              <w:ind w:left="172" w:hanging="284"/>
              <w:contextualSpacing/>
              <w:rPr>
                <w:rFonts w:ascii="Tahoma" w:eastAsia="Times New Roman" w:hAnsi="Tahoma" w:cs="Tahoma"/>
                <w:color w:val="000000"/>
                <w:lang w:val="en-US"/>
              </w:rPr>
            </w:pPr>
            <w:r w:rsidRPr="00A34EFE">
              <w:rPr>
                <w:rFonts w:ascii="Tahoma" w:eastAsia="Times New Roman" w:hAnsi="Tahoma" w:cs="Tahoma"/>
                <w:color w:val="000000"/>
                <w:lang w:val="en-US"/>
              </w:rPr>
              <w:t>At the peak of the drought, up to 4.9 million people were affected and required humanitarian assistance.  To mitigate effects of this drought, t</w:t>
            </w:r>
            <w:r w:rsidR="00ED71FF" w:rsidRPr="00A34EFE">
              <w:rPr>
                <w:rFonts w:ascii="Tahoma" w:eastAsia="Times New Roman" w:hAnsi="Tahoma" w:cs="Tahoma"/>
                <w:color w:val="000000"/>
                <w:lang w:val="en-US"/>
              </w:rPr>
              <w:t xml:space="preserve">he Kenya Government, with support of development partners and the private sector </w:t>
            </w:r>
            <w:r w:rsidRPr="00A34EFE">
              <w:rPr>
                <w:rFonts w:ascii="Tahoma" w:eastAsia="Times New Roman" w:hAnsi="Tahoma" w:cs="Tahoma"/>
                <w:color w:val="000000"/>
                <w:lang w:val="en-US"/>
              </w:rPr>
              <w:t>spent</w:t>
            </w:r>
            <w:r w:rsidR="00875CEE" w:rsidRPr="00A34EFE">
              <w:rPr>
                <w:rFonts w:ascii="Tahoma" w:eastAsia="Times New Roman" w:hAnsi="Tahoma" w:cs="Tahoma"/>
                <w:color w:val="000000"/>
                <w:lang w:val="en-US"/>
              </w:rPr>
              <w:t xml:space="preserve"> </w:t>
            </w:r>
            <w:r w:rsidR="000B18DA" w:rsidRPr="00A34EFE">
              <w:rPr>
                <w:rFonts w:ascii="Tahoma" w:eastAsia="Times New Roman" w:hAnsi="Tahoma" w:cs="Tahoma"/>
                <w:color w:val="000000"/>
                <w:lang w:val="en-US"/>
              </w:rPr>
              <w:t xml:space="preserve">over </w:t>
            </w:r>
            <w:proofErr w:type="spellStart"/>
            <w:r w:rsidR="000B18DA" w:rsidRPr="00A34EFE">
              <w:rPr>
                <w:rFonts w:ascii="Tahoma" w:eastAsia="Times New Roman" w:hAnsi="Tahoma" w:cs="Tahoma"/>
                <w:color w:val="000000"/>
                <w:lang w:val="en-US"/>
              </w:rPr>
              <w:t>KShs</w:t>
            </w:r>
            <w:proofErr w:type="spellEnd"/>
            <w:r w:rsidR="00875CEE" w:rsidRPr="00A34EFE">
              <w:rPr>
                <w:rFonts w:ascii="Tahoma" w:eastAsia="Times New Roman" w:hAnsi="Tahoma" w:cs="Tahoma"/>
                <w:color w:val="000000"/>
                <w:lang w:val="en-US"/>
              </w:rPr>
              <w:t xml:space="preserve"> </w:t>
            </w:r>
            <w:r w:rsidR="00AD70D1" w:rsidRPr="00A34EFE">
              <w:rPr>
                <w:rFonts w:ascii="Tahoma" w:eastAsia="Times New Roman" w:hAnsi="Tahoma" w:cs="Tahoma"/>
                <w:color w:val="000000"/>
                <w:lang w:val="en-US"/>
              </w:rPr>
              <w:t>8</w:t>
            </w:r>
            <w:r w:rsidR="00E635C3" w:rsidRPr="00A34EFE">
              <w:rPr>
                <w:rFonts w:ascii="Tahoma" w:eastAsia="Times New Roman" w:hAnsi="Tahoma" w:cs="Tahoma"/>
                <w:color w:val="000000"/>
                <w:lang w:val="en-US"/>
              </w:rPr>
              <w:t>2</w:t>
            </w:r>
            <w:r w:rsidR="000B18DA" w:rsidRPr="00A34EFE">
              <w:rPr>
                <w:rFonts w:ascii="Tahoma" w:eastAsia="Times New Roman" w:hAnsi="Tahoma" w:cs="Tahoma"/>
                <w:color w:val="000000"/>
                <w:lang w:val="en-US"/>
              </w:rPr>
              <w:t xml:space="preserve"> billion</w:t>
            </w:r>
            <w:r w:rsidR="00ED71FF" w:rsidRPr="00A34EFE">
              <w:rPr>
                <w:rFonts w:ascii="Tahoma" w:eastAsia="Times New Roman" w:hAnsi="Tahoma" w:cs="Tahoma"/>
                <w:color w:val="000000"/>
                <w:lang w:val="en-US"/>
              </w:rPr>
              <w:t xml:space="preserve"> in drought response interventions during the 2021-23 drought</w:t>
            </w:r>
            <w:r w:rsidR="00EA6E74" w:rsidRPr="00A34EFE">
              <w:rPr>
                <w:rFonts w:ascii="Tahoma" w:eastAsia="Times New Roman" w:hAnsi="Tahoma" w:cs="Tahoma"/>
                <w:color w:val="000000"/>
                <w:lang w:val="en-US"/>
              </w:rPr>
              <w:t xml:space="preserve">.  </w:t>
            </w:r>
            <w:r w:rsidR="00ED71FF" w:rsidRPr="00A34EFE">
              <w:rPr>
                <w:rFonts w:ascii="Tahoma" w:eastAsia="Times New Roman" w:hAnsi="Tahoma" w:cs="Tahoma"/>
                <w:color w:val="000000"/>
                <w:lang w:val="en-US"/>
              </w:rPr>
              <w:t xml:space="preserve"> </w:t>
            </w:r>
          </w:p>
          <w:p w14:paraId="3E44C678" w14:textId="6767F5EF" w:rsidR="00ED71FF" w:rsidRPr="00A34EFE" w:rsidRDefault="00ED71FF" w:rsidP="00D143AC">
            <w:pPr>
              <w:numPr>
                <w:ilvl w:val="0"/>
                <w:numId w:val="3"/>
              </w:numPr>
              <w:spacing w:after="0" w:line="240" w:lineRule="auto"/>
              <w:ind w:left="172" w:hanging="284"/>
              <w:contextualSpacing/>
              <w:rPr>
                <w:rFonts w:ascii="Tahoma" w:eastAsia="Times New Roman" w:hAnsi="Tahoma" w:cs="Tahoma"/>
                <w:lang w:val="en-US"/>
              </w:rPr>
            </w:pPr>
            <w:r w:rsidRPr="00A34EFE">
              <w:rPr>
                <w:rFonts w:ascii="Tahoma" w:eastAsia="Times New Roman" w:hAnsi="Tahoma" w:cs="Tahoma"/>
                <w:color w:val="000000"/>
                <w:lang w:val="en-US"/>
              </w:rPr>
              <w:t xml:space="preserve">Learning from the drought that was the worst in </w:t>
            </w:r>
            <w:r w:rsidR="00875CEE" w:rsidRPr="00A34EFE">
              <w:rPr>
                <w:rFonts w:ascii="Tahoma" w:eastAsia="Times New Roman" w:hAnsi="Tahoma" w:cs="Tahoma"/>
                <w:color w:val="000000"/>
                <w:lang w:val="en-US"/>
              </w:rPr>
              <w:t>four</w:t>
            </w:r>
            <w:r w:rsidRPr="00A34EFE">
              <w:rPr>
                <w:rFonts w:ascii="Tahoma" w:eastAsia="Times New Roman" w:hAnsi="Tahoma" w:cs="Tahoma"/>
                <w:color w:val="000000"/>
                <w:lang w:val="en-US"/>
              </w:rPr>
              <w:t xml:space="preserve"> decades, emphasis </w:t>
            </w:r>
            <w:proofErr w:type="gramStart"/>
            <w:r w:rsidRPr="00A34EFE">
              <w:rPr>
                <w:rFonts w:ascii="Tahoma" w:eastAsia="Times New Roman" w:hAnsi="Tahoma" w:cs="Tahoma"/>
                <w:color w:val="000000"/>
                <w:lang w:val="en-US"/>
              </w:rPr>
              <w:t>are</w:t>
            </w:r>
            <w:proofErr w:type="gramEnd"/>
            <w:r w:rsidRPr="00A34EFE">
              <w:rPr>
                <w:rFonts w:ascii="Tahoma" w:eastAsia="Times New Roman" w:hAnsi="Tahoma" w:cs="Tahoma"/>
                <w:color w:val="000000"/>
                <w:lang w:val="en-US"/>
              </w:rPr>
              <w:t xml:space="preserve"> being placed on resilience building.  </w:t>
            </w:r>
            <w:r w:rsidR="00EA6E74" w:rsidRPr="00A34EFE">
              <w:rPr>
                <w:rFonts w:ascii="Tahoma" w:eastAsia="Times New Roman" w:hAnsi="Tahoma" w:cs="Tahoma"/>
                <w:color w:val="000000"/>
                <w:lang w:val="en-US"/>
              </w:rPr>
              <w:t>The ten-year phase II of the EDE is expected to address challenges faced during phase I and accelerate achievement of the goal of ensuring that drought does not turn into humanitarian crises.</w:t>
            </w:r>
          </w:p>
        </w:tc>
      </w:tr>
      <w:tr w:rsidR="00ED71FF" w:rsidRPr="00A34EFE" w14:paraId="7BFBBF55" w14:textId="77777777" w:rsidTr="006330F5">
        <w:trPr>
          <w:trHeight w:val="872"/>
        </w:trPr>
        <w:tc>
          <w:tcPr>
            <w:tcW w:w="2044" w:type="pct"/>
            <w:shd w:val="clear" w:color="auto" w:fill="auto"/>
          </w:tcPr>
          <w:p w14:paraId="6C8C9176" w14:textId="77777777" w:rsidR="00ED71FF" w:rsidRPr="00A34EFE" w:rsidRDefault="00ED71FF" w:rsidP="00D143AC">
            <w:pPr>
              <w:pStyle w:val="Default"/>
              <w:rPr>
                <w:rFonts w:ascii="Tahoma" w:hAnsi="Tahoma" w:cs="Tahoma"/>
                <w:bCs/>
                <w:sz w:val="22"/>
                <w:szCs w:val="22"/>
              </w:rPr>
            </w:pPr>
            <w:proofErr w:type="gramStart"/>
            <w:r w:rsidRPr="00A34EFE">
              <w:rPr>
                <w:rFonts w:ascii="Tahoma" w:hAnsi="Tahoma" w:cs="Tahoma"/>
                <w:bCs/>
                <w:sz w:val="22"/>
                <w:szCs w:val="22"/>
              </w:rPr>
              <w:t>15.8  All</w:t>
            </w:r>
            <w:proofErr w:type="gramEnd"/>
            <w:r w:rsidRPr="00A34EFE">
              <w:rPr>
                <w:rFonts w:ascii="Tahoma" w:hAnsi="Tahoma" w:cs="Tahoma"/>
                <w:bCs/>
                <w:sz w:val="22"/>
                <w:szCs w:val="22"/>
              </w:rPr>
              <w:t xml:space="preserve"> stakeholders are urged to give livelihood adaptation and the building of resilient food systems that would reduce poverty, food insecurity, displacement, and ultimately, conflict over natural resources through increased budgetary allocation for investment in</w:t>
            </w:r>
            <w:r w:rsidRPr="00A34EFE">
              <w:rPr>
                <w:rFonts w:ascii="Tahoma" w:hAnsi="Tahoma" w:cs="Tahoma"/>
                <w:bCs/>
                <w:color w:val="1F2021"/>
                <w:sz w:val="22"/>
                <w:szCs w:val="22"/>
              </w:rPr>
              <w:t xml:space="preserve"> </w:t>
            </w:r>
            <w:r w:rsidRPr="00A34EFE">
              <w:rPr>
                <w:rFonts w:ascii="Tahoma" w:hAnsi="Tahoma" w:cs="Tahoma"/>
                <w:bCs/>
                <w:sz w:val="22"/>
                <w:szCs w:val="22"/>
              </w:rPr>
              <w:t xml:space="preserve">resilience. </w:t>
            </w:r>
          </w:p>
        </w:tc>
        <w:tc>
          <w:tcPr>
            <w:tcW w:w="2956" w:type="pct"/>
            <w:shd w:val="clear" w:color="auto" w:fill="auto"/>
          </w:tcPr>
          <w:p w14:paraId="67B5437E" w14:textId="7633B997" w:rsidR="00ED71FF" w:rsidRPr="00A34EFE" w:rsidRDefault="00ED71FF" w:rsidP="00D143AC">
            <w:pPr>
              <w:numPr>
                <w:ilvl w:val="0"/>
                <w:numId w:val="3"/>
              </w:numPr>
              <w:spacing w:after="0" w:line="240" w:lineRule="auto"/>
              <w:ind w:left="172" w:hanging="284"/>
              <w:contextualSpacing/>
              <w:rPr>
                <w:rFonts w:ascii="Tahoma" w:eastAsia="Times New Roman" w:hAnsi="Tahoma" w:cs="Tahoma"/>
                <w:lang w:val="en-US"/>
              </w:rPr>
            </w:pPr>
            <w:r w:rsidRPr="00A34EFE">
              <w:rPr>
                <w:rFonts w:ascii="Tahoma" w:eastAsia="Times New Roman" w:hAnsi="Tahoma" w:cs="Tahoma"/>
                <w:lang w:val="en-US"/>
              </w:rPr>
              <w:t xml:space="preserve">Kenya continues to give priority to resilience building and adaptation to climate change. The ongoing review of the EDE is expected to focus on accelerated investment in these priority areas, with focus on high impact interventions.  </w:t>
            </w:r>
          </w:p>
          <w:p w14:paraId="696C54BD" w14:textId="3963D862" w:rsidR="00ED71FF" w:rsidRPr="00A34EFE" w:rsidRDefault="00ED71FF" w:rsidP="00D143AC">
            <w:pPr>
              <w:numPr>
                <w:ilvl w:val="0"/>
                <w:numId w:val="3"/>
              </w:numPr>
              <w:spacing w:after="0" w:line="240" w:lineRule="auto"/>
              <w:ind w:left="172" w:hanging="284"/>
              <w:contextualSpacing/>
              <w:jc w:val="both"/>
              <w:rPr>
                <w:rFonts w:ascii="Tahoma" w:eastAsia="Times New Roman" w:hAnsi="Tahoma" w:cs="Tahoma"/>
                <w:lang w:val="en-US"/>
              </w:rPr>
            </w:pPr>
            <w:r w:rsidRPr="00A34EFE">
              <w:rPr>
                <w:rFonts w:ascii="Tahoma" w:eastAsia="Times New Roman" w:hAnsi="Tahoma" w:cs="Tahoma"/>
                <w:lang w:val="en-US"/>
              </w:rPr>
              <w:t xml:space="preserve">Kenya continues to mobilize resources for drought resilience and climate change adaptation. Among the newly launched projects are: Resilience for Food &amp; Nutrition Security Program in the Horn Africa (BREFONs); Food Systems Resilience Project; Dryland Climate Action for Community Drought Resilience (DCADR); and Towards Ending Drought Emergencies – Ecosystem Based Management (TWENDE).  </w:t>
            </w:r>
          </w:p>
        </w:tc>
      </w:tr>
      <w:tr w:rsidR="00ED71FF" w:rsidRPr="00A34EFE" w14:paraId="0D397A6A" w14:textId="77777777" w:rsidTr="006330F5">
        <w:trPr>
          <w:trHeight w:val="1187"/>
        </w:trPr>
        <w:tc>
          <w:tcPr>
            <w:tcW w:w="2044" w:type="pct"/>
            <w:shd w:val="clear" w:color="auto" w:fill="DEEAF6"/>
          </w:tcPr>
          <w:p w14:paraId="03E81692" w14:textId="77777777" w:rsidR="00ED71FF" w:rsidRPr="00A34EFE" w:rsidRDefault="00ED71FF" w:rsidP="00D143AC">
            <w:pPr>
              <w:pStyle w:val="Default"/>
              <w:rPr>
                <w:rFonts w:ascii="Tahoma" w:hAnsi="Tahoma" w:cs="Tahoma"/>
                <w:sz w:val="22"/>
                <w:szCs w:val="22"/>
              </w:rPr>
            </w:pPr>
            <w:proofErr w:type="gramStart"/>
            <w:r w:rsidRPr="00A34EFE">
              <w:rPr>
                <w:rFonts w:ascii="Tahoma" w:hAnsi="Tahoma" w:cs="Tahoma"/>
                <w:bCs/>
                <w:sz w:val="22"/>
                <w:szCs w:val="22"/>
              </w:rPr>
              <w:t>15.9  Member</w:t>
            </w:r>
            <w:proofErr w:type="gramEnd"/>
            <w:r w:rsidRPr="00A34EFE">
              <w:rPr>
                <w:rFonts w:ascii="Tahoma" w:hAnsi="Tahoma" w:cs="Tahoma"/>
                <w:bCs/>
                <w:sz w:val="22"/>
                <w:szCs w:val="22"/>
              </w:rPr>
              <w:t xml:space="preserve"> States and Development Partners to commit to developing and promoting transformative gender-responsive national and regional livelihoods and food security </w:t>
            </w:r>
            <w:proofErr w:type="spellStart"/>
            <w:r w:rsidRPr="00A34EFE">
              <w:rPr>
                <w:rFonts w:ascii="Tahoma" w:hAnsi="Tahoma" w:cs="Tahoma"/>
                <w:bCs/>
                <w:sz w:val="22"/>
                <w:szCs w:val="22"/>
              </w:rPr>
              <w:t>programmes</w:t>
            </w:r>
            <w:proofErr w:type="spellEnd"/>
            <w:r w:rsidRPr="00A34EFE">
              <w:rPr>
                <w:rFonts w:ascii="Tahoma" w:hAnsi="Tahoma" w:cs="Tahoma"/>
                <w:bCs/>
                <w:sz w:val="22"/>
                <w:szCs w:val="22"/>
              </w:rPr>
              <w:t xml:space="preserve">. </w:t>
            </w:r>
          </w:p>
        </w:tc>
        <w:tc>
          <w:tcPr>
            <w:tcW w:w="2956" w:type="pct"/>
            <w:shd w:val="clear" w:color="auto" w:fill="DEEAF6"/>
          </w:tcPr>
          <w:p w14:paraId="6A81B63F" w14:textId="77777777" w:rsidR="00ED71FF" w:rsidRPr="00A34EFE" w:rsidRDefault="00ED71FF" w:rsidP="00D143AC">
            <w:pPr>
              <w:numPr>
                <w:ilvl w:val="0"/>
                <w:numId w:val="3"/>
              </w:numPr>
              <w:spacing w:after="0" w:line="240" w:lineRule="auto"/>
              <w:ind w:left="172" w:hanging="284"/>
              <w:contextualSpacing/>
              <w:rPr>
                <w:rFonts w:ascii="Tahoma" w:eastAsia="Times New Roman" w:hAnsi="Tahoma" w:cs="Tahoma"/>
                <w:lang w:val="en-US"/>
              </w:rPr>
            </w:pPr>
            <w:r w:rsidRPr="00A34EFE">
              <w:rPr>
                <w:rFonts w:ascii="Tahoma" w:eastAsia="Times New Roman" w:hAnsi="Tahoma" w:cs="Tahoma"/>
                <w:lang w:val="en-US"/>
              </w:rPr>
              <w:t xml:space="preserve">Affirmative action to ensure women, youth and people living with disabilities have access to procurement of goods and services is enforced through performance contracting on public entities.  </w:t>
            </w:r>
          </w:p>
        </w:tc>
      </w:tr>
      <w:tr w:rsidR="00ED71FF" w:rsidRPr="00A34EFE" w14:paraId="05C5872A" w14:textId="77777777" w:rsidTr="006330F5">
        <w:trPr>
          <w:trHeight w:val="1358"/>
        </w:trPr>
        <w:tc>
          <w:tcPr>
            <w:tcW w:w="2044" w:type="pct"/>
            <w:shd w:val="clear" w:color="auto" w:fill="auto"/>
          </w:tcPr>
          <w:p w14:paraId="7119DAB8" w14:textId="29F18901" w:rsidR="00ED71FF" w:rsidRPr="00A34EFE" w:rsidRDefault="00ED71FF" w:rsidP="00D143AC">
            <w:pPr>
              <w:autoSpaceDE w:val="0"/>
              <w:autoSpaceDN w:val="0"/>
              <w:adjustRightInd w:val="0"/>
              <w:spacing w:after="0" w:line="240" w:lineRule="auto"/>
              <w:rPr>
                <w:rFonts w:ascii="Tahoma" w:eastAsia="Cambria" w:hAnsi="Tahoma" w:cs="Tahoma"/>
                <w:bCs/>
                <w:color w:val="000000"/>
                <w:lang w:val="en-US"/>
              </w:rPr>
            </w:pPr>
            <w:proofErr w:type="gramStart"/>
            <w:r w:rsidRPr="00A34EFE">
              <w:rPr>
                <w:rFonts w:ascii="Tahoma" w:eastAsia="Cambria" w:hAnsi="Tahoma" w:cs="Tahoma"/>
                <w:bCs/>
                <w:color w:val="000000"/>
                <w:lang w:val="en-US"/>
              </w:rPr>
              <w:t>15.10  Member</w:t>
            </w:r>
            <w:proofErr w:type="gramEnd"/>
            <w:r w:rsidRPr="00A34EFE">
              <w:rPr>
                <w:rFonts w:ascii="Tahoma" w:eastAsia="Cambria" w:hAnsi="Tahoma" w:cs="Tahoma"/>
                <w:bCs/>
                <w:color w:val="000000"/>
                <w:lang w:val="en-US"/>
              </w:rPr>
              <w:t xml:space="preserve"> States and partners are urged to continue investing in Post-Harvest Loss Management and associated capacity development to the Member State </w:t>
            </w:r>
            <w:r w:rsidRPr="00A34EFE">
              <w:rPr>
                <w:rFonts w:ascii="Tahoma" w:eastAsia="Cambria" w:hAnsi="Tahoma" w:cs="Tahoma"/>
                <w:bCs/>
                <w:color w:val="000000"/>
                <w:lang w:val="en-US"/>
              </w:rPr>
              <w:lastRenderedPageBreak/>
              <w:t xml:space="preserve">institutions. Further urges the Member States to domesticate the regional post-harvest loss and management strategy. </w:t>
            </w:r>
          </w:p>
        </w:tc>
        <w:tc>
          <w:tcPr>
            <w:tcW w:w="2956" w:type="pct"/>
            <w:shd w:val="clear" w:color="auto" w:fill="auto"/>
          </w:tcPr>
          <w:p w14:paraId="07E8B71D" w14:textId="27E82AB4" w:rsidR="00ED71FF" w:rsidRPr="00A34EFE" w:rsidRDefault="00324C81" w:rsidP="00D143AC">
            <w:pPr>
              <w:numPr>
                <w:ilvl w:val="0"/>
                <w:numId w:val="3"/>
              </w:numPr>
              <w:spacing w:after="0" w:line="240" w:lineRule="auto"/>
              <w:ind w:left="172" w:hanging="284"/>
              <w:contextualSpacing/>
              <w:rPr>
                <w:rFonts w:ascii="Tahoma" w:eastAsia="Times New Roman" w:hAnsi="Tahoma" w:cs="Tahoma"/>
                <w:lang w:val="en-US"/>
              </w:rPr>
            </w:pPr>
            <w:r w:rsidRPr="00A34EFE">
              <w:rPr>
                <w:rFonts w:ascii="Tahoma" w:eastAsia="Times New Roman" w:hAnsi="Tahoma" w:cs="Tahoma"/>
                <w:lang w:val="en-US"/>
              </w:rPr>
              <w:lastRenderedPageBreak/>
              <w:t xml:space="preserve">The Government has purchased 100 grain dryers at a total cost of Kshs. 2 billion </w:t>
            </w:r>
            <w:r w:rsidR="00842B75" w:rsidRPr="00A34EFE">
              <w:rPr>
                <w:rFonts w:ascii="Tahoma" w:eastAsia="Times New Roman" w:hAnsi="Tahoma" w:cs="Tahoma"/>
                <w:lang w:val="en-US"/>
              </w:rPr>
              <w:t xml:space="preserve">to be used by farmers across the country </w:t>
            </w:r>
            <w:r w:rsidRPr="00A34EFE">
              <w:rPr>
                <w:rFonts w:ascii="Tahoma" w:eastAsia="Times New Roman" w:hAnsi="Tahoma" w:cs="Tahoma"/>
                <w:lang w:val="en-US"/>
              </w:rPr>
              <w:t xml:space="preserve">to mitigate against </w:t>
            </w:r>
            <w:r w:rsidR="00842B75" w:rsidRPr="00A34EFE">
              <w:rPr>
                <w:rFonts w:ascii="Tahoma" w:eastAsia="Times New Roman" w:hAnsi="Tahoma" w:cs="Tahoma"/>
                <w:lang w:val="en-US"/>
              </w:rPr>
              <w:t>post-harvest</w:t>
            </w:r>
            <w:r w:rsidRPr="00A34EFE">
              <w:rPr>
                <w:rFonts w:ascii="Tahoma" w:eastAsia="Times New Roman" w:hAnsi="Tahoma" w:cs="Tahoma"/>
                <w:lang w:val="en-US"/>
              </w:rPr>
              <w:t xml:space="preserve"> losses</w:t>
            </w:r>
            <w:r w:rsidR="00842B75" w:rsidRPr="00A34EFE">
              <w:rPr>
                <w:rFonts w:ascii="Tahoma" w:eastAsia="Times New Roman" w:hAnsi="Tahoma" w:cs="Tahoma"/>
                <w:lang w:val="en-US"/>
              </w:rPr>
              <w:t xml:space="preserve"> which usually claim about 30% of the produce harvested.  </w:t>
            </w:r>
            <w:r w:rsidR="00ED71FF" w:rsidRPr="00A34EFE">
              <w:rPr>
                <w:rFonts w:ascii="Tahoma" w:eastAsia="Times New Roman" w:hAnsi="Tahoma" w:cs="Tahoma"/>
                <w:lang w:val="en-US"/>
              </w:rPr>
              <w:t xml:space="preserve"> </w:t>
            </w:r>
          </w:p>
        </w:tc>
      </w:tr>
      <w:tr w:rsidR="00ED71FF" w:rsidRPr="00A34EFE" w14:paraId="5C36AC98" w14:textId="77777777" w:rsidTr="006330F5">
        <w:trPr>
          <w:trHeight w:val="917"/>
        </w:trPr>
        <w:tc>
          <w:tcPr>
            <w:tcW w:w="2044" w:type="pct"/>
            <w:shd w:val="clear" w:color="auto" w:fill="DEEAF6"/>
          </w:tcPr>
          <w:p w14:paraId="05DF0F82" w14:textId="4670EB43" w:rsidR="00ED71FF" w:rsidRPr="00A34EFE" w:rsidRDefault="00ED71FF" w:rsidP="00D143AC">
            <w:pPr>
              <w:autoSpaceDE w:val="0"/>
              <w:autoSpaceDN w:val="0"/>
              <w:adjustRightInd w:val="0"/>
              <w:spacing w:after="0" w:line="240" w:lineRule="auto"/>
              <w:rPr>
                <w:rFonts w:ascii="Tahoma" w:eastAsia="Cambria" w:hAnsi="Tahoma" w:cs="Tahoma"/>
                <w:bCs/>
                <w:color w:val="000000"/>
                <w:lang w:val="en-US"/>
              </w:rPr>
            </w:pPr>
            <w:proofErr w:type="gramStart"/>
            <w:r w:rsidRPr="00A34EFE">
              <w:rPr>
                <w:rFonts w:ascii="Tahoma" w:eastAsia="Cambria" w:hAnsi="Tahoma" w:cs="Tahoma"/>
                <w:bCs/>
                <w:color w:val="000000"/>
                <w:lang w:val="en-US"/>
              </w:rPr>
              <w:t>15.11  Member</w:t>
            </w:r>
            <w:proofErr w:type="gramEnd"/>
            <w:r w:rsidRPr="00A34EFE">
              <w:rPr>
                <w:rFonts w:ascii="Tahoma" w:eastAsia="Cambria" w:hAnsi="Tahoma" w:cs="Tahoma"/>
                <w:bCs/>
                <w:color w:val="000000"/>
                <w:lang w:val="en-US"/>
              </w:rPr>
              <w:t xml:space="preserve"> States to remove barriers and strengthen trade between member states to facilitate the movement of foodstuff from food surplus to deficit regions. </w:t>
            </w:r>
          </w:p>
        </w:tc>
        <w:tc>
          <w:tcPr>
            <w:tcW w:w="2956" w:type="pct"/>
            <w:shd w:val="clear" w:color="auto" w:fill="DEEAF6"/>
          </w:tcPr>
          <w:p w14:paraId="59629902" w14:textId="56881889" w:rsidR="00ED71FF" w:rsidRPr="00A34EFE" w:rsidRDefault="00ED71FF" w:rsidP="00D143AC">
            <w:pPr>
              <w:pStyle w:val="ListParagraph"/>
              <w:numPr>
                <w:ilvl w:val="0"/>
                <w:numId w:val="8"/>
              </w:numPr>
              <w:spacing w:after="0" w:line="240" w:lineRule="auto"/>
              <w:ind w:left="256"/>
              <w:jc w:val="both"/>
              <w:rPr>
                <w:rFonts w:ascii="Tahoma" w:eastAsia="Cambria" w:hAnsi="Tahoma" w:cs="Tahoma"/>
                <w:bCs/>
                <w:color w:val="000000"/>
                <w:lang w:val="en-US"/>
              </w:rPr>
            </w:pPr>
            <w:r w:rsidRPr="00A34EFE">
              <w:rPr>
                <w:rFonts w:ascii="Tahoma" w:eastAsia="Cambria" w:hAnsi="Tahoma" w:cs="Tahoma"/>
                <w:bCs/>
                <w:color w:val="000000"/>
                <w:lang w:val="en-US"/>
              </w:rPr>
              <w:t xml:space="preserve">Kenya </w:t>
            </w:r>
            <w:r w:rsidR="00A2544B" w:rsidRPr="00A34EFE">
              <w:rPr>
                <w:rFonts w:ascii="Tahoma" w:eastAsia="Cambria" w:hAnsi="Tahoma" w:cs="Tahoma"/>
                <w:bCs/>
                <w:color w:val="000000"/>
                <w:lang w:val="en-US"/>
              </w:rPr>
              <w:t>has active</w:t>
            </w:r>
            <w:r w:rsidRPr="00A34EFE">
              <w:rPr>
                <w:rFonts w:ascii="Tahoma" w:eastAsia="Cambria" w:hAnsi="Tahoma" w:cs="Tahoma"/>
                <w:bCs/>
                <w:color w:val="000000"/>
                <w:lang w:val="en-US"/>
              </w:rPr>
              <w:t xml:space="preserve"> multiple free trade agreements at different levels, demonstrating its commitment to international trade. </w:t>
            </w:r>
          </w:p>
          <w:p w14:paraId="3694D711" w14:textId="77777777" w:rsidR="00ED71FF" w:rsidRPr="00A34EFE" w:rsidRDefault="00ED71FF" w:rsidP="00D143AC">
            <w:pPr>
              <w:pStyle w:val="ListParagraph"/>
              <w:numPr>
                <w:ilvl w:val="0"/>
                <w:numId w:val="8"/>
              </w:numPr>
              <w:spacing w:after="0" w:line="240" w:lineRule="auto"/>
              <w:ind w:left="256"/>
              <w:jc w:val="both"/>
              <w:rPr>
                <w:rFonts w:ascii="Tahoma" w:eastAsia="Cambria" w:hAnsi="Tahoma" w:cs="Tahoma"/>
                <w:bCs/>
                <w:color w:val="000000"/>
                <w:lang w:val="en-US"/>
              </w:rPr>
            </w:pPr>
            <w:r w:rsidRPr="00A34EFE">
              <w:rPr>
                <w:rFonts w:ascii="Tahoma" w:eastAsia="Cambria" w:hAnsi="Tahoma" w:cs="Tahoma"/>
                <w:bCs/>
                <w:color w:val="000000"/>
                <w:lang w:val="en-US"/>
              </w:rPr>
              <w:t>As a member of the World Trade Organization (WTO), African Continental Free Trade Area (</w:t>
            </w:r>
            <w:proofErr w:type="spellStart"/>
            <w:r w:rsidRPr="00A34EFE">
              <w:rPr>
                <w:rFonts w:ascii="Tahoma" w:eastAsia="Cambria" w:hAnsi="Tahoma" w:cs="Tahoma"/>
                <w:bCs/>
                <w:color w:val="000000"/>
                <w:lang w:val="en-US"/>
              </w:rPr>
              <w:t>AfCFTA</w:t>
            </w:r>
            <w:proofErr w:type="spellEnd"/>
            <w:r w:rsidRPr="00A34EFE">
              <w:rPr>
                <w:rFonts w:ascii="Tahoma" w:eastAsia="Cambria" w:hAnsi="Tahoma" w:cs="Tahoma"/>
                <w:bCs/>
                <w:color w:val="000000"/>
                <w:lang w:val="en-US"/>
              </w:rPr>
              <w:t>), Common Market for Eastern and Southern Africa (COMESA), Tripartite Free Trade Area, and East African Community (EAC) Customs Union, Kenya engages in both bilateral and regional trade agreements.</w:t>
            </w:r>
          </w:p>
          <w:p w14:paraId="070B6BE4" w14:textId="5983ABF5" w:rsidR="00ED71FF" w:rsidRPr="00A34EFE" w:rsidRDefault="00ED71FF" w:rsidP="00D143AC">
            <w:pPr>
              <w:pStyle w:val="ListParagraph"/>
              <w:numPr>
                <w:ilvl w:val="0"/>
                <w:numId w:val="8"/>
              </w:numPr>
              <w:spacing w:after="0" w:line="240" w:lineRule="auto"/>
              <w:ind w:left="256"/>
              <w:jc w:val="both"/>
              <w:rPr>
                <w:rFonts w:ascii="Tahoma" w:eastAsia="Cambria" w:hAnsi="Tahoma" w:cs="Tahoma"/>
                <w:bCs/>
                <w:color w:val="000000"/>
                <w:lang w:val="en-US"/>
              </w:rPr>
            </w:pPr>
            <w:r w:rsidRPr="00A34EFE">
              <w:rPr>
                <w:rFonts w:ascii="Tahoma" w:eastAsia="Cambria" w:hAnsi="Tahoma" w:cs="Tahoma"/>
                <w:bCs/>
                <w:color w:val="000000"/>
                <w:lang w:val="en-US"/>
              </w:rPr>
              <w:t>Additionally, Kenya is currently in discussions for the Kenya-USA Strategic Trade and Investments Partnership and the KE-EU-EPA (Economic Partnership Agreement). Moreover, Kenya benefits from the African Growth and Opportunity Act (AGOA) framework, which enables it</w:t>
            </w:r>
            <w:r w:rsidR="00096255" w:rsidRPr="00A34EFE">
              <w:rPr>
                <w:rFonts w:ascii="Tahoma" w:eastAsia="Cambria" w:hAnsi="Tahoma" w:cs="Tahoma"/>
                <w:bCs/>
                <w:color w:val="000000"/>
                <w:lang w:val="en-US"/>
              </w:rPr>
              <w:t xml:space="preserve"> to</w:t>
            </w:r>
            <w:r w:rsidRPr="00A34EFE">
              <w:rPr>
                <w:rFonts w:ascii="Tahoma" w:eastAsia="Cambria" w:hAnsi="Tahoma" w:cs="Tahoma"/>
                <w:bCs/>
                <w:color w:val="000000"/>
                <w:lang w:val="en-US"/>
              </w:rPr>
              <w:t xml:space="preserve"> access the United States </w:t>
            </w:r>
            <w:r w:rsidR="00096255" w:rsidRPr="00A34EFE">
              <w:rPr>
                <w:rFonts w:ascii="Tahoma" w:eastAsia="Cambria" w:hAnsi="Tahoma" w:cs="Tahoma"/>
                <w:bCs/>
                <w:color w:val="000000"/>
                <w:lang w:val="en-US"/>
              </w:rPr>
              <w:t xml:space="preserve">of America </w:t>
            </w:r>
            <w:r w:rsidRPr="00A34EFE">
              <w:rPr>
                <w:rFonts w:ascii="Tahoma" w:eastAsia="Cambria" w:hAnsi="Tahoma" w:cs="Tahoma"/>
                <w:bCs/>
                <w:color w:val="000000"/>
                <w:lang w:val="en-US"/>
              </w:rPr>
              <w:t>market.</w:t>
            </w:r>
          </w:p>
        </w:tc>
      </w:tr>
      <w:tr w:rsidR="00ED71FF" w:rsidRPr="00A34EFE" w14:paraId="49D3A217" w14:textId="77777777" w:rsidTr="006330F5">
        <w:trPr>
          <w:trHeight w:val="980"/>
        </w:trPr>
        <w:tc>
          <w:tcPr>
            <w:tcW w:w="2044" w:type="pct"/>
            <w:shd w:val="clear" w:color="auto" w:fill="auto"/>
          </w:tcPr>
          <w:p w14:paraId="388827D9" w14:textId="2B68CEDD" w:rsidR="00ED71FF" w:rsidRPr="00A34EFE" w:rsidRDefault="00ED71FF" w:rsidP="00D143AC">
            <w:pPr>
              <w:autoSpaceDE w:val="0"/>
              <w:autoSpaceDN w:val="0"/>
              <w:adjustRightInd w:val="0"/>
              <w:spacing w:after="0" w:line="240" w:lineRule="auto"/>
              <w:rPr>
                <w:rFonts w:ascii="Tahoma" w:eastAsia="Cambria" w:hAnsi="Tahoma" w:cs="Tahoma"/>
                <w:bCs/>
                <w:color w:val="000000"/>
                <w:lang w:val="en-US"/>
              </w:rPr>
            </w:pPr>
            <w:proofErr w:type="gramStart"/>
            <w:r w:rsidRPr="00A34EFE">
              <w:rPr>
                <w:rFonts w:ascii="Tahoma" w:eastAsia="Cambria" w:hAnsi="Tahoma" w:cs="Tahoma"/>
                <w:bCs/>
                <w:color w:val="000000"/>
              </w:rPr>
              <w:t xml:space="preserve">15.12  </w:t>
            </w:r>
            <w:r w:rsidRPr="00A34EFE">
              <w:rPr>
                <w:rFonts w:ascii="Tahoma" w:eastAsia="Cambria" w:hAnsi="Tahoma" w:cs="Tahoma"/>
                <w:bCs/>
                <w:color w:val="000000"/>
                <w:lang w:val="en-US"/>
              </w:rPr>
              <w:t>Member</w:t>
            </w:r>
            <w:proofErr w:type="gramEnd"/>
            <w:r w:rsidRPr="00A34EFE">
              <w:rPr>
                <w:rFonts w:ascii="Tahoma" w:eastAsia="Cambria" w:hAnsi="Tahoma" w:cs="Tahoma"/>
                <w:bCs/>
                <w:color w:val="000000"/>
                <w:lang w:val="en-US"/>
              </w:rPr>
              <w:t xml:space="preserve"> States are urged to bolster the roles of research and extension systems in promoting resilient agriculture to bridge the current gaps in pastoral and </w:t>
            </w:r>
            <w:proofErr w:type="spellStart"/>
            <w:r w:rsidRPr="00A34EFE">
              <w:rPr>
                <w:rFonts w:ascii="Tahoma" w:eastAsia="Cambria" w:hAnsi="Tahoma" w:cs="Tahoma"/>
                <w:bCs/>
                <w:color w:val="000000"/>
                <w:lang w:val="en-US"/>
              </w:rPr>
              <w:t>agro</w:t>
            </w:r>
            <w:proofErr w:type="spellEnd"/>
            <w:r w:rsidRPr="00A34EFE">
              <w:rPr>
                <w:rFonts w:ascii="Tahoma" w:eastAsia="Cambria" w:hAnsi="Tahoma" w:cs="Tahoma"/>
                <w:bCs/>
                <w:color w:val="000000"/>
                <w:lang w:val="en-US"/>
              </w:rPr>
              <w:t xml:space="preserve">-pastoral production systems. </w:t>
            </w:r>
          </w:p>
        </w:tc>
        <w:tc>
          <w:tcPr>
            <w:tcW w:w="2956" w:type="pct"/>
            <w:shd w:val="clear" w:color="auto" w:fill="auto"/>
          </w:tcPr>
          <w:p w14:paraId="5A6D877F" w14:textId="70452E60" w:rsidR="00ED71FF" w:rsidRPr="00A34EFE" w:rsidRDefault="00ED71FF" w:rsidP="00D143AC">
            <w:pPr>
              <w:numPr>
                <w:ilvl w:val="0"/>
                <w:numId w:val="3"/>
              </w:numPr>
              <w:spacing w:after="0" w:line="240" w:lineRule="auto"/>
              <w:ind w:left="172" w:hanging="284"/>
              <w:contextualSpacing/>
              <w:jc w:val="both"/>
              <w:rPr>
                <w:rFonts w:ascii="Tahoma" w:eastAsia="Cambria" w:hAnsi="Tahoma" w:cs="Tahoma"/>
                <w:bCs/>
                <w:color w:val="000000"/>
                <w:lang w:val="en-US"/>
              </w:rPr>
            </w:pPr>
            <w:r w:rsidRPr="00A34EFE">
              <w:rPr>
                <w:rFonts w:ascii="Tahoma" w:eastAsia="Times New Roman" w:hAnsi="Tahoma" w:cs="Tahoma"/>
                <w:lang w:val="en-US"/>
              </w:rPr>
              <w:t>Kenya priorit</w:t>
            </w:r>
            <w:r w:rsidR="00096255" w:rsidRPr="00A34EFE">
              <w:rPr>
                <w:rFonts w:ascii="Tahoma" w:eastAsia="Times New Roman" w:hAnsi="Tahoma" w:cs="Tahoma"/>
                <w:lang w:val="en-US"/>
              </w:rPr>
              <w:t>izes</w:t>
            </w:r>
            <w:r w:rsidRPr="00A34EFE">
              <w:rPr>
                <w:rFonts w:ascii="Tahoma" w:eastAsia="Times New Roman" w:hAnsi="Tahoma" w:cs="Tahoma"/>
                <w:lang w:val="en-US"/>
              </w:rPr>
              <w:t xml:space="preserve"> </w:t>
            </w:r>
            <w:r w:rsidRPr="00A34EFE">
              <w:rPr>
                <w:rFonts w:ascii="Tahoma" w:eastAsia="Cambria" w:hAnsi="Tahoma" w:cs="Tahoma"/>
                <w:bCs/>
                <w:color w:val="000000"/>
                <w:lang w:val="en-US"/>
              </w:rPr>
              <w:t xml:space="preserve">research and extension systems. In this respect, Kenya Agricultural Livestock and Research Organization (KALRO) is </w:t>
            </w:r>
            <w:r w:rsidR="00096255" w:rsidRPr="00A34EFE">
              <w:rPr>
                <w:rFonts w:ascii="Tahoma" w:eastAsia="Cambria" w:hAnsi="Tahoma" w:cs="Tahoma"/>
                <w:bCs/>
                <w:color w:val="000000"/>
                <w:lang w:val="en-US"/>
              </w:rPr>
              <w:t>funded</w:t>
            </w:r>
            <w:r w:rsidRPr="00A34EFE">
              <w:rPr>
                <w:rFonts w:ascii="Tahoma" w:eastAsia="Cambria" w:hAnsi="Tahoma" w:cs="Tahoma"/>
                <w:bCs/>
                <w:color w:val="000000"/>
                <w:lang w:val="en-US"/>
              </w:rPr>
              <w:t xml:space="preserve"> to </w:t>
            </w:r>
            <w:r w:rsidR="00096255" w:rsidRPr="00A34EFE">
              <w:rPr>
                <w:rFonts w:ascii="Tahoma" w:eastAsia="Cambria" w:hAnsi="Tahoma" w:cs="Tahoma"/>
                <w:bCs/>
                <w:color w:val="000000"/>
                <w:lang w:val="en-US"/>
              </w:rPr>
              <w:t>deliver its</w:t>
            </w:r>
            <w:r w:rsidRPr="00A34EFE">
              <w:rPr>
                <w:rFonts w:ascii="Tahoma" w:eastAsia="Cambria" w:hAnsi="Tahoma" w:cs="Tahoma"/>
                <w:bCs/>
                <w:color w:val="000000"/>
                <w:lang w:val="en-US"/>
              </w:rPr>
              <w:t xml:space="preserve"> mandate.  </w:t>
            </w:r>
          </w:p>
          <w:p w14:paraId="36F400E8" w14:textId="77777777" w:rsidR="00ED71FF" w:rsidRPr="00A34EFE" w:rsidRDefault="00ED71FF" w:rsidP="00D143AC">
            <w:pPr>
              <w:spacing w:after="0" w:line="240" w:lineRule="auto"/>
              <w:ind w:left="172"/>
              <w:contextualSpacing/>
              <w:jc w:val="both"/>
              <w:rPr>
                <w:rFonts w:ascii="Tahoma" w:eastAsia="Times New Roman" w:hAnsi="Tahoma" w:cs="Tahoma"/>
                <w:lang w:val="en-US"/>
              </w:rPr>
            </w:pPr>
          </w:p>
        </w:tc>
      </w:tr>
      <w:tr w:rsidR="00ED71FF" w:rsidRPr="00A34EFE" w14:paraId="113124F5" w14:textId="77777777" w:rsidTr="006330F5">
        <w:trPr>
          <w:trHeight w:val="980"/>
        </w:trPr>
        <w:tc>
          <w:tcPr>
            <w:tcW w:w="2044" w:type="pct"/>
            <w:shd w:val="clear" w:color="auto" w:fill="DEEAF6"/>
          </w:tcPr>
          <w:p w14:paraId="56FE3614" w14:textId="77777777" w:rsidR="00ED71FF" w:rsidRPr="00A34EFE" w:rsidRDefault="00ED71FF" w:rsidP="00D143AC">
            <w:pPr>
              <w:autoSpaceDE w:val="0"/>
              <w:autoSpaceDN w:val="0"/>
              <w:adjustRightInd w:val="0"/>
              <w:spacing w:after="0" w:line="240" w:lineRule="auto"/>
              <w:rPr>
                <w:rFonts w:ascii="Tahoma" w:eastAsia="Cambria" w:hAnsi="Tahoma" w:cs="Tahoma"/>
                <w:bCs/>
                <w:color w:val="000000"/>
                <w:lang w:val="en-US"/>
              </w:rPr>
            </w:pPr>
            <w:proofErr w:type="gramStart"/>
            <w:r w:rsidRPr="00A34EFE">
              <w:rPr>
                <w:rFonts w:ascii="Tahoma" w:eastAsia="Cambria" w:hAnsi="Tahoma" w:cs="Tahoma"/>
                <w:bCs/>
                <w:color w:val="000000"/>
              </w:rPr>
              <w:t xml:space="preserve">15.13  </w:t>
            </w:r>
            <w:r w:rsidRPr="00A34EFE">
              <w:rPr>
                <w:rFonts w:ascii="Tahoma" w:eastAsia="Cambria" w:hAnsi="Tahoma" w:cs="Tahoma"/>
                <w:bCs/>
                <w:color w:val="000000"/>
                <w:lang w:val="en-US"/>
              </w:rPr>
              <w:t>Member</w:t>
            </w:r>
            <w:proofErr w:type="gramEnd"/>
            <w:r w:rsidRPr="00A34EFE">
              <w:rPr>
                <w:rFonts w:ascii="Tahoma" w:eastAsia="Cambria" w:hAnsi="Tahoma" w:cs="Tahoma"/>
                <w:bCs/>
                <w:color w:val="000000"/>
                <w:lang w:val="en-US"/>
              </w:rPr>
              <w:t xml:space="preserve"> States, and Development partners to take further action, including investment to strengthen early warning systems, contingency plans, and capacity building training. </w:t>
            </w:r>
          </w:p>
        </w:tc>
        <w:tc>
          <w:tcPr>
            <w:tcW w:w="2956" w:type="pct"/>
            <w:shd w:val="clear" w:color="auto" w:fill="DEEAF6"/>
          </w:tcPr>
          <w:p w14:paraId="0DC32675" w14:textId="14171B59" w:rsidR="00096255" w:rsidRPr="00A34EFE" w:rsidRDefault="00ED71FF" w:rsidP="00D143AC">
            <w:pPr>
              <w:numPr>
                <w:ilvl w:val="0"/>
                <w:numId w:val="3"/>
              </w:numPr>
              <w:spacing w:after="0" w:line="240" w:lineRule="auto"/>
              <w:ind w:left="172" w:hanging="284"/>
              <w:contextualSpacing/>
              <w:rPr>
                <w:rFonts w:ascii="Tahoma" w:hAnsi="Tahoma" w:cs="Tahoma"/>
                <w:bCs/>
              </w:rPr>
            </w:pPr>
            <w:r w:rsidRPr="00A34EFE">
              <w:rPr>
                <w:rFonts w:ascii="Tahoma" w:eastAsia="Cambria" w:hAnsi="Tahoma" w:cs="Tahoma"/>
                <w:bCs/>
                <w:color w:val="000000"/>
                <w:lang w:val="en-US"/>
              </w:rPr>
              <w:t xml:space="preserve">The drought early warning system was enhanced by making </w:t>
            </w:r>
            <w:r w:rsidR="00096255" w:rsidRPr="00A34EFE">
              <w:rPr>
                <w:rFonts w:ascii="Tahoma" w:eastAsia="Cambria" w:hAnsi="Tahoma" w:cs="Tahoma"/>
                <w:bCs/>
                <w:color w:val="000000"/>
                <w:lang w:val="en-US"/>
              </w:rPr>
              <w:t>it</w:t>
            </w:r>
            <w:r w:rsidRPr="00A34EFE">
              <w:rPr>
                <w:rFonts w:ascii="Tahoma" w:eastAsia="Cambria" w:hAnsi="Tahoma" w:cs="Tahoma"/>
                <w:bCs/>
                <w:color w:val="000000"/>
                <w:lang w:val="en-US"/>
              </w:rPr>
              <w:t xml:space="preserve"> responsive through development of early warning triggers across 23 ASAL counties. Additional indicators for remote sensing were incorporated into the system including forage condition index (FCI)</w:t>
            </w:r>
            <w:r w:rsidR="00096255" w:rsidRPr="00A34EFE">
              <w:rPr>
                <w:rFonts w:ascii="Tahoma" w:eastAsia="Cambria" w:hAnsi="Tahoma" w:cs="Tahoma"/>
                <w:bCs/>
                <w:color w:val="000000"/>
                <w:lang w:val="en-US"/>
              </w:rPr>
              <w:t>,</w:t>
            </w:r>
            <w:r w:rsidR="008E4833" w:rsidRPr="00A34EFE">
              <w:rPr>
                <w:rFonts w:ascii="Tahoma" w:eastAsia="Cambria" w:hAnsi="Tahoma" w:cs="Tahoma"/>
                <w:bCs/>
                <w:color w:val="000000"/>
                <w:lang w:val="en-US"/>
              </w:rPr>
              <w:t xml:space="preserve"> </w:t>
            </w:r>
            <w:r w:rsidR="00096255" w:rsidRPr="00A34EFE">
              <w:rPr>
                <w:rFonts w:ascii="Tahoma" w:eastAsia="Cambria" w:hAnsi="Tahoma" w:cs="Tahoma"/>
                <w:bCs/>
                <w:color w:val="000000"/>
                <w:lang w:val="en-US"/>
              </w:rPr>
              <w:t>pictorial</w:t>
            </w:r>
            <w:r w:rsidRPr="00A34EFE">
              <w:rPr>
                <w:rFonts w:ascii="Tahoma" w:eastAsia="Cambria" w:hAnsi="Tahoma" w:cs="Tahoma"/>
                <w:bCs/>
                <w:color w:val="000000"/>
                <w:lang w:val="en-US"/>
              </w:rPr>
              <w:t xml:space="preserve"> evaluation tool (PET) and the </w:t>
            </w:r>
            <w:r w:rsidR="00096255" w:rsidRPr="00A34EFE">
              <w:rPr>
                <w:rFonts w:ascii="Tahoma" w:eastAsia="Cambria" w:hAnsi="Tahoma" w:cs="Tahoma"/>
                <w:bCs/>
                <w:color w:val="000000"/>
                <w:lang w:val="en-US"/>
              </w:rPr>
              <w:t xml:space="preserve">digitizing the </w:t>
            </w:r>
            <w:r w:rsidRPr="00A34EFE">
              <w:rPr>
                <w:rFonts w:ascii="Tahoma" w:eastAsia="Cambria" w:hAnsi="Tahoma" w:cs="Tahoma"/>
                <w:bCs/>
                <w:color w:val="000000"/>
                <w:lang w:val="en-US"/>
              </w:rPr>
              <w:t xml:space="preserve">system. </w:t>
            </w:r>
          </w:p>
          <w:p w14:paraId="439FC018" w14:textId="5388CA14" w:rsidR="00096255" w:rsidRPr="00A34EFE" w:rsidRDefault="00ED71FF" w:rsidP="00D143AC">
            <w:pPr>
              <w:numPr>
                <w:ilvl w:val="0"/>
                <w:numId w:val="3"/>
              </w:numPr>
              <w:spacing w:after="0" w:line="240" w:lineRule="auto"/>
              <w:ind w:left="172" w:hanging="284"/>
              <w:contextualSpacing/>
              <w:rPr>
                <w:rFonts w:ascii="Tahoma" w:hAnsi="Tahoma" w:cs="Tahoma"/>
                <w:bCs/>
              </w:rPr>
            </w:pPr>
            <w:r w:rsidRPr="00A34EFE">
              <w:rPr>
                <w:rFonts w:ascii="Tahoma" w:eastAsia="Cambria" w:hAnsi="Tahoma" w:cs="Tahoma"/>
                <w:bCs/>
                <w:color w:val="000000"/>
                <w:lang w:val="en-US"/>
              </w:rPr>
              <w:t>Livelihood zone</w:t>
            </w:r>
            <w:r w:rsidR="008E4833" w:rsidRPr="00A34EFE">
              <w:rPr>
                <w:rFonts w:ascii="Tahoma" w:eastAsia="Cambria" w:hAnsi="Tahoma" w:cs="Tahoma"/>
                <w:bCs/>
                <w:color w:val="000000"/>
                <w:lang w:val="en-US"/>
              </w:rPr>
              <w:t>s</w:t>
            </w:r>
            <w:r w:rsidRPr="00A34EFE">
              <w:rPr>
                <w:rFonts w:ascii="Tahoma" w:eastAsia="Cambria" w:hAnsi="Tahoma" w:cs="Tahoma"/>
                <w:bCs/>
                <w:color w:val="000000"/>
                <w:lang w:val="en-US"/>
              </w:rPr>
              <w:t xml:space="preserve"> were </w:t>
            </w:r>
            <w:r w:rsidR="00096255" w:rsidRPr="00A34EFE">
              <w:rPr>
                <w:rFonts w:ascii="Tahoma" w:eastAsia="Cambria" w:hAnsi="Tahoma" w:cs="Tahoma"/>
                <w:bCs/>
                <w:color w:val="000000"/>
                <w:lang w:val="en-US"/>
              </w:rPr>
              <w:t xml:space="preserve">profiled </w:t>
            </w:r>
            <w:r w:rsidRPr="00A34EFE">
              <w:rPr>
                <w:rFonts w:ascii="Tahoma" w:eastAsia="Cambria" w:hAnsi="Tahoma" w:cs="Tahoma"/>
                <w:bCs/>
                <w:color w:val="000000"/>
                <w:lang w:val="en-US"/>
              </w:rPr>
              <w:t xml:space="preserve">and drought updates generated </w:t>
            </w:r>
            <w:r w:rsidR="00096255" w:rsidRPr="00A34EFE">
              <w:rPr>
                <w:rFonts w:ascii="Tahoma" w:eastAsia="Cambria" w:hAnsi="Tahoma" w:cs="Tahoma"/>
                <w:bCs/>
                <w:color w:val="000000"/>
                <w:lang w:val="en-US"/>
              </w:rPr>
              <w:t xml:space="preserve">and disseminated </w:t>
            </w:r>
            <w:r w:rsidRPr="00A34EFE">
              <w:rPr>
                <w:rFonts w:ascii="Tahoma" w:eastAsia="Cambria" w:hAnsi="Tahoma" w:cs="Tahoma"/>
                <w:bCs/>
                <w:color w:val="000000"/>
                <w:lang w:val="en-US"/>
              </w:rPr>
              <w:t xml:space="preserve">monthly to stakeholders for early action. The system is being used for decision making </w:t>
            </w:r>
            <w:r w:rsidR="008E4833" w:rsidRPr="00A34EFE">
              <w:rPr>
                <w:rFonts w:ascii="Tahoma" w:eastAsia="Cambria" w:hAnsi="Tahoma" w:cs="Tahoma"/>
                <w:bCs/>
                <w:color w:val="000000"/>
                <w:lang w:val="en-US"/>
              </w:rPr>
              <w:t>nationally</w:t>
            </w:r>
            <w:r w:rsidRPr="00A34EFE">
              <w:rPr>
                <w:rFonts w:ascii="Tahoma" w:eastAsia="Cambria" w:hAnsi="Tahoma" w:cs="Tahoma"/>
                <w:bCs/>
                <w:color w:val="000000"/>
                <w:lang w:val="en-US"/>
              </w:rPr>
              <w:t xml:space="preserve"> and also regionally. </w:t>
            </w:r>
          </w:p>
          <w:p w14:paraId="716D826B" w14:textId="7D47E008" w:rsidR="00ED71FF" w:rsidRPr="00F630D9" w:rsidRDefault="00F630D9" w:rsidP="00F630D9">
            <w:pPr>
              <w:numPr>
                <w:ilvl w:val="0"/>
                <w:numId w:val="3"/>
              </w:numPr>
              <w:tabs>
                <w:tab w:val="num" w:pos="720"/>
              </w:tabs>
              <w:spacing w:after="0" w:line="240" w:lineRule="auto"/>
              <w:ind w:left="172" w:hanging="284"/>
              <w:contextualSpacing/>
              <w:rPr>
                <w:rFonts w:ascii="Tahoma" w:eastAsia="Cambria" w:hAnsi="Tahoma" w:cs="Tahoma"/>
                <w:bCs/>
                <w:color w:val="000000"/>
                <w:lang w:val="en-US"/>
              </w:rPr>
            </w:pPr>
            <w:r w:rsidRPr="00F630D9">
              <w:rPr>
                <w:rFonts w:ascii="Tahoma" w:eastAsia="Cambria" w:hAnsi="Tahoma" w:cs="Tahoma"/>
                <w:bCs/>
                <w:color w:val="000000"/>
                <w:lang w:val="en-US"/>
              </w:rPr>
              <w:t xml:space="preserve">Drought early warning system recently won recognition under WFP’s South-South Innovation Challenge as being completely digital compared to others in the Global South. </w:t>
            </w:r>
          </w:p>
        </w:tc>
      </w:tr>
    </w:tbl>
    <w:p w14:paraId="256375A4" w14:textId="348369BA" w:rsidR="00FC1426" w:rsidRPr="00ED6558" w:rsidRDefault="0048429D" w:rsidP="00D143AC">
      <w:pPr>
        <w:pStyle w:val="Heading1"/>
        <w:numPr>
          <w:ilvl w:val="0"/>
          <w:numId w:val="1"/>
        </w:numPr>
        <w:spacing w:before="0" w:line="240" w:lineRule="auto"/>
        <w:ind w:hanging="720"/>
        <w:rPr>
          <w:rFonts w:ascii="Tahoma" w:hAnsi="Tahoma" w:cs="Tahoma"/>
          <w:b/>
          <w:bCs/>
          <w:sz w:val="24"/>
          <w:szCs w:val="24"/>
        </w:rPr>
      </w:pPr>
      <w:r w:rsidRPr="00ED6558">
        <w:rPr>
          <w:rFonts w:ascii="Tahoma" w:hAnsi="Tahoma" w:cs="Tahoma"/>
        </w:rPr>
        <w:br w:type="page"/>
      </w:r>
      <w:bookmarkStart w:id="20" w:name="_Toc151451376"/>
      <w:r w:rsidR="00422B8D" w:rsidRPr="00ED6558">
        <w:rPr>
          <w:rFonts w:ascii="Tahoma" w:hAnsi="Tahoma" w:cs="Tahoma"/>
          <w:b/>
          <w:bCs/>
          <w:sz w:val="24"/>
          <w:szCs w:val="24"/>
        </w:rPr>
        <w:lastRenderedPageBreak/>
        <w:t xml:space="preserve">PROGRESS </w:t>
      </w:r>
      <w:r w:rsidR="003025A7">
        <w:rPr>
          <w:rFonts w:ascii="Tahoma" w:hAnsi="Tahoma" w:cs="Tahoma"/>
          <w:b/>
          <w:bCs/>
          <w:sz w:val="24"/>
          <w:szCs w:val="24"/>
        </w:rPr>
        <w:t>TOWARDS</w:t>
      </w:r>
      <w:r w:rsidR="00422B8D" w:rsidRPr="00ED6558">
        <w:rPr>
          <w:rFonts w:ascii="Tahoma" w:hAnsi="Tahoma" w:cs="Tahoma"/>
          <w:b/>
          <w:bCs/>
          <w:sz w:val="24"/>
          <w:szCs w:val="24"/>
        </w:rPr>
        <w:t xml:space="preserve"> RESILIENCE </w:t>
      </w:r>
      <w:r w:rsidR="003025A7">
        <w:rPr>
          <w:rFonts w:ascii="Tahoma" w:hAnsi="Tahoma" w:cs="Tahoma"/>
          <w:b/>
          <w:bCs/>
          <w:sz w:val="24"/>
          <w:szCs w:val="24"/>
        </w:rPr>
        <w:t>BUILDING</w:t>
      </w:r>
      <w:bookmarkEnd w:id="20"/>
      <w:r w:rsidR="00422B8D" w:rsidRPr="00ED6558">
        <w:rPr>
          <w:rFonts w:ascii="Tahoma" w:hAnsi="Tahoma" w:cs="Tahoma"/>
          <w:b/>
          <w:bCs/>
          <w:sz w:val="24"/>
          <w:szCs w:val="24"/>
        </w:rPr>
        <w:t xml:space="preserve"> </w:t>
      </w:r>
    </w:p>
    <w:p w14:paraId="73A4D59D" w14:textId="77777777" w:rsidR="00D41192" w:rsidRPr="00ED6558" w:rsidRDefault="00D41192" w:rsidP="00D143AC">
      <w:pPr>
        <w:spacing w:after="0" w:line="240" w:lineRule="auto"/>
        <w:rPr>
          <w:rFonts w:ascii="Tahoma" w:hAnsi="Tahoma" w:cs="Tahoma"/>
          <w:b/>
        </w:rPr>
      </w:pPr>
    </w:p>
    <w:p w14:paraId="15A3DB5A" w14:textId="3F6470B6"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 xml:space="preserve">Kenya has been implementing the drought resilience </w:t>
      </w:r>
      <w:r w:rsidR="003025A7">
        <w:rPr>
          <w:rFonts w:ascii="Tahoma" w:hAnsi="Tahoma" w:cs="Tahoma"/>
          <w:sz w:val="24"/>
          <w:szCs w:val="24"/>
        </w:rPr>
        <w:t xml:space="preserve">building initiatives </w:t>
      </w:r>
      <w:r w:rsidRPr="00ED6558">
        <w:rPr>
          <w:rFonts w:ascii="Tahoma" w:hAnsi="Tahoma" w:cs="Tahoma"/>
          <w:sz w:val="24"/>
          <w:szCs w:val="24"/>
        </w:rPr>
        <w:t xml:space="preserve">since 2013, with </w:t>
      </w:r>
      <w:r w:rsidR="003025A7">
        <w:rPr>
          <w:rFonts w:ascii="Tahoma" w:hAnsi="Tahoma" w:cs="Tahoma"/>
          <w:sz w:val="24"/>
          <w:szCs w:val="24"/>
        </w:rPr>
        <w:t xml:space="preserve">improved </w:t>
      </w:r>
      <w:r w:rsidRPr="00ED6558">
        <w:rPr>
          <w:rFonts w:ascii="Tahoma" w:hAnsi="Tahoma" w:cs="Tahoma"/>
          <w:sz w:val="24"/>
          <w:szCs w:val="24"/>
        </w:rPr>
        <w:t xml:space="preserve">progress tracking starting in 2015 following </w:t>
      </w:r>
      <w:r w:rsidR="003025A7">
        <w:rPr>
          <w:rFonts w:ascii="Tahoma" w:hAnsi="Tahoma" w:cs="Tahoma"/>
          <w:sz w:val="24"/>
          <w:szCs w:val="24"/>
        </w:rPr>
        <w:t xml:space="preserve">the </w:t>
      </w:r>
      <w:r w:rsidRPr="00ED6558">
        <w:rPr>
          <w:rFonts w:ascii="Tahoma" w:hAnsi="Tahoma" w:cs="Tahoma"/>
          <w:sz w:val="24"/>
          <w:szCs w:val="24"/>
        </w:rPr>
        <w:t>formulation and launch of the Common Programme Framework for Ending Drought Emergencies (EDE CPF</w:t>
      </w:r>
      <w:r w:rsidR="00F30933">
        <w:rPr>
          <w:rFonts w:ascii="Tahoma" w:hAnsi="Tahoma" w:cs="Tahoma"/>
          <w:sz w:val="24"/>
          <w:szCs w:val="24"/>
        </w:rPr>
        <w:t>)</w:t>
      </w:r>
      <w:r w:rsidR="00213BF0">
        <w:rPr>
          <w:rFonts w:ascii="Tahoma" w:hAnsi="Tahoma" w:cs="Tahoma"/>
          <w:sz w:val="24"/>
          <w:szCs w:val="24"/>
        </w:rPr>
        <w:t>. This</w:t>
      </w:r>
      <w:r w:rsidRPr="00ED6558">
        <w:rPr>
          <w:rFonts w:ascii="Tahoma" w:hAnsi="Tahoma" w:cs="Tahoma"/>
          <w:sz w:val="24"/>
          <w:szCs w:val="24"/>
        </w:rPr>
        <w:t xml:space="preserve"> section provide</w:t>
      </w:r>
      <w:r w:rsidR="00213BF0">
        <w:rPr>
          <w:rFonts w:ascii="Tahoma" w:hAnsi="Tahoma" w:cs="Tahoma"/>
          <w:sz w:val="24"/>
          <w:szCs w:val="24"/>
        </w:rPr>
        <w:t>s a</w:t>
      </w:r>
      <w:r w:rsidRPr="00ED6558">
        <w:rPr>
          <w:rFonts w:ascii="Tahoma" w:hAnsi="Tahoma" w:cs="Tahoma"/>
          <w:sz w:val="24"/>
          <w:szCs w:val="24"/>
        </w:rPr>
        <w:t xml:space="preserve"> </w:t>
      </w:r>
      <w:r w:rsidR="00213BF0">
        <w:rPr>
          <w:rFonts w:ascii="Tahoma" w:hAnsi="Tahoma" w:cs="Tahoma"/>
          <w:sz w:val="24"/>
          <w:szCs w:val="24"/>
        </w:rPr>
        <w:t xml:space="preserve">progress </w:t>
      </w:r>
      <w:r w:rsidRPr="00ED6558">
        <w:rPr>
          <w:rFonts w:ascii="Tahoma" w:hAnsi="Tahoma" w:cs="Tahoma"/>
          <w:sz w:val="24"/>
          <w:szCs w:val="24"/>
        </w:rPr>
        <w:t>brief made towards ending drought emergencies</w:t>
      </w:r>
      <w:r w:rsidR="00213BF0">
        <w:rPr>
          <w:rFonts w:ascii="Tahoma" w:hAnsi="Tahoma" w:cs="Tahoma"/>
          <w:sz w:val="24"/>
          <w:szCs w:val="24"/>
        </w:rPr>
        <w:t xml:space="preserve"> based on outcome level indicators</w:t>
      </w:r>
      <w:r w:rsidRPr="00ED6558">
        <w:rPr>
          <w:rFonts w:ascii="Tahoma" w:hAnsi="Tahoma" w:cs="Tahoma"/>
          <w:sz w:val="24"/>
          <w:szCs w:val="24"/>
        </w:rPr>
        <w:t xml:space="preserve">.  </w:t>
      </w:r>
    </w:p>
    <w:p w14:paraId="4A22D427" w14:textId="77777777" w:rsidR="008D7805" w:rsidRPr="00ED6558" w:rsidRDefault="008D7805" w:rsidP="00D143AC">
      <w:pPr>
        <w:spacing w:after="0" w:line="240" w:lineRule="auto"/>
        <w:rPr>
          <w:rFonts w:ascii="Tahoma" w:hAnsi="Tahoma" w:cs="Tahoma"/>
          <w:sz w:val="24"/>
          <w:szCs w:val="24"/>
        </w:rPr>
      </w:pPr>
    </w:p>
    <w:p w14:paraId="7D08A4EF" w14:textId="33820313" w:rsidR="008D7805" w:rsidRDefault="008D7805" w:rsidP="00D143AC">
      <w:pPr>
        <w:spacing w:after="0" w:line="240" w:lineRule="auto"/>
        <w:jc w:val="both"/>
        <w:rPr>
          <w:rFonts w:ascii="Tahoma" w:hAnsi="Tahoma" w:cs="Tahoma"/>
          <w:sz w:val="24"/>
          <w:szCs w:val="24"/>
        </w:rPr>
      </w:pPr>
      <w:r w:rsidRPr="00ED6558">
        <w:rPr>
          <w:rFonts w:ascii="Tahoma" w:hAnsi="Tahoma" w:cs="Tahoma"/>
          <w:sz w:val="24"/>
          <w:szCs w:val="24"/>
        </w:rPr>
        <w:t>Kenya</w:t>
      </w:r>
      <w:r w:rsidR="00B2506D">
        <w:rPr>
          <w:rFonts w:ascii="Tahoma" w:hAnsi="Tahoma" w:cs="Tahoma"/>
          <w:sz w:val="24"/>
          <w:szCs w:val="24"/>
        </w:rPr>
        <w:t xml:space="preserve"> tracked</w:t>
      </w:r>
      <w:r w:rsidRPr="00ED6558">
        <w:rPr>
          <w:rFonts w:ascii="Tahoma" w:hAnsi="Tahoma" w:cs="Tahoma"/>
          <w:sz w:val="24"/>
          <w:szCs w:val="24"/>
        </w:rPr>
        <w:t xml:space="preserve"> four high level indicators for determining the progress towards ending drought emergencies</w:t>
      </w:r>
      <w:r w:rsidR="00B2506D">
        <w:rPr>
          <w:rFonts w:ascii="Tahoma" w:hAnsi="Tahoma" w:cs="Tahoma"/>
          <w:sz w:val="24"/>
          <w:szCs w:val="24"/>
        </w:rPr>
        <w:t xml:space="preserve"> namely</w:t>
      </w:r>
      <w:r w:rsidR="00F30933">
        <w:rPr>
          <w:rFonts w:ascii="Tahoma" w:hAnsi="Tahoma" w:cs="Tahoma"/>
          <w:sz w:val="24"/>
          <w:szCs w:val="24"/>
        </w:rPr>
        <w:t xml:space="preserve">: </w:t>
      </w:r>
      <w:r w:rsidRPr="00ED6558">
        <w:rPr>
          <w:rFonts w:ascii="Tahoma" w:hAnsi="Tahoma" w:cs="Tahoma"/>
          <w:sz w:val="24"/>
          <w:szCs w:val="24"/>
        </w:rPr>
        <w:t xml:space="preserve">Number of people requiring food assistance as a result of drought emergencies; Number of human deaths attributed to drought per 100,000 population; Proportion of livestock population lost (dying) </w:t>
      </w:r>
      <w:r w:rsidR="00B2506D">
        <w:rPr>
          <w:rFonts w:ascii="Tahoma" w:hAnsi="Tahoma" w:cs="Tahoma"/>
          <w:sz w:val="24"/>
          <w:szCs w:val="24"/>
        </w:rPr>
        <w:t>as a result of</w:t>
      </w:r>
      <w:r w:rsidR="00B2506D" w:rsidRPr="00ED6558">
        <w:rPr>
          <w:rFonts w:ascii="Tahoma" w:hAnsi="Tahoma" w:cs="Tahoma"/>
          <w:sz w:val="24"/>
          <w:szCs w:val="24"/>
        </w:rPr>
        <w:t xml:space="preserve"> </w:t>
      </w:r>
      <w:r w:rsidRPr="00ED6558">
        <w:rPr>
          <w:rFonts w:ascii="Tahoma" w:hAnsi="Tahoma" w:cs="Tahoma"/>
          <w:sz w:val="24"/>
          <w:szCs w:val="24"/>
        </w:rPr>
        <w:t>drought; and Kenya manages drought without resorting to emergency appeals.</w:t>
      </w:r>
      <w:r w:rsidR="00213BF0">
        <w:rPr>
          <w:rFonts w:ascii="Tahoma" w:hAnsi="Tahoma" w:cs="Tahoma"/>
          <w:sz w:val="24"/>
          <w:szCs w:val="24"/>
        </w:rPr>
        <w:t xml:space="preserve"> </w:t>
      </w:r>
      <w:r w:rsidRPr="00ED6558">
        <w:rPr>
          <w:rFonts w:ascii="Tahoma" w:hAnsi="Tahoma" w:cs="Tahoma"/>
          <w:sz w:val="24"/>
          <w:szCs w:val="24"/>
        </w:rPr>
        <w:t xml:space="preserve">The 2010/11 drought which </w:t>
      </w:r>
      <w:r w:rsidR="00213BF0">
        <w:rPr>
          <w:rFonts w:ascii="Tahoma" w:hAnsi="Tahoma" w:cs="Tahoma"/>
          <w:sz w:val="24"/>
          <w:szCs w:val="24"/>
        </w:rPr>
        <w:t>occurred</w:t>
      </w:r>
      <w:r w:rsidRPr="00ED6558">
        <w:rPr>
          <w:rFonts w:ascii="Tahoma" w:hAnsi="Tahoma" w:cs="Tahoma"/>
          <w:sz w:val="24"/>
          <w:szCs w:val="24"/>
        </w:rPr>
        <w:t xml:space="preserve"> before the EDE </w:t>
      </w:r>
      <w:r w:rsidR="00213BF0">
        <w:rPr>
          <w:rFonts w:ascii="Tahoma" w:hAnsi="Tahoma" w:cs="Tahoma"/>
          <w:sz w:val="24"/>
          <w:szCs w:val="24"/>
        </w:rPr>
        <w:t xml:space="preserve">CPF </w:t>
      </w:r>
      <w:r w:rsidRPr="00ED6558">
        <w:rPr>
          <w:rFonts w:ascii="Tahoma" w:hAnsi="Tahoma" w:cs="Tahoma"/>
          <w:sz w:val="24"/>
          <w:szCs w:val="24"/>
        </w:rPr>
        <w:t xml:space="preserve">was less severe compared to </w:t>
      </w:r>
      <w:r w:rsidR="00B63FD2">
        <w:rPr>
          <w:rFonts w:ascii="Tahoma" w:hAnsi="Tahoma" w:cs="Tahoma"/>
          <w:sz w:val="24"/>
          <w:szCs w:val="24"/>
        </w:rPr>
        <w:t xml:space="preserve">the </w:t>
      </w:r>
      <w:r w:rsidR="00F30933">
        <w:rPr>
          <w:rFonts w:ascii="Tahoma" w:hAnsi="Tahoma" w:cs="Tahoma"/>
          <w:sz w:val="24"/>
          <w:szCs w:val="24"/>
        </w:rPr>
        <w:t>2015/16 and 2020</w:t>
      </w:r>
      <w:r w:rsidRPr="00ED6558">
        <w:rPr>
          <w:rFonts w:ascii="Tahoma" w:hAnsi="Tahoma" w:cs="Tahoma"/>
          <w:sz w:val="24"/>
          <w:szCs w:val="24"/>
        </w:rPr>
        <w:t>-23 droughts.</w:t>
      </w:r>
      <w:r w:rsidR="00B63FD2">
        <w:rPr>
          <w:rFonts w:ascii="Tahoma" w:hAnsi="Tahoma" w:cs="Tahoma"/>
          <w:sz w:val="24"/>
          <w:szCs w:val="24"/>
        </w:rPr>
        <w:t xml:space="preserve"> </w:t>
      </w:r>
      <w:r w:rsidRPr="00ED6558">
        <w:rPr>
          <w:rFonts w:ascii="Tahoma" w:hAnsi="Tahoma" w:cs="Tahoma"/>
          <w:sz w:val="24"/>
          <w:szCs w:val="24"/>
        </w:rPr>
        <w:t xml:space="preserve">However, loss of livelihoods, more so livestock was </w:t>
      </w:r>
      <w:r w:rsidR="00213BF0">
        <w:rPr>
          <w:rFonts w:ascii="Tahoma" w:hAnsi="Tahoma" w:cs="Tahoma"/>
          <w:sz w:val="24"/>
          <w:szCs w:val="24"/>
        </w:rPr>
        <w:t xml:space="preserve">significantly </w:t>
      </w:r>
      <w:r w:rsidRPr="00ED6558">
        <w:rPr>
          <w:rFonts w:ascii="Tahoma" w:hAnsi="Tahoma" w:cs="Tahoma"/>
          <w:sz w:val="24"/>
          <w:szCs w:val="24"/>
        </w:rPr>
        <w:t xml:space="preserve">higher, with some counties losing </w:t>
      </w:r>
      <w:r w:rsidR="00B63FD2">
        <w:rPr>
          <w:rFonts w:ascii="Tahoma" w:hAnsi="Tahoma" w:cs="Tahoma"/>
          <w:sz w:val="24"/>
          <w:szCs w:val="24"/>
        </w:rPr>
        <w:t>up to</w:t>
      </w:r>
      <w:r w:rsidRPr="00ED6558">
        <w:rPr>
          <w:rFonts w:ascii="Tahoma" w:hAnsi="Tahoma" w:cs="Tahoma"/>
          <w:sz w:val="24"/>
          <w:szCs w:val="24"/>
        </w:rPr>
        <w:t xml:space="preserve"> 70% of </w:t>
      </w:r>
      <w:r w:rsidR="00B63FD2">
        <w:rPr>
          <w:rFonts w:ascii="Tahoma" w:hAnsi="Tahoma" w:cs="Tahoma"/>
          <w:sz w:val="24"/>
          <w:szCs w:val="24"/>
        </w:rPr>
        <w:t xml:space="preserve">their </w:t>
      </w:r>
      <w:r w:rsidRPr="00ED6558">
        <w:rPr>
          <w:rFonts w:ascii="Tahoma" w:hAnsi="Tahoma" w:cs="Tahoma"/>
          <w:sz w:val="24"/>
          <w:szCs w:val="24"/>
        </w:rPr>
        <w:t xml:space="preserve">livestock compared to a maximum of 30% </w:t>
      </w:r>
      <w:r w:rsidR="00213BF0">
        <w:rPr>
          <w:rFonts w:ascii="Tahoma" w:hAnsi="Tahoma" w:cs="Tahoma"/>
          <w:sz w:val="24"/>
          <w:szCs w:val="24"/>
        </w:rPr>
        <w:t xml:space="preserve">loss recorded in some counties during the </w:t>
      </w:r>
      <w:r w:rsidRPr="00ED6558">
        <w:rPr>
          <w:rFonts w:ascii="Tahoma" w:hAnsi="Tahoma" w:cs="Tahoma"/>
          <w:sz w:val="24"/>
          <w:szCs w:val="24"/>
        </w:rPr>
        <w:t xml:space="preserve">2015/16 and 40% in worst affected counties in </w:t>
      </w:r>
      <w:r w:rsidR="00213BF0">
        <w:rPr>
          <w:rFonts w:ascii="Tahoma" w:hAnsi="Tahoma" w:cs="Tahoma"/>
          <w:sz w:val="24"/>
          <w:szCs w:val="24"/>
        </w:rPr>
        <w:t xml:space="preserve">the </w:t>
      </w:r>
      <w:r w:rsidRPr="00ED6558">
        <w:rPr>
          <w:rFonts w:ascii="Tahoma" w:hAnsi="Tahoma" w:cs="Tahoma"/>
          <w:sz w:val="24"/>
          <w:szCs w:val="24"/>
        </w:rPr>
        <w:t>2020</w:t>
      </w:r>
      <w:r w:rsidR="00B63FD2">
        <w:rPr>
          <w:rFonts w:ascii="Tahoma" w:hAnsi="Tahoma" w:cs="Tahoma"/>
          <w:sz w:val="24"/>
          <w:szCs w:val="24"/>
        </w:rPr>
        <w:t>/</w:t>
      </w:r>
      <w:r w:rsidRPr="00ED6558">
        <w:rPr>
          <w:rFonts w:ascii="Tahoma" w:hAnsi="Tahoma" w:cs="Tahoma"/>
          <w:sz w:val="24"/>
          <w:szCs w:val="24"/>
        </w:rPr>
        <w:t xml:space="preserve">23 </w:t>
      </w:r>
      <w:r w:rsidR="00213BF0">
        <w:rPr>
          <w:rFonts w:ascii="Tahoma" w:hAnsi="Tahoma" w:cs="Tahoma"/>
          <w:sz w:val="24"/>
          <w:szCs w:val="24"/>
        </w:rPr>
        <w:t>drought. Th</w:t>
      </w:r>
      <w:r w:rsidRPr="00ED6558">
        <w:rPr>
          <w:rFonts w:ascii="Tahoma" w:hAnsi="Tahoma" w:cs="Tahoma"/>
          <w:sz w:val="24"/>
          <w:szCs w:val="24"/>
        </w:rPr>
        <w:t xml:space="preserve">e 2020-23 drought </w:t>
      </w:r>
      <w:r w:rsidR="00213BF0">
        <w:rPr>
          <w:rFonts w:ascii="Tahoma" w:hAnsi="Tahoma" w:cs="Tahoma"/>
          <w:sz w:val="24"/>
          <w:szCs w:val="24"/>
        </w:rPr>
        <w:t>was</w:t>
      </w:r>
      <w:r w:rsidRPr="00ED6558">
        <w:rPr>
          <w:rFonts w:ascii="Tahoma" w:hAnsi="Tahoma" w:cs="Tahoma"/>
          <w:sz w:val="24"/>
          <w:szCs w:val="24"/>
        </w:rPr>
        <w:t xml:space="preserve"> the worst in four decades</w:t>
      </w:r>
      <w:r w:rsidR="00C16F11">
        <w:rPr>
          <w:rFonts w:ascii="Tahoma" w:hAnsi="Tahoma" w:cs="Tahoma"/>
          <w:sz w:val="24"/>
          <w:szCs w:val="24"/>
        </w:rPr>
        <w:t>,</w:t>
      </w:r>
      <w:r w:rsidRPr="00ED6558">
        <w:rPr>
          <w:rFonts w:ascii="Tahoma" w:hAnsi="Tahoma" w:cs="Tahoma"/>
          <w:sz w:val="24"/>
          <w:szCs w:val="24"/>
        </w:rPr>
        <w:t xml:space="preserve"> </w:t>
      </w:r>
      <w:r w:rsidR="00C16F11">
        <w:rPr>
          <w:rFonts w:ascii="Tahoma" w:hAnsi="Tahoma" w:cs="Tahoma"/>
          <w:sz w:val="24"/>
          <w:szCs w:val="24"/>
        </w:rPr>
        <w:t>with</w:t>
      </w:r>
      <w:r w:rsidRPr="00ED6558">
        <w:rPr>
          <w:rFonts w:ascii="Tahoma" w:hAnsi="Tahoma" w:cs="Tahoma"/>
          <w:sz w:val="24"/>
          <w:szCs w:val="24"/>
        </w:rPr>
        <w:t xml:space="preserve"> five </w:t>
      </w:r>
      <w:r w:rsidR="00C16F11">
        <w:rPr>
          <w:rFonts w:ascii="Tahoma" w:hAnsi="Tahoma" w:cs="Tahoma"/>
          <w:sz w:val="24"/>
          <w:szCs w:val="24"/>
        </w:rPr>
        <w:t>rainfall</w:t>
      </w:r>
      <w:r w:rsidRPr="00ED6558">
        <w:rPr>
          <w:rFonts w:ascii="Tahoma" w:hAnsi="Tahoma" w:cs="Tahoma"/>
          <w:sz w:val="24"/>
          <w:szCs w:val="24"/>
        </w:rPr>
        <w:t xml:space="preserve"> seasons</w:t>
      </w:r>
      <w:r w:rsidR="00C16F11">
        <w:rPr>
          <w:rFonts w:ascii="Tahoma" w:hAnsi="Tahoma" w:cs="Tahoma"/>
          <w:sz w:val="24"/>
          <w:szCs w:val="24"/>
        </w:rPr>
        <w:t xml:space="preserve"> failing consecutively</w:t>
      </w:r>
      <w:r w:rsidRPr="00ED6558">
        <w:rPr>
          <w:rFonts w:ascii="Tahoma" w:hAnsi="Tahoma" w:cs="Tahoma"/>
          <w:sz w:val="24"/>
          <w:szCs w:val="24"/>
        </w:rPr>
        <w:t xml:space="preserve">, </w:t>
      </w:r>
      <w:r w:rsidR="00C16F11">
        <w:rPr>
          <w:rFonts w:ascii="Tahoma" w:hAnsi="Tahoma" w:cs="Tahoma"/>
          <w:sz w:val="24"/>
          <w:szCs w:val="24"/>
        </w:rPr>
        <w:t xml:space="preserve">and </w:t>
      </w:r>
      <w:r w:rsidRPr="00ED6558">
        <w:rPr>
          <w:rFonts w:ascii="Tahoma" w:hAnsi="Tahoma" w:cs="Tahoma"/>
          <w:sz w:val="24"/>
          <w:szCs w:val="24"/>
        </w:rPr>
        <w:t>coupled with other calamities such as C</w:t>
      </w:r>
      <w:r w:rsidR="002C5B87">
        <w:rPr>
          <w:rFonts w:ascii="Tahoma" w:hAnsi="Tahoma" w:cs="Tahoma"/>
          <w:sz w:val="24"/>
          <w:szCs w:val="24"/>
        </w:rPr>
        <w:t>ovid</w:t>
      </w:r>
      <w:r w:rsidRPr="00ED6558">
        <w:rPr>
          <w:rFonts w:ascii="Tahoma" w:hAnsi="Tahoma" w:cs="Tahoma"/>
          <w:sz w:val="24"/>
          <w:szCs w:val="24"/>
        </w:rPr>
        <w:t>-19 and desert locust</w:t>
      </w:r>
      <w:r w:rsidR="00C16F11">
        <w:rPr>
          <w:rFonts w:ascii="Tahoma" w:hAnsi="Tahoma" w:cs="Tahoma"/>
          <w:sz w:val="24"/>
          <w:szCs w:val="24"/>
        </w:rPr>
        <w:t xml:space="preserve"> invasion</w:t>
      </w:r>
      <w:r w:rsidRPr="00ED6558">
        <w:rPr>
          <w:rFonts w:ascii="Tahoma" w:hAnsi="Tahoma" w:cs="Tahoma"/>
          <w:sz w:val="24"/>
          <w:szCs w:val="24"/>
        </w:rPr>
        <w:t>.</w:t>
      </w:r>
      <w:r w:rsidR="002C5B87">
        <w:rPr>
          <w:rFonts w:ascii="Tahoma" w:hAnsi="Tahoma" w:cs="Tahoma"/>
          <w:sz w:val="24"/>
          <w:szCs w:val="24"/>
        </w:rPr>
        <w:t xml:space="preserve"> </w:t>
      </w:r>
      <w:r w:rsidR="00C16F11">
        <w:rPr>
          <w:rFonts w:ascii="Tahoma" w:hAnsi="Tahoma" w:cs="Tahoma"/>
          <w:sz w:val="24"/>
          <w:szCs w:val="24"/>
        </w:rPr>
        <w:t>Furthermore, n</w:t>
      </w:r>
      <w:r w:rsidRPr="00ED6558">
        <w:rPr>
          <w:rFonts w:ascii="Tahoma" w:hAnsi="Tahoma" w:cs="Tahoma"/>
          <w:sz w:val="24"/>
          <w:szCs w:val="24"/>
        </w:rPr>
        <w:t>o human deaths were recorded as a result of the drought episodes.</w:t>
      </w:r>
    </w:p>
    <w:p w14:paraId="1C2E09CB" w14:textId="77777777" w:rsidR="00C16F11" w:rsidRPr="00ED6558" w:rsidRDefault="00C16F11" w:rsidP="00D143AC">
      <w:pPr>
        <w:spacing w:after="0" w:line="240" w:lineRule="auto"/>
        <w:jc w:val="both"/>
        <w:rPr>
          <w:rFonts w:ascii="Tahoma" w:hAnsi="Tahoma" w:cs="Tahoma"/>
          <w:sz w:val="24"/>
          <w:szCs w:val="24"/>
        </w:rPr>
      </w:pPr>
    </w:p>
    <w:p w14:paraId="2845E49D" w14:textId="71F22CAC" w:rsidR="0053661C" w:rsidRDefault="00C16F11" w:rsidP="00D143AC">
      <w:pPr>
        <w:spacing w:after="0" w:line="240" w:lineRule="auto"/>
        <w:jc w:val="both"/>
        <w:rPr>
          <w:rFonts w:ascii="Tahoma" w:hAnsi="Tahoma" w:cs="Tahoma"/>
          <w:sz w:val="24"/>
          <w:szCs w:val="24"/>
        </w:rPr>
      </w:pPr>
      <w:r>
        <w:rPr>
          <w:rFonts w:ascii="Tahoma" w:hAnsi="Tahoma" w:cs="Tahoma"/>
          <w:sz w:val="24"/>
          <w:szCs w:val="24"/>
        </w:rPr>
        <w:t>Undesirably, t</w:t>
      </w:r>
      <w:r w:rsidR="008D7805" w:rsidRPr="00ED6558">
        <w:rPr>
          <w:rFonts w:ascii="Tahoma" w:hAnsi="Tahoma" w:cs="Tahoma"/>
          <w:sz w:val="24"/>
          <w:szCs w:val="24"/>
        </w:rPr>
        <w:t>he number of households requiring food assistance increased</w:t>
      </w:r>
      <w:r>
        <w:rPr>
          <w:rFonts w:ascii="Tahoma" w:hAnsi="Tahoma" w:cs="Tahoma"/>
          <w:sz w:val="24"/>
          <w:szCs w:val="24"/>
        </w:rPr>
        <w:t xml:space="preserve"> owing to the </w:t>
      </w:r>
      <w:r w:rsidR="008D7805" w:rsidRPr="00ED6558">
        <w:rPr>
          <w:rFonts w:ascii="Tahoma" w:hAnsi="Tahoma" w:cs="Tahoma"/>
          <w:sz w:val="24"/>
          <w:szCs w:val="24"/>
        </w:rPr>
        <w:t xml:space="preserve">unprecedented severity of </w:t>
      </w:r>
      <w:r w:rsidR="00DE7982">
        <w:rPr>
          <w:rFonts w:ascii="Tahoma" w:hAnsi="Tahoma" w:cs="Tahoma"/>
          <w:sz w:val="24"/>
          <w:szCs w:val="24"/>
        </w:rPr>
        <w:t>2020-</w:t>
      </w:r>
      <w:r>
        <w:rPr>
          <w:rFonts w:ascii="Tahoma" w:hAnsi="Tahoma" w:cs="Tahoma"/>
          <w:sz w:val="24"/>
          <w:szCs w:val="24"/>
        </w:rPr>
        <w:t xml:space="preserve">23 </w:t>
      </w:r>
      <w:r w:rsidR="008D7805" w:rsidRPr="00ED6558">
        <w:rPr>
          <w:rFonts w:ascii="Tahoma" w:hAnsi="Tahoma" w:cs="Tahoma"/>
          <w:sz w:val="24"/>
          <w:szCs w:val="24"/>
        </w:rPr>
        <w:t xml:space="preserve">drought coupled with </w:t>
      </w:r>
      <w:r>
        <w:rPr>
          <w:rFonts w:ascii="Tahoma" w:hAnsi="Tahoma" w:cs="Tahoma"/>
          <w:sz w:val="24"/>
          <w:szCs w:val="24"/>
        </w:rPr>
        <w:t xml:space="preserve">the </w:t>
      </w:r>
      <w:r w:rsidR="008D7805" w:rsidRPr="00ED6558">
        <w:rPr>
          <w:rFonts w:ascii="Tahoma" w:hAnsi="Tahoma" w:cs="Tahoma"/>
          <w:sz w:val="24"/>
          <w:szCs w:val="24"/>
        </w:rPr>
        <w:t xml:space="preserve">other calamities </w:t>
      </w:r>
      <w:r>
        <w:rPr>
          <w:rFonts w:ascii="Tahoma" w:hAnsi="Tahoma" w:cs="Tahoma"/>
          <w:sz w:val="24"/>
          <w:szCs w:val="24"/>
        </w:rPr>
        <w:t xml:space="preserve">mentioned above </w:t>
      </w:r>
      <w:r w:rsidR="008D7805" w:rsidRPr="00ED6558">
        <w:rPr>
          <w:rFonts w:ascii="Tahoma" w:hAnsi="Tahoma" w:cs="Tahoma"/>
          <w:sz w:val="24"/>
          <w:szCs w:val="24"/>
        </w:rPr>
        <w:t xml:space="preserve">that eroded resilience that had been built </w:t>
      </w:r>
      <w:r>
        <w:rPr>
          <w:rFonts w:ascii="Tahoma" w:hAnsi="Tahoma" w:cs="Tahoma"/>
          <w:sz w:val="24"/>
          <w:szCs w:val="24"/>
        </w:rPr>
        <w:t>over time</w:t>
      </w:r>
      <w:r w:rsidR="008D7805" w:rsidRPr="00ED6558">
        <w:rPr>
          <w:rFonts w:ascii="Tahoma" w:hAnsi="Tahoma" w:cs="Tahoma"/>
          <w:sz w:val="24"/>
          <w:szCs w:val="24"/>
        </w:rPr>
        <w:t>.</w:t>
      </w:r>
      <w:r>
        <w:rPr>
          <w:rFonts w:ascii="Tahoma" w:hAnsi="Tahoma" w:cs="Tahoma"/>
          <w:sz w:val="24"/>
          <w:szCs w:val="24"/>
        </w:rPr>
        <w:t xml:space="preserve"> </w:t>
      </w:r>
      <w:r w:rsidR="0053661C">
        <w:rPr>
          <w:rFonts w:ascii="Tahoma" w:hAnsi="Tahoma" w:cs="Tahoma"/>
          <w:sz w:val="24"/>
          <w:szCs w:val="24"/>
        </w:rPr>
        <w:t xml:space="preserve">The economic gains from livestock were also equally affected by the 2020-2023 drought (Figure 4). </w:t>
      </w:r>
    </w:p>
    <w:p w14:paraId="31384E4A" w14:textId="77777777" w:rsidR="0053661C" w:rsidRDefault="0053661C" w:rsidP="00D143AC">
      <w:pPr>
        <w:spacing w:after="0" w:line="240" w:lineRule="auto"/>
        <w:jc w:val="both"/>
        <w:rPr>
          <w:rFonts w:ascii="Tahoma" w:hAnsi="Tahoma" w:cs="Tahoma"/>
          <w:sz w:val="24"/>
          <w:szCs w:val="24"/>
        </w:rPr>
      </w:pPr>
    </w:p>
    <w:p w14:paraId="304099BB" w14:textId="470B6F12" w:rsidR="0053661C" w:rsidRDefault="0053661C" w:rsidP="00D143AC">
      <w:pPr>
        <w:spacing w:after="0" w:line="240" w:lineRule="auto"/>
        <w:jc w:val="both"/>
        <w:rPr>
          <w:rFonts w:ascii="Tahoma" w:hAnsi="Tahoma" w:cs="Tahoma"/>
          <w:sz w:val="24"/>
          <w:szCs w:val="24"/>
        </w:rPr>
      </w:pPr>
      <w:r>
        <w:rPr>
          <w:noProof/>
        </w:rPr>
        <w:drawing>
          <wp:inline distT="0" distB="0" distL="0" distR="0" wp14:anchorId="1CB0F183" wp14:editId="7AD5BBD5">
            <wp:extent cx="5745480" cy="2522707"/>
            <wp:effectExtent l="0" t="0" r="7620" b="11430"/>
            <wp:docPr id="621387859" name="Chart 1">
              <a:extLst xmlns:a="http://schemas.openxmlformats.org/drawingml/2006/main">
                <a:ext uri="{FF2B5EF4-FFF2-40B4-BE49-F238E27FC236}">
                  <a16:creationId xmlns:a16="http://schemas.microsoft.com/office/drawing/2014/main" id="{9CB6C7B7-B0EB-9DB1-3970-8C639150AF1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694BB89E" w14:textId="60796438" w:rsidR="0053661C" w:rsidRPr="0053661C" w:rsidRDefault="0053661C" w:rsidP="0053661C">
      <w:pPr>
        <w:pStyle w:val="Caption"/>
        <w:spacing w:after="0"/>
        <w:rPr>
          <w:rFonts w:ascii="Tahoma" w:hAnsi="Tahoma" w:cs="Tahoma"/>
          <w:b/>
          <w:bCs/>
          <w:color w:val="auto"/>
          <w:sz w:val="20"/>
          <w:szCs w:val="20"/>
          <w:lang w:val="en-GB"/>
        </w:rPr>
      </w:pPr>
      <w:bookmarkStart w:id="21" w:name="_Toc151415869"/>
      <w:r w:rsidRPr="0053661C">
        <w:rPr>
          <w:rFonts w:ascii="Tahoma" w:hAnsi="Tahoma" w:cs="Tahoma"/>
          <w:b/>
          <w:bCs/>
          <w:color w:val="auto"/>
          <w:sz w:val="20"/>
          <w:szCs w:val="20"/>
          <w:lang w:val="en-GB"/>
        </w:rPr>
        <w:t xml:space="preserve">Figure </w:t>
      </w:r>
      <w:r w:rsidRPr="0053661C">
        <w:rPr>
          <w:rFonts w:ascii="Tahoma" w:hAnsi="Tahoma" w:cs="Tahoma"/>
          <w:b/>
          <w:bCs/>
          <w:color w:val="auto"/>
          <w:sz w:val="20"/>
          <w:szCs w:val="20"/>
          <w:lang w:val="en-GB"/>
        </w:rPr>
        <w:fldChar w:fldCharType="begin"/>
      </w:r>
      <w:r w:rsidRPr="0053661C">
        <w:rPr>
          <w:rFonts w:ascii="Tahoma" w:hAnsi="Tahoma" w:cs="Tahoma"/>
          <w:b/>
          <w:bCs/>
          <w:color w:val="auto"/>
          <w:sz w:val="20"/>
          <w:szCs w:val="20"/>
          <w:lang w:val="en-GB"/>
        </w:rPr>
        <w:instrText xml:space="preserve"> SEQ Figure \* ARABIC </w:instrText>
      </w:r>
      <w:r w:rsidRPr="0053661C">
        <w:rPr>
          <w:rFonts w:ascii="Tahoma" w:hAnsi="Tahoma" w:cs="Tahoma"/>
          <w:b/>
          <w:bCs/>
          <w:color w:val="auto"/>
          <w:sz w:val="20"/>
          <w:szCs w:val="20"/>
          <w:lang w:val="en-GB"/>
        </w:rPr>
        <w:fldChar w:fldCharType="separate"/>
      </w:r>
      <w:r w:rsidRPr="0053661C">
        <w:rPr>
          <w:rFonts w:ascii="Tahoma" w:hAnsi="Tahoma" w:cs="Tahoma"/>
          <w:b/>
          <w:bCs/>
          <w:color w:val="auto"/>
          <w:sz w:val="20"/>
          <w:szCs w:val="20"/>
          <w:lang w:val="en-GB"/>
        </w:rPr>
        <w:t>4</w:t>
      </w:r>
      <w:r w:rsidRPr="0053661C">
        <w:rPr>
          <w:rFonts w:ascii="Tahoma" w:hAnsi="Tahoma" w:cs="Tahoma"/>
          <w:b/>
          <w:bCs/>
          <w:color w:val="auto"/>
          <w:sz w:val="20"/>
          <w:szCs w:val="20"/>
          <w:lang w:val="en-GB"/>
        </w:rPr>
        <w:fldChar w:fldCharType="end"/>
      </w:r>
      <w:r w:rsidRPr="0053661C">
        <w:rPr>
          <w:rFonts w:ascii="Tahoma" w:hAnsi="Tahoma" w:cs="Tahoma"/>
          <w:b/>
          <w:bCs/>
          <w:color w:val="auto"/>
          <w:sz w:val="20"/>
          <w:szCs w:val="20"/>
          <w:lang w:val="en-GB"/>
        </w:rPr>
        <w:t>: Progress towards the EDE goal</w:t>
      </w:r>
      <w:bookmarkEnd w:id="21"/>
    </w:p>
    <w:p w14:paraId="1C5FFEFB" w14:textId="77777777" w:rsidR="0053661C" w:rsidRDefault="0053661C" w:rsidP="00D143AC">
      <w:pPr>
        <w:spacing w:after="0" w:line="240" w:lineRule="auto"/>
        <w:jc w:val="both"/>
        <w:rPr>
          <w:rFonts w:ascii="Tahoma" w:hAnsi="Tahoma" w:cs="Tahoma"/>
          <w:sz w:val="24"/>
          <w:szCs w:val="24"/>
        </w:rPr>
      </w:pPr>
    </w:p>
    <w:p w14:paraId="25199EF1" w14:textId="00587249"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Th</w:t>
      </w:r>
      <w:r w:rsidR="00CF0514">
        <w:rPr>
          <w:rFonts w:ascii="Tahoma" w:hAnsi="Tahoma" w:cs="Tahoma"/>
          <w:sz w:val="24"/>
          <w:szCs w:val="24"/>
        </w:rPr>
        <w:t>e above</w:t>
      </w:r>
      <w:r w:rsidRPr="00ED6558">
        <w:rPr>
          <w:rFonts w:ascii="Tahoma" w:hAnsi="Tahoma" w:cs="Tahoma"/>
          <w:sz w:val="24"/>
          <w:szCs w:val="24"/>
        </w:rPr>
        <w:t xml:space="preserve"> </w:t>
      </w:r>
      <w:r w:rsidR="00C16F11">
        <w:rPr>
          <w:rFonts w:ascii="Tahoma" w:hAnsi="Tahoma" w:cs="Tahoma"/>
          <w:sz w:val="24"/>
          <w:szCs w:val="24"/>
        </w:rPr>
        <w:t>achievements</w:t>
      </w:r>
      <w:r w:rsidR="00CF0514">
        <w:rPr>
          <w:rFonts w:ascii="Tahoma" w:hAnsi="Tahoma" w:cs="Tahoma"/>
          <w:sz w:val="24"/>
          <w:szCs w:val="24"/>
        </w:rPr>
        <w:t xml:space="preserve"> </w:t>
      </w:r>
      <w:r w:rsidRPr="00ED6558">
        <w:rPr>
          <w:rFonts w:ascii="Tahoma" w:hAnsi="Tahoma" w:cs="Tahoma"/>
          <w:sz w:val="24"/>
          <w:szCs w:val="24"/>
        </w:rPr>
        <w:t>notwithstanding,</w:t>
      </w:r>
      <w:r w:rsidR="00D07ECA">
        <w:rPr>
          <w:rFonts w:ascii="Tahoma" w:hAnsi="Tahoma" w:cs="Tahoma"/>
          <w:sz w:val="24"/>
          <w:szCs w:val="24"/>
        </w:rPr>
        <w:t xml:space="preserve"> </w:t>
      </w:r>
      <w:r w:rsidRPr="00ED6558">
        <w:rPr>
          <w:rFonts w:ascii="Tahoma" w:hAnsi="Tahoma" w:cs="Tahoma"/>
          <w:sz w:val="24"/>
          <w:szCs w:val="24"/>
        </w:rPr>
        <w:t>it was clear that the country was still far from achieving its drought resilience agenda and putting an end to drought emergencies, as the Head of State declared drought as a national disaster</w:t>
      </w:r>
      <w:r w:rsidR="00CF0514">
        <w:rPr>
          <w:rFonts w:ascii="Tahoma" w:hAnsi="Tahoma" w:cs="Tahoma"/>
          <w:sz w:val="24"/>
          <w:szCs w:val="24"/>
        </w:rPr>
        <w:t xml:space="preserve"> in September 2021</w:t>
      </w:r>
      <w:r w:rsidRPr="00ED6558">
        <w:rPr>
          <w:rFonts w:ascii="Tahoma" w:hAnsi="Tahoma" w:cs="Tahoma"/>
          <w:sz w:val="24"/>
          <w:szCs w:val="24"/>
        </w:rPr>
        <w:t>.</w:t>
      </w:r>
      <w:r w:rsidR="0053661C">
        <w:rPr>
          <w:rFonts w:ascii="Tahoma" w:hAnsi="Tahoma" w:cs="Tahoma"/>
          <w:sz w:val="24"/>
          <w:szCs w:val="24"/>
        </w:rPr>
        <w:t xml:space="preserve"> </w:t>
      </w:r>
      <w:r w:rsidR="001A0618">
        <w:rPr>
          <w:rFonts w:ascii="Tahoma" w:hAnsi="Tahoma" w:cs="Tahoma"/>
          <w:sz w:val="24"/>
          <w:szCs w:val="24"/>
        </w:rPr>
        <w:t xml:space="preserve">Kenya’s </w:t>
      </w:r>
      <w:proofErr w:type="gramStart"/>
      <w:r w:rsidR="001A0618">
        <w:rPr>
          <w:rFonts w:ascii="Tahoma" w:hAnsi="Tahoma" w:cs="Tahoma"/>
          <w:sz w:val="24"/>
          <w:szCs w:val="24"/>
        </w:rPr>
        <w:t>10 year</w:t>
      </w:r>
      <w:proofErr w:type="gramEnd"/>
      <w:r w:rsidR="001A0618">
        <w:rPr>
          <w:rFonts w:ascii="Tahoma" w:hAnsi="Tahoma" w:cs="Tahoma"/>
          <w:sz w:val="24"/>
          <w:szCs w:val="24"/>
        </w:rPr>
        <w:t xml:space="preserve"> progress ending drought emergencies is as follows. </w:t>
      </w:r>
      <w:r w:rsidR="00632EE7">
        <w:rPr>
          <w:rFonts w:ascii="Tahoma" w:hAnsi="Tahoma" w:cs="Tahoma"/>
          <w:sz w:val="24"/>
          <w:szCs w:val="24"/>
        </w:rPr>
        <w:t xml:space="preserve"> </w:t>
      </w:r>
    </w:p>
    <w:p w14:paraId="62F35239" w14:textId="77777777" w:rsidR="008D7805" w:rsidRPr="00ED6558" w:rsidRDefault="008D7805" w:rsidP="00D143AC">
      <w:pPr>
        <w:spacing w:after="0" w:line="240" w:lineRule="auto"/>
        <w:rPr>
          <w:rFonts w:ascii="Tahoma" w:hAnsi="Tahoma" w:cs="Tahoma"/>
          <w:b/>
          <w:sz w:val="24"/>
          <w:szCs w:val="24"/>
        </w:rPr>
      </w:pPr>
    </w:p>
    <w:p w14:paraId="2BA64A45" w14:textId="77777777" w:rsidR="008D7805" w:rsidRPr="00ED6558" w:rsidRDefault="008D7805" w:rsidP="00D143AC">
      <w:pPr>
        <w:pStyle w:val="Heading2"/>
        <w:spacing w:before="0" w:line="240" w:lineRule="auto"/>
        <w:rPr>
          <w:rFonts w:ascii="Tahoma" w:hAnsi="Tahoma" w:cs="Tahoma"/>
          <w:b/>
          <w:bCs/>
          <w:sz w:val="24"/>
          <w:szCs w:val="24"/>
        </w:rPr>
      </w:pPr>
      <w:bookmarkStart w:id="22" w:name="_Toc120217477"/>
      <w:bookmarkStart w:id="23" w:name="_Toc151451377"/>
      <w:r w:rsidRPr="00ED6558">
        <w:rPr>
          <w:rFonts w:ascii="Tahoma" w:hAnsi="Tahoma" w:cs="Tahoma"/>
          <w:b/>
          <w:bCs/>
          <w:sz w:val="24"/>
          <w:szCs w:val="24"/>
        </w:rPr>
        <w:lastRenderedPageBreak/>
        <w:t>4.1</w:t>
      </w:r>
      <w:r w:rsidRPr="00ED6558">
        <w:rPr>
          <w:rFonts w:ascii="Tahoma" w:hAnsi="Tahoma" w:cs="Tahoma"/>
          <w:b/>
          <w:bCs/>
          <w:sz w:val="24"/>
          <w:szCs w:val="24"/>
        </w:rPr>
        <w:tab/>
        <w:t>PIA 1: Peace and Security</w:t>
      </w:r>
      <w:bookmarkEnd w:id="22"/>
      <w:bookmarkEnd w:id="23"/>
      <w:r w:rsidRPr="00ED6558">
        <w:rPr>
          <w:rFonts w:ascii="Tahoma" w:hAnsi="Tahoma" w:cs="Tahoma"/>
          <w:b/>
          <w:bCs/>
          <w:sz w:val="24"/>
          <w:szCs w:val="24"/>
        </w:rPr>
        <w:t xml:space="preserve"> </w:t>
      </w:r>
    </w:p>
    <w:p w14:paraId="257C12AF" w14:textId="195D607D"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The overall outcome of PIA</w:t>
      </w:r>
      <w:r w:rsidR="00E322A0">
        <w:rPr>
          <w:rFonts w:ascii="Tahoma" w:hAnsi="Tahoma" w:cs="Tahoma"/>
          <w:sz w:val="24"/>
          <w:szCs w:val="24"/>
        </w:rPr>
        <w:t xml:space="preserve"> </w:t>
      </w:r>
      <w:r w:rsidRPr="00ED6558">
        <w:rPr>
          <w:rFonts w:ascii="Tahoma" w:hAnsi="Tahoma" w:cs="Tahoma"/>
          <w:sz w:val="24"/>
          <w:szCs w:val="24"/>
        </w:rPr>
        <w:t xml:space="preserve">1 is to ensure effective response to peace and security </w:t>
      </w:r>
      <w:r w:rsidR="00CF0514">
        <w:rPr>
          <w:rFonts w:ascii="Tahoma" w:hAnsi="Tahoma" w:cs="Tahoma"/>
          <w:sz w:val="24"/>
          <w:szCs w:val="24"/>
        </w:rPr>
        <w:t xml:space="preserve">threats </w:t>
      </w:r>
      <w:r w:rsidRPr="00ED6558">
        <w:rPr>
          <w:rFonts w:ascii="Tahoma" w:hAnsi="Tahoma" w:cs="Tahoma"/>
          <w:sz w:val="24"/>
          <w:szCs w:val="24"/>
        </w:rPr>
        <w:t xml:space="preserve">through enhanced peace infrastructure to respond to conflicts and mainstreaming peacebuilding and community security in </w:t>
      </w:r>
      <w:r w:rsidR="00CF0514">
        <w:rPr>
          <w:rFonts w:ascii="Tahoma" w:hAnsi="Tahoma" w:cs="Tahoma"/>
          <w:sz w:val="24"/>
          <w:szCs w:val="24"/>
        </w:rPr>
        <w:t>long term development initiatives</w:t>
      </w:r>
      <w:r w:rsidRPr="00ED6558">
        <w:rPr>
          <w:rFonts w:ascii="Tahoma" w:hAnsi="Tahoma" w:cs="Tahoma"/>
          <w:sz w:val="24"/>
          <w:szCs w:val="24"/>
        </w:rPr>
        <w:t>. The priority area also provides early warning to Government agencies to ensure early action. The indicators tracked</w:t>
      </w:r>
      <w:r w:rsidR="00CF0514">
        <w:rPr>
          <w:rFonts w:ascii="Tahoma" w:hAnsi="Tahoma" w:cs="Tahoma"/>
          <w:sz w:val="24"/>
          <w:szCs w:val="24"/>
        </w:rPr>
        <w:t xml:space="preserve"> were</w:t>
      </w:r>
      <w:r w:rsidRPr="00ED6558">
        <w:rPr>
          <w:rFonts w:ascii="Tahoma" w:hAnsi="Tahoma" w:cs="Tahoma"/>
          <w:sz w:val="24"/>
          <w:szCs w:val="24"/>
        </w:rPr>
        <w:t xml:space="preserve">; </w:t>
      </w:r>
      <w:r w:rsidR="00CF0514">
        <w:rPr>
          <w:rFonts w:ascii="Tahoma" w:hAnsi="Tahoma" w:cs="Tahoma"/>
          <w:sz w:val="24"/>
          <w:szCs w:val="24"/>
        </w:rPr>
        <w:t>1</w:t>
      </w:r>
      <w:r w:rsidRPr="00ED6558">
        <w:rPr>
          <w:rFonts w:ascii="Tahoma" w:hAnsi="Tahoma" w:cs="Tahoma"/>
          <w:sz w:val="24"/>
          <w:szCs w:val="24"/>
        </w:rPr>
        <w:t xml:space="preserve">) number of illicit small arms recovered/surrendered; </w:t>
      </w:r>
      <w:r w:rsidR="00CF0514">
        <w:rPr>
          <w:rFonts w:ascii="Tahoma" w:hAnsi="Tahoma" w:cs="Tahoma"/>
          <w:sz w:val="24"/>
          <w:szCs w:val="24"/>
        </w:rPr>
        <w:t>2</w:t>
      </w:r>
      <w:r w:rsidRPr="00ED6558">
        <w:rPr>
          <w:rFonts w:ascii="Tahoma" w:hAnsi="Tahoma" w:cs="Tahoma"/>
          <w:sz w:val="24"/>
          <w:szCs w:val="24"/>
        </w:rPr>
        <w:t xml:space="preserve">) percentage of state-owned firearms marked; and </w:t>
      </w:r>
      <w:r w:rsidR="00CF0514">
        <w:rPr>
          <w:rFonts w:ascii="Tahoma" w:hAnsi="Tahoma" w:cs="Tahoma"/>
          <w:sz w:val="24"/>
          <w:szCs w:val="24"/>
        </w:rPr>
        <w:t>3</w:t>
      </w:r>
      <w:r w:rsidRPr="00ED6558">
        <w:rPr>
          <w:rFonts w:ascii="Tahoma" w:hAnsi="Tahoma" w:cs="Tahoma"/>
          <w:sz w:val="24"/>
          <w:szCs w:val="24"/>
        </w:rPr>
        <w:t>) the number of violent incidences involving illicit arms reported.</w:t>
      </w:r>
      <w:r w:rsidR="00432CE2">
        <w:rPr>
          <w:rFonts w:ascii="Tahoma" w:hAnsi="Tahoma" w:cs="Tahoma"/>
          <w:sz w:val="24"/>
          <w:szCs w:val="24"/>
        </w:rPr>
        <w:t xml:space="preserve"> Available data for PIA</w:t>
      </w:r>
      <w:r w:rsidR="00314D59">
        <w:rPr>
          <w:rFonts w:ascii="Tahoma" w:hAnsi="Tahoma" w:cs="Tahoma"/>
          <w:sz w:val="24"/>
          <w:szCs w:val="24"/>
        </w:rPr>
        <w:t xml:space="preserve"> 1</w:t>
      </w:r>
      <w:r w:rsidR="00432CE2">
        <w:rPr>
          <w:rFonts w:ascii="Tahoma" w:hAnsi="Tahoma" w:cs="Tahoma"/>
          <w:sz w:val="24"/>
          <w:szCs w:val="24"/>
        </w:rPr>
        <w:t xml:space="preserve">, was up to </w:t>
      </w:r>
      <w:r w:rsidR="00314D59">
        <w:rPr>
          <w:rFonts w:ascii="Tahoma" w:hAnsi="Tahoma" w:cs="Tahoma"/>
          <w:sz w:val="24"/>
          <w:szCs w:val="24"/>
        </w:rPr>
        <w:t xml:space="preserve">September </w:t>
      </w:r>
      <w:r w:rsidR="00432CE2">
        <w:rPr>
          <w:rFonts w:ascii="Tahoma" w:hAnsi="Tahoma" w:cs="Tahoma"/>
          <w:sz w:val="24"/>
          <w:szCs w:val="24"/>
        </w:rPr>
        <w:t>202</w:t>
      </w:r>
      <w:r w:rsidR="00314D59">
        <w:rPr>
          <w:rFonts w:ascii="Tahoma" w:hAnsi="Tahoma" w:cs="Tahoma"/>
          <w:sz w:val="24"/>
          <w:szCs w:val="24"/>
        </w:rPr>
        <w:t>3</w:t>
      </w:r>
      <w:r w:rsidR="00432CE2">
        <w:rPr>
          <w:rFonts w:ascii="Tahoma" w:hAnsi="Tahoma" w:cs="Tahoma"/>
          <w:sz w:val="24"/>
          <w:szCs w:val="24"/>
        </w:rPr>
        <w:t xml:space="preserve">.  </w:t>
      </w:r>
    </w:p>
    <w:p w14:paraId="23E58058" w14:textId="77777777" w:rsidR="008D7805" w:rsidRPr="00ED6558" w:rsidRDefault="008D7805" w:rsidP="00D143AC">
      <w:pPr>
        <w:spacing w:after="0" w:line="240" w:lineRule="auto"/>
        <w:jc w:val="both"/>
        <w:rPr>
          <w:rFonts w:ascii="Tahoma" w:hAnsi="Tahoma" w:cs="Tahoma"/>
          <w:sz w:val="24"/>
          <w:szCs w:val="24"/>
          <w:highlight w:val="yellow"/>
        </w:rPr>
      </w:pPr>
    </w:p>
    <w:p w14:paraId="36796F5C" w14:textId="77777777" w:rsidR="008D7805" w:rsidRPr="00ED6558" w:rsidRDefault="008D7805" w:rsidP="00D143AC">
      <w:pPr>
        <w:pStyle w:val="Heading3"/>
        <w:spacing w:before="0" w:line="240" w:lineRule="auto"/>
        <w:rPr>
          <w:rFonts w:ascii="Tahoma" w:hAnsi="Tahoma" w:cs="Tahoma"/>
          <w:b/>
          <w:bCs/>
          <w:color w:val="auto"/>
        </w:rPr>
      </w:pPr>
      <w:bookmarkStart w:id="24" w:name="_Toc151451378"/>
      <w:r w:rsidRPr="00ED6558">
        <w:rPr>
          <w:rFonts w:ascii="Tahoma" w:hAnsi="Tahoma" w:cs="Tahoma"/>
          <w:b/>
          <w:bCs/>
          <w:color w:val="auto"/>
        </w:rPr>
        <w:t>4.1.1</w:t>
      </w:r>
      <w:r w:rsidRPr="00ED6558">
        <w:rPr>
          <w:rFonts w:ascii="Tahoma" w:hAnsi="Tahoma" w:cs="Tahoma"/>
          <w:b/>
          <w:bCs/>
          <w:color w:val="auto"/>
        </w:rPr>
        <w:tab/>
        <w:t>Marking of state-owned firearms</w:t>
      </w:r>
      <w:bookmarkEnd w:id="24"/>
      <w:r w:rsidRPr="00ED6558">
        <w:rPr>
          <w:rFonts w:ascii="Tahoma" w:hAnsi="Tahoma" w:cs="Tahoma"/>
          <w:b/>
          <w:bCs/>
          <w:color w:val="auto"/>
        </w:rPr>
        <w:t xml:space="preserve"> </w:t>
      </w:r>
    </w:p>
    <w:p w14:paraId="6BB1E985" w14:textId="6B31C156" w:rsidR="008D7805" w:rsidRPr="00ED6558" w:rsidRDefault="008D7805" w:rsidP="00D143AC">
      <w:pPr>
        <w:spacing w:after="0" w:line="240" w:lineRule="auto"/>
        <w:jc w:val="both"/>
        <w:rPr>
          <w:rFonts w:ascii="Tahoma" w:hAnsi="Tahoma" w:cs="Tahoma"/>
          <w:color w:val="000000"/>
          <w:sz w:val="24"/>
          <w:szCs w:val="24"/>
        </w:rPr>
      </w:pPr>
      <w:r w:rsidRPr="00ED6558">
        <w:rPr>
          <w:rFonts w:ascii="Tahoma" w:hAnsi="Tahoma" w:cs="Tahoma"/>
          <w:sz w:val="24"/>
          <w:szCs w:val="24"/>
        </w:rPr>
        <w:t xml:space="preserve">The Government planned to mark 100% of its firearms </w:t>
      </w:r>
      <w:r w:rsidR="00CF0514">
        <w:rPr>
          <w:rFonts w:ascii="Tahoma" w:hAnsi="Tahoma" w:cs="Tahoma"/>
          <w:sz w:val="24"/>
          <w:szCs w:val="24"/>
        </w:rPr>
        <w:t xml:space="preserve">by 2023 </w:t>
      </w:r>
      <w:r w:rsidRPr="00ED6558">
        <w:rPr>
          <w:rFonts w:ascii="Tahoma" w:hAnsi="Tahoma" w:cs="Tahoma"/>
          <w:sz w:val="24"/>
          <w:szCs w:val="24"/>
        </w:rPr>
        <w:t xml:space="preserve">to ensure </w:t>
      </w:r>
      <w:r w:rsidR="00CF0514">
        <w:rPr>
          <w:rFonts w:ascii="Tahoma" w:hAnsi="Tahoma" w:cs="Tahoma"/>
          <w:sz w:val="24"/>
          <w:szCs w:val="24"/>
        </w:rPr>
        <w:t xml:space="preserve">that </w:t>
      </w:r>
      <w:r w:rsidRPr="00ED6558">
        <w:rPr>
          <w:rFonts w:ascii="Tahoma" w:hAnsi="Tahoma" w:cs="Tahoma"/>
          <w:sz w:val="24"/>
          <w:szCs w:val="24"/>
        </w:rPr>
        <w:t xml:space="preserve">they are not used </w:t>
      </w:r>
      <w:r w:rsidR="00CF0514">
        <w:rPr>
          <w:rFonts w:ascii="Tahoma" w:hAnsi="Tahoma" w:cs="Tahoma"/>
          <w:sz w:val="24"/>
          <w:szCs w:val="24"/>
        </w:rPr>
        <w:t>illegally</w:t>
      </w:r>
      <w:r w:rsidRPr="00ED6558">
        <w:rPr>
          <w:rFonts w:ascii="Tahoma" w:hAnsi="Tahoma" w:cs="Tahoma"/>
          <w:sz w:val="24"/>
          <w:szCs w:val="24"/>
        </w:rPr>
        <w:t>.</w:t>
      </w:r>
      <w:r w:rsidR="00134CED">
        <w:rPr>
          <w:rFonts w:ascii="Tahoma" w:hAnsi="Tahoma" w:cs="Tahoma"/>
          <w:sz w:val="24"/>
          <w:szCs w:val="24"/>
        </w:rPr>
        <w:t xml:space="preserve"> </w:t>
      </w:r>
      <w:r w:rsidRPr="00ED6558">
        <w:rPr>
          <w:rFonts w:ascii="Tahoma" w:hAnsi="Tahoma" w:cs="Tahoma"/>
          <w:sz w:val="24"/>
          <w:szCs w:val="24"/>
        </w:rPr>
        <w:t>As of 20</w:t>
      </w:r>
      <w:r w:rsidR="005C602E">
        <w:rPr>
          <w:rFonts w:ascii="Tahoma" w:hAnsi="Tahoma" w:cs="Tahoma"/>
          <w:sz w:val="24"/>
          <w:szCs w:val="24"/>
        </w:rPr>
        <w:t>22</w:t>
      </w:r>
      <w:r w:rsidRPr="00ED6558">
        <w:rPr>
          <w:rFonts w:ascii="Tahoma" w:hAnsi="Tahoma" w:cs="Tahoma"/>
          <w:sz w:val="24"/>
          <w:szCs w:val="24"/>
        </w:rPr>
        <w:t>, 98% of government firearms had been marked</w:t>
      </w:r>
      <w:r w:rsidR="00CF0514">
        <w:rPr>
          <w:rFonts w:ascii="Tahoma" w:hAnsi="Tahoma" w:cs="Tahoma"/>
          <w:sz w:val="24"/>
          <w:szCs w:val="24"/>
        </w:rPr>
        <w:t xml:space="preserve"> (d</w:t>
      </w:r>
      <w:r w:rsidRPr="00ED6558">
        <w:rPr>
          <w:rFonts w:ascii="Tahoma" w:hAnsi="Tahoma" w:cs="Tahoma"/>
          <w:sz w:val="24"/>
          <w:szCs w:val="24"/>
        </w:rPr>
        <w:t>ata for 2022 and 2023 was not available</w:t>
      </w:r>
      <w:r w:rsidR="00CF0514">
        <w:rPr>
          <w:rFonts w:ascii="Tahoma" w:hAnsi="Tahoma" w:cs="Tahoma"/>
          <w:sz w:val="24"/>
          <w:szCs w:val="24"/>
        </w:rPr>
        <w:t>)</w:t>
      </w:r>
      <w:r w:rsidRPr="00ED6558">
        <w:rPr>
          <w:rFonts w:ascii="Tahoma" w:hAnsi="Tahoma" w:cs="Tahoma"/>
          <w:sz w:val="24"/>
          <w:szCs w:val="24"/>
        </w:rPr>
        <w:t xml:space="preserve">. </w:t>
      </w:r>
      <w:r w:rsidR="005C602E">
        <w:rPr>
          <w:rFonts w:ascii="Tahoma" w:hAnsi="Tahoma" w:cs="Tahoma"/>
          <w:sz w:val="24"/>
          <w:szCs w:val="24"/>
        </w:rPr>
        <w:t xml:space="preserve">In 2023, the government acquired more arms reducing the proportion of the marked arms to 97%. </w:t>
      </w:r>
      <w:r w:rsidRPr="00ED6558">
        <w:rPr>
          <w:rFonts w:ascii="Tahoma" w:hAnsi="Tahoma" w:cs="Tahoma"/>
          <w:sz w:val="24"/>
          <w:szCs w:val="24"/>
        </w:rPr>
        <w:t xml:space="preserve">Marking of the firearms was coupled with complementary interventions including recovery of illicit small firearms where between 2016 and 2023, </w:t>
      </w:r>
      <w:r w:rsidR="008A22AC">
        <w:rPr>
          <w:rFonts w:ascii="Tahoma" w:hAnsi="Tahoma" w:cs="Tahoma"/>
          <w:sz w:val="24"/>
          <w:szCs w:val="24"/>
        </w:rPr>
        <w:t xml:space="preserve">a total of </w:t>
      </w:r>
      <w:r w:rsidRPr="00ED6558">
        <w:rPr>
          <w:rFonts w:ascii="Tahoma" w:hAnsi="Tahoma" w:cs="Tahoma"/>
          <w:sz w:val="24"/>
          <w:szCs w:val="24"/>
        </w:rPr>
        <w:t xml:space="preserve">20,108 </w:t>
      </w:r>
      <w:r w:rsidR="00345A79">
        <w:rPr>
          <w:rFonts w:ascii="Tahoma" w:hAnsi="Tahoma" w:cs="Tahoma"/>
          <w:sz w:val="24"/>
          <w:szCs w:val="24"/>
        </w:rPr>
        <w:t xml:space="preserve">illicit </w:t>
      </w:r>
      <w:r w:rsidRPr="00ED6558">
        <w:rPr>
          <w:rFonts w:ascii="Tahoma" w:hAnsi="Tahoma" w:cs="Tahoma"/>
          <w:sz w:val="24"/>
          <w:szCs w:val="24"/>
        </w:rPr>
        <w:t>firearms were recovered.</w:t>
      </w:r>
      <w:r w:rsidR="00134CED">
        <w:rPr>
          <w:rFonts w:ascii="Tahoma" w:hAnsi="Tahoma" w:cs="Tahoma"/>
          <w:sz w:val="24"/>
          <w:szCs w:val="24"/>
        </w:rPr>
        <w:t xml:space="preserve"> </w:t>
      </w:r>
      <w:r w:rsidRPr="00ED6558">
        <w:rPr>
          <w:rFonts w:ascii="Tahoma" w:hAnsi="Tahoma" w:cs="Tahoma"/>
          <w:sz w:val="24"/>
          <w:szCs w:val="24"/>
        </w:rPr>
        <w:t>In addition, the 23 ASAL c</w:t>
      </w:r>
      <w:r w:rsidR="008A22AC">
        <w:rPr>
          <w:rFonts w:ascii="Tahoma" w:hAnsi="Tahoma" w:cs="Tahoma"/>
          <w:sz w:val="24"/>
          <w:szCs w:val="24"/>
        </w:rPr>
        <w:t>ounties where NDMA operate</w:t>
      </w:r>
      <w:r w:rsidR="005C602E">
        <w:rPr>
          <w:rFonts w:ascii="Tahoma" w:hAnsi="Tahoma" w:cs="Tahoma"/>
          <w:sz w:val="24"/>
          <w:szCs w:val="24"/>
        </w:rPr>
        <w:t>d</w:t>
      </w:r>
      <w:r w:rsidRPr="00ED6558">
        <w:rPr>
          <w:rFonts w:ascii="Tahoma" w:hAnsi="Tahoma" w:cs="Tahoma"/>
          <w:sz w:val="24"/>
          <w:szCs w:val="24"/>
        </w:rPr>
        <w:t xml:space="preserve"> had operational peace committees and had </w:t>
      </w:r>
      <w:r w:rsidRPr="00ED6558">
        <w:rPr>
          <w:rFonts w:ascii="Tahoma" w:hAnsi="Tahoma" w:cs="Tahoma"/>
          <w:color w:val="000000"/>
          <w:sz w:val="24"/>
          <w:szCs w:val="24"/>
        </w:rPr>
        <w:t xml:space="preserve">mainstreamed peace building in their County Integrated Development Plans (CIDPs). </w:t>
      </w:r>
    </w:p>
    <w:p w14:paraId="23589000" w14:textId="77777777" w:rsidR="008D7805" w:rsidRPr="00ED6558" w:rsidRDefault="008D7805" w:rsidP="00D143AC">
      <w:pPr>
        <w:spacing w:after="0" w:line="240" w:lineRule="auto"/>
        <w:jc w:val="both"/>
        <w:rPr>
          <w:rFonts w:ascii="Tahoma" w:hAnsi="Tahoma" w:cs="Tahoma"/>
          <w:color w:val="000000"/>
          <w:sz w:val="24"/>
          <w:szCs w:val="24"/>
        </w:rPr>
      </w:pPr>
    </w:p>
    <w:p w14:paraId="17990D12" w14:textId="77777777" w:rsidR="008D7805" w:rsidRPr="00ED6558" w:rsidRDefault="008D7805" w:rsidP="00D143AC">
      <w:pPr>
        <w:pStyle w:val="Heading3"/>
        <w:spacing w:before="0" w:line="240" w:lineRule="auto"/>
        <w:rPr>
          <w:rFonts w:ascii="Tahoma" w:hAnsi="Tahoma" w:cs="Tahoma"/>
          <w:b/>
          <w:bCs/>
          <w:color w:val="auto"/>
        </w:rPr>
      </w:pPr>
      <w:bookmarkStart w:id="25" w:name="_Toc151451379"/>
      <w:r w:rsidRPr="00ED6558">
        <w:rPr>
          <w:rFonts w:ascii="Tahoma" w:hAnsi="Tahoma" w:cs="Tahoma"/>
          <w:b/>
          <w:bCs/>
          <w:color w:val="auto"/>
        </w:rPr>
        <w:t>4.1.2</w:t>
      </w:r>
      <w:r w:rsidRPr="00ED6558">
        <w:rPr>
          <w:rFonts w:ascii="Tahoma" w:hAnsi="Tahoma" w:cs="Tahoma"/>
          <w:b/>
          <w:bCs/>
          <w:color w:val="auto"/>
        </w:rPr>
        <w:tab/>
        <w:t>County capacity on peace building and conflict management</w:t>
      </w:r>
      <w:bookmarkEnd w:id="25"/>
    </w:p>
    <w:p w14:paraId="65972070" w14:textId="23801C7A" w:rsidR="008D7805" w:rsidRPr="00ED6558" w:rsidRDefault="008D7805" w:rsidP="00D143AC">
      <w:pPr>
        <w:spacing w:after="0" w:line="240" w:lineRule="auto"/>
        <w:jc w:val="both"/>
        <w:rPr>
          <w:rFonts w:ascii="Tahoma" w:hAnsi="Tahoma" w:cs="Tahoma"/>
          <w:color w:val="000000"/>
          <w:sz w:val="24"/>
          <w:szCs w:val="24"/>
        </w:rPr>
      </w:pPr>
      <w:r w:rsidRPr="00ED6558">
        <w:rPr>
          <w:rFonts w:ascii="Tahoma" w:hAnsi="Tahoma" w:cs="Tahoma"/>
          <w:color w:val="000000"/>
          <w:sz w:val="24"/>
          <w:szCs w:val="24"/>
        </w:rPr>
        <w:t xml:space="preserve">To enhance the capacity of counties to mediate peace, capacity of 205 trainers </w:t>
      </w:r>
      <w:r w:rsidR="004F2F76" w:rsidRPr="00ED6558">
        <w:rPr>
          <w:rFonts w:ascii="Tahoma" w:hAnsi="Tahoma" w:cs="Tahoma"/>
          <w:color w:val="000000"/>
          <w:sz w:val="24"/>
          <w:szCs w:val="24"/>
        </w:rPr>
        <w:t xml:space="preserve">was built </w:t>
      </w:r>
      <w:r w:rsidR="008A22AC">
        <w:rPr>
          <w:rFonts w:ascii="Tahoma" w:hAnsi="Tahoma" w:cs="Tahoma"/>
          <w:color w:val="000000"/>
          <w:sz w:val="24"/>
          <w:szCs w:val="24"/>
        </w:rPr>
        <w:t>between 2016 and 2023</w:t>
      </w:r>
      <w:r w:rsidRPr="00ED6558">
        <w:rPr>
          <w:rFonts w:ascii="Tahoma" w:hAnsi="Tahoma" w:cs="Tahoma"/>
          <w:color w:val="000000"/>
          <w:sz w:val="24"/>
          <w:szCs w:val="24"/>
        </w:rPr>
        <w:t xml:space="preserve">. </w:t>
      </w:r>
      <w:bookmarkStart w:id="26" w:name="_Hlk151054965"/>
      <w:r w:rsidRPr="00ED6558">
        <w:rPr>
          <w:rFonts w:ascii="Tahoma" w:hAnsi="Tahoma" w:cs="Tahoma"/>
          <w:color w:val="000000"/>
          <w:sz w:val="24"/>
          <w:szCs w:val="24"/>
        </w:rPr>
        <w:t xml:space="preserve">The </w:t>
      </w:r>
      <w:r w:rsidR="00751F4A" w:rsidRPr="00ED6558">
        <w:rPr>
          <w:rFonts w:ascii="Tahoma" w:hAnsi="Tahoma" w:cs="Tahoma"/>
          <w:color w:val="000000"/>
          <w:sz w:val="24"/>
          <w:szCs w:val="24"/>
        </w:rPr>
        <w:t xml:space="preserve">National Policy for Peacebuilding and Conflict Management </w:t>
      </w:r>
      <w:r w:rsidRPr="00ED6558">
        <w:rPr>
          <w:rFonts w:ascii="Tahoma" w:hAnsi="Tahoma" w:cs="Tahoma"/>
          <w:color w:val="000000"/>
          <w:sz w:val="24"/>
          <w:szCs w:val="24"/>
        </w:rPr>
        <w:t>was approved by the Parliament</w:t>
      </w:r>
      <w:bookmarkEnd w:id="26"/>
      <w:r w:rsidRPr="00ED6558">
        <w:rPr>
          <w:rFonts w:ascii="Tahoma" w:hAnsi="Tahoma" w:cs="Tahoma"/>
          <w:color w:val="000000"/>
          <w:sz w:val="24"/>
          <w:szCs w:val="24"/>
        </w:rPr>
        <w:t xml:space="preserve"> in </w:t>
      </w:r>
      <w:r w:rsidR="00DB7335">
        <w:rPr>
          <w:rFonts w:ascii="Tahoma" w:hAnsi="Tahoma" w:cs="Tahoma"/>
          <w:color w:val="000000"/>
          <w:sz w:val="24"/>
          <w:szCs w:val="24"/>
        </w:rPr>
        <w:t>2019</w:t>
      </w:r>
      <w:r w:rsidRPr="00ED6558">
        <w:rPr>
          <w:rFonts w:ascii="Tahoma" w:hAnsi="Tahoma" w:cs="Tahoma"/>
          <w:color w:val="000000"/>
          <w:sz w:val="24"/>
          <w:szCs w:val="24"/>
        </w:rPr>
        <w:t>.</w:t>
      </w:r>
      <w:r w:rsidR="00134CED">
        <w:rPr>
          <w:rFonts w:ascii="Tahoma" w:hAnsi="Tahoma" w:cs="Tahoma"/>
          <w:color w:val="000000"/>
          <w:sz w:val="24"/>
          <w:szCs w:val="24"/>
        </w:rPr>
        <w:t xml:space="preserve"> </w:t>
      </w:r>
      <w:r w:rsidRPr="00ED6558">
        <w:rPr>
          <w:rFonts w:ascii="Tahoma" w:hAnsi="Tahoma" w:cs="Tahoma"/>
          <w:color w:val="000000"/>
          <w:sz w:val="24"/>
          <w:szCs w:val="24"/>
        </w:rPr>
        <w:t xml:space="preserve">During the reporting period, the </w:t>
      </w:r>
      <w:bookmarkStart w:id="27" w:name="_Hlk151054994"/>
      <w:r w:rsidRPr="00ED6558">
        <w:rPr>
          <w:rFonts w:ascii="Tahoma" w:hAnsi="Tahoma" w:cs="Tahoma"/>
          <w:color w:val="000000"/>
          <w:sz w:val="24"/>
          <w:szCs w:val="24"/>
        </w:rPr>
        <w:t>UNSCR 1325 and article 55 of the Kenyan Constitution on the inclusion of women and youth in matters of peacebuilding were cascaded to local peace committees</w:t>
      </w:r>
      <w:bookmarkEnd w:id="27"/>
      <w:r w:rsidRPr="00ED6558">
        <w:rPr>
          <w:rFonts w:ascii="Tahoma" w:hAnsi="Tahoma" w:cs="Tahoma"/>
          <w:color w:val="000000"/>
          <w:sz w:val="24"/>
          <w:szCs w:val="24"/>
        </w:rPr>
        <w:t>.</w:t>
      </w:r>
      <w:r w:rsidR="008A22AC">
        <w:rPr>
          <w:rFonts w:ascii="Tahoma" w:hAnsi="Tahoma" w:cs="Tahoma"/>
          <w:color w:val="000000"/>
          <w:sz w:val="24"/>
          <w:szCs w:val="24"/>
        </w:rPr>
        <w:t xml:space="preserve"> </w:t>
      </w:r>
      <w:r w:rsidRPr="00ED6558">
        <w:rPr>
          <w:rFonts w:ascii="Tahoma" w:hAnsi="Tahoma" w:cs="Tahoma"/>
          <w:color w:val="000000"/>
          <w:sz w:val="24"/>
          <w:szCs w:val="24"/>
        </w:rPr>
        <w:t xml:space="preserve">A total of 21 peace dividend investments including abattoirs, </w:t>
      </w:r>
      <w:r w:rsidR="00751F4A" w:rsidRPr="00ED6558">
        <w:rPr>
          <w:rFonts w:ascii="Tahoma" w:hAnsi="Tahoma" w:cs="Tahoma"/>
          <w:color w:val="000000"/>
          <w:sz w:val="24"/>
          <w:szCs w:val="24"/>
        </w:rPr>
        <w:t>haystacks</w:t>
      </w:r>
      <w:r w:rsidR="00751F4A">
        <w:rPr>
          <w:rFonts w:ascii="Tahoma" w:hAnsi="Tahoma" w:cs="Tahoma"/>
          <w:color w:val="000000"/>
          <w:sz w:val="24"/>
          <w:szCs w:val="24"/>
        </w:rPr>
        <w:t>,</w:t>
      </w:r>
      <w:r w:rsidR="00751F4A" w:rsidRPr="00ED6558">
        <w:rPr>
          <w:rFonts w:ascii="Tahoma" w:hAnsi="Tahoma" w:cs="Tahoma"/>
          <w:color w:val="000000"/>
          <w:sz w:val="24"/>
          <w:szCs w:val="24"/>
        </w:rPr>
        <w:t xml:space="preserve"> boreholes</w:t>
      </w:r>
      <w:r w:rsidR="008A22AC">
        <w:rPr>
          <w:rFonts w:ascii="Tahoma" w:hAnsi="Tahoma" w:cs="Tahoma"/>
          <w:color w:val="000000"/>
          <w:sz w:val="24"/>
          <w:szCs w:val="24"/>
        </w:rPr>
        <w:t>,</w:t>
      </w:r>
      <w:r w:rsidRPr="00ED6558">
        <w:rPr>
          <w:rFonts w:ascii="Tahoma" w:hAnsi="Tahoma" w:cs="Tahoma"/>
          <w:color w:val="000000"/>
          <w:sz w:val="24"/>
          <w:szCs w:val="24"/>
        </w:rPr>
        <w:t xml:space="preserve"> </w:t>
      </w:r>
      <w:r w:rsidR="00DB7335" w:rsidRPr="00ED6558">
        <w:rPr>
          <w:rFonts w:ascii="Tahoma" w:hAnsi="Tahoma" w:cs="Tahoma"/>
          <w:color w:val="000000"/>
          <w:sz w:val="24"/>
          <w:szCs w:val="24"/>
        </w:rPr>
        <w:t xml:space="preserve">market infrastructure and water points </w:t>
      </w:r>
      <w:r w:rsidRPr="00ED6558">
        <w:rPr>
          <w:rFonts w:ascii="Tahoma" w:hAnsi="Tahoma" w:cs="Tahoma"/>
          <w:color w:val="000000"/>
          <w:sz w:val="24"/>
          <w:szCs w:val="24"/>
        </w:rPr>
        <w:t xml:space="preserve">were implemented in </w:t>
      </w:r>
      <w:r w:rsidR="00DB7335">
        <w:rPr>
          <w:rFonts w:ascii="Tahoma" w:hAnsi="Tahoma" w:cs="Tahoma"/>
          <w:color w:val="000000"/>
          <w:sz w:val="24"/>
          <w:szCs w:val="24"/>
        </w:rPr>
        <w:t xml:space="preserve">insecurity </w:t>
      </w:r>
      <w:r w:rsidR="008A22AC">
        <w:rPr>
          <w:rFonts w:ascii="Tahoma" w:hAnsi="Tahoma" w:cs="Tahoma"/>
          <w:color w:val="000000"/>
          <w:sz w:val="24"/>
          <w:szCs w:val="24"/>
        </w:rPr>
        <w:t>hotspots</w:t>
      </w:r>
      <w:r w:rsidRPr="00ED6558">
        <w:rPr>
          <w:rFonts w:ascii="Tahoma" w:hAnsi="Tahoma" w:cs="Tahoma"/>
          <w:color w:val="000000"/>
          <w:sz w:val="24"/>
          <w:szCs w:val="24"/>
        </w:rPr>
        <w:t>. Sharing of such investment</w:t>
      </w:r>
      <w:r w:rsidR="00DB7335">
        <w:rPr>
          <w:rFonts w:ascii="Tahoma" w:hAnsi="Tahoma" w:cs="Tahoma"/>
          <w:color w:val="000000"/>
          <w:sz w:val="24"/>
          <w:szCs w:val="24"/>
        </w:rPr>
        <w:t>s</w:t>
      </w:r>
      <w:r w:rsidRPr="00ED6558">
        <w:rPr>
          <w:rFonts w:ascii="Tahoma" w:hAnsi="Tahoma" w:cs="Tahoma"/>
          <w:color w:val="000000"/>
          <w:sz w:val="24"/>
          <w:szCs w:val="24"/>
        </w:rPr>
        <w:t xml:space="preserve"> </w:t>
      </w:r>
      <w:r w:rsidR="00DB7335">
        <w:rPr>
          <w:rFonts w:ascii="Tahoma" w:hAnsi="Tahoma" w:cs="Tahoma"/>
          <w:color w:val="000000"/>
          <w:sz w:val="24"/>
          <w:szCs w:val="24"/>
        </w:rPr>
        <w:t>is</w:t>
      </w:r>
      <w:r w:rsidR="00DB7335" w:rsidRPr="00ED6558">
        <w:rPr>
          <w:rFonts w:ascii="Tahoma" w:hAnsi="Tahoma" w:cs="Tahoma"/>
          <w:color w:val="000000"/>
          <w:sz w:val="24"/>
          <w:szCs w:val="24"/>
        </w:rPr>
        <w:t xml:space="preserve"> </w:t>
      </w:r>
      <w:r w:rsidRPr="00ED6558">
        <w:rPr>
          <w:rFonts w:ascii="Tahoma" w:hAnsi="Tahoma" w:cs="Tahoma"/>
          <w:color w:val="000000"/>
          <w:sz w:val="24"/>
          <w:szCs w:val="24"/>
        </w:rPr>
        <w:t>expected to reduce animosity between beneficiar</w:t>
      </w:r>
      <w:r w:rsidR="008A22AC">
        <w:rPr>
          <w:rFonts w:ascii="Tahoma" w:hAnsi="Tahoma" w:cs="Tahoma"/>
          <w:color w:val="000000"/>
          <w:sz w:val="24"/>
          <w:szCs w:val="24"/>
        </w:rPr>
        <w:t>y communities</w:t>
      </w:r>
      <w:r w:rsidRPr="00ED6558">
        <w:rPr>
          <w:rFonts w:ascii="Tahoma" w:hAnsi="Tahoma" w:cs="Tahoma"/>
          <w:color w:val="000000"/>
          <w:sz w:val="24"/>
          <w:szCs w:val="24"/>
        </w:rPr>
        <w:t xml:space="preserve">. </w:t>
      </w:r>
    </w:p>
    <w:p w14:paraId="71C44BAA" w14:textId="77777777" w:rsidR="008D7805" w:rsidRPr="00ED6558" w:rsidRDefault="008D7805" w:rsidP="00D143AC">
      <w:pPr>
        <w:spacing w:after="0" w:line="240" w:lineRule="auto"/>
        <w:jc w:val="both"/>
        <w:rPr>
          <w:rFonts w:ascii="Tahoma" w:hAnsi="Tahoma" w:cs="Tahoma"/>
          <w:color w:val="000000"/>
          <w:sz w:val="24"/>
          <w:szCs w:val="24"/>
        </w:rPr>
      </w:pPr>
    </w:p>
    <w:p w14:paraId="1297B6F1" w14:textId="77777777" w:rsidR="008D7805" w:rsidRPr="00ED6558" w:rsidRDefault="008D7805" w:rsidP="00D143AC">
      <w:pPr>
        <w:pStyle w:val="Heading3"/>
        <w:spacing w:before="0" w:line="240" w:lineRule="auto"/>
        <w:rPr>
          <w:rFonts w:ascii="Tahoma" w:hAnsi="Tahoma" w:cs="Tahoma"/>
          <w:b/>
          <w:bCs/>
          <w:color w:val="auto"/>
        </w:rPr>
      </w:pPr>
      <w:bookmarkStart w:id="28" w:name="_Toc151451380"/>
      <w:r w:rsidRPr="00ED6558">
        <w:rPr>
          <w:rFonts w:ascii="Tahoma" w:hAnsi="Tahoma" w:cs="Tahoma"/>
          <w:b/>
          <w:bCs/>
          <w:color w:val="auto"/>
        </w:rPr>
        <w:t>4.1.3</w:t>
      </w:r>
      <w:r w:rsidRPr="00ED6558">
        <w:rPr>
          <w:rFonts w:ascii="Tahoma" w:hAnsi="Tahoma" w:cs="Tahoma"/>
          <w:b/>
          <w:bCs/>
          <w:color w:val="auto"/>
        </w:rPr>
        <w:tab/>
        <w:t>Violent incidences involving illicit firearms</w:t>
      </w:r>
      <w:bookmarkEnd w:id="28"/>
    </w:p>
    <w:p w14:paraId="33D824E6" w14:textId="52BFFD6D" w:rsidR="00AC5B2F" w:rsidRDefault="008D7805" w:rsidP="00AC5B2F">
      <w:pPr>
        <w:spacing w:after="0" w:line="240" w:lineRule="auto"/>
        <w:jc w:val="both"/>
        <w:rPr>
          <w:rFonts w:ascii="Tahoma" w:hAnsi="Tahoma" w:cs="Tahoma"/>
          <w:sz w:val="24"/>
          <w:szCs w:val="24"/>
        </w:rPr>
      </w:pPr>
      <w:r w:rsidRPr="00ED6558">
        <w:rPr>
          <w:rFonts w:ascii="Tahoma" w:hAnsi="Tahoma" w:cs="Tahoma"/>
          <w:color w:val="000000"/>
          <w:sz w:val="24"/>
          <w:szCs w:val="24"/>
        </w:rPr>
        <w:t>Owing to the various investments</w:t>
      </w:r>
      <w:r w:rsidR="00DB7335">
        <w:rPr>
          <w:rFonts w:ascii="Tahoma" w:hAnsi="Tahoma" w:cs="Tahoma"/>
          <w:color w:val="000000"/>
          <w:sz w:val="24"/>
          <w:szCs w:val="24"/>
        </w:rPr>
        <w:t xml:space="preserve"> explained in sub</w:t>
      </w:r>
      <w:r w:rsidR="00751F4A">
        <w:rPr>
          <w:rFonts w:ascii="Tahoma" w:hAnsi="Tahoma" w:cs="Tahoma"/>
          <w:color w:val="000000"/>
          <w:sz w:val="24"/>
          <w:szCs w:val="24"/>
        </w:rPr>
        <w:t>-</w:t>
      </w:r>
      <w:r w:rsidR="00DB7335">
        <w:rPr>
          <w:rFonts w:ascii="Tahoma" w:hAnsi="Tahoma" w:cs="Tahoma"/>
          <w:color w:val="000000"/>
          <w:sz w:val="24"/>
          <w:szCs w:val="24"/>
        </w:rPr>
        <w:t>sections 4.1.1 and 4.1.2</w:t>
      </w:r>
      <w:r w:rsidRPr="00ED6558">
        <w:rPr>
          <w:rFonts w:ascii="Tahoma" w:hAnsi="Tahoma" w:cs="Tahoma"/>
          <w:color w:val="000000"/>
          <w:sz w:val="24"/>
          <w:szCs w:val="24"/>
        </w:rPr>
        <w:t xml:space="preserve">, the </w:t>
      </w:r>
      <w:r w:rsidRPr="00ED6558">
        <w:rPr>
          <w:rFonts w:ascii="Tahoma" w:hAnsi="Tahoma" w:cs="Tahoma"/>
          <w:sz w:val="24"/>
          <w:szCs w:val="24"/>
        </w:rPr>
        <w:t xml:space="preserve">number of violent incidences involving illicit arms reported reduced by 47% </w:t>
      </w:r>
      <w:r w:rsidR="00AC5B2F">
        <w:rPr>
          <w:rFonts w:ascii="Tahoma" w:hAnsi="Tahoma" w:cs="Tahoma"/>
          <w:sz w:val="24"/>
          <w:szCs w:val="24"/>
        </w:rPr>
        <w:t xml:space="preserve">between 2016 and 2021 </w:t>
      </w:r>
      <w:r w:rsidRPr="008A22AC">
        <w:rPr>
          <w:rFonts w:ascii="Tahoma" w:hAnsi="Tahoma" w:cs="Tahoma"/>
          <w:sz w:val="24"/>
          <w:szCs w:val="24"/>
        </w:rPr>
        <w:t xml:space="preserve">(Figure </w:t>
      </w:r>
      <w:r w:rsidR="007A1F7E">
        <w:rPr>
          <w:rFonts w:ascii="Tahoma" w:hAnsi="Tahoma" w:cs="Tahoma"/>
          <w:sz w:val="24"/>
          <w:szCs w:val="24"/>
        </w:rPr>
        <w:t>5</w:t>
      </w:r>
      <w:r w:rsidRPr="00ED6558">
        <w:rPr>
          <w:rFonts w:ascii="Tahoma" w:hAnsi="Tahoma" w:cs="Tahoma"/>
          <w:sz w:val="24"/>
          <w:szCs w:val="24"/>
        </w:rPr>
        <w:t xml:space="preserve">). </w:t>
      </w:r>
      <w:r w:rsidR="00DB7335">
        <w:rPr>
          <w:rFonts w:ascii="Tahoma" w:hAnsi="Tahoma" w:cs="Tahoma"/>
          <w:sz w:val="24"/>
          <w:szCs w:val="24"/>
        </w:rPr>
        <w:t>The g</w:t>
      </w:r>
      <w:r w:rsidRPr="00ED6558">
        <w:rPr>
          <w:rFonts w:ascii="Tahoma" w:hAnsi="Tahoma" w:cs="Tahoma"/>
          <w:sz w:val="24"/>
          <w:szCs w:val="24"/>
        </w:rPr>
        <w:t xml:space="preserve">eneral </w:t>
      </w:r>
      <w:r w:rsidR="00DB7335">
        <w:rPr>
          <w:rFonts w:ascii="Tahoma" w:hAnsi="Tahoma" w:cs="Tahoma"/>
          <w:sz w:val="24"/>
          <w:szCs w:val="24"/>
        </w:rPr>
        <w:t>observation</w:t>
      </w:r>
      <w:r w:rsidR="00DB7335" w:rsidRPr="00ED6558">
        <w:rPr>
          <w:rFonts w:ascii="Tahoma" w:hAnsi="Tahoma" w:cs="Tahoma"/>
          <w:sz w:val="24"/>
          <w:szCs w:val="24"/>
        </w:rPr>
        <w:t xml:space="preserve"> </w:t>
      </w:r>
      <w:r w:rsidRPr="00ED6558">
        <w:rPr>
          <w:rFonts w:ascii="Tahoma" w:hAnsi="Tahoma" w:cs="Tahoma"/>
          <w:sz w:val="24"/>
          <w:szCs w:val="24"/>
        </w:rPr>
        <w:t xml:space="preserve">is that as more state firearms </w:t>
      </w:r>
      <w:r w:rsidR="00DB7335">
        <w:rPr>
          <w:rFonts w:ascii="Tahoma" w:hAnsi="Tahoma" w:cs="Tahoma"/>
          <w:sz w:val="24"/>
          <w:szCs w:val="24"/>
        </w:rPr>
        <w:t>are</w:t>
      </w:r>
      <w:r w:rsidR="00DB7335" w:rsidRPr="00ED6558">
        <w:rPr>
          <w:rFonts w:ascii="Tahoma" w:hAnsi="Tahoma" w:cs="Tahoma"/>
          <w:sz w:val="24"/>
          <w:szCs w:val="24"/>
        </w:rPr>
        <w:t xml:space="preserve"> </w:t>
      </w:r>
      <w:r w:rsidRPr="00ED6558">
        <w:rPr>
          <w:rFonts w:ascii="Tahoma" w:hAnsi="Tahoma" w:cs="Tahoma"/>
          <w:sz w:val="24"/>
          <w:szCs w:val="24"/>
        </w:rPr>
        <w:t xml:space="preserve">marked, lesser violent incidences involving illicit </w:t>
      </w:r>
      <w:r w:rsidR="00DB7335">
        <w:rPr>
          <w:rFonts w:ascii="Tahoma" w:hAnsi="Tahoma" w:cs="Tahoma"/>
          <w:sz w:val="24"/>
          <w:szCs w:val="24"/>
        </w:rPr>
        <w:t>fire</w:t>
      </w:r>
      <w:r w:rsidRPr="00ED6558">
        <w:rPr>
          <w:rFonts w:ascii="Tahoma" w:hAnsi="Tahoma" w:cs="Tahoma"/>
          <w:sz w:val="24"/>
          <w:szCs w:val="24"/>
        </w:rPr>
        <w:t xml:space="preserve">arms </w:t>
      </w:r>
      <w:r w:rsidR="00DB7335">
        <w:rPr>
          <w:rFonts w:ascii="Tahoma" w:hAnsi="Tahoma" w:cs="Tahoma"/>
          <w:sz w:val="24"/>
          <w:szCs w:val="24"/>
        </w:rPr>
        <w:t>are</w:t>
      </w:r>
      <w:r w:rsidR="00DB7335" w:rsidRPr="00ED6558">
        <w:rPr>
          <w:rFonts w:ascii="Tahoma" w:hAnsi="Tahoma" w:cs="Tahoma"/>
          <w:sz w:val="24"/>
          <w:szCs w:val="24"/>
        </w:rPr>
        <w:t xml:space="preserve"> </w:t>
      </w:r>
      <w:r w:rsidRPr="00ED6558">
        <w:rPr>
          <w:rFonts w:ascii="Tahoma" w:hAnsi="Tahoma" w:cs="Tahoma"/>
          <w:sz w:val="24"/>
          <w:szCs w:val="24"/>
        </w:rPr>
        <w:t>reported pointing to a possible misuse of state firearms</w:t>
      </w:r>
      <w:r w:rsidR="00AB16A9" w:rsidRPr="00ED6558">
        <w:rPr>
          <w:rFonts w:ascii="Tahoma" w:hAnsi="Tahoma" w:cs="Tahoma"/>
          <w:sz w:val="24"/>
          <w:szCs w:val="24"/>
        </w:rPr>
        <w:t xml:space="preserve"> </w:t>
      </w:r>
      <w:r w:rsidR="00DB7335">
        <w:rPr>
          <w:rFonts w:ascii="Tahoma" w:hAnsi="Tahoma" w:cs="Tahoma"/>
          <w:sz w:val="24"/>
          <w:szCs w:val="24"/>
        </w:rPr>
        <w:t>that</w:t>
      </w:r>
      <w:r w:rsidR="00AB16A9" w:rsidRPr="00ED6558">
        <w:rPr>
          <w:rFonts w:ascii="Tahoma" w:hAnsi="Tahoma" w:cs="Tahoma"/>
          <w:sz w:val="24"/>
          <w:szCs w:val="24"/>
        </w:rPr>
        <w:t xml:space="preserve"> are not marked</w:t>
      </w:r>
      <w:r w:rsidRPr="00ED6558">
        <w:rPr>
          <w:rFonts w:ascii="Tahoma" w:hAnsi="Tahoma" w:cs="Tahoma"/>
          <w:sz w:val="24"/>
          <w:szCs w:val="24"/>
        </w:rPr>
        <w:t>.</w:t>
      </w:r>
      <w:r w:rsidR="00345A79">
        <w:rPr>
          <w:rFonts w:ascii="Tahoma" w:hAnsi="Tahoma" w:cs="Tahoma"/>
          <w:sz w:val="24"/>
          <w:szCs w:val="24"/>
        </w:rPr>
        <w:t xml:space="preserve"> </w:t>
      </w:r>
      <w:r w:rsidRPr="00ED6558">
        <w:rPr>
          <w:rFonts w:ascii="Tahoma" w:hAnsi="Tahoma" w:cs="Tahoma"/>
          <w:sz w:val="24"/>
          <w:szCs w:val="24"/>
        </w:rPr>
        <w:t xml:space="preserve">In 2019, violent incidences were at lowest owing to the Covid-19 </w:t>
      </w:r>
      <w:r w:rsidR="00DB7335">
        <w:rPr>
          <w:rFonts w:ascii="Tahoma" w:hAnsi="Tahoma" w:cs="Tahoma"/>
          <w:sz w:val="24"/>
          <w:szCs w:val="24"/>
        </w:rPr>
        <w:t>containment measures especially</w:t>
      </w:r>
      <w:r w:rsidRPr="00ED6558">
        <w:rPr>
          <w:rFonts w:ascii="Tahoma" w:hAnsi="Tahoma" w:cs="Tahoma"/>
          <w:sz w:val="24"/>
          <w:szCs w:val="24"/>
        </w:rPr>
        <w:t xml:space="preserve"> lockdowns. </w:t>
      </w:r>
      <w:r w:rsidR="00431C3C">
        <w:rPr>
          <w:rFonts w:ascii="Tahoma" w:hAnsi="Tahoma" w:cs="Tahoma"/>
          <w:sz w:val="24"/>
          <w:szCs w:val="24"/>
        </w:rPr>
        <w:t xml:space="preserve">However, the number of </w:t>
      </w:r>
      <w:r w:rsidR="00AC5B2F">
        <w:rPr>
          <w:rFonts w:ascii="Tahoma" w:hAnsi="Tahoma" w:cs="Tahoma"/>
          <w:sz w:val="24"/>
          <w:szCs w:val="24"/>
        </w:rPr>
        <w:t xml:space="preserve">violent incidences and deaths </w:t>
      </w:r>
      <w:r w:rsidR="00431C3C">
        <w:rPr>
          <w:rFonts w:ascii="Tahoma" w:hAnsi="Tahoma" w:cs="Tahoma"/>
          <w:sz w:val="24"/>
          <w:szCs w:val="24"/>
        </w:rPr>
        <w:t>from violent incidences increased between 2021 and 2022</w:t>
      </w:r>
      <w:r w:rsidR="00AC5B2F" w:rsidRPr="00AC5B2F">
        <w:rPr>
          <w:rFonts w:ascii="Tahoma" w:hAnsi="Tahoma" w:cs="Tahoma"/>
          <w:sz w:val="24"/>
          <w:szCs w:val="24"/>
        </w:rPr>
        <w:t xml:space="preserve"> </w:t>
      </w:r>
      <w:r w:rsidR="00AC5B2F">
        <w:rPr>
          <w:rFonts w:ascii="Tahoma" w:hAnsi="Tahoma" w:cs="Tahoma"/>
          <w:sz w:val="24"/>
          <w:szCs w:val="24"/>
        </w:rPr>
        <w:t xml:space="preserve">owing to worsening </w:t>
      </w:r>
      <w:r w:rsidR="00AC5B2F" w:rsidRPr="00AC5B2F">
        <w:rPr>
          <w:rFonts w:ascii="Tahoma" w:hAnsi="Tahoma" w:cs="Tahoma"/>
          <w:sz w:val="24"/>
          <w:szCs w:val="24"/>
        </w:rPr>
        <w:t>drought situation</w:t>
      </w:r>
      <w:r w:rsidR="00AC5B2F">
        <w:rPr>
          <w:rFonts w:ascii="Tahoma" w:hAnsi="Tahoma" w:cs="Tahoma"/>
          <w:sz w:val="24"/>
          <w:szCs w:val="24"/>
        </w:rPr>
        <w:t xml:space="preserve"> resulting in resource-based conflicts, </w:t>
      </w:r>
      <w:r w:rsidR="00A869CC">
        <w:rPr>
          <w:rFonts w:ascii="Tahoma" w:hAnsi="Tahoma" w:cs="Tahoma"/>
          <w:sz w:val="24"/>
          <w:szCs w:val="24"/>
        </w:rPr>
        <w:t xml:space="preserve">coupled with </w:t>
      </w:r>
      <w:r w:rsidR="00AC5B2F">
        <w:rPr>
          <w:rFonts w:ascii="Tahoma" w:hAnsi="Tahoma" w:cs="Tahoma"/>
          <w:sz w:val="24"/>
          <w:szCs w:val="24"/>
        </w:rPr>
        <w:t>h</w:t>
      </w:r>
      <w:r w:rsidR="00AC5B2F" w:rsidRPr="00AC5B2F">
        <w:rPr>
          <w:rFonts w:ascii="Tahoma" w:hAnsi="Tahoma" w:cs="Tahoma"/>
          <w:sz w:val="24"/>
          <w:szCs w:val="24"/>
        </w:rPr>
        <w:t xml:space="preserve">igh political </w:t>
      </w:r>
      <w:r w:rsidR="00AC5B2F">
        <w:rPr>
          <w:rFonts w:ascii="Tahoma" w:hAnsi="Tahoma" w:cs="Tahoma"/>
          <w:sz w:val="24"/>
          <w:szCs w:val="24"/>
        </w:rPr>
        <w:t xml:space="preserve">unrest </w:t>
      </w:r>
      <w:r w:rsidR="00AC5B2F" w:rsidRPr="00AC5B2F">
        <w:rPr>
          <w:rFonts w:ascii="Tahoma" w:hAnsi="Tahoma" w:cs="Tahoma"/>
          <w:sz w:val="24"/>
          <w:szCs w:val="24"/>
        </w:rPr>
        <w:t xml:space="preserve">during </w:t>
      </w:r>
      <w:r w:rsidR="00AC5B2F">
        <w:rPr>
          <w:rFonts w:ascii="Tahoma" w:hAnsi="Tahoma" w:cs="Tahoma"/>
          <w:sz w:val="24"/>
          <w:szCs w:val="24"/>
        </w:rPr>
        <w:t xml:space="preserve">the </w:t>
      </w:r>
      <w:r w:rsidR="00AC5B2F" w:rsidRPr="00AC5B2F">
        <w:rPr>
          <w:rFonts w:ascii="Tahoma" w:hAnsi="Tahoma" w:cs="Tahoma"/>
          <w:sz w:val="24"/>
          <w:szCs w:val="24"/>
        </w:rPr>
        <w:t>electioneering year (2022); and cross border conflicts with communities from Ethiopian.</w:t>
      </w:r>
    </w:p>
    <w:p w14:paraId="6151EA87" w14:textId="060C47E0" w:rsidR="008D7805" w:rsidRDefault="008D7805" w:rsidP="00D143AC">
      <w:pPr>
        <w:spacing w:after="0" w:line="240" w:lineRule="auto"/>
        <w:jc w:val="both"/>
        <w:rPr>
          <w:rFonts w:ascii="Tahoma" w:hAnsi="Tahoma" w:cs="Tahoma"/>
          <w:sz w:val="24"/>
          <w:szCs w:val="24"/>
        </w:rPr>
      </w:pPr>
    </w:p>
    <w:p w14:paraId="5D89B72A" w14:textId="77777777" w:rsidR="00AC5B2F" w:rsidRDefault="00AC5B2F" w:rsidP="00D143AC">
      <w:pPr>
        <w:spacing w:after="0" w:line="240" w:lineRule="auto"/>
        <w:jc w:val="both"/>
        <w:rPr>
          <w:rFonts w:ascii="Tahoma" w:hAnsi="Tahoma" w:cs="Tahoma"/>
          <w:sz w:val="24"/>
          <w:szCs w:val="24"/>
        </w:rPr>
      </w:pPr>
    </w:p>
    <w:p w14:paraId="2EC232CD" w14:textId="77777777" w:rsidR="005C602E" w:rsidRDefault="005C602E" w:rsidP="00D143AC">
      <w:pPr>
        <w:spacing w:after="0" w:line="240" w:lineRule="auto"/>
        <w:jc w:val="both"/>
        <w:rPr>
          <w:rFonts w:ascii="Tahoma" w:hAnsi="Tahoma" w:cs="Tahoma"/>
          <w:sz w:val="24"/>
          <w:szCs w:val="24"/>
        </w:rPr>
      </w:pPr>
    </w:p>
    <w:p w14:paraId="1E9F38FA" w14:textId="77777777" w:rsidR="008D7805" w:rsidRPr="00ED6558" w:rsidRDefault="008D7805" w:rsidP="00D143AC">
      <w:pPr>
        <w:spacing w:after="0" w:line="240" w:lineRule="auto"/>
        <w:jc w:val="both"/>
        <w:rPr>
          <w:rFonts w:ascii="Tahoma" w:hAnsi="Tahoma" w:cs="Tahoma"/>
          <w:sz w:val="24"/>
          <w:szCs w:val="24"/>
        </w:rPr>
      </w:pPr>
    </w:p>
    <w:p w14:paraId="5D5992EE" w14:textId="105449AB" w:rsidR="008D7805" w:rsidRPr="00ED6558" w:rsidRDefault="007A1F7E" w:rsidP="00D143AC">
      <w:pPr>
        <w:spacing w:after="0" w:line="240" w:lineRule="auto"/>
        <w:jc w:val="both"/>
        <w:rPr>
          <w:rFonts w:ascii="Tahoma" w:hAnsi="Tahoma" w:cs="Tahoma"/>
          <w:sz w:val="24"/>
          <w:szCs w:val="24"/>
        </w:rPr>
      </w:pPr>
      <w:r>
        <w:rPr>
          <w:noProof/>
        </w:rPr>
        <w:lastRenderedPageBreak/>
        <w:drawing>
          <wp:inline distT="0" distB="0" distL="0" distR="0" wp14:anchorId="0C9AD321" wp14:editId="734EC6AB">
            <wp:extent cx="5943600" cy="4566557"/>
            <wp:effectExtent l="0" t="0" r="0" b="5715"/>
            <wp:docPr id="355203063" name="Chart 1">
              <a:extLst xmlns:a="http://schemas.openxmlformats.org/drawingml/2006/main">
                <a:ext uri="{FF2B5EF4-FFF2-40B4-BE49-F238E27FC236}">
                  <a16:creationId xmlns:a16="http://schemas.microsoft.com/office/drawing/2014/main" id="{BB80E342-6CC0-2327-FB1D-7D8C919590B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r w:rsidR="008D7805" w:rsidRPr="00ED6558">
        <w:rPr>
          <w:rFonts w:ascii="Tahoma" w:hAnsi="Tahoma" w:cs="Tahoma"/>
          <w:sz w:val="24"/>
          <w:szCs w:val="24"/>
        </w:rPr>
        <w:t xml:space="preserve"> </w:t>
      </w:r>
    </w:p>
    <w:p w14:paraId="50669292" w14:textId="0F0289AE" w:rsidR="008D7805" w:rsidRPr="006F59BD" w:rsidRDefault="006F59BD" w:rsidP="00D143AC">
      <w:pPr>
        <w:pStyle w:val="Caption"/>
        <w:spacing w:after="0"/>
        <w:rPr>
          <w:rFonts w:ascii="Tahoma" w:hAnsi="Tahoma" w:cs="Tahoma"/>
          <w:b/>
          <w:bCs/>
          <w:color w:val="000000"/>
          <w:sz w:val="20"/>
          <w:szCs w:val="20"/>
        </w:rPr>
      </w:pPr>
      <w:bookmarkStart w:id="29" w:name="_Toc151415870"/>
      <w:r w:rsidRPr="006F59BD">
        <w:rPr>
          <w:rFonts w:ascii="Tahoma" w:hAnsi="Tahoma" w:cs="Tahoma"/>
          <w:b/>
          <w:bCs/>
          <w:iCs w:val="0"/>
          <w:color w:val="000000"/>
          <w:sz w:val="20"/>
          <w:szCs w:val="20"/>
          <w:lang w:val="en-GB"/>
        </w:rPr>
        <w:t xml:space="preserve">Figure </w:t>
      </w:r>
      <w:r w:rsidRPr="006F59BD">
        <w:rPr>
          <w:rFonts w:ascii="Tahoma" w:hAnsi="Tahoma" w:cs="Tahoma"/>
          <w:b/>
          <w:bCs/>
          <w:iCs w:val="0"/>
          <w:color w:val="000000"/>
          <w:sz w:val="20"/>
          <w:szCs w:val="20"/>
          <w:lang w:val="en-GB"/>
        </w:rPr>
        <w:fldChar w:fldCharType="begin"/>
      </w:r>
      <w:r w:rsidRPr="006F59BD">
        <w:rPr>
          <w:rFonts w:ascii="Tahoma" w:hAnsi="Tahoma" w:cs="Tahoma"/>
          <w:b/>
          <w:bCs/>
          <w:iCs w:val="0"/>
          <w:color w:val="000000"/>
          <w:sz w:val="20"/>
          <w:szCs w:val="20"/>
          <w:lang w:val="en-GB"/>
        </w:rPr>
        <w:instrText xml:space="preserve"> SEQ Figure \* ARABIC </w:instrText>
      </w:r>
      <w:r w:rsidRPr="006F59BD">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5</w:t>
      </w:r>
      <w:r w:rsidRPr="006F59BD">
        <w:rPr>
          <w:rFonts w:ascii="Tahoma" w:hAnsi="Tahoma" w:cs="Tahoma"/>
          <w:b/>
          <w:bCs/>
          <w:iCs w:val="0"/>
          <w:color w:val="000000"/>
          <w:sz w:val="20"/>
          <w:szCs w:val="20"/>
          <w:lang w:val="en-GB"/>
        </w:rPr>
        <w:fldChar w:fldCharType="end"/>
      </w:r>
      <w:r w:rsidRPr="006F59BD">
        <w:rPr>
          <w:rFonts w:ascii="Tahoma" w:hAnsi="Tahoma" w:cs="Tahoma"/>
          <w:b/>
          <w:bCs/>
          <w:iCs w:val="0"/>
          <w:color w:val="000000"/>
          <w:sz w:val="20"/>
          <w:szCs w:val="20"/>
          <w:lang w:val="en-GB"/>
        </w:rPr>
        <w:t xml:space="preserve">: </w:t>
      </w:r>
      <w:r w:rsidR="00D753C9" w:rsidRPr="006F59BD">
        <w:rPr>
          <w:rFonts w:ascii="Tahoma" w:hAnsi="Tahoma" w:cs="Tahoma"/>
          <w:b/>
          <w:bCs/>
          <w:color w:val="000000"/>
          <w:sz w:val="20"/>
          <w:szCs w:val="20"/>
        </w:rPr>
        <w:t>M</w:t>
      </w:r>
      <w:r w:rsidR="008D7805" w:rsidRPr="006F59BD">
        <w:rPr>
          <w:rFonts w:ascii="Tahoma" w:hAnsi="Tahoma" w:cs="Tahoma"/>
          <w:b/>
          <w:bCs/>
          <w:color w:val="000000"/>
          <w:sz w:val="20"/>
          <w:szCs w:val="20"/>
        </w:rPr>
        <w:t>arking of state firearms and violent incidences reported</w:t>
      </w:r>
      <w:bookmarkEnd w:id="29"/>
      <w:r w:rsidR="008D7805" w:rsidRPr="006F59BD">
        <w:rPr>
          <w:rFonts w:ascii="Tahoma" w:hAnsi="Tahoma" w:cs="Tahoma"/>
          <w:b/>
          <w:bCs/>
          <w:color w:val="000000"/>
          <w:sz w:val="20"/>
          <w:szCs w:val="20"/>
        </w:rPr>
        <w:t xml:space="preserve"> </w:t>
      </w:r>
    </w:p>
    <w:p w14:paraId="46EAF86A" w14:textId="77777777" w:rsidR="006F59BD" w:rsidRPr="006F59BD" w:rsidRDefault="006F59BD" w:rsidP="00D143AC">
      <w:pPr>
        <w:spacing w:after="0" w:line="240" w:lineRule="auto"/>
        <w:rPr>
          <w:rFonts w:ascii="Tahoma" w:hAnsi="Tahoma" w:cs="Tahoma"/>
          <w:sz w:val="24"/>
          <w:szCs w:val="24"/>
        </w:rPr>
      </w:pPr>
      <w:bookmarkStart w:id="30" w:name="_Toc120217483"/>
    </w:p>
    <w:p w14:paraId="6789B419" w14:textId="0BF16637" w:rsidR="008D7805" w:rsidRPr="00ED6558" w:rsidRDefault="008D7805" w:rsidP="00D143AC">
      <w:pPr>
        <w:pStyle w:val="Heading2"/>
        <w:spacing w:before="0" w:line="240" w:lineRule="auto"/>
        <w:rPr>
          <w:rFonts w:ascii="Tahoma" w:hAnsi="Tahoma" w:cs="Tahoma"/>
          <w:b/>
          <w:bCs/>
          <w:sz w:val="24"/>
          <w:szCs w:val="24"/>
        </w:rPr>
      </w:pPr>
      <w:bookmarkStart w:id="31" w:name="_Toc151451381"/>
      <w:r w:rsidRPr="00ED6558">
        <w:rPr>
          <w:rFonts w:ascii="Tahoma" w:hAnsi="Tahoma" w:cs="Tahoma"/>
          <w:b/>
          <w:bCs/>
          <w:sz w:val="24"/>
          <w:szCs w:val="24"/>
        </w:rPr>
        <w:t>4.2</w:t>
      </w:r>
      <w:r w:rsidRPr="00ED6558">
        <w:rPr>
          <w:rFonts w:ascii="Tahoma" w:hAnsi="Tahoma" w:cs="Tahoma"/>
          <w:b/>
          <w:bCs/>
          <w:sz w:val="24"/>
          <w:szCs w:val="24"/>
        </w:rPr>
        <w:tab/>
        <w:t>PIA 2: Climate Proofed Infrastructure</w:t>
      </w:r>
      <w:bookmarkEnd w:id="30"/>
      <w:bookmarkEnd w:id="31"/>
      <w:r w:rsidRPr="00ED6558">
        <w:rPr>
          <w:rFonts w:ascii="Tahoma" w:hAnsi="Tahoma" w:cs="Tahoma"/>
          <w:b/>
          <w:bCs/>
          <w:sz w:val="24"/>
          <w:szCs w:val="24"/>
        </w:rPr>
        <w:t xml:space="preserve"> </w:t>
      </w:r>
    </w:p>
    <w:p w14:paraId="28CF06AA" w14:textId="1C7CA75B" w:rsidR="008D7805" w:rsidRDefault="008D7805" w:rsidP="00D143AC">
      <w:pPr>
        <w:autoSpaceDE w:val="0"/>
        <w:autoSpaceDN w:val="0"/>
        <w:adjustRightInd w:val="0"/>
        <w:spacing w:after="0" w:line="240" w:lineRule="auto"/>
        <w:jc w:val="both"/>
        <w:rPr>
          <w:rFonts w:ascii="Tahoma" w:hAnsi="Tahoma" w:cs="Tahoma"/>
          <w:color w:val="000000"/>
          <w:sz w:val="24"/>
          <w:szCs w:val="24"/>
          <w:u w:color="000000"/>
          <w:bdr w:val="nil"/>
        </w:rPr>
      </w:pPr>
      <w:r w:rsidRPr="00ED6558">
        <w:rPr>
          <w:rFonts w:ascii="Tahoma" w:hAnsi="Tahoma" w:cs="Tahoma"/>
          <w:color w:val="000000"/>
          <w:sz w:val="24"/>
          <w:szCs w:val="24"/>
          <w:u w:color="000000"/>
          <w:bdr w:val="nil"/>
        </w:rPr>
        <w:t>The overall outcome of PIA</w:t>
      </w:r>
      <w:r w:rsidR="00BC4823">
        <w:rPr>
          <w:rFonts w:ascii="Tahoma" w:hAnsi="Tahoma" w:cs="Tahoma"/>
          <w:color w:val="000000"/>
          <w:sz w:val="24"/>
          <w:szCs w:val="24"/>
          <w:u w:color="000000"/>
          <w:bdr w:val="nil"/>
        </w:rPr>
        <w:t xml:space="preserve"> </w:t>
      </w:r>
      <w:r w:rsidR="00054AF8">
        <w:rPr>
          <w:rFonts w:ascii="Tahoma" w:hAnsi="Tahoma" w:cs="Tahoma"/>
          <w:color w:val="000000"/>
          <w:sz w:val="24"/>
          <w:szCs w:val="24"/>
          <w:u w:color="000000"/>
          <w:bdr w:val="nil"/>
        </w:rPr>
        <w:t>2</w:t>
      </w:r>
      <w:r w:rsidRPr="00ED6558">
        <w:rPr>
          <w:rFonts w:ascii="Tahoma" w:hAnsi="Tahoma" w:cs="Tahoma"/>
          <w:color w:val="000000"/>
          <w:sz w:val="24"/>
          <w:szCs w:val="24"/>
          <w:u w:color="000000"/>
          <w:bdr w:val="nil"/>
        </w:rPr>
        <w:t xml:space="preserve"> is to ensure that deficit of climate-proofed infrastructure and its maintenance is identified, planned and progressively addressed in a coordinated and comprehensive manner at all levels. The following are </w:t>
      </w:r>
      <w:r w:rsidR="00054AF8">
        <w:rPr>
          <w:rFonts w:ascii="Tahoma" w:hAnsi="Tahoma" w:cs="Tahoma"/>
          <w:color w:val="000000"/>
          <w:sz w:val="24"/>
          <w:szCs w:val="24"/>
          <w:u w:color="000000"/>
          <w:bdr w:val="nil"/>
        </w:rPr>
        <w:t xml:space="preserve">the </w:t>
      </w:r>
      <w:r w:rsidRPr="00ED6558">
        <w:rPr>
          <w:rFonts w:ascii="Tahoma" w:hAnsi="Tahoma" w:cs="Tahoma"/>
          <w:color w:val="000000"/>
          <w:sz w:val="24"/>
          <w:szCs w:val="24"/>
          <w:u w:color="000000"/>
          <w:bdr w:val="nil"/>
        </w:rPr>
        <w:t xml:space="preserve">selected indicators of PIA 2 </w:t>
      </w:r>
      <w:r w:rsidR="00054AF8">
        <w:rPr>
          <w:rFonts w:ascii="Tahoma" w:hAnsi="Tahoma" w:cs="Tahoma"/>
          <w:color w:val="000000"/>
          <w:sz w:val="24"/>
          <w:szCs w:val="24"/>
          <w:u w:color="000000"/>
          <w:bdr w:val="nil"/>
        </w:rPr>
        <w:t>given</w:t>
      </w:r>
      <w:r w:rsidRPr="00ED6558">
        <w:rPr>
          <w:rFonts w:ascii="Tahoma" w:hAnsi="Tahoma" w:cs="Tahoma"/>
          <w:color w:val="000000"/>
          <w:sz w:val="24"/>
          <w:szCs w:val="24"/>
          <w:u w:color="000000"/>
          <w:bdr w:val="nil"/>
        </w:rPr>
        <w:t xml:space="preserve"> availability of data: 1) increased access to clean and safe water; 2) Number of k</w:t>
      </w:r>
      <w:r w:rsidR="00054AF8">
        <w:rPr>
          <w:rFonts w:ascii="Tahoma" w:hAnsi="Tahoma" w:cs="Tahoma"/>
          <w:color w:val="000000"/>
          <w:sz w:val="24"/>
          <w:szCs w:val="24"/>
          <w:u w:color="000000"/>
          <w:bdr w:val="nil"/>
        </w:rPr>
        <w:t>ilometres</w:t>
      </w:r>
      <w:r w:rsidRPr="00ED6558">
        <w:rPr>
          <w:rFonts w:ascii="Tahoma" w:hAnsi="Tahoma" w:cs="Tahoma"/>
          <w:color w:val="000000"/>
          <w:sz w:val="24"/>
          <w:szCs w:val="24"/>
          <w:u w:color="000000"/>
          <w:bdr w:val="nil"/>
        </w:rPr>
        <w:t xml:space="preserve"> of climate</w:t>
      </w:r>
      <w:r w:rsidR="00AB16A9" w:rsidRPr="00ED6558">
        <w:rPr>
          <w:rFonts w:ascii="Tahoma" w:hAnsi="Tahoma" w:cs="Tahoma"/>
          <w:color w:val="000000"/>
          <w:sz w:val="24"/>
          <w:szCs w:val="24"/>
          <w:u w:color="000000"/>
          <w:bdr w:val="nil"/>
        </w:rPr>
        <w:t>-</w:t>
      </w:r>
      <w:r w:rsidRPr="00ED6558">
        <w:rPr>
          <w:rFonts w:ascii="Tahoma" w:hAnsi="Tahoma" w:cs="Tahoma"/>
          <w:color w:val="000000"/>
          <w:sz w:val="24"/>
          <w:szCs w:val="24"/>
          <w:u w:color="000000"/>
          <w:bdr w:val="nil"/>
        </w:rPr>
        <w:t>proof</w:t>
      </w:r>
      <w:r w:rsidR="00AB16A9" w:rsidRPr="00ED6558">
        <w:rPr>
          <w:rFonts w:ascii="Tahoma" w:hAnsi="Tahoma" w:cs="Tahoma"/>
          <w:color w:val="000000"/>
          <w:sz w:val="24"/>
          <w:szCs w:val="24"/>
          <w:u w:color="000000"/>
          <w:bdr w:val="nil"/>
        </w:rPr>
        <w:t>ed</w:t>
      </w:r>
      <w:r w:rsidRPr="00ED6558">
        <w:rPr>
          <w:rFonts w:ascii="Tahoma" w:hAnsi="Tahoma" w:cs="Tahoma"/>
          <w:color w:val="000000"/>
          <w:sz w:val="24"/>
          <w:szCs w:val="24"/>
          <w:u w:color="000000"/>
          <w:bdr w:val="nil"/>
        </w:rPr>
        <w:t xml:space="preserve"> road infrastructure </w:t>
      </w:r>
      <w:r w:rsidR="00054AF8">
        <w:rPr>
          <w:rFonts w:ascii="Tahoma" w:hAnsi="Tahoma" w:cs="Tahoma"/>
          <w:color w:val="000000"/>
          <w:sz w:val="24"/>
          <w:szCs w:val="24"/>
          <w:u w:color="000000"/>
          <w:bdr w:val="nil"/>
        </w:rPr>
        <w:t>constructed</w:t>
      </w:r>
      <w:r w:rsidRPr="00ED6558">
        <w:rPr>
          <w:rFonts w:ascii="Tahoma" w:hAnsi="Tahoma" w:cs="Tahoma"/>
          <w:color w:val="000000"/>
          <w:sz w:val="24"/>
          <w:szCs w:val="24"/>
          <w:u w:color="000000"/>
          <w:bdr w:val="nil"/>
        </w:rPr>
        <w:t xml:space="preserve">; 3) number of hectares of land irrigated; 4) increased access to electricity; and </w:t>
      </w:r>
      <w:r w:rsidR="00AB16A9" w:rsidRPr="00ED6558">
        <w:rPr>
          <w:rFonts w:ascii="Tahoma" w:hAnsi="Tahoma" w:cs="Tahoma"/>
          <w:color w:val="000000"/>
          <w:sz w:val="24"/>
          <w:szCs w:val="24"/>
          <w:u w:color="000000"/>
          <w:bdr w:val="nil"/>
        </w:rPr>
        <w:t xml:space="preserve">5) </w:t>
      </w:r>
      <w:r w:rsidRPr="00ED6558">
        <w:rPr>
          <w:rFonts w:ascii="Tahoma" w:hAnsi="Tahoma" w:cs="Tahoma"/>
          <w:color w:val="000000"/>
          <w:sz w:val="24"/>
          <w:szCs w:val="24"/>
          <w:u w:color="000000"/>
          <w:bdr w:val="nil"/>
        </w:rPr>
        <w:t xml:space="preserve">enhanced e-learning. </w:t>
      </w:r>
    </w:p>
    <w:p w14:paraId="604E63C3" w14:textId="77777777" w:rsidR="0002422D" w:rsidRPr="00ED6558" w:rsidRDefault="0002422D" w:rsidP="00D143AC">
      <w:pPr>
        <w:autoSpaceDE w:val="0"/>
        <w:autoSpaceDN w:val="0"/>
        <w:adjustRightInd w:val="0"/>
        <w:spacing w:after="0" w:line="240" w:lineRule="auto"/>
        <w:jc w:val="both"/>
        <w:rPr>
          <w:rFonts w:ascii="Tahoma" w:hAnsi="Tahoma" w:cs="Tahoma"/>
          <w:color w:val="000000"/>
          <w:sz w:val="24"/>
          <w:szCs w:val="24"/>
          <w:u w:color="000000"/>
          <w:bdr w:val="nil"/>
        </w:rPr>
      </w:pPr>
    </w:p>
    <w:p w14:paraId="293F6A98" w14:textId="644BF3B3" w:rsidR="008D7805" w:rsidRPr="00ED6558" w:rsidRDefault="008D7805" w:rsidP="00D143AC">
      <w:pPr>
        <w:pStyle w:val="Heading3"/>
        <w:spacing w:before="0" w:line="240" w:lineRule="auto"/>
        <w:rPr>
          <w:rFonts w:ascii="Tahoma" w:hAnsi="Tahoma" w:cs="Tahoma"/>
          <w:b/>
          <w:bCs/>
          <w:color w:val="auto"/>
        </w:rPr>
      </w:pPr>
      <w:bookmarkStart w:id="32" w:name="_Toc151451382"/>
      <w:r w:rsidRPr="00ED6558">
        <w:rPr>
          <w:rFonts w:ascii="Tahoma" w:hAnsi="Tahoma" w:cs="Tahoma"/>
          <w:b/>
          <w:bCs/>
          <w:color w:val="auto"/>
        </w:rPr>
        <w:t>4.2.1</w:t>
      </w:r>
      <w:r w:rsidRPr="00ED6558">
        <w:rPr>
          <w:rFonts w:ascii="Tahoma" w:hAnsi="Tahoma" w:cs="Tahoma"/>
          <w:b/>
          <w:bCs/>
          <w:color w:val="auto"/>
        </w:rPr>
        <w:tab/>
        <w:t xml:space="preserve">Accessing </w:t>
      </w:r>
      <w:r w:rsidR="00F06F52" w:rsidRPr="00ED6558">
        <w:rPr>
          <w:rFonts w:ascii="Tahoma" w:hAnsi="Tahoma" w:cs="Tahoma"/>
          <w:b/>
          <w:bCs/>
          <w:color w:val="auto"/>
        </w:rPr>
        <w:t>clean</w:t>
      </w:r>
      <w:r w:rsidRPr="00ED6558">
        <w:rPr>
          <w:rFonts w:ascii="Tahoma" w:hAnsi="Tahoma" w:cs="Tahoma"/>
          <w:b/>
          <w:bCs/>
          <w:color w:val="auto"/>
        </w:rPr>
        <w:t xml:space="preserve"> and </w:t>
      </w:r>
      <w:r w:rsidR="00F06F52" w:rsidRPr="00ED6558">
        <w:rPr>
          <w:rFonts w:ascii="Tahoma" w:hAnsi="Tahoma" w:cs="Tahoma"/>
          <w:b/>
          <w:bCs/>
          <w:color w:val="auto"/>
        </w:rPr>
        <w:t>safe</w:t>
      </w:r>
      <w:r w:rsidRPr="00ED6558">
        <w:rPr>
          <w:rFonts w:ascii="Tahoma" w:hAnsi="Tahoma" w:cs="Tahoma"/>
          <w:b/>
          <w:bCs/>
          <w:color w:val="auto"/>
        </w:rPr>
        <w:t xml:space="preserve"> water and sanitation services</w:t>
      </w:r>
      <w:bookmarkEnd w:id="32"/>
      <w:r w:rsidRPr="00ED6558">
        <w:rPr>
          <w:rFonts w:ascii="Tahoma" w:hAnsi="Tahoma" w:cs="Tahoma"/>
          <w:b/>
          <w:bCs/>
          <w:color w:val="auto"/>
        </w:rPr>
        <w:t xml:space="preserve"> </w:t>
      </w:r>
    </w:p>
    <w:p w14:paraId="00E923F6" w14:textId="296B650B" w:rsidR="008D7805" w:rsidRPr="00ED6558" w:rsidRDefault="00F06F52" w:rsidP="00D143AC">
      <w:pPr>
        <w:autoSpaceDE w:val="0"/>
        <w:autoSpaceDN w:val="0"/>
        <w:adjustRightInd w:val="0"/>
        <w:spacing w:after="0" w:line="240" w:lineRule="auto"/>
        <w:jc w:val="both"/>
        <w:rPr>
          <w:rFonts w:ascii="Tahoma" w:hAnsi="Tahoma" w:cs="Tahoma"/>
          <w:sz w:val="24"/>
          <w:szCs w:val="24"/>
        </w:rPr>
      </w:pPr>
      <w:r w:rsidRPr="00ED6558">
        <w:rPr>
          <w:rFonts w:ascii="Tahoma" w:hAnsi="Tahoma" w:cs="Tahoma"/>
          <w:sz w:val="24"/>
          <w:szCs w:val="24"/>
        </w:rPr>
        <w:t xml:space="preserve">The </w:t>
      </w:r>
      <w:bookmarkStart w:id="33" w:name="_Hlk151055332"/>
      <w:r w:rsidRPr="00ED6558">
        <w:rPr>
          <w:rFonts w:ascii="Tahoma" w:hAnsi="Tahoma" w:cs="Tahoma"/>
          <w:sz w:val="24"/>
          <w:szCs w:val="24"/>
        </w:rPr>
        <w:t xml:space="preserve">population accessing clean and safe water increased from 58% in 2016 to 78% in </w:t>
      </w:r>
      <w:r w:rsidRPr="00BC4823">
        <w:rPr>
          <w:rFonts w:ascii="Tahoma" w:hAnsi="Tahoma" w:cs="Tahoma"/>
          <w:sz w:val="24"/>
          <w:szCs w:val="24"/>
        </w:rPr>
        <w:t xml:space="preserve">2023 (Figure </w:t>
      </w:r>
      <w:r w:rsidR="00026DA2">
        <w:rPr>
          <w:rFonts w:ascii="Tahoma" w:hAnsi="Tahoma" w:cs="Tahoma"/>
          <w:sz w:val="24"/>
          <w:szCs w:val="24"/>
        </w:rPr>
        <w:t>6</w:t>
      </w:r>
      <w:r w:rsidRPr="00BC4823">
        <w:rPr>
          <w:rFonts w:ascii="Tahoma" w:hAnsi="Tahoma" w:cs="Tahoma"/>
          <w:sz w:val="24"/>
          <w:szCs w:val="24"/>
        </w:rPr>
        <w:t xml:space="preserve">). </w:t>
      </w:r>
      <w:r w:rsidR="008D7805" w:rsidRPr="00BC4823">
        <w:rPr>
          <w:rFonts w:ascii="Tahoma" w:hAnsi="Tahoma" w:cs="Tahoma"/>
          <w:sz w:val="24"/>
          <w:szCs w:val="24"/>
        </w:rPr>
        <w:t xml:space="preserve">Similarly, the proportion of the population accessing sanitation services increased </w:t>
      </w:r>
      <w:r w:rsidR="008646F7">
        <w:rPr>
          <w:rFonts w:ascii="Tahoma" w:hAnsi="Tahoma" w:cs="Tahoma"/>
          <w:sz w:val="24"/>
          <w:szCs w:val="24"/>
        </w:rPr>
        <w:t xml:space="preserve">from 66% in 2016 </w:t>
      </w:r>
      <w:r w:rsidR="008D7805" w:rsidRPr="00BC4823">
        <w:rPr>
          <w:rFonts w:ascii="Tahoma" w:hAnsi="Tahoma" w:cs="Tahoma"/>
          <w:sz w:val="24"/>
          <w:szCs w:val="24"/>
        </w:rPr>
        <w:t>to 78% in 2023</w:t>
      </w:r>
      <w:r w:rsidRPr="00BC4823">
        <w:rPr>
          <w:rFonts w:ascii="Tahoma" w:hAnsi="Tahoma" w:cs="Tahoma"/>
          <w:sz w:val="24"/>
          <w:szCs w:val="24"/>
        </w:rPr>
        <w:t xml:space="preserve"> </w:t>
      </w:r>
      <w:bookmarkEnd w:id="33"/>
      <w:r w:rsidRPr="00BC4823">
        <w:rPr>
          <w:rFonts w:ascii="Tahoma" w:hAnsi="Tahoma" w:cs="Tahoma"/>
          <w:sz w:val="24"/>
          <w:szCs w:val="24"/>
        </w:rPr>
        <w:t xml:space="preserve">(Figure </w:t>
      </w:r>
      <w:r w:rsidR="008646F7">
        <w:rPr>
          <w:rFonts w:ascii="Tahoma" w:hAnsi="Tahoma" w:cs="Tahoma"/>
          <w:sz w:val="24"/>
          <w:szCs w:val="24"/>
        </w:rPr>
        <w:t>6</w:t>
      </w:r>
      <w:r w:rsidRPr="00BC4823">
        <w:rPr>
          <w:rFonts w:ascii="Tahoma" w:hAnsi="Tahoma" w:cs="Tahoma"/>
          <w:sz w:val="24"/>
          <w:szCs w:val="24"/>
        </w:rPr>
        <w:t>)</w:t>
      </w:r>
      <w:r w:rsidR="008D7805" w:rsidRPr="00BC4823">
        <w:rPr>
          <w:rFonts w:ascii="Tahoma" w:hAnsi="Tahoma" w:cs="Tahoma"/>
          <w:sz w:val="24"/>
          <w:szCs w:val="24"/>
        </w:rPr>
        <w:t xml:space="preserve">. </w:t>
      </w:r>
      <w:bookmarkStart w:id="34" w:name="_Hlk151055840"/>
      <w:r w:rsidR="008D7805" w:rsidRPr="00BC4823">
        <w:rPr>
          <w:rFonts w:ascii="Tahoma" w:hAnsi="Tahoma" w:cs="Tahoma"/>
          <w:sz w:val="24"/>
          <w:szCs w:val="24"/>
        </w:rPr>
        <w:t>As</w:t>
      </w:r>
      <w:r w:rsidR="008D7805" w:rsidRPr="00ED6558">
        <w:rPr>
          <w:rFonts w:ascii="Tahoma" w:hAnsi="Tahoma" w:cs="Tahoma"/>
          <w:sz w:val="24"/>
          <w:szCs w:val="24"/>
        </w:rPr>
        <w:t xml:space="preserve"> at 2021, the water borne diseases </w:t>
      </w:r>
      <w:r w:rsidR="008646F7">
        <w:rPr>
          <w:rFonts w:ascii="Tahoma" w:hAnsi="Tahoma" w:cs="Tahoma"/>
          <w:sz w:val="24"/>
          <w:szCs w:val="24"/>
        </w:rPr>
        <w:t xml:space="preserve">incidences had </w:t>
      </w:r>
      <w:r w:rsidR="008D7805" w:rsidRPr="00ED6558">
        <w:rPr>
          <w:rFonts w:ascii="Tahoma" w:hAnsi="Tahoma" w:cs="Tahoma"/>
          <w:sz w:val="24"/>
          <w:szCs w:val="24"/>
        </w:rPr>
        <w:t>decreased by 13%</w:t>
      </w:r>
      <w:bookmarkEnd w:id="34"/>
      <w:r w:rsidR="008D7805" w:rsidRPr="00ED6558">
        <w:rPr>
          <w:rFonts w:ascii="Tahoma" w:hAnsi="Tahoma" w:cs="Tahoma"/>
          <w:sz w:val="24"/>
          <w:szCs w:val="24"/>
        </w:rPr>
        <w:t xml:space="preserve"> from 53,000 in 2016, </w:t>
      </w:r>
      <w:r w:rsidR="00751F4A">
        <w:rPr>
          <w:rFonts w:ascii="Tahoma" w:hAnsi="Tahoma" w:cs="Tahoma"/>
          <w:sz w:val="24"/>
          <w:szCs w:val="24"/>
        </w:rPr>
        <w:t>to 45,874,</w:t>
      </w:r>
      <w:r w:rsidR="009D0209">
        <w:rPr>
          <w:rFonts w:ascii="Tahoma" w:hAnsi="Tahoma" w:cs="Tahoma"/>
          <w:sz w:val="24"/>
          <w:szCs w:val="24"/>
        </w:rPr>
        <w:t xml:space="preserve"> </w:t>
      </w:r>
      <w:r w:rsidR="008D7805" w:rsidRPr="00ED6558">
        <w:rPr>
          <w:rFonts w:ascii="Tahoma" w:hAnsi="Tahoma" w:cs="Tahoma"/>
          <w:sz w:val="24"/>
          <w:szCs w:val="24"/>
        </w:rPr>
        <w:t>due</w:t>
      </w:r>
      <w:r w:rsidR="009D0209">
        <w:rPr>
          <w:rFonts w:ascii="Tahoma" w:hAnsi="Tahoma" w:cs="Tahoma"/>
          <w:sz w:val="24"/>
          <w:szCs w:val="24"/>
        </w:rPr>
        <w:t xml:space="preserve"> </w:t>
      </w:r>
      <w:r w:rsidR="009D0209" w:rsidRPr="009D0209">
        <w:rPr>
          <w:rFonts w:ascii="Tahoma" w:hAnsi="Tahoma" w:cs="Tahoma"/>
          <w:sz w:val="24"/>
          <w:szCs w:val="24"/>
        </w:rPr>
        <w:t xml:space="preserve">to increased Government and partner </w:t>
      </w:r>
      <w:r w:rsidR="009D0209">
        <w:rPr>
          <w:rFonts w:ascii="Tahoma" w:hAnsi="Tahoma" w:cs="Tahoma"/>
          <w:sz w:val="24"/>
          <w:szCs w:val="24"/>
        </w:rPr>
        <w:t>investment</w:t>
      </w:r>
      <w:r w:rsidR="009D0209" w:rsidRPr="009D0209">
        <w:rPr>
          <w:rFonts w:ascii="Tahoma" w:hAnsi="Tahoma" w:cs="Tahoma"/>
          <w:sz w:val="24"/>
          <w:szCs w:val="24"/>
        </w:rPr>
        <w:t xml:space="preserve"> </w:t>
      </w:r>
      <w:r w:rsidR="009D0209">
        <w:rPr>
          <w:rFonts w:ascii="Tahoma" w:hAnsi="Tahoma" w:cs="Tahoma"/>
          <w:sz w:val="24"/>
          <w:szCs w:val="24"/>
        </w:rPr>
        <w:t>in water</w:t>
      </w:r>
      <w:r w:rsidR="009D0209" w:rsidRPr="009D0209">
        <w:rPr>
          <w:rFonts w:ascii="Tahoma" w:hAnsi="Tahoma" w:cs="Tahoma"/>
          <w:sz w:val="24"/>
          <w:szCs w:val="24"/>
        </w:rPr>
        <w:t xml:space="preserve"> access and sanitation services as part of containing the spread of COVID-19 pandemic</w:t>
      </w:r>
      <w:r w:rsidR="008D7805" w:rsidRPr="00ED6558">
        <w:rPr>
          <w:rFonts w:ascii="Tahoma" w:hAnsi="Tahoma" w:cs="Tahoma"/>
          <w:sz w:val="24"/>
          <w:szCs w:val="24"/>
        </w:rPr>
        <w:t>.</w:t>
      </w:r>
      <w:r w:rsidR="00862304" w:rsidRPr="00ED6558">
        <w:rPr>
          <w:rFonts w:ascii="Tahoma" w:hAnsi="Tahoma" w:cs="Tahoma"/>
          <w:sz w:val="24"/>
          <w:szCs w:val="24"/>
        </w:rPr>
        <w:t xml:space="preserve"> </w:t>
      </w:r>
    </w:p>
    <w:p w14:paraId="3082918A" w14:textId="77777777" w:rsidR="0093066D" w:rsidRPr="00ED6558" w:rsidRDefault="0093066D" w:rsidP="00D143AC">
      <w:pPr>
        <w:autoSpaceDE w:val="0"/>
        <w:autoSpaceDN w:val="0"/>
        <w:adjustRightInd w:val="0"/>
        <w:spacing w:after="0" w:line="240" w:lineRule="auto"/>
        <w:jc w:val="both"/>
        <w:rPr>
          <w:rFonts w:ascii="Tahoma" w:hAnsi="Tahoma" w:cs="Tahoma"/>
          <w:sz w:val="24"/>
          <w:szCs w:val="24"/>
        </w:rPr>
      </w:pPr>
    </w:p>
    <w:p w14:paraId="196E57FB" w14:textId="3C20411E" w:rsidR="0093066D" w:rsidRPr="00ED6558" w:rsidRDefault="005148B9" w:rsidP="00D143AC">
      <w:pPr>
        <w:autoSpaceDE w:val="0"/>
        <w:autoSpaceDN w:val="0"/>
        <w:adjustRightInd w:val="0"/>
        <w:spacing w:after="0" w:line="240" w:lineRule="auto"/>
        <w:jc w:val="both"/>
        <w:rPr>
          <w:rFonts w:ascii="Tahoma" w:hAnsi="Tahoma" w:cs="Tahoma"/>
          <w:sz w:val="24"/>
          <w:szCs w:val="24"/>
        </w:rPr>
      </w:pPr>
      <w:r>
        <w:rPr>
          <w:noProof/>
        </w:rPr>
        <w:lastRenderedPageBreak/>
        <w:drawing>
          <wp:inline distT="0" distB="0" distL="0" distR="0" wp14:anchorId="3C6EF045" wp14:editId="2073BA1A">
            <wp:extent cx="5976257" cy="3810000"/>
            <wp:effectExtent l="0" t="0" r="5715" b="0"/>
            <wp:docPr id="604458563" name="Chart 1">
              <a:extLst xmlns:a="http://schemas.openxmlformats.org/drawingml/2006/main">
                <a:ext uri="{FF2B5EF4-FFF2-40B4-BE49-F238E27FC236}">
                  <a16:creationId xmlns:a16="http://schemas.microsoft.com/office/drawing/2014/main" id="{7AB32AEF-B736-46FD-4186-D50DDD27E0F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B154693" w14:textId="66EEEB3C" w:rsidR="008D7805" w:rsidRPr="006F59BD" w:rsidRDefault="006F59BD" w:rsidP="00D143AC">
      <w:pPr>
        <w:pStyle w:val="Caption"/>
        <w:spacing w:after="0"/>
        <w:rPr>
          <w:rFonts w:ascii="Tahoma" w:hAnsi="Tahoma" w:cs="Tahoma"/>
          <w:b/>
          <w:bCs/>
          <w:iCs w:val="0"/>
          <w:color w:val="000000"/>
          <w:sz w:val="20"/>
          <w:szCs w:val="20"/>
          <w:lang w:val="en-GB"/>
        </w:rPr>
      </w:pPr>
      <w:bookmarkStart w:id="35" w:name="_Toc151415871"/>
      <w:r w:rsidRPr="006F59BD">
        <w:rPr>
          <w:rFonts w:ascii="Tahoma" w:hAnsi="Tahoma" w:cs="Tahoma"/>
          <w:b/>
          <w:bCs/>
          <w:iCs w:val="0"/>
          <w:color w:val="000000"/>
          <w:sz w:val="20"/>
          <w:szCs w:val="20"/>
          <w:lang w:val="en-GB"/>
        </w:rPr>
        <w:t xml:space="preserve">Figure </w:t>
      </w:r>
      <w:r w:rsidRPr="006F59BD">
        <w:rPr>
          <w:rFonts w:ascii="Tahoma" w:hAnsi="Tahoma" w:cs="Tahoma"/>
          <w:b/>
          <w:bCs/>
          <w:iCs w:val="0"/>
          <w:color w:val="000000"/>
          <w:sz w:val="20"/>
          <w:szCs w:val="20"/>
          <w:lang w:val="en-GB"/>
        </w:rPr>
        <w:fldChar w:fldCharType="begin"/>
      </w:r>
      <w:r w:rsidRPr="006F59BD">
        <w:rPr>
          <w:rFonts w:ascii="Tahoma" w:hAnsi="Tahoma" w:cs="Tahoma"/>
          <w:b/>
          <w:bCs/>
          <w:iCs w:val="0"/>
          <w:color w:val="000000"/>
          <w:sz w:val="20"/>
          <w:szCs w:val="20"/>
          <w:lang w:val="en-GB"/>
        </w:rPr>
        <w:instrText xml:space="preserve"> SEQ Figure \* ARABIC </w:instrText>
      </w:r>
      <w:r w:rsidRPr="006F59BD">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6</w:t>
      </w:r>
      <w:r w:rsidRPr="006F59BD">
        <w:rPr>
          <w:rFonts w:ascii="Tahoma" w:hAnsi="Tahoma" w:cs="Tahoma"/>
          <w:b/>
          <w:bCs/>
          <w:iCs w:val="0"/>
          <w:color w:val="000000"/>
          <w:sz w:val="20"/>
          <w:szCs w:val="20"/>
          <w:lang w:val="en-GB"/>
        </w:rPr>
        <w:fldChar w:fldCharType="end"/>
      </w:r>
      <w:r w:rsidRPr="006F59BD">
        <w:rPr>
          <w:rFonts w:ascii="Tahoma" w:hAnsi="Tahoma" w:cs="Tahoma"/>
          <w:b/>
          <w:bCs/>
          <w:iCs w:val="0"/>
          <w:color w:val="000000"/>
          <w:sz w:val="20"/>
          <w:szCs w:val="20"/>
          <w:lang w:val="en-GB"/>
        </w:rPr>
        <w:t xml:space="preserve">: </w:t>
      </w:r>
      <w:r w:rsidR="00543942" w:rsidRPr="006F59BD">
        <w:rPr>
          <w:rFonts w:ascii="Tahoma" w:hAnsi="Tahoma" w:cs="Tahoma"/>
          <w:b/>
          <w:bCs/>
          <w:iCs w:val="0"/>
          <w:color w:val="000000"/>
          <w:sz w:val="20"/>
          <w:szCs w:val="20"/>
          <w:lang w:val="en-GB"/>
        </w:rPr>
        <w:t>Access to water and sanitation services</w:t>
      </w:r>
      <w:bookmarkEnd w:id="35"/>
      <w:r w:rsidR="00543942" w:rsidRPr="006F59BD">
        <w:rPr>
          <w:rFonts w:ascii="Tahoma" w:hAnsi="Tahoma" w:cs="Tahoma"/>
          <w:b/>
          <w:bCs/>
          <w:iCs w:val="0"/>
          <w:color w:val="000000"/>
          <w:sz w:val="20"/>
          <w:szCs w:val="20"/>
          <w:lang w:val="en-GB"/>
        </w:rPr>
        <w:t xml:space="preserve"> </w:t>
      </w:r>
    </w:p>
    <w:p w14:paraId="4E06B34D" w14:textId="77777777" w:rsidR="0024453B" w:rsidRPr="00ED6558" w:rsidRDefault="0024453B" w:rsidP="00D143AC">
      <w:pPr>
        <w:autoSpaceDE w:val="0"/>
        <w:autoSpaceDN w:val="0"/>
        <w:adjustRightInd w:val="0"/>
        <w:spacing w:after="0" w:line="240" w:lineRule="auto"/>
        <w:jc w:val="both"/>
        <w:rPr>
          <w:rFonts w:ascii="Tahoma" w:hAnsi="Tahoma" w:cs="Tahoma"/>
          <w:sz w:val="24"/>
          <w:szCs w:val="24"/>
        </w:rPr>
      </w:pPr>
    </w:p>
    <w:p w14:paraId="4A411D57" w14:textId="77777777" w:rsidR="008D7805" w:rsidRPr="00ED6558" w:rsidRDefault="008D7805" w:rsidP="00D143AC">
      <w:pPr>
        <w:pStyle w:val="Heading3"/>
        <w:spacing w:before="0" w:line="240" w:lineRule="auto"/>
        <w:rPr>
          <w:rFonts w:ascii="Tahoma" w:hAnsi="Tahoma" w:cs="Tahoma"/>
          <w:b/>
          <w:bCs/>
          <w:color w:val="auto"/>
        </w:rPr>
      </w:pPr>
      <w:bookmarkStart w:id="36" w:name="_Toc151451383"/>
      <w:r w:rsidRPr="00ED6558">
        <w:rPr>
          <w:rFonts w:ascii="Tahoma" w:hAnsi="Tahoma" w:cs="Tahoma"/>
          <w:b/>
          <w:bCs/>
          <w:color w:val="auto"/>
        </w:rPr>
        <w:t>4.2.2</w:t>
      </w:r>
      <w:r w:rsidRPr="00ED6558">
        <w:rPr>
          <w:rFonts w:ascii="Tahoma" w:hAnsi="Tahoma" w:cs="Tahoma"/>
          <w:b/>
          <w:bCs/>
          <w:color w:val="auto"/>
        </w:rPr>
        <w:tab/>
        <w:t>Climate proofed road infrastructure</w:t>
      </w:r>
      <w:bookmarkEnd w:id="36"/>
    </w:p>
    <w:p w14:paraId="3F0F70D4" w14:textId="6AD0406E" w:rsidR="008D7805" w:rsidRPr="00ED6558" w:rsidRDefault="008D7805" w:rsidP="00D143AC">
      <w:pPr>
        <w:autoSpaceDE w:val="0"/>
        <w:autoSpaceDN w:val="0"/>
        <w:adjustRightInd w:val="0"/>
        <w:spacing w:after="0" w:line="240" w:lineRule="auto"/>
        <w:jc w:val="both"/>
        <w:rPr>
          <w:rFonts w:ascii="Tahoma" w:hAnsi="Tahoma" w:cs="Tahoma"/>
          <w:sz w:val="24"/>
          <w:szCs w:val="24"/>
        </w:rPr>
      </w:pPr>
      <w:r w:rsidRPr="00ED6558">
        <w:rPr>
          <w:rFonts w:ascii="Tahoma" w:hAnsi="Tahoma" w:cs="Tahoma"/>
          <w:sz w:val="24"/>
          <w:szCs w:val="24"/>
        </w:rPr>
        <w:t xml:space="preserve">Road infrastructure is important in </w:t>
      </w:r>
      <w:r w:rsidR="00054AF8">
        <w:rPr>
          <w:rFonts w:ascii="Tahoma" w:hAnsi="Tahoma" w:cs="Tahoma"/>
          <w:sz w:val="24"/>
          <w:szCs w:val="24"/>
        </w:rPr>
        <w:t>linking</w:t>
      </w:r>
      <w:r w:rsidRPr="00ED6558">
        <w:rPr>
          <w:rFonts w:ascii="Tahoma" w:hAnsi="Tahoma" w:cs="Tahoma"/>
          <w:sz w:val="24"/>
          <w:szCs w:val="24"/>
        </w:rPr>
        <w:t xml:space="preserve"> the ASAL </w:t>
      </w:r>
      <w:r w:rsidR="00054AF8">
        <w:rPr>
          <w:rFonts w:ascii="Tahoma" w:hAnsi="Tahoma" w:cs="Tahoma"/>
          <w:sz w:val="24"/>
          <w:szCs w:val="24"/>
        </w:rPr>
        <w:t xml:space="preserve">counties </w:t>
      </w:r>
      <w:r w:rsidRPr="00ED6558">
        <w:rPr>
          <w:rFonts w:ascii="Tahoma" w:hAnsi="Tahoma" w:cs="Tahoma"/>
          <w:sz w:val="24"/>
          <w:szCs w:val="24"/>
        </w:rPr>
        <w:t>to the rest of the country</w:t>
      </w:r>
      <w:r w:rsidR="00AB16A9" w:rsidRPr="00ED6558">
        <w:rPr>
          <w:rFonts w:ascii="Tahoma" w:hAnsi="Tahoma" w:cs="Tahoma"/>
          <w:sz w:val="24"/>
          <w:szCs w:val="24"/>
        </w:rPr>
        <w:t xml:space="preserve"> </w:t>
      </w:r>
      <w:r w:rsidR="00054AF8">
        <w:rPr>
          <w:rFonts w:ascii="Tahoma" w:hAnsi="Tahoma" w:cs="Tahoma"/>
          <w:sz w:val="24"/>
          <w:szCs w:val="24"/>
        </w:rPr>
        <w:t xml:space="preserve">and across borders </w:t>
      </w:r>
      <w:r w:rsidR="00AB16A9" w:rsidRPr="00ED6558">
        <w:rPr>
          <w:rFonts w:ascii="Tahoma" w:hAnsi="Tahoma" w:cs="Tahoma"/>
          <w:sz w:val="24"/>
          <w:szCs w:val="24"/>
        </w:rPr>
        <w:t>for development and service delivery</w:t>
      </w:r>
      <w:r w:rsidRPr="00ED6558">
        <w:rPr>
          <w:rFonts w:ascii="Tahoma" w:hAnsi="Tahoma" w:cs="Tahoma"/>
          <w:sz w:val="24"/>
          <w:szCs w:val="24"/>
        </w:rPr>
        <w:t>. Between 2016 and 202</w:t>
      </w:r>
      <w:r w:rsidR="008F3F52">
        <w:rPr>
          <w:rFonts w:ascii="Tahoma" w:hAnsi="Tahoma" w:cs="Tahoma"/>
          <w:sz w:val="24"/>
          <w:szCs w:val="24"/>
        </w:rPr>
        <w:t>3</w:t>
      </w:r>
      <w:r w:rsidRPr="00ED6558">
        <w:rPr>
          <w:rFonts w:ascii="Tahoma" w:hAnsi="Tahoma" w:cs="Tahoma"/>
          <w:sz w:val="24"/>
          <w:szCs w:val="24"/>
        </w:rPr>
        <w:t>, 1,</w:t>
      </w:r>
      <w:r w:rsidR="008F3F52">
        <w:rPr>
          <w:rFonts w:ascii="Tahoma" w:hAnsi="Tahoma" w:cs="Tahoma"/>
          <w:sz w:val="24"/>
          <w:szCs w:val="24"/>
        </w:rPr>
        <w:t>777</w:t>
      </w:r>
      <w:r w:rsidR="00BC4823">
        <w:rPr>
          <w:rFonts w:ascii="Tahoma" w:hAnsi="Tahoma" w:cs="Tahoma"/>
          <w:sz w:val="24"/>
          <w:szCs w:val="24"/>
        </w:rPr>
        <w:t xml:space="preserve"> </w:t>
      </w:r>
      <w:r w:rsidRPr="00ED6558">
        <w:rPr>
          <w:rFonts w:ascii="Tahoma" w:hAnsi="Tahoma" w:cs="Tahoma"/>
          <w:sz w:val="24"/>
          <w:szCs w:val="24"/>
        </w:rPr>
        <w:t>km of climate</w:t>
      </w:r>
      <w:r w:rsidR="00BC4823">
        <w:rPr>
          <w:rFonts w:ascii="Tahoma" w:hAnsi="Tahoma" w:cs="Tahoma"/>
          <w:sz w:val="24"/>
          <w:szCs w:val="24"/>
        </w:rPr>
        <w:t>-</w:t>
      </w:r>
      <w:r w:rsidRPr="00ED6558">
        <w:rPr>
          <w:rFonts w:ascii="Tahoma" w:hAnsi="Tahoma" w:cs="Tahoma"/>
          <w:sz w:val="24"/>
          <w:szCs w:val="24"/>
        </w:rPr>
        <w:t xml:space="preserve">proofed roads were </w:t>
      </w:r>
      <w:r w:rsidR="00054AF8">
        <w:rPr>
          <w:rFonts w:ascii="Tahoma" w:hAnsi="Tahoma" w:cs="Tahoma"/>
          <w:sz w:val="24"/>
          <w:szCs w:val="24"/>
        </w:rPr>
        <w:t>constructed</w:t>
      </w:r>
      <w:r w:rsidR="00AB16A9" w:rsidRPr="00ED6558">
        <w:rPr>
          <w:rFonts w:ascii="Tahoma" w:hAnsi="Tahoma" w:cs="Tahoma"/>
          <w:sz w:val="24"/>
          <w:szCs w:val="24"/>
        </w:rPr>
        <w:t xml:space="preserve">, with remarkable </w:t>
      </w:r>
      <w:r w:rsidR="00527888" w:rsidRPr="00ED6558">
        <w:rPr>
          <w:rFonts w:ascii="Tahoma" w:hAnsi="Tahoma" w:cs="Tahoma"/>
          <w:sz w:val="24"/>
          <w:szCs w:val="24"/>
        </w:rPr>
        <w:t>impact in</w:t>
      </w:r>
      <w:r w:rsidR="008F3F52">
        <w:rPr>
          <w:rFonts w:ascii="Tahoma" w:hAnsi="Tahoma" w:cs="Tahoma"/>
          <w:sz w:val="24"/>
          <w:szCs w:val="24"/>
        </w:rPr>
        <w:t xml:space="preserve"> </w:t>
      </w:r>
      <w:r w:rsidR="00527888" w:rsidRPr="00ED6558">
        <w:rPr>
          <w:rFonts w:ascii="Tahoma" w:hAnsi="Tahoma" w:cs="Tahoma"/>
          <w:sz w:val="24"/>
          <w:szCs w:val="24"/>
        </w:rPr>
        <w:t>reduc</w:t>
      </w:r>
      <w:r w:rsidR="008F3F52">
        <w:rPr>
          <w:rFonts w:ascii="Tahoma" w:hAnsi="Tahoma" w:cs="Tahoma"/>
          <w:sz w:val="24"/>
          <w:szCs w:val="24"/>
        </w:rPr>
        <w:t>ing</w:t>
      </w:r>
      <w:r w:rsidR="00527888" w:rsidRPr="00ED6558">
        <w:rPr>
          <w:rFonts w:ascii="Tahoma" w:hAnsi="Tahoma" w:cs="Tahoma"/>
          <w:sz w:val="24"/>
          <w:szCs w:val="24"/>
        </w:rPr>
        <w:t xml:space="preserve"> travel time</w:t>
      </w:r>
      <w:r w:rsidR="00BC4823">
        <w:rPr>
          <w:rFonts w:ascii="Tahoma" w:hAnsi="Tahoma" w:cs="Tahoma"/>
          <w:sz w:val="24"/>
          <w:szCs w:val="24"/>
        </w:rPr>
        <w:t>.</w:t>
      </w:r>
      <w:r w:rsidR="00480454">
        <w:rPr>
          <w:rFonts w:ascii="Tahoma" w:hAnsi="Tahoma" w:cs="Tahoma"/>
          <w:sz w:val="24"/>
          <w:szCs w:val="24"/>
        </w:rPr>
        <w:t xml:space="preserve"> </w:t>
      </w:r>
      <w:r w:rsidR="00BC4823">
        <w:rPr>
          <w:rFonts w:ascii="Tahoma" w:hAnsi="Tahoma" w:cs="Tahoma"/>
          <w:sz w:val="24"/>
          <w:szCs w:val="24"/>
        </w:rPr>
        <w:t xml:space="preserve">For example, </w:t>
      </w:r>
      <w:r w:rsidRPr="00ED6558">
        <w:rPr>
          <w:rFonts w:ascii="Tahoma" w:hAnsi="Tahoma" w:cs="Tahoma"/>
          <w:sz w:val="24"/>
          <w:szCs w:val="24"/>
        </w:rPr>
        <w:t xml:space="preserve">before </w:t>
      </w:r>
      <w:r w:rsidR="00501700">
        <w:rPr>
          <w:rFonts w:ascii="Tahoma" w:hAnsi="Tahoma" w:cs="Tahoma"/>
          <w:sz w:val="24"/>
          <w:szCs w:val="24"/>
        </w:rPr>
        <w:t xml:space="preserve">the </w:t>
      </w:r>
      <w:proofErr w:type="spellStart"/>
      <w:r w:rsidR="00527888" w:rsidRPr="00ED6558">
        <w:rPr>
          <w:rFonts w:ascii="Tahoma" w:hAnsi="Tahoma" w:cs="Tahoma"/>
          <w:sz w:val="24"/>
          <w:szCs w:val="24"/>
        </w:rPr>
        <w:t>Kainuk-Lodwar</w:t>
      </w:r>
      <w:proofErr w:type="spellEnd"/>
      <w:r w:rsidR="00527888" w:rsidRPr="00ED6558">
        <w:rPr>
          <w:rFonts w:ascii="Tahoma" w:hAnsi="Tahoma" w:cs="Tahoma"/>
          <w:sz w:val="24"/>
          <w:szCs w:val="24"/>
        </w:rPr>
        <w:t xml:space="preserve"> </w:t>
      </w:r>
      <w:r w:rsidRPr="00ED6558">
        <w:rPr>
          <w:rFonts w:ascii="Tahoma" w:hAnsi="Tahoma" w:cs="Tahoma"/>
          <w:sz w:val="24"/>
          <w:szCs w:val="24"/>
        </w:rPr>
        <w:t>highway</w:t>
      </w:r>
      <w:r w:rsidR="00527888" w:rsidRPr="00ED6558">
        <w:rPr>
          <w:rFonts w:ascii="Tahoma" w:hAnsi="Tahoma" w:cs="Tahoma"/>
          <w:sz w:val="24"/>
          <w:szCs w:val="24"/>
        </w:rPr>
        <w:t xml:space="preserve"> was </w:t>
      </w:r>
      <w:r w:rsidR="00527888" w:rsidRPr="001B43AB">
        <w:rPr>
          <w:rFonts w:ascii="Tahoma" w:hAnsi="Tahoma" w:cs="Tahoma"/>
          <w:sz w:val="24"/>
          <w:szCs w:val="24"/>
        </w:rPr>
        <w:t>constructed</w:t>
      </w:r>
      <w:r w:rsidR="00501700" w:rsidRPr="001B43AB">
        <w:rPr>
          <w:rFonts w:ascii="Tahoma" w:hAnsi="Tahoma" w:cs="Tahoma"/>
          <w:sz w:val="24"/>
          <w:szCs w:val="24"/>
        </w:rPr>
        <w:t xml:space="preserve"> (Figure </w:t>
      </w:r>
      <w:r w:rsidR="008F3F52">
        <w:rPr>
          <w:rFonts w:ascii="Tahoma" w:hAnsi="Tahoma" w:cs="Tahoma"/>
          <w:sz w:val="24"/>
          <w:szCs w:val="24"/>
        </w:rPr>
        <w:t>7</w:t>
      </w:r>
      <w:r w:rsidR="00501700" w:rsidRPr="001B43AB">
        <w:rPr>
          <w:rFonts w:ascii="Tahoma" w:hAnsi="Tahoma" w:cs="Tahoma"/>
          <w:sz w:val="24"/>
          <w:szCs w:val="24"/>
        </w:rPr>
        <w:t>)</w:t>
      </w:r>
      <w:r w:rsidRPr="001B43AB">
        <w:rPr>
          <w:rFonts w:ascii="Tahoma" w:hAnsi="Tahoma" w:cs="Tahoma"/>
          <w:sz w:val="24"/>
          <w:szCs w:val="24"/>
        </w:rPr>
        <w:t>,</w:t>
      </w:r>
      <w:r w:rsidRPr="00ED6558">
        <w:rPr>
          <w:rFonts w:ascii="Tahoma" w:hAnsi="Tahoma" w:cs="Tahoma"/>
          <w:sz w:val="24"/>
          <w:szCs w:val="24"/>
        </w:rPr>
        <w:t xml:space="preserve"> it took 7 </w:t>
      </w:r>
      <w:r w:rsidR="00527888" w:rsidRPr="00ED6558">
        <w:rPr>
          <w:rFonts w:ascii="Tahoma" w:hAnsi="Tahoma" w:cs="Tahoma"/>
          <w:sz w:val="24"/>
          <w:szCs w:val="24"/>
        </w:rPr>
        <w:t xml:space="preserve">hours to travel </w:t>
      </w:r>
      <w:r w:rsidRPr="00ED6558">
        <w:rPr>
          <w:rFonts w:ascii="Tahoma" w:hAnsi="Tahoma" w:cs="Tahoma"/>
          <w:sz w:val="24"/>
          <w:szCs w:val="24"/>
        </w:rPr>
        <w:t xml:space="preserve">from </w:t>
      </w:r>
      <w:proofErr w:type="spellStart"/>
      <w:r w:rsidRPr="00ED6558">
        <w:rPr>
          <w:rFonts w:ascii="Tahoma" w:hAnsi="Tahoma" w:cs="Tahoma"/>
          <w:sz w:val="24"/>
          <w:szCs w:val="24"/>
        </w:rPr>
        <w:t>Kainuk</w:t>
      </w:r>
      <w:proofErr w:type="spellEnd"/>
      <w:r w:rsidRPr="00ED6558">
        <w:rPr>
          <w:rFonts w:ascii="Tahoma" w:hAnsi="Tahoma" w:cs="Tahoma"/>
          <w:sz w:val="24"/>
          <w:szCs w:val="24"/>
        </w:rPr>
        <w:t xml:space="preserve"> to </w:t>
      </w:r>
      <w:proofErr w:type="spellStart"/>
      <w:r w:rsidRPr="00ED6558">
        <w:rPr>
          <w:rFonts w:ascii="Tahoma" w:hAnsi="Tahoma" w:cs="Tahoma"/>
          <w:sz w:val="24"/>
          <w:szCs w:val="24"/>
        </w:rPr>
        <w:t>Lodwar</w:t>
      </w:r>
      <w:proofErr w:type="spellEnd"/>
      <w:r w:rsidRPr="00ED6558">
        <w:rPr>
          <w:rFonts w:ascii="Tahoma" w:hAnsi="Tahoma" w:cs="Tahoma"/>
          <w:sz w:val="24"/>
          <w:szCs w:val="24"/>
        </w:rPr>
        <w:t xml:space="preserve"> but </w:t>
      </w:r>
      <w:r w:rsidR="00527888" w:rsidRPr="00ED6558">
        <w:rPr>
          <w:rFonts w:ascii="Tahoma" w:hAnsi="Tahoma" w:cs="Tahoma"/>
          <w:sz w:val="24"/>
          <w:szCs w:val="24"/>
        </w:rPr>
        <w:t xml:space="preserve">it </w:t>
      </w:r>
      <w:r w:rsidR="001B43AB">
        <w:rPr>
          <w:rFonts w:ascii="Tahoma" w:hAnsi="Tahoma" w:cs="Tahoma"/>
          <w:sz w:val="24"/>
          <w:szCs w:val="24"/>
        </w:rPr>
        <w:t xml:space="preserve">now </w:t>
      </w:r>
      <w:r w:rsidRPr="00ED6558">
        <w:rPr>
          <w:rFonts w:ascii="Tahoma" w:hAnsi="Tahoma" w:cs="Tahoma"/>
          <w:sz w:val="24"/>
          <w:szCs w:val="24"/>
        </w:rPr>
        <w:t xml:space="preserve">takes 2 hours (71% reduction in travel time) </w:t>
      </w:r>
      <w:r w:rsidR="00501700">
        <w:rPr>
          <w:rFonts w:ascii="Tahoma" w:hAnsi="Tahoma" w:cs="Tahoma"/>
          <w:sz w:val="24"/>
          <w:szCs w:val="24"/>
        </w:rPr>
        <w:t>with the highway complete</w:t>
      </w:r>
      <w:r w:rsidRPr="00ED6558">
        <w:rPr>
          <w:rFonts w:ascii="Tahoma" w:hAnsi="Tahoma" w:cs="Tahoma"/>
          <w:sz w:val="24"/>
          <w:szCs w:val="24"/>
        </w:rPr>
        <w:t xml:space="preserve">.     </w:t>
      </w:r>
    </w:p>
    <w:p w14:paraId="4E684B7B" w14:textId="77777777" w:rsidR="008D7805" w:rsidRPr="00ED6558" w:rsidRDefault="008D7805" w:rsidP="00D143AC">
      <w:pPr>
        <w:autoSpaceDE w:val="0"/>
        <w:autoSpaceDN w:val="0"/>
        <w:adjustRightInd w:val="0"/>
        <w:spacing w:after="0" w:line="240" w:lineRule="auto"/>
        <w:jc w:val="both"/>
        <w:rPr>
          <w:rFonts w:ascii="Tahoma" w:hAnsi="Tahoma" w:cs="Tahoma"/>
          <w:sz w:val="24"/>
          <w:szCs w:val="24"/>
        </w:rPr>
      </w:pPr>
    </w:p>
    <w:p w14:paraId="12249F0E" w14:textId="3B7FC618" w:rsidR="008D7805" w:rsidRPr="00ED6558" w:rsidRDefault="00623480" w:rsidP="00D143AC">
      <w:pPr>
        <w:autoSpaceDE w:val="0"/>
        <w:autoSpaceDN w:val="0"/>
        <w:adjustRightInd w:val="0"/>
        <w:spacing w:after="0" w:line="240" w:lineRule="auto"/>
        <w:jc w:val="both"/>
        <w:rPr>
          <w:rFonts w:ascii="Tahoma" w:hAnsi="Tahoma" w:cs="Tahoma"/>
          <w:sz w:val="24"/>
          <w:szCs w:val="24"/>
          <w:highlight w:val="yellow"/>
        </w:rPr>
      </w:pPr>
      <w:r w:rsidRPr="00ED6558">
        <w:rPr>
          <w:rFonts w:ascii="Tahoma" w:hAnsi="Tahoma" w:cs="Tahoma"/>
          <w:noProof/>
          <w:sz w:val="24"/>
          <w:szCs w:val="24"/>
          <w:lang w:val="en-US"/>
        </w:rPr>
        <mc:AlternateContent>
          <mc:Choice Requires="wpg">
            <w:drawing>
              <wp:inline distT="0" distB="0" distL="0" distR="0" wp14:anchorId="30CBF7AE" wp14:editId="4C6E38A4">
                <wp:extent cx="5739130" cy="1969770"/>
                <wp:effectExtent l="0" t="0" r="0" b="0"/>
                <wp:docPr id="116626068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9130" cy="1969770"/>
                          <a:chOff x="0" y="0"/>
                          <a:chExt cx="5658282" cy="1891560"/>
                        </a:xfrm>
                      </wpg:grpSpPr>
                      <pic:pic xmlns:pic="http://schemas.openxmlformats.org/drawingml/2006/picture">
                        <pic:nvPicPr>
                          <pic:cNvPr id="1578714110" name="Picture 3"/>
                          <pic:cNvPicPr>
                            <a:picLocks noChangeAspect="1"/>
                          </pic:cNvPicPr>
                        </pic:nvPicPr>
                        <pic:blipFill>
                          <a:blip r:embed="rId28" cstate="print"/>
                          <a:srcRect/>
                          <a:stretch>
                            <a:fillRect/>
                          </a:stretch>
                        </pic:blipFill>
                        <pic:spPr bwMode="auto">
                          <a:xfrm>
                            <a:off x="2821737" y="0"/>
                            <a:ext cx="2836545" cy="1890395"/>
                          </a:xfrm>
                          <a:prstGeom prst="rect">
                            <a:avLst/>
                          </a:prstGeom>
                          <a:noFill/>
                          <a:ln>
                            <a:noFill/>
                          </a:ln>
                        </pic:spPr>
                      </pic:pic>
                      <pic:pic xmlns:pic="http://schemas.openxmlformats.org/drawingml/2006/picture">
                        <pic:nvPicPr>
                          <pic:cNvPr id="79273064" name="Picture 4" descr="Kitale-Lodwar road closed for Kainuk bridge repair | Nation"/>
                          <pic:cNvPicPr>
                            <a:picLocks noChangeAspect="1"/>
                          </pic:cNvPicPr>
                        </pic:nvPicPr>
                        <pic:blipFill>
                          <a:blip r:embed="rId29"/>
                          <a:srcRect/>
                          <a:stretch>
                            <a:fillRect/>
                          </a:stretch>
                        </pic:blipFill>
                        <pic:spPr bwMode="auto">
                          <a:xfrm>
                            <a:off x="0" y="5610"/>
                            <a:ext cx="2833370" cy="1885950"/>
                          </a:xfrm>
                          <a:prstGeom prst="rect">
                            <a:avLst/>
                          </a:prstGeom>
                          <a:noFill/>
                          <a:ln>
                            <a:noFill/>
                          </a:ln>
                        </pic:spPr>
                      </pic:pic>
                    </wpg:wgp>
                  </a:graphicData>
                </a:graphic>
              </wp:inline>
            </w:drawing>
          </mc:Choice>
          <mc:Fallback>
            <w:pict>
              <v:group w14:anchorId="35D1B2AB" id="Group 1" o:spid="_x0000_s1026" style="width:451.9pt;height:155.1pt;mso-position-horizontal-relative:char;mso-position-vertical-relative:line" coordsize="56582,189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">
                <v:shape id="Picture 3" o:spid="_x0000_s1027" type="#_x0000_t75" style="position:absolute;left:28217;width:28365;height:18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">
                  <v:imagedata r:id="rId30" o:title=""/>
                </v:shape>
                <v:shape id="Picture 4" o:spid="_x0000_s1028" type="#_x0000_t75" alt="Kitale-Lodwar road closed for Kainuk bridge repair | Nation" style="position:absolute;top:56;width:28333;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">
                  <v:imagedata r:id="rId31" o:title="Kitale-Lodwar road closed for Kainuk bridge repair | Nation"/>
                </v:shape>
                <w10:anchorlock/>
              </v:group>
            </w:pict>
          </mc:Fallback>
        </mc:AlternateContent>
      </w:r>
      <w:r w:rsidR="008D7805" w:rsidRPr="00ED6558">
        <w:rPr>
          <w:rFonts w:ascii="Tahoma" w:hAnsi="Tahoma" w:cs="Tahoma"/>
          <w:sz w:val="24"/>
          <w:szCs w:val="24"/>
          <w:highlight w:val="yellow"/>
        </w:rPr>
        <w:t xml:space="preserve"> </w:t>
      </w:r>
    </w:p>
    <w:p w14:paraId="21F688BF" w14:textId="1A3C58A8" w:rsidR="008D7805" w:rsidRDefault="006F59BD" w:rsidP="00D143AC">
      <w:pPr>
        <w:pStyle w:val="Caption"/>
        <w:spacing w:after="0"/>
        <w:rPr>
          <w:rFonts w:ascii="Tahoma" w:hAnsi="Tahoma" w:cs="Tahoma"/>
          <w:b/>
          <w:bCs/>
          <w:iCs w:val="0"/>
          <w:color w:val="000000"/>
          <w:sz w:val="20"/>
          <w:szCs w:val="20"/>
          <w:lang w:val="en-GB"/>
        </w:rPr>
      </w:pPr>
      <w:bookmarkStart w:id="37" w:name="_Toc151415872"/>
      <w:r w:rsidRPr="006F59BD">
        <w:rPr>
          <w:rFonts w:ascii="Tahoma" w:hAnsi="Tahoma" w:cs="Tahoma"/>
          <w:b/>
          <w:bCs/>
          <w:iCs w:val="0"/>
          <w:color w:val="000000"/>
          <w:sz w:val="20"/>
          <w:szCs w:val="20"/>
          <w:lang w:val="en-GB"/>
        </w:rPr>
        <w:t xml:space="preserve">Figure </w:t>
      </w:r>
      <w:r w:rsidRPr="006F59BD">
        <w:rPr>
          <w:rFonts w:ascii="Tahoma" w:hAnsi="Tahoma" w:cs="Tahoma"/>
          <w:b/>
          <w:bCs/>
          <w:iCs w:val="0"/>
          <w:color w:val="000000"/>
          <w:sz w:val="20"/>
          <w:szCs w:val="20"/>
          <w:lang w:val="en-GB"/>
        </w:rPr>
        <w:fldChar w:fldCharType="begin"/>
      </w:r>
      <w:r w:rsidRPr="006F59BD">
        <w:rPr>
          <w:rFonts w:ascii="Tahoma" w:hAnsi="Tahoma" w:cs="Tahoma"/>
          <w:b/>
          <w:bCs/>
          <w:iCs w:val="0"/>
          <w:color w:val="000000"/>
          <w:sz w:val="20"/>
          <w:szCs w:val="20"/>
          <w:lang w:val="en-GB"/>
        </w:rPr>
        <w:instrText xml:space="preserve"> SEQ Figure \* ARABIC </w:instrText>
      </w:r>
      <w:r w:rsidRPr="006F59BD">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7</w:t>
      </w:r>
      <w:r w:rsidRPr="006F59BD">
        <w:rPr>
          <w:rFonts w:ascii="Tahoma" w:hAnsi="Tahoma" w:cs="Tahoma"/>
          <w:b/>
          <w:bCs/>
          <w:iCs w:val="0"/>
          <w:color w:val="000000"/>
          <w:sz w:val="20"/>
          <w:szCs w:val="20"/>
          <w:lang w:val="en-GB"/>
        </w:rPr>
        <w:fldChar w:fldCharType="end"/>
      </w:r>
      <w:r w:rsidRPr="006F59BD">
        <w:rPr>
          <w:rFonts w:ascii="Tahoma" w:hAnsi="Tahoma" w:cs="Tahoma"/>
          <w:b/>
          <w:bCs/>
          <w:iCs w:val="0"/>
          <w:color w:val="000000"/>
          <w:sz w:val="20"/>
          <w:szCs w:val="20"/>
          <w:lang w:val="en-GB"/>
        </w:rPr>
        <w:t xml:space="preserve">: </w:t>
      </w:r>
      <w:proofErr w:type="spellStart"/>
      <w:r w:rsidR="008D7805" w:rsidRPr="006F59BD">
        <w:rPr>
          <w:rFonts w:ascii="Tahoma" w:hAnsi="Tahoma" w:cs="Tahoma"/>
          <w:b/>
          <w:bCs/>
          <w:iCs w:val="0"/>
          <w:color w:val="000000"/>
          <w:sz w:val="20"/>
          <w:szCs w:val="20"/>
          <w:lang w:val="en-GB"/>
        </w:rPr>
        <w:t>Kainuk-Lodwar</w:t>
      </w:r>
      <w:proofErr w:type="spellEnd"/>
      <w:r w:rsidR="008D7805" w:rsidRPr="006F59BD">
        <w:rPr>
          <w:rFonts w:ascii="Tahoma" w:hAnsi="Tahoma" w:cs="Tahoma"/>
          <w:b/>
          <w:bCs/>
          <w:iCs w:val="0"/>
          <w:color w:val="000000"/>
          <w:sz w:val="20"/>
          <w:szCs w:val="20"/>
          <w:lang w:val="en-GB"/>
        </w:rPr>
        <w:t xml:space="preserve"> highway in Turkana Cou</w:t>
      </w:r>
      <w:r w:rsidR="001B43AB" w:rsidRPr="006F59BD">
        <w:rPr>
          <w:rFonts w:ascii="Tahoma" w:hAnsi="Tahoma" w:cs="Tahoma"/>
          <w:b/>
          <w:bCs/>
          <w:iCs w:val="0"/>
          <w:color w:val="000000"/>
          <w:sz w:val="20"/>
          <w:szCs w:val="20"/>
          <w:lang w:val="en-GB"/>
        </w:rPr>
        <w:t>nty before and after tarmacking</w:t>
      </w:r>
      <w:bookmarkEnd w:id="37"/>
    </w:p>
    <w:p w14:paraId="7C8F52AC" w14:textId="77777777" w:rsidR="00480454" w:rsidRPr="00480454" w:rsidRDefault="00480454" w:rsidP="00D143AC">
      <w:pPr>
        <w:spacing w:after="0" w:line="240" w:lineRule="auto"/>
      </w:pPr>
    </w:p>
    <w:p w14:paraId="41D0F0E3" w14:textId="77777777" w:rsidR="008D7805" w:rsidRPr="00ED6558" w:rsidRDefault="008D7805" w:rsidP="00D143AC">
      <w:pPr>
        <w:pStyle w:val="Heading3"/>
        <w:spacing w:before="0" w:line="240" w:lineRule="auto"/>
        <w:rPr>
          <w:rFonts w:ascii="Tahoma" w:hAnsi="Tahoma" w:cs="Tahoma"/>
          <w:b/>
          <w:bCs/>
          <w:color w:val="auto"/>
        </w:rPr>
      </w:pPr>
      <w:bookmarkStart w:id="38" w:name="_Toc151451384"/>
      <w:r w:rsidRPr="00ED6558">
        <w:rPr>
          <w:rFonts w:ascii="Tahoma" w:hAnsi="Tahoma" w:cs="Tahoma"/>
          <w:b/>
          <w:bCs/>
          <w:color w:val="auto"/>
        </w:rPr>
        <w:t>4.2.3</w:t>
      </w:r>
      <w:r w:rsidRPr="00ED6558">
        <w:rPr>
          <w:rFonts w:ascii="Tahoma" w:hAnsi="Tahoma" w:cs="Tahoma"/>
          <w:b/>
          <w:bCs/>
          <w:color w:val="auto"/>
        </w:rPr>
        <w:tab/>
        <w:t>Irrigation and land reclamation</w:t>
      </w:r>
      <w:bookmarkEnd w:id="38"/>
      <w:r w:rsidRPr="00ED6558">
        <w:rPr>
          <w:rFonts w:ascii="Tahoma" w:hAnsi="Tahoma" w:cs="Tahoma"/>
          <w:b/>
          <w:bCs/>
          <w:color w:val="auto"/>
        </w:rPr>
        <w:t xml:space="preserve"> </w:t>
      </w:r>
    </w:p>
    <w:p w14:paraId="07B606F7" w14:textId="02B92CA6" w:rsidR="008D7805" w:rsidRPr="00ED6558" w:rsidRDefault="008D7805" w:rsidP="00D143AC">
      <w:pPr>
        <w:autoSpaceDE w:val="0"/>
        <w:autoSpaceDN w:val="0"/>
        <w:adjustRightInd w:val="0"/>
        <w:spacing w:after="0" w:line="240" w:lineRule="auto"/>
        <w:jc w:val="both"/>
        <w:rPr>
          <w:rFonts w:ascii="Tahoma" w:hAnsi="Tahoma" w:cs="Tahoma"/>
          <w:sz w:val="24"/>
          <w:szCs w:val="24"/>
        </w:rPr>
      </w:pPr>
      <w:r w:rsidRPr="00ED6558">
        <w:rPr>
          <w:rFonts w:ascii="Tahoma" w:hAnsi="Tahoma" w:cs="Tahoma"/>
          <w:sz w:val="24"/>
          <w:szCs w:val="24"/>
        </w:rPr>
        <w:t>To sustain food security, two indicators were earmarked</w:t>
      </w:r>
      <w:r w:rsidR="00402901">
        <w:rPr>
          <w:rFonts w:ascii="Tahoma" w:hAnsi="Tahoma" w:cs="Tahoma"/>
          <w:sz w:val="24"/>
          <w:szCs w:val="24"/>
        </w:rPr>
        <w:t xml:space="preserve"> for tracking</w:t>
      </w:r>
      <w:r w:rsidRPr="00ED6558">
        <w:rPr>
          <w:rFonts w:ascii="Tahoma" w:hAnsi="Tahoma" w:cs="Tahoma"/>
          <w:sz w:val="24"/>
          <w:szCs w:val="24"/>
        </w:rPr>
        <w:t xml:space="preserve">; </w:t>
      </w:r>
      <w:r w:rsidR="00501700">
        <w:rPr>
          <w:rFonts w:ascii="Tahoma" w:hAnsi="Tahoma" w:cs="Tahoma"/>
          <w:sz w:val="24"/>
          <w:szCs w:val="24"/>
        </w:rPr>
        <w:t xml:space="preserve">the </w:t>
      </w:r>
      <w:r w:rsidR="00747A7C" w:rsidRPr="00ED6558">
        <w:rPr>
          <w:rFonts w:ascii="Tahoma" w:hAnsi="Tahoma" w:cs="Tahoma"/>
          <w:sz w:val="24"/>
          <w:szCs w:val="24"/>
        </w:rPr>
        <w:t xml:space="preserve">number of </w:t>
      </w:r>
      <w:r w:rsidR="00402901">
        <w:rPr>
          <w:rFonts w:ascii="Tahoma" w:hAnsi="Tahoma" w:cs="Tahoma"/>
          <w:sz w:val="24"/>
          <w:szCs w:val="24"/>
        </w:rPr>
        <w:t xml:space="preserve">number of </w:t>
      </w:r>
      <w:r w:rsidR="00747A7C" w:rsidRPr="00ED6558">
        <w:rPr>
          <w:rFonts w:ascii="Tahoma" w:hAnsi="Tahoma" w:cs="Tahoma"/>
          <w:sz w:val="24"/>
          <w:szCs w:val="24"/>
        </w:rPr>
        <w:t>hectares irrigated;</w:t>
      </w:r>
      <w:r w:rsidRPr="00ED6558">
        <w:rPr>
          <w:rFonts w:ascii="Tahoma" w:hAnsi="Tahoma" w:cs="Tahoma"/>
          <w:sz w:val="24"/>
          <w:szCs w:val="24"/>
        </w:rPr>
        <w:t xml:space="preserve"> and </w:t>
      </w:r>
      <w:r w:rsidR="00402901">
        <w:rPr>
          <w:rFonts w:ascii="Tahoma" w:hAnsi="Tahoma" w:cs="Tahoma"/>
          <w:sz w:val="24"/>
          <w:szCs w:val="24"/>
        </w:rPr>
        <w:t xml:space="preserve">number of </w:t>
      </w:r>
      <w:r w:rsidR="00402901" w:rsidRPr="00ED6558">
        <w:rPr>
          <w:rFonts w:ascii="Tahoma" w:hAnsi="Tahoma" w:cs="Tahoma"/>
          <w:sz w:val="24"/>
          <w:szCs w:val="24"/>
        </w:rPr>
        <w:t xml:space="preserve">hectares </w:t>
      </w:r>
      <w:r w:rsidR="00747A7C" w:rsidRPr="00ED6558">
        <w:rPr>
          <w:rFonts w:ascii="Tahoma" w:hAnsi="Tahoma" w:cs="Tahoma"/>
          <w:sz w:val="24"/>
          <w:szCs w:val="24"/>
        </w:rPr>
        <w:t xml:space="preserve">reclaimed </w:t>
      </w:r>
      <w:r w:rsidRPr="00ED6558">
        <w:rPr>
          <w:rFonts w:ascii="Tahoma" w:hAnsi="Tahoma" w:cs="Tahoma"/>
          <w:sz w:val="24"/>
          <w:szCs w:val="24"/>
        </w:rPr>
        <w:t xml:space="preserve">for food and pasture production. As at the year 2023, </w:t>
      </w:r>
      <w:r w:rsidR="00402901">
        <w:rPr>
          <w:rFonts w:ascii="Tahoma" w:hAnsi="Tahoma" w:cs="Tahoma"/>
          <w:sz w:val="24"/>
          <w:szCs w:val="24"/>
        </w:rPr>
        <w:t xml:space="preserve">a total of </w:t>
      </w:r>
      <w:r w:rsidRPr="00ED6558">
        <w:rPr>
          <w:rFonts w:ascii="Tahoma" w:hAnsi="Tahoma" w:cs="Tahoma"/>
          <w:sz w:val="24"/>
          <w:szCs w:val="24"/>
        </w:rPr>
        <w:t xml:space="preserve">277,600 </w:t>
      </w:r>
      <w:bookmarkStart w:id="39" w:name="_Hlk151056285"/>
      <w:r w:rsidRPr="00ED6558">
        <w:rPr>
          <w:rFonts w:ascii="Tahoma" w:hAnsi="Tahoma" w:cs="Tahoma"/>
          <w:sz w:val="24"/>
          <w:szCs w:val="24"/>
        </w:rPr>
        <w:t xml:space="preserve">hectares were being irrigated, a </w:t>
      </w:r>
      <w:r w:rsidRPr="00ED6558">
        <w:rPr>
          <w:rFonts w:ascii="Tahoma" w:hAnsi="Tahoma" w:cs="Tahoma"/>
          <w:sz w:val="24"/>
          <w:szCs w:val="24"/>
        </w:rPr>
        <w:lastRenderedPageBreak/>
        <w:t xml:space="preserve">32% increase </w:t>
      </w:r>
      <w:bookmarkEnd w:id="39"/>
      <w:r w:rsidRPr="00ED6558">
        <w:rPr>
          <w:rFonts w:ascii="Tahoma" w:hAnsi="Tahoma" w:cs="Tahoma"/>
          <w:sz w:val="24"/>
          <w:szCs w:val="24"/>
        </w:rPr>
        <w:t xml:space="preserve">from the 209,601 hectares irrigated in 2016, although the trend was </w:t>
      </w:r>
      <w:r w:rsidRPr="00402901">
        <w:rPr>
          <w:rFonts w:ascii="Tahoma" w:hAnsi="Tahoma" w:cs="Tahoma"/>
          <w:sz w:val="24"/>
          <w:szCs w:val="24"/>
        </w:rPr>
        <w:t xml:space="preserve">inconsistent (Figure </w:t>
      </w:r>
      <w:r w:rsidR="00CB6476">
        <w:rPr>
          <w:rFonts w:ascii="Tahoma" w:hAnsi="Tahoma" w:cs="Tahoma"/>
          <w:sz w:val="24"/>
          <w:szCs w:val="24"/>
        </w:rPr>
        <w:t>8</w:t>
      </w:r>
      <w:r w:rsidRPr="00402901">
        <w:rPr>
          <w:rFonts w:ascii="Tahoma" w:hAnsi="Tahoma" w:cs="Tahoma"/>
          <w:sz w:val="24"/>
          <w:szCs w:val="24"/>
        </w:rPr>
        <w:t>). A total</w:t>
      </w:r>
      <w:r w:rsidRPr="00ED6558">
        <w:rPr>
          <w:rFonts w:ascii="Tahoma" w:hAnsi="Tahoma" w:cs="Tahoma"/>
          <w:sz w:val="24"/>
          <w:szCs w:val="24"/>
        </w:rPr>
        <w:t xml:space="preserve"> of 114,262 hectares had been reclaimed by 2023. </w:t>
      </w:r>
    </w:p>
    <w:p w14:paraId="4792D4D5" w14:textId="1592F704" w:rsidR="008D7805" w:rsidRPr="00ED6558" w:rsidRDefault="008D7805" w:rsidP="00D143AC">
      <w:pPr>
        <w:autoSpaceDE w:val="0"/>
        <w:autoSpaceDN w:val="0"/>
        <w:adjustRightInd w:val="0"/>
        <w:spacing w:after="0" w:line="240" w:lineRule="auto"/>
        <w:jc w:val="both"/>
        <w:rPr>
          <w:rFonts w:ascii="Tahoma" w:hAnsi="Tahoma" w:cs="Tahoma"/>
          <w:sz w:val="24"/>
          <w:szCs w:val="24"/>
        </w:rPr>
      </w:pPr>
    </w:p>
    <w:p w14:paraId="25BDBC96" w14:textId="2F23733D" w:rsidR="00623480" w:rsidRPr="00ED6558" w:rsidRDefault="00623480" w:rsidP="00D143AC">
      <w:pPr>
        <w:autoSpaceDE w:val="0"/>
        <w:autoSpaceDN w:val="0"/>
        <w:adjustRightInd w:val="0"/>
        <w:spacing w:after="0" w:line="240" w:lineRule="auto"/>
        <w:jc w:val="both"/>
        <w:rPr>
          <w:rFonts w:ascii="Tahoma" w:hAnsi="Tahoma" w:cs="Tahoma"/>
          <w:sz w:val="24"/>
          <w:szCs w:val="24"/>
          <w:highlight w:val="yellow"/>
        </w:rPr>
      </w:pPr>
      <w:r w:rsidRPr="00ED6558">
        <w:rPr>
          <w:rFonts w:ascii="Tahoma" w:hAnsi="Tahoma" w:cs="Tahoma"/>
          <w:noProof/>
          <w:lang w:val="en-US"/>
        </w:rPr>
        <w:drawing>
          <wp:inline distT="0" distB="0" distL="0" distR="0" wp14:anchorId="60524FEA" wp14:editId="0E1CFF1D">
            <wp:extent cx="5818414" cy="3058885"/>
            <wp:effectExtent l="0" t="0" r="11430" b="8255"/>
            <wp:docPr id="14"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66FBBF53" w14:textId="7E50283D" w:rsidR="008D7805" w:rsidRPr="006F59BD" w:rsidRDefault="006F59BD" w:rsidP="00D143AC">
      <w:pPr>
        <w:pStyle w:val="Caption"/>
        <w:spacing w:after="0"/>
        <w:rPr>
          <w:rFonts w:ascii="Tahoma" w:hAnsi="Tahoma" w:cs="Tahoma"/>
          <w:b/>
          <w:bCs/>
          <w:iCs w:val="0"/>
          <w:color w:val="000000"/>
          <w:sz w:val="20"/>
          <w:szCs w:val="20"/>
          <w:lang w:val="en-GB"/>
        </w:rPr>
      </w:pPr>
      <w:bookmarkStart w:id="40" w:name="_Toc151415873"/>
      <w:r w:rsidRPr="006F59BD">
        <w:rPr>
          <w:rFonts w:ascii="Tahoma" w:hAnsi="Tahoma" w:cs="Tahoma"/>
          <w:b/>
          <w:bCs/>
          <w:iCs w:val="0"/>
          <w:color w:val="000000"/>
          <w:sz w:val="20"/>
          <w:szCs w:val="20"/>
          <w:lang w:val="en-GB"/>
        </w:rPr>
        <w:t xml:space="preserve">Figure </w:t>
      </w:r>
      <w:r w:rsidRPr="006F59BD">
        <w:rPr>
          <w:rFonts w:ascii="Tahoma" w:hAnsi="Tahoma" w:cs="Tahoma"/>
          <w:b/>
          <w:bCs/>
          <w:iCs w:val="0"/>
          <w:color w:val="000000"/>
          <w:sz w:val="20"/>
          <w:szCs w:val="20"/>
          <w:lang w:val="en-GB"/>
        </w:rPr>
        <w:fldChar w:fldCharType="begin"/>
      </w:r>
      <w:r w:rsidRPr="006F59BD">
        <w:rPr>
          <w:rFonts w:ascii="Tahoma" w:hAnsi="Tahoma" w:cs="Tahoma"/>
          <w:b/>
          <w:bCs/>
          <w:iCs w:val="0"/>
          <w:color w:val="000000"/>
          <w:sz w:val="20"/>
          <w:szCs w:val="20"/>
          <w:lang w:val="en-GB"/>
        </w:rPr>
        <w:instrText xml:space="preserve"> SEQ Figure \* ARABIC </w:instrText>
      </w:r>
      <w:r w:rsidRPr="006F59BD">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8</w:t>
      </w:r>
      <w:r w:rsidRPr="006F59BD">
        <w:rPr>
          <w:rFonts w:ascii="Tahoma" w:hAnsi="Tahoma" w:cs="Tahoma"/>
          <w:b/>
          <w:bCs/>
          <w:iCs w:val="0"/>
          <w:color w:val="000000"/>
          <w:sz w:val="20"/>
          <w:szCs w:val="20"/>
          <w:lang w:val="en-GB"/>
        </w:rPr>
        <w:fldChar w:fldCharType="end"/>
      </w:r>
      <w:r w:rsidRPr="006F59BD">
        <w:rPr>
          <w:rFonts w:ascii="Tahoma" w:hAnsi="Tahoma" w:cs="Tahoma"/>
          <w:b/>
          <w:bCs/>
          <w:iCs w:val="0"/>
          <w:color w:val="000000"/>
          <w:sz w:val="20"/>
          <w:szCs w:val="20"/>
          <w:lang w:val="en-GB"/>
        </w:rPr>
        <w:t xml:space="preserve">: </w:t>
      </w:r>
      <w:r w:rsidR="008D7805" w:rsidRPr="006F59BD">
        <w:rPr>
          <w:rFonts w:ascii="Tahoma" w:hAnsi="Tahoma" w:cs="Tahoma"/>
          <w:b/>
          <w:bCs/>
          <w:iCs w:val="0"/>
          <w:color w:val="000000"/>
          <w:sz w:val="20"/>
          <w:szCs w:val="20"/>
          <w:lang w:val="en-GB"/>
        </w:rPr>
        <w:t>Hectares irrigated</w:t>
      </w:r>
      <w:bookmarkEnd w:id="40"/>
      <w:r w:rsidR="008D7805" w:rsidRPr="006F59BD">
        <w:rPr>
          <w:rFonts w:ascii="Tahoma" w:hAnsi="Tahoma" w:cs="Tahoma"/>
          <w:b/>
          <w:bCs/>
          <w:iCs w:val="0"/>
          <w:color w:val="000000"/>
          <w:sz w:val="20"/>
          <w:szCs w:val="20"/>
          <w:lang w:val="en-GB"/>
        </w:rPr>
        <w:t xml:space="preserve"> </w:t>
      </w:r>
    </w:p>
    <w:p w14:paraId="62E7CC16" w14:textId="77777777" w:rsidR="003C61CF" w:rsidRPr="00ED6558" w:rsidRDefault="003C61CF" w:rsidP="00D143AC">
      <w:pPr>
        <w:autoSpaceDE w:val="0"/>
        <w:autoSpaceDN w:val="0"/>
        <w:adjustRightInd w:val="0"/>
        <w:spacing w:after="0" w:line="240" w:lineRule="auto"/>
        <w:jc w:val="both"/>
        <w:rPr>
          <w:rFonts w:ascii="Tahoma" w:hAnsi="Tahoma" w:cs="Tahoma"/>
          <w:b/>
          <w:bCs/>
          <w:sz w:val="24"/>
          <w:szCs w:val="24"/>
          <w:highlight w:val="yellow"/>
        </w:rPr>
      </w:pPr>
    </w:p>
    <w:p w14:paraId="718D4846" w14:textId="77777777" w:rsidR="008D7805" w:rsidRPr="00ED6558" w:rsidRDefault="008D7805" w:rsidP="00D143AC">
      <w:pPr>
        <w:pStyle w:val="Heading3"/>
        <w:spacing w:before="0" w:line="240" w:lineRule="auto"/>
        <w:rPr>
          <w:rFonts w:ascii="Tahoma" w:hAnsi="Tahoma" w:cs="Tahoma"/>
          <w:b/>
          <w:bCs/>
          <w:color w:val="auto"/>
        </w:rPr>
      </w:pPr>
      <w:bookmarkStart w:id="41" w:name="_Toc151451385"/>
      <w:r w:rsidRPr="00ED6558">
        <w:rPr>
          <w:rFonts w:ascii="Tahoma" w:hAnsi="Tahoma" w:cs="Tahoma"/>
          <w:b/>
          <w:bCs/>
          <w:color w:val="auto"/>
        </w:rPr>
        <w:t>4.2.4</w:t>
      </w:r>
      <w:r w:rsidRPr="00ED6558">
        <w:rPr>
          <w:rFonts w:ascii="Tahoma" w:hAnsi="Tahoma" w:cs="Tahoma"/>
          <w:b/>
          <w:bCs/>
          <w:color w:val="auto"/>
        </w:rPr>
        <w:tab/>
        <w:t>Access to electricity</w:t>
      </w:r>
      <w:bookmarkEnd w:id="41"/>
      <w:r w:rsidRPr="00ED6558">
        <w:rPr>
          <w:rFonts w:ascii="Tahoma" w:hAnsi="Tahoma" w:cs="Tahoma"/>
          <w:b/>
          <w:bCs/>
          <w:color w:val="auto"/>
        </w:rPr>
        <w:t xml:space="preserve"> </w:t>
      </w:r>
    </w:p>
    <w:p w14:paraId="541A8EEE" w14:textId="69114C20" w:rsidR="00CA61F3" w:rsidRPr="00ED6558" w:rsidRDefault="0021407B" w:rsidP="00D143AC">
      <w:pPr>
        <w:spacing w:after="0" w:line="240" w:lineRule="auto"/>
        <w:jc w:val="both"/>
        <w:rPr>
          <w:rFonts w:ascii="Tahoma" w:eastAsia="Tahoma" w:hAnsi="Tahoma" w:cs="Tahoma"/>
          <w:sz w:val="24"/>
          <w:szCs w:val="24"/>
        </w:rPr>
      </w:pPr>
      <w:r>
        <w:rPr>
          <w:rFonts w:ascii="Tahoma" w:eastAsia="Tahoma" w:hAnsi="Tahoma" w:cs="Tahoma"/>
          <w:sz w:val="24"/>
          <w:szCs w:val="24"/>
        </w:rPr>
        <w:t>Available data was up to 2021 and shows that, a</w:t>
      </w:r>
      <w:r w:rsidR="008D7805" w:rsidRPr="00ED6558">
        <w:rPr>
          <w:rFonts w:ascii="Tahoma" w:eastAsia="Tahoma" w:hAnsi="Tahoma" w:cs="Tahoma"/>
          <w:sz w:val="24"/>
          <w:szCs w:val="24"/>
        </w:rPr>
        <w:t xml:space="preserve">ccess to electricity is an enabler of development as business mushroom with the connection to the grid. Various interventions </w:t>
      </w:r>
      <w:r w:rsidR="00402901">
        <w:rPr>
          <w:rFonts w:ascii="Tahoma" w:eastAsia="Tahoma" w:hAnsi="Tahoma" w:cs="Tahoma"/>
          <w:sz w:val="24"/>
          <w:szCs w:val="24"/>
        </w:rPr>
        <w:t xml:space="preserve">were implemented with the </w:t>
      </w:r>
      <w:r w:rsidR="008D7805" w:rsidRPr="00ED6558">
        <w:rPr>
          <w:rFonts w:ascii="Tahoma" w:eastAsia="Tahoma" w:hAnsi="Tahoma" w:cs="Tahoma"/>
          <w:sz w:val="24"/>
          <w:szCs w:val="24"/>
        </w:rPr>
        <w:t xml:space="preserve">target </w:t>
      </w:r>
      <w:r w:rsidR="00402901">
        <w:rPr>
          <w:rFonts w:ascii="Tahoma" w:eastAsia="Tahoma" w:hAnsi="Tahoma" w:cs="Tahoma"/>
          <w:sz w:val="24"/>
          <w:szCs w:val="24"/>
        </w:rPr>
        <w:t xml:space="preserve">of </w:t>
      </w:r>
      <w:r w:rsidR="008D7805" w:rsidRPr="00ED6558">
        <w:rPr>
          <w:rFonts w:ascii="Tahoma" w:eastAsia="Tahoma" w:hAnsi="Tahoma" w:cs="Tahoma"/>
          <w:sz w:val="24"/>
          <w:szCs w:val="24"/>
        </w:rPr>
        <w:t>connect</w:t>
      </w:r>
      <w:r w:rsidR="00402901">
        <w:rPr>
          <w:rFonts w:ascii="Tahoma" w:eastAsia="Tahoma" w:hAnsi="Tahoma" w:cs="Tahoma"/>
          <w:sz w:val="24"/>
          <w:szCs w:val="24"/>
        </w:rPr>
        <w:t>ing</w:t>
      </w:r>
      <w:r w:rsidR="008D7805" w:rsidRPr="00ED6558">
        <w:rPr>
          <w:rFonts w:ascii="Tahoma" w:eastAsia="Tahoma" w:hAnsi="Tahoma" w:cs="Tahoma"/>
          <w:sz w:val="24"/>
          <w:szCs w:val="24"/>
        </w:rPr>
        <w:t xml:space="preserve"> </w:t>
      </w:r>
      <w:r w:rsidR="00402901">
        <w:rPr>
          <w:rFonts w:ascii="Tahoma" w:eastAsia="Tahoma" w:hAnsi="Tahoma" w:cs="Tahoma"/>
          <w:sz w:val="24"/>
          <w:szCs w:val="24"/>
        </w:rPr>
        <w:t xml:space="preserve">electricity to </w:t>
      </w:r>
      <w:r w:rsidR="008D7805" w:rsidRPr="00ED6558">
        <w:rPr>
          <w:rFonts w:ascii="Tahoma" w:eastAsia="Tahoma" w:hAnsi="Tahoma" w:cs="Tahoma"/>
          <w:sz w:val="24"/>
          <w:szCs w:val="24"/>
        </w:rPr>
        <w:t xml:space="preserve">250,000 households </w:t>
      </w:r>
      <w:r w:rsidR="00A7180A">
        <w:rPr>
          <w:rFonts w:ascii="Tahoma" w:eastAsia="Tahoma" w:hAnsi="Tahoma" w:cs="Tahoma"/>
          <w:sz w:val="24"/>
          <w:szCs w:val="24"/>
        </w:rPr>
        <w:t>in</w:t>
      </w:r>
      <w:r w:rsidR="00A7180A" w:rsidRPr="00ED6558">
        <w:rPr>
          <w:rFonts w:ascii="Tahoma" w:eastAsia="Tahoma" w:hAnsi="Tahoma" w:cs="Tahoma"/>
          <w:sz w:val="24"/>
          <w:szCs w:val="24"/>
        </w:rPr>
        <w:t xml:space="preserve"> </w:t>
      </w:r>
      <w:r w:rsidR="008D7805" w:rsidRPr="00ED6558">
        <w:rPr>
          <w:rFonts w:ascii="Tahoma" w:eastAsia="Tahoma" w:hAnsi="Tahoma" w:cs="Tahoma"/>
          <w:sz w:val="24"/>
          <w:szCs w:val="24"/>
        </w:rPr>
        <w:t>14 counties</w:t>
      </w:r>
      <w:r w:rsidR="00402901">
        <w:rPr>
          <w:rFonts w:ascii="Tahoma" w:eastAsia="Tahoma" w:hAnsi="Tahoma" w:cs="Tahoma"/>
          <w:sz w:val="24"/>
          <w:szCs w:val="24"/>
        </w:rPr>
        <w:t xml:space="preserve"> </w:t>
      </w:r>
      <w:r w:rsidR="00A7180A">
        <w:rPr>
          <w:rFonts w:ascii="Tahoma" w:eastAsia="Tahoma" w:hAnsi="Tahoma" w:cs="Tahoma"/>
          <w:sz w:val="24"/>
          <w:szCs w:val="24"/>
        </w:rPr>
        <w:t>(</w:t>
      </w:r>
      <w:r w:rsidR="008D7805" w:rsidRPr="00ED6558">
        <w:rPr>
          <w:rFonts w:ascii="Tahoma" w:eastAsia="Tahoma" w:hAnsi="Tahoma" w:cs="Tahoma"/>
          <w:sz w:val="24"/>
          <w:szCs w:val="24"/>
        </w:rPr>
        <w:t xml:space="preserve">West Pokot, Turkana, </w:t>
      </w:r>
      <w:proofErr w:type="spellStart"/>
      <w:r w:rsidR="008D7805" w:rsidRPr="00ED6558">
        <w:rPr>
          <w:rFonts w:ascii="Tahoma" w:eastAsia="Tahoma" w:hAnsi="Tahoma" w:cs="Tahoma"/>
          <w:sz w:val="24"/>
          <w:szCs w:val="24"/>
        </w:rPr>
        <w:t>Marsabit</w:t>
      </w:r>
      <w:proofErr w:type="spellEnd"/>
      <w:r w:rsidR="008D7805" w:rsidRPr="00ED6558">
        <w:rPr>
          <w:rFonts w:ascii="Tahoma" w:eastAsia="Tahoma" w:hAnsi="Tahoma" w:cs="Tahoma"/>
          <w:sz w:val="24"/>
          <w:szCs w:val="24"/>
        </w:rPr>
        <w:t xml:space="preserve">, Samburu, </w:t>
      </w:r>
      <w:proofErr w:type="spellStart"/>
      <w:r w:rsidR="008D7805" w:rsidRPr="00ED6558">
        <w:rPr>
          <w:rFonts w:ascii="Tahoma" w:eastAsia="Tahoma" w:hAnsi="Tahoma" w:cs="Tahoma"/>
          <w:sz w:val="24"/>
          <w:szCs w:val="24"/>
        </w:rPr>
        <w:t>Isiolo</w:t>
      </w:r>
      <w:proofErr w:type="spellEnd"/>
      <w:r w:rsidR="008D7805" w:rsidRPr="00ED6558">
        <w:rPr>
          <w:rFonts w:ascii="Tahoma" w:eastAsia="Tahoma" w:hAnsi="Tahoma" w:cs="Tahoma"/>
          <w:sz w:val="24"/>
          <w:szCs w:val="24"/>
        </w:rPr>
        <w:t xml:space="preserve">, Mandera, </w:t>
      </w:r>
      <w:proofErr w:type="spellStart"/>
      <w:r w:rsidR="008D7805" w:rsidRPr="00ED6558">
        <w:rPr>
          <w:rFonts w:ascii="Tahoma" w:eastAsia="Tahoma" w:hAnsi="Tahoma" w:cs="Tahoma"/>
          <w:sz w:val="24"/>
          <w:szCs w:val="24"/>
        </w:rPr>
        <w:t>Wajir</w:t>
      </w:r>
      <w:proofErr w:type="spellEnd"/>
      <w:r w:rsidR="008D7805" w:rsidRPr="00ED6558">
        <w:rPr>
          <w:rFonts w:ascii="Tahoma" w:eastAsia="Tahoma" w:hAnsi="Tahoma" w:cs="Tahoma"/>
          <w:sz w:val="24"/>
          <w:szCs w:val="24"/>
        </w:rPr>
        <w:t>, Garissa, Tana River, Lamu, Kilifi, Kwale, Taita Taveta and Narok</w:t>
      </w:r>
      <w:r w:rsidR="00A7180A">
        <w:rPr>
          <w:rFonts w:ascii="Tahoma" w:eastAsia="Tahoma" w:hAnsi="Tahoma" w:cs="Tahoma"/>
          <w:sz w:val="24"/>
          <w:szCs w:val="24"/>
        </w:rPr>
        <w:t>)</w:t>
      </w:r>
      <w:r w:rsidR="008D7805" w:rsidRPr="00ED6558">
        <w:rPr>
          <w:rFonts w:ascii="Tahoma" w:eastAsia="Tahoma" w:hAnsi="Tahoma" w:cs="Tahoma"/>
          <w:sz w:val="24"/>
          <w:szCs w:val="24"/>
        </w:rPr>
        <w:t xml:space="preserve"> between 2017</w:t>
      </w:r>
      <w:r w:rsidR="00402901">
        <w:rPr>
          <w:rFonts w:ascii="Tahoma" w:eastAsia="Tahoma" w:hAnsi="Tahoma" w:cs="Tahoma"/>
          <w:sz w:val="24"/>
          <w:szCs w:val="24"/>
        </w:rPr>
        <w:t xml:space="preserve"> </w:t>
      </w:r>
      <w:r w:rsidR="008D7805" w:rsidRPr="00ED6558">
        <w:rPr>
          <w:rFonts w:ascii="Tahoma" w:eastAsia="Tahoma" w:hAnsi="Tahoma" w:cs="Tahoma"/>
          <w:sz w:val="24"/>
          <w:szCs w:val="24"/>
        </w:rPr>
        <w:t xml:space="preserve">and 2022. </w:t>
      </w:r>
      <w:r w:rsidR="00A7180A">
        <w:rPr>
          <w:rFonts w:ascii="Tahoma" w:eastAsia="Tahoma" w:hAnsi="Tahoma" w:cs="Tahoma"/>
          <w:sz w:val="24"/>
          <w:szCs w:val="24"/>
        </w:rPr>
        <w:t>By 2021</w:t>
      </w:r>
      <w:r w:rsidR="008D7805" w:rsidRPr="00ED6558">
        <w:rPr>
          <w:rFonts w:ascii="Tahoma" w:eastAsia="Tahoma" w:hAnsi="Tahoma" w:cs="Tahoma"/>
          <w:sz w:val="24"/>
          <w:szCs w:val="24"/>
        </w:rPr>
        <w:t xml:space="preserve">, 142,303 households were connected to electricity (57% performance against target). The planned target was not achieved due to </w:t>
      </w:r>
      <w:r w:rsidR="00A7180A">
        <w:rPr>
          <w:rFonts w:ascii="Tahoma" w:eastAsia="Tahoma" w:hAnsi="Tahoma" w:cs="Tahoma"/>
          <w:sz w:val="24"/>
          <w:szCs w:val="24"/>
        </w:rPr>
        <w:t>unavailability</w:t>
      </w:r>
      <w:r w:rsidR="008D7805" w:rsidRPr="00ED6558">
        <w:rPr>
          <w:rFonts w:ascii="Tahoma" w:eastAsia="Tahoma" w:hAnsi="Tahoma" w:cs="Tahoma"/>
          <w:sz w:val="24"/>
          <w:szCs w:val="24"/>
        </w:rPr>
        <w:t xml:space="preserve"> of funds</w:t>
      </w:r>
      <w:r w:rsidR="00747A7C" w:rsidRPr="00ED6558">
        <w:rPr>
          <w:rFonts w:ascii="Tahoma" w:eastAsia="Tahoma" w:hAnsi="Tahoma" w:cs="Tahoma"/>
          <w:sz w:val="24"/>
          <w:szCs w:val="24"/>
        </w:rPr>
        <w:t xml:space="preserve"> and</w:t>
      </w:r>
      <w:r w:rsidR="008D7805" w:rsidRPr="00ED6558">
        <w:rPr>
          <w:rFonts w:ascii="Tahoma" w:eastAsia="Tahoma" w:hAnsi="Tahoma" w:cs="Tahoma"/>
          <w:sz w:val="24"/>
          <w:szCs w:val="24"/>
        </w:rPr>
        <w:t xml:space="preserve"> slow implementation</w:t>
      </w:r>
      <w:r w:rsidR="00A7180A">
        <w:rPr>
          <w:rFonts w:ascii="Tahoma" w:eastAsia="Tahoma" w:hAnsi="Tahoma" w:cs="Tahoma"/>
          <w:sz w:val="24"/>
          <w:szCs w:val="24"/>
        </w:rPr>
        <w:t xml:space="preserve"> of investments</w:t>
      </w:r>
      <w:r w:rsidR="008D7805" w:rsidRPr="00ED6558">
        <w:rPr>
          <w:rFonts w:ascii="Tahoma" w:eastAsia="Tahoma" w:hAnsi="Tahoma" w:cs="Tahoma"/>
          <w:sz w:val="24"/>
          <w:szCs w:val="24"/>
        </w:rPr>
        <w:t xml:space="preserve"> owing to Covid-19 containment measures. A total of 120 mini grids were planned to be constructed throughout the 14 Counties </w:t>
      </w:r>
      <w:r w:rsidR="00A7180A">
        <w:rPr>
          <w:rFonts w:ascii="Tahoma" w:eastAsia="Tahoma" w:hAnsi="Tahoma" w:cs="Tahoma"/>
          <w:sz w:val="24"/>
          <w:szCs w:val="24"/>
        </w:rPr>
        <w:t>but the investment</w:t>
      </w:r>
      <w:r w:rsidR="008D7805" w:rsidRPr="00ED6558">
        <w:rPr>
          <w:rFonts w:ascii="Tahoma" w:eastAsia="Tahoma" w:hAnsi="Tahoma" w:cs="Tahoma"/>
          <w:sz w:val="24"/>
          <w:szCs w:val="24"/>
        </w:rPr>
        <w:t xml:space="preserve"> did not take off due to the </w:t>
      </w:r>
      <w:r w:rsidR="00A7180A">
        <w:rPr>
          <w:rFonts w:ascii="Tahoma" w:eastAsia="Tahoma" w:hAnsi="Tahoma" w:cs="Tahoma"/>
          <w:sz w:val="24"/>
          <w:szCs w:val="24"/>
        </w:rPr>
        <w:t>protracted</w:t>
      </w:r>
      <w:r w:rsidR="00A7180A" w:rsidRPr="00ED6558">
        <w:rPr>
          <w:rFonts w:ascii="Tahoma" w:eastAsia="Tahoma" w:hAnsi="Tahoma" w:cs="Tahoma"/>
          <w:sz w:val="24"/>
          <w:szCs w:val="24"/>
        </w:rPr>
        <w:t xml:space="preserve"> </w:t>
      </w:r>
      <w:r w:rsidR="008D7805" w:rsidRPr="00ED6558">
        <w:rPr>
          <w:rFonts w:ascii="Tahoma" w:eastAsia="Tahoma" w:hAnsi="Tahoma" w:cs="Tahoma"/>
          <w:sz w:val="24"/>
          <w:szCs w:val="24"/>
        </w:rPr>
        <w:t xml:space="preserve">procedures of acquiring land. </w:t>
      </w:r>
    </w:p>
    <w:p w14:paraId="19EA10B6" w14:textId="77777777" w:rsidR="00CA61F3" w:rsidRPr="00ED6558" w:rsidRDefault="00CA61F3" w:rsidP="00D143AC">
      <w:pPr>
        <w:spacing w:after="0" w:line="240" w:lineRule="auto"/>
        <w:jc w:val="both"/>
        <w:rPr>
          <w:rFonts w:ascii="Tahoma" w:eastAsia="Tahoma" w:hAnsi="Tahoma" w:cs="Tahoma"/>
          <w:sz w:val="24"/>
          <w:szCs w:val="24"/>
        </w:rPr>
      </w:pPr>
    </w:p>
    <w:p w14:paraId="438FDE33" w14:textId="35E3A152" w:rsidR="008D7805" w:rsidRPr="00ED6558" w:rsidRDefault="008D7805" w:rsidP="00D143AC">
      <w:pPr>
        <w:spacing w:after="0" w:line="240" w:lineRule="auto"/>
        <w:jc w:val="both"/>
        <w:rPr>
          <w:rFonts w:ascii="Tahoma" w:eastAsia="Tahoma" w:hAnsi="Tahoma" w:cs="Tahoma"/>
          <w:sz w:val="24"/>
          <w:szCs w:val="24"/>
        </w:rPr>
      </w:pPr>
      <w:r w:rsidRPr="00CA35B6">
        <w:rPr>
          <w:rFonts w:ascii="Tahoma" w:eastAsia="Tahoma" w:hAnsi="Tahoma" w:cs="Tahoma"/>
          <w:sz w:val="24"/>
          <w:szCs w:val="24"/>
        </w:rPr>
        <w:t xml:space="preserve">Access to electricity had mixed results (Figure </w:t>
      </w:r>
      <w:r w:rsidR="00CB6476">
        <w:rPr>
          <w:rFonts w:ascii="Tahoma" w:eastAsia="Tahoma" w:hAnsi="Tahoma" w:cs="Tahoma"/>
          <w:sz w:val="24"/>
          <w:szCs w:val="24"/>
        </w:rPr>
        <w:t>9</w:t>
      </w:r>
      <w:r w:rsidRPr="00CA35B6">
        <w:rPr>
          <w:rFonts w:ascii="Tahoma" w:eastAsia="Tahoma" w:hAnsi="Tahoma" w:cs="Tahoma"/>
          <w:sz w:val="24"/>
          <w:szCs w:val="24"/>
        </w:rPr>
        <w:t xml:space="preserve">). On the one hand, the duration of power outages (SAIDI) per customer per year reduced by 63% to 60 hours in 2018 but increased thereafter by 98% to 119 </w:t>
      </w:r>
      <w:r w:rsidR="00A7180A" w:rsidRPr="00CA35B6">
        <w:rPr>
          <w:rFonts w:ascii="Tahoma" w:eastAsia="Tahoma" w:hAnsi="Tahoma" w:cs="Tahoma"/>
          <w:sz w:val="24"/>
          <w:szCs w:val="24"/>
        </w:rPr>
        <w:t xml:space="preserve">hours in </w:t>
      </w:r>
      <w:r w:rsidRPr="00CA35B6">
        <w:rPr>
          <w:rFonts w:ascii="Tahoma" w:eastAsia="Tahoma" w:hAnsi="Tahoma" w:cs="Tahoma"/>
          <w:sz w:val="24"/>
          <w:szCs w:val="24"/>
        </w:rPr>
        <w:t xml:space="preserve">2021, an undesired trend. On the other hand, the number of outages (SAIFI) per customer per year more than doubled between 2016 and 2021, requiring corrective interventions (Figure </w:t>
      </w:r>
      <w:r w:rsidR="00026DA2">
        <w:rPr>
          <w:rFonts w:ascii="Tahoma" w:eastAsia="Tahoma" w:hAnsi="Tahoma" w:cs="Tahoma"/>
          <w:sz w:val="24"/>
          <w:szCs w:val="24"/>
        </w:rPr>
        <w:t>9</w:t>
      </w:r>
      <w:r w:rsidRPr="00CA35B6">
        <w:rPr>
          <w:rFonts w:ascii="Tahoma" w:eastAsia="Tahoma" w:hAnsi="Tahoma" w:cs="Tahoma"/>
          <w:sz w:val="24"/>
          <w:szCs w:val="24"/>
        </w:rPr>
        <w:t>).</w:t>
      </w:r>
      <w:r w:rsidRPr="00ED6558">
        <w:rPr>
          <w:rFonts w:ascii="Tahoma" w:eastAsia="Tahoma" w:hAnsi="Tahoma" w:cs="Tahoma"/>
          <w:sz w:val="24"/>
          <w:szCs w:val="24"/>
        </w:rPr>
        <w:t xml:space="preserve"> </w:t>
      </w:r>
    </w:p>
    <w:p w14:paraId="014C1A55" w14:textId="77777777" w:rsidR="008D7805" w:rsidRPr="00ED6558" w:rsidRDefault="008D7805" w:rsidP="00D143AC">
      <w:pPr>
        <w:spacing w:after="0" w:line="240" w:lineRule="auto"/>
        <w:jc w:val="both"/>
        <w:rPr>
          <w:rFonts w:ascii="Tahoma" w:eastAsia="Tahoma" w:hAnsi="Tahoma" w:cs="Tahoma"/>
          <w:sz w:val="24"/>
          <w:szCs w:val="24"/>
        </w:rPr>
      </w:pPr>
    </w:p>
    <w:p w14:paraId="5F9ACD26" w14:textId="182A527D" w:rsidR="008D7805" w:rsidRPr="00ED6558" w:rsidRDefault="00623480" w:rsidP="00D143AC">
      <w:pPr>
        <w:spacing w:after="0" w:line="240" w:lineRule="auto"/>
        <w:jc w:val="both"/>
        <w:rPr>
          <w:rFonts w:ascii="Tahoma" w:eastAsia="Tahoma" w:hAnsi="Tahoma" w:cs="Tahoma"/>
          <w:sz w:val="24"/>
          <w:szCs w:val="24"/>
        </w:rPr>
      </w:pPr>
      <w:r w:rsidRPr="00ED6558">
        <w:rPr>
          <w:rFonts w:ascii="Tahoma" w:hAnsi="Tahoma" w:cs="Tahoma"/>
          <w:noProof/>
          <w:sz w:val="24"/>
          <w:szCs w:val="24"/>
          <w:lang w:val="en-US"/>
        </w:rPr>
        <w:lastRenderedPageBreak/>
        <w:drawing>
          <wp:inline distT="0" distB="0" distL="0" distR="0" wp14:anchorId="2AD5536A" wp14:editId="31DA20D5">
            <wp:extent cx="5724525" cy="2653030"/>
            <wp:effectExtent l="0" t="0" r="0" b="0"/>
            <wp:docPr id="6"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50BD1355" w14:textId="5DC3ACE4" w:rsidR="008D7805" w:rsidRPr="006F59BD" w:rsidRDefault="006F59BD" w:rsidP="00D143AC">
      <w:pPr>
        <w:pStyle w:val="Caption"/>
        <w:spacing w:after="0"/>
        <w:rPr>
          <w:rFonts w:ascii="Tahoma" w:hAnsi="Tahoma" w:cs="Tahoma"/>
          <w:b/>
          <w:bCs/>
          <w:iCs w:val="0"/>
          <w:color w:val="000000"/>
          <w:sz w:val="20"/>
          <w:szCs w:val="20"/>
          <w:lang w:val="en-GB"/>
        </w:rPr>
      </w:pPr>
      <w:bookmarkStart w:id="42" w:name="_Toc151415874"/>
      <w:r w:rsidRPr="006F59BD">
        <w:rPr>
          <w:rFonts w:ascii="Tahoma" w:hAnsi="Tahoma" w:cs="Tahoma"/>
          <w:b/>
          <w:bCs/>
          <w:iCs w:val="0"/>
          <w:color w:val="000000"/>
          <w:sz w:val="20"/>
          <w:szCs w:val="20"/>
          <w:lang w:val="en-GB"/>
        </w:rPr>
        <w:t xml:space="preserve">Figure </w:t>
      </w:r>
      <w:r w:rsidRPr="006F59BD">
        <w:rPr>
          <w:rFonts w:ascii="Tahoma" w:hAnsi="Tahoma" w:cs="Tahoma"/>
          <w:b/>
          <w:bCs/>
          <w:iCs w:val="0"/>
          <w:color w:val="000000"/>
          <w:sz w:val="20"/>
          <w:szCs w:val="20"/>
          <w:lang w:val="en-GB"/>
        </w:rPr>
        <w:fldChar w:fldCharType="begin"/>
      </w:r>
      <w:r w:rsidRPr="006F59BD">
        <w:rPr>
          <w:rFonts w:ascii="Tahoma" w:hAnsi="Tahoma" w:cs="Tahoma"/>
          <w:b/>
          <w:bCs/>
          <w:iCs w:val="0"/>
          <w:color w:val="000000"/>
          <w:sz w:val="20"/>
          <w:szCs w:val="20"/>
          <w:lang w:val="en-GB"/>
        </w:rPr>
        <w:instrText xml:space="preserve"> SEQ Figure \* ARABIC </w:instrText>
      </w:r>
      <w:r w:rsidRPr="006F59BD">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9</w:t>
      </w:r>
      <w:r w:rsidRPr="006F59BD">
        <w:rPr>
          <w:rFonts w:ascii="Tahoma" w:hAnsi="Tahoma" w:cs="Tahoma"/>
          <w:b/>
          <w:bCs/>
          <w:iCs w:val="0"/>
          <w:color w:val="000000"/>
          <w:sz w:val="20"/>
          <w:szCs w:val="20"/>
          <w:lang w:val="en-GB"/>
        </w:rPr>
        <w:fldChar w:fldCharType="end"/>
      </w:r>
      <w:r w:rsidRPr="006F59BD">
        <w:rPr>
          <w:rFonts w:ascii="Tahoma" w:hAnsi="Tahoma" w:cs="Tahoma"/>
          <w:b/>
          <w:bCs/>
          <w:iCs w:val="0"/>
          <w:color w:val="000000"/>
          <w:sz w:val="20"/>
          <w:szCs w:val="20"/>
          <w:lang w:val="en-GB"/>
        </w:rPr>
        <w:t xml:space="preserve">: </w:t>
      </w:r>
      <w:r w:rsidR="008D7805" w:rsidRPr="006F59BD">
        <w:rPr>
          <w:rFonts w:ascii="Tahoma" w:hAnsi="Tahoma" w:cs="Tahoma"/>
          <w:b/>
          <w:bCs/>
          <w:iCs w:val="0"/>
          <w:color w:val="000000"/>
          <w:sz w:val="20"/>
          <w:szCs w:val="20"/>
          <w:lang w:val="en-GB"/>
        </w:rPr>
        <w:t>Access to electricity</w:t>
      </w:r>
      <w:bookmarkEnd w:id="42"/>
      <w:r w:rsidR="008D7805" w:rsidRPr="006F59BD">
        <w:rPr>
          <w:rFonts w:ascii="Tahoma" w:hAnsi="Tahoma" w:cs="Tahoma"/>
          <w:b/>
          <w:bCs/>
          <w:iCs w:val="0"/>
          <w:color w:val="000000"/>
          <w:sz w:val="20"/>
          <w:szCs w:val="20"/>
          <w:lang w:val="en-GB"/>
        </w:rPr>
        <w:t xml:space="preserve"> </w:t>
      </w:r>
    </w:p>
    <w:p w14:paraId="009B71BC" w14:textId="77777777" w:rsidR="008D7805" w:rsidRPr="00ED6558" w:rsidRDefault="008D7805" w:rsidP="00D143AC">
      <w:pPr>
        <w:spacing w:after="0" w:line="240" w:lineRule="auto"/>
        <w:rPr>
          <w:rFonts w:ascii="Tahoma" w:hAnsi="Tahoma" w:cs="Tahoma"/>
          <w:sz w:val="24"/>
          <w:szCs w:val="24"/>
          <w:highlight w:val="yellow"/>
        </w:rPr>
      </w:pPr>
    </w:p>
    <w:p w14:paraId="6666E235" w14:textId="77777777" w:rsidR="008D7805" w:rsidRPr="00ED6558" w:rsidRDefault="008D7805" w:rsidP="00D143AC">
      <w:pPr>
        <w:pStyle w:val="Heading3"/>
        <w:spacing w:before="0" w:line="240" w:lineRule="auto"/>
        <w:rPr>
          <w:rFonts w:ascii="Tahoma" w:hAnsi="Tahoma" w:cs="Tahoma"/>
          <w:b/>
          <w:bCs/>
          <w:color w:val="auto"/>
        </w:rPr>
      </w:pPr>
      <w:bookmarkStart w:id="43" w:name="_Toc151451386"/>
      <w:r w:rsidRPr="00ED6558">
        <w:rPr>
          <w:rFonts w:ascii="Tahoma" w:hAnsi="Tahoma" w:cs="Tahoma"/>
          <w:b/>
          <w:bCs/>
          <w:color w:val="auto"/>
        </w:rPr>
        <w:t>4.2.5</w:t>
      </w:r>
      <w:r w:rsidRPr="00ED6558">
        <w:rPr>
          <w:rFonts w:ascii="Tahoma" w:hAnsi="Tahoma" w:cs="Tahoma"/>
          <w:b/>
          <w:bCs/>
          <w:color w:val="auto"/>
        </w:rPr>
        <w:tab/>
        <w:t>E-learning</w:t>
      </w:r>
      <w:bookmarkEnd w:id="43"/>
      <w:r w:rsidRPr="00ED6558">
        <w:rPr>
          <w:rFonts w:ascii="Tahoma" w:hAnsi="Tahoma" w:cs="Tahoma"/>
          <w:b/>
          <w:bCs/>
          <w:color w:val="auto"/>
        </w:rPr>
        <w:t xml:space="preserve"> </w:t>
      </w:r>
    </w:p>
    <w:p w14:paraId="1400EBD7" w14:textId="1E57A140"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To enhance e-learning, the Government trained 91,100 teachers and deployed 1,012,555 solar powered laptops</w:t>
      </w:r>
      <w:r w:rsidR="00A7180A">
        <w:rPr>
          <w:rFonts w:ascii="Tahoma" w:hAnsi="Tahoma" w:cs="Tahoma"/>
          <w:sz w:val="24"/>
          <w:szCs w:val="24"/>
        </w:rPr>
        <w:t xml:space="preserve"> in various primary schools</w:t>
      </w:r>
      <w:r w:rsidRPr="00ED6558">
        <w:rPr>
          <w:rFonts w:ascii="Tahoma" w:hAnsi="Tahoma" w:cs="Tahoma"/>
          <w:sz w:val="24"/>
          <w:szCs w:val="24"/>
        </w:rPr>
        <w:t xml:space="preserve">. Data on the number of children accessing the laptops was not available at the time of this report.  </w:t>
      </w:r>
    </w:p>
    <w:p w14:paraId="02645B38" w14:textId="77777777" w:rsidR="008D7805" w:rsidRPr="00ED6558" w:rsidRDefault="008D7805" w:rsidP="00D143AC">
      <w:pPr>
        <w:spacing w:after="0" w:line="240" w:lineRule="auto"/>
        <w:rPr>
          <w:rFonts w:ascii="Tahoma" w:hAnsi="Tahoma" w:cs="Tahoma"/>
          <w:sz w:val="24"/>
          <w:szCs w:val="24"/>
          <w:highlight w:val="yellow"/>
        </w:rPr>
      </w:pPr>
    </w:p>
    <w:p w14:paraId="5F0C2B17" w14:textId="77777777" w:rsidR="008D7805" w:rsidRPr="00ED6558" w:rsidRDefault="008D7805" w:rsidP="00D143AC">
      <w:pPr>
        <w:pStyle w:val="Heading2"/>
        <w:spacing w:before="0" w:line="240" w:lineRule="auto"/>
        <w:rPr>
          <w:rFonts w:ascii="Tahoma" w:hAnsi="Tahoma" w:cs="Tahoma"/>
          <w:b/>
          <w:bCs/>
          <w:sz w:val="24"/>
          <w:szCs w:val="24"/>
        </w:rPr>
      </w:pPr>
      <w:bookmarkStart w:id="44" w:name="_Toc120217490"/>
      <w:bookmarkStart w:id="45" w:name="_Toc151451387"/>
      <w:r w:rsidRPr="00ED6558">
        <w:rPr>
          <w:rFonts w:ascii="Tahoma" w:hAnsi="Tahoma" w:cs="Tahoma"/>
          <w:b/>
          <w:bCs/>
          <w:sz w:val="24"/>
          <w:szCs w:val="24"/>
        </w:rPr>
        <w:t>4.3</w:t>
      </w:r>
      <w:r w:rsidRPr="00ED6558">
        <w:rPr>
          <w:rFonts w:ascii="Tahoma" w:hAnsi="Tahoma" w:cs="Tahoma"/>
          <w:b/>
          <w:bCs/>
          <w:sz w:val="24"/>
          <w:szCs w:val="24"/>
        </w:rPr>
        <w:tab/>
        <w:t>PIA 3: Human Capital</w:t>
      </w:r>
      <w:bookmarkEnd w:id="44"/>
      <w:bookmarkEnd w:id="45"/>
    </w:p>
    <w:p w14:paraId="70DDF097" w14:textId="16680681" w:rsidR="008D7805" w:rsidRPr="00ED6558" w:rsidRDefault="008D7805" w:rsidP="00D143AC">
      <w:pPr>
        <w:spacing w:after="0" w:line="240" w:lineRule="auto"/>
        <w:jc w:val="both"/>
        <w:rPr>
          <w:rFonts w:ascii="Tahoma" w:eastAsia="Tahoma" w:hAnsi="Tahoma" w:cs="Tahoma"/>
          <w:sz w:val="24"/>
          <w:szCs w:val="24"/>
        </w:rPr>
      </w:pPr>
      <w:r w:rsidRPr="00ED6558">
        <w:rPr>
          <w:rFonts w:ascii="Tahoma" w:eastAsia="Tahoma" w:hAnsi="Tahoma" w:cs="Tahoma"/>
          <w:sz w:val="24"/>
          <w:szCs w:val="24"/>
        </w:rPr>
        <w:t xml:space="preserve">The overall outcome of the </w:t>
      </w:r>
      <w:r w:rsidR="00CA35B6">
        <w:rPr>
          <w:rFonts w:ascii="Tahoma" w:eastAsia="Tahoma" w:hAnsi="Tahoma" w:cs="Tahoma"/>
          <w:sz w:val="24"/>
          <w:szCs w:val="24"/>
        </w:rPr>
        <w:t>H</w:t>
      </w:r>
      <w:r w:rsidRPr="00ED6558">
        <w:rPr>
          <w:rFonts w:ascii="Tahoma" w:eastAsia="Tahoma" w:hAnsi="Tahoma" w:cs="Tahoma"/>
          <w:sz w:val="24"/>
          <w:szCs w:val="24"/>
        </w:rPr>
        <w:t xml:space="preserve">uman </w:t>
      </w:r>
      <w:r w:rsidR="00CA35B6">
        <w:rPr>
          <w:rFonts w:ascii="Tahoma" w:eastAsia="Tahoma" w:hAnsi="Tahoma" w:cs="Tahoma"/>
          <w:sz w:val="24"/>
          <w:szCs w:val="24"/>
        </w:rPr>
        <w:t>C</w:t>
      </w:r>
      <w:r w:rsidRPr="00ED6558">
        <w:rPr>
          <w:rFonts w:ascii="Tahoma" w:eastAsia="Tahoma" w:hAnsi="Tahoma" w:cs="Tahoma"/>
          <w:sz w:val="24"/>
          <w:szCs w:val="24"/>
        </w:rPr>
        <w:t xml:space="preserve">apital </w:t>
      </w:r>
      <w:r w:rsidR="00E27F9E">
        <w:rPr>
          <w:rFonts w:ascii="Tahoma" w:eastAsia="Tahoma" w:hAnsi="Tahoma" w:cs="Tahoma"/>
          <w:sz w:val="24"/>
          <w:szCs w:val="24"/>
        </w:rPr>
        <w:t>PIA</w:t>
      </w:r>
      <w:r w:rsidR="00F52ED2">
        <w:rPr>
          <w:rFonts w:ascii="Tahoma" w:eastAsia="Tahoma" w:hAnsi="Tahoma" w:cs="Tahoma"/>
          <w:sz w:val="24"/>
          <w:szCs w:val="24"/>
        </w:rPr>
        <w:t xml:space="preserve"> </w:t>
      </w:r>
      <w:r w:rsidRPr="00ED6558">
        <w:rPr>
          <w:rFonts w:ascii="Tahoma" w:eastAsia="Tahoma" w:hAnsi="Tahoma" w:cs="Tahoma"/>
          <w:sz w:val="24"/>
          <w:szCs w:val="24"/>
        </w:rPr>
        <w:t>is a healthy, skilled, innovative, resourceful and motivated human capital in the ASALs through: 1) increase</w:t>
      </w:r>
      <w:r w:rsidR="00F52ED2">
        <w:rPr>
          <w:rFonts w:ascii="Tahoma" w:eastAsia="Tahoma" w:hAnsi="Tahoma" w:cs="Tahoma"/>
          <w:sz w:val="24"/>
          <w:szCs w:val="24"/>
        </w:rPr>
        <w:t>d</w:t>
      </w:r>
      <w:r w:rsidRPr="00ED6558">
        <w:rPr>
          <w:rFonts w:ascii="Tahoma" w:eastAsia="Tahoma" w:hAnsi="Tahoma" w:cs="Tahoma"/>
          <w:sz w:val="24"/>
          <w:szCs w:val="24"/>
        </w:rPr>
        <w:t xml:space="preserve"> capacity and number of appropriately trained and experienced professionals working in ASAL counties; 2) integrate</w:t>
      </w:r>
      <w:r w:rsidR="00F52ED2">
        <w:rPr>
          <w:rFonts w:ascii="Tahoma" w:eastAsia="Tahoma" w:hAnsi="Tahoma" w:cs="Tahoma"/>
          <w:sz w:val="24"/>
          <w:szCs w:val="24"/>
        </w:rPr>
        <w:t>d</w:t>
      </w:r>
      <w:r w:rsidRPr="00ED6558">
        <w:rPr>
          <w:rFonts w:ascii="Tahoma" w:eastAsia="Tahoma" w:hAnsi="Tahoma" w:cs="Tahoma"/>
          <w:sz w:val="24"/>
          <w:szCs w:val="24"/>
        </w:rPr>
        <w:t xml:space="preserve"> alternative interventions, including emerging technologies, in the provision of health, nutrition, Water, Sanitation and Hygiene (WASH) and education services into government systems at national and county levels; and 3) increase</w:t>
      </w:r>
      <w:r w:rsidR="00F52ED2">
        <w:rPr>
          <w:rFonts w:ascii="Tahoma" w:eastAsia="Tahoma" w:hAnsi="Tahoma" w:cs="Tahoma"/>
          <w:sz w:val="24"/>
          <w:szCs w:val="24"/>
        </w:rPr>
        <w:t>d</w:t>
      </w:r>
      <w:r w:rsidRPr="00ED6558">
        <w:rPr>
          <w:rFonts w:ascii="Tahoma" w:eastAsia="Tahoma" w:hAnsi="Tahoma" w:cs="Tahoma"/>
          <w:sz w:val="24"/>
          <w:szCs w:val="24"/>
        </w:rPr>
        <w:t xml:space="preserve"> demand for equitable and quality health, nutrition, WASH and education services through community education and empowerment. The following achievements were realized </w:t>
      </w:r>
      <w:r w:rsidR="00D734D8">
        <w:rPr>
          <w:rFonts w:ascii="Tahoma" w:eastAsia="Tahoma" w:hAnsi="Tahoma" w:cs="Tahoma"/>
          <w:sz w:val="24"/>
          <w:szCs w:val="24"/>
        </w:rPr>
        <w:t>during</w:t>
      </w:r>
      <w:r w:rsidRPr="00ED6558">
        <w:rPr>
          <w:rFonts w:ascii="Tahoma" w:eastAsia="Tahoma" w:hAnsi="Tahoma" w:cs="Tahoma"/>
          <w:sz w:val="24"/>
          <w:szCs w:val="24"/>
        </w:rPr>
        <w:t xml:space="preserve"> the reporting period. </w:t>
      </w:r>
    </w:p>
    <w:p w14:paraId="663FECBC" w14:textId="77777777" w:rsidR="0042666C" w:rsidRPr="00ED6558" w:rsidRDefault="0042666C" w:rsidP="00D143AC">
      <w:pPr>
        <w:spacing w:after="0" w:line="240" w:lineRule="auto"/>
        <w:jc w:val="both"/>
        <w:rPr>
          <w:rFonts w:ascii="Tahoma" w:eastAsia="Tahoma" w:hAnsi="Tahoma" w:cs="Tahoma"/>
          <w:sz w:val="24"/>
          <w:szCs w:val="24"/>
          <w:highlight w:val="yellow"/>
        </w:rPr>
      </w:pPr>
    </w:p>
    <w:p w14:paraId="464461A2" w14:textId="77777777" w:rsidR="008D7805" w:rsidRPr="00ED6558" w:rsidRDefault="008D7805" w:rsidP="00D143AC">
      <w:pPr>
        <w:spacing w:after="0" w:line="240" w:lineRule="auto"/>
        <w:jc w:val="both"/>
        <w:rPr>
          <w:rFonts w:ascii="Tahoma" w:eastAsia="Tahoma" w:hAnsi="Tahoma" w:cs="Tahoma"/>
          <w:b/>
          <w:bCs/>
          <w:sz w:val="24"/>
          <w:szCs w:val="24"/>
        </w:rPr>
      </w:pPr>
      <w:r w:rsidRPr="00ED6558">
        <w:rPr>
          <w:rFonts w:ascii="Tahoma" w:eastAsia="Tahoma" w:hAnsi="Tahoma" w:cs="Tahoma"/>
          <w:b/>
          <w:bCs/>
          <w:sz w:val="24"/>
          <w:szCs w:val="24"/>
        </w:rPr>
        <w:t xml:space="preserve">Education </w:t>
      </w:r>
    </w:p>
    <w:p w14:paraId="48624E7B" w14:textId="77777777" w:rsidR="008D7805" w:rsidRPr="00ED6558" w:rsidRDefault="008D7805" w:rsidP="00D143AC">
      <w:pPr>
        <w:spacing w:after="0" w:line="240" w:lineRule="auto"/>
        <w:jc w:val="both"/>
        <w:rPr>
          <w:rFonts w:ascii="Tahoma" w:eastAsia="Tahoma" w:hAnsi="Tahoma" w:cs="Tahoma"/>
          <w:sz w:val="24"/>
          <w:szCs w:val="24"/>
        </w:rPr>
      </w:pPr>
    </w:p>
    <w:p w14:paraId="7E699B39" w14:textId="77777777" w:rsidR="008D7805" w:rsidRPr="00ED6558" w:rsidRDefault="008D7805" w:rsidP="00D143AC">
      <w:pPr>
        <w:pStyle w:val="Heading3"/>
        <w:spacing w:before="0" w:line="240" w:lineRule="auto"/>
        <w:rPr>
          <w:rFonts w:ascii="Tahoma" w:hAnsi="Tahoma" w:cs="Tahoma"/>
          <w:b/>
          <w:bCs/>
          <w:color w:val="auto"/>
        </w:rPr>
      </w:pPr>
      <w:bookmarkStart w:id="46" w:name="_Toc151451388"/>
      <w:r w:rsidRPr="00ED6558">
        <w:rPr>
          <w:rFonts w:ascii="Tahoma" w:hAnsi="Tahoma" w:cs="Tahoma"/>
          <w:b/>
          <w:bCs/>
          <w:color w:val="auto"/>
        </w:rPr>
        <w:t>4.3.1</w:t>
      </w:r>
      <w:r w:rsidRPr="00ED6558">
        <w:rPr>
          <w:rFonts w:ascii="Tahoma" w:hAnsi="Tahoma" w:cs="Tahoma"/>
          <w:b/>
          <w:bCs/>
          <w:color w:val="auto"/>
        </w:rPr>
        <w:tab/>
        <w:t>Access to education</w:t>
      </w:r>
      <w:bookmarkEnd w:id="46"/>
      <w:r w:rsidRPr="00ED6558">
        <w:rPr>
          <w:rFonts w:ascii="Tahoma" w:hAnsi="Tahoma" w:cs="Tahoma"/>
          <w:b/>
          <w:bCs/>
          <w:color w:val="auto"/>
        </w:rPr>
        <w:t xml:space="preserve"> </w:t>
      </w:r>
    </w:p>
    <w:p w14:paraId="3474D20B" w14:textId="2DDD2B52" w:rsidR="008D7805" w:rsidRPr="00ED6558" w:rsidRDefault="008D7805" w:rsidP="00D143AC">
      <w:pPr>
        <w:spacing w:after="0" w:line="240" w:lineRule="auto"/>
        <w:jc w:val="both"/>
        <w:rPr>
          <w:rFonts w:ascii="Tahoma" w:eastAsia="Tahoma" w:hAnsi="Tahoma" w:cs="Tahoma"/>
          <w:sz w:val="24"/>
          <w:szCs w:val="24"/>
        </w:rPr>
      </w:pPr>
      <w:r w:rsidRPr="00ED6558">
        <w:rPr>
          <w:rFonts w:ascii="Tahoma" w:eastAsia="Tahoma" w:hAnsi="Tahoma" w:cs="Tahoma"/>
          <w:sz w:val="24"/>
          <w:szCs w:val="24"/>
        </w:rPr>
        <w:t xml:space="preserve">The education sector pursued two outcomes, to improve access to </w:t>
      </w:r>
      <w:r w:rsidR="00D734D8">
        <w:rPr>
          <w:rFonts w:ascii="Tahoma" w:eastAsia="Tahoma" w:hAnsi="Tahoma" w:cs="Tahoma"/>
          <w:sz w:val="24"/>
          <w:szCs w:val="24"/>
        </w:rPr>
        <w:t xml:space="preserve">education </w:t>
      </w:r>
      <w:r w:rsidRPr="00ED6558">
        <w:rPr>
          <w:rFonts w:ascii="Tahoma" w:eastAsia="Tahoma" w:hAnsi="Tahoma" w:cs="Tahoma"/>
          <w:sz w:val="24"/>
          <w:szCs w:val="24"/>
        </w:rPr>
        <w:t xml:space="preserve">and </w:t>
      </w:r>
      <w:r w:rsidR="00D734D8">
        <w:rPr>
          <w:rFonts w:ascii="Tahoma" w:eastAsia="Tahoma" w:hAnsi="Tahoma" w:cs="Tahoma"/>
          <w:sz w:val="24"/>
          <w:szCs w:val="24"/>
        </w:rPr>
        <w:t xml:space="preserve">improved </w:t>
      </w:r>
      <w:r w:rsidRPr="00ED6558">
        <w:rPr>
          <w:rFonts w:ascii="Tahoma" w:eastAsia="Tahoma" w:hAnsi="Tahoma" w:cs="Tahoma"/>
          <w:sz w:val="24"/>
          <w:szCs w:val="24"/>
        </w:rPr>
        <w:t>quality of education</w:t>
      </w:r>
      <w:r w:rsidR="00D734D8">
        <w:rPr>
          <w:rFonts w:ascii="Tahoma" w:eastAsia="Tahoma" w:hAnsi="Tahoma" w:cs="Tahoma"/>
          <w:sz w:val="24"/>
          <w:szCs w:val="24"/>
        </w:rPr>
        <w:t>;</w:t>
      </w:r>
      <w:r w:rsidRPr="00ED6558">
        <w:rPr>
          <w:rFonts w:ascii="Tahoma" w:eastAsia="Tahoma" w:hAnsi="Tahoma" w:cs="Tahoma"/>
          <w:sz w:val="24"/>
          <w:szCs w:val="24"/>
        </w:rPr>
        <w:t xml:space="preserve"> </w:t>
      </w:r>
      <w:r w:rsidR="00D734D8">
        <w:rPr>
          <w:rFonts w:ascii="Tahoma" w:eastAsia="Tahoma" w:hAnsi="Tahoma" w:cs="Tahoma"/>
          <w:sz w:val="24"/>
          <w:szCs w:val="24"/>
        </w:rPr>
        <w:t xml:space="preserve">and </w:t>
      </w:r>
      <w:r w:rsidRPr="00ED6558">
        <w:rPr>
          <w:rFonts w:ascii="Tahoma" w:eastAsia="Tahoma" w:hAnsi="Tahoma" w:cs="Tahoma"/>
          <w:sz w:val="24"/>
          <w:szCs w:val="24"/>
        </w:rPr>
        <w:t>both indicators performed well</w:t>
      </w:r>
      <w:bookmarkStart w:id="47" w:name="_Hlk151056386"/>
      <w:r w:rsidRPr="00ED6558">
        <w:rPr>
          <w:rFonts w:ascii="Tahoma" w:eastAsia="Tahoma" w:hAnsi="Tahoma" w:cs="Tahoma"/>
          <w:sz w:val="24"/>
          <w:szCs w:val="24"/>
        </w:rPr>
        <w:t>.</w:t>
      </w:r>
      <w:r w:rsidR="001A7D1C">
        <w:rPr>
          <w:rFonts w:ascii="Tahoma" w:eastAsia="Tahoma" w:hAnsi="Tahoma" w:cs="Tahoma"/>
          <w:sz w:val="24"/>
          <w:szCs w:val="24"/>
        </w:rPr>
        <w:t xml:space="preserve"> </w:t>
      </w:r>
      <w:r w:rsidR="00D734D8" w:rsidRPr="00D734D8">
        <w:rPr>
          <w:rFonts w:ascii="Tahoma" w:eastAsia="Tahoma" w:hAnsi="Tahoma" w:cs="Tahoma"/>
          <w:sz w:val="24"/>
          <w:szCs w:val="24"/>
        </w:rPr>
        <w:t>Transition from primary to secondary schools</w:t>
      </w:r>
      <w:r w:rsidR="00D734D8" w:rsidRPr="00ED6558">
        <w:rPr>
          <w:rFonts w:ascii="Tahoma" w:eastAsia="Tahoma" w:hAnsi="Tahoma" w:cs="Tahoma"/>
          <w:sz w:val="24"/>
          <w:szCs w:val="24"/>
        </w:rPr>
        <w:t xml:space="preserve"> </w:t>
      </w:r>
      <w:r w:rsidR="00D734D8">
        <w:rPr>
          <w:rFonts w:ascii="Tahoma" w:eastAsia="Tahoma" w:hAnsi="Tahoma" w:cs="Tahoma"/>
          <w:sz w:val="24"/>
          <w:szCs w:val="24"/>
        </w:rPr>
        <w:t>increased from 81% in 2016 to 95% in 2023.</w:t>
      </w:r>
      <w:r w:rsidR="00A31882">
        <w:rPr>
          <w:rFonts w:ascii="Tahoma" w:eastAsia="Tahoma" w:hAnsi="Tahoma" w:cs="Tahoma"/>
          <w:sz w:val="24"/>
          <w:szCs w:val="24"/>
        </w:rPr>
        <w:t xml:space="preserve"> </w:t>
      </w:r>
      <w:r w:rsidRPr="00ED6558">
        <w:rPr>
          <w:rFonts w:ascii="Tahoma" w:eastAsia="Tahoma" w:hAnsi="Tahoma" w:cs="Tahoma"/>
          <w:sz w:val="24"/>
          <w:szCs w:val="24"/>
        </w:rPr>
        <w:t xml:space="preserve">Primary school completion rate </w:t>
      </w:r>
      <w:r w:rsidR="0007002A">
        <w:rPr>
          <w:rFonts w:ascii="Tahoma" w:eastAsia="Tahoma" w:hAnsi="Tahoma" w:cs="Tahoma"/>
          <w:sz w:val="24"/>
          <w:szCs w:val="24"/>
        </w:rPr>
        <w:t>was</w:t>
      </w:r>
      <w:r w:rsidR="00BC15CB">
        <w:rPr>
          <w:rFonts w:ascii="Tahoma" w:eastAsia="Tahoma" w:hAnsi="Tahoma" w:cs="Tahoma"/>
          <w:sz w:val="24"/>
          <w:szCs w:val="24"/>
        </w:rPr>
        <w:t xml:space="preserve"> at</w:t>
      </w:r>
      <w:r w:rsidRPr="00ED6558">
        <w:rPr>
          <w:rFonts w:ascii="Tahoma" w:eastAsia="Tahoma" w:hAnsi="Tahoma" w:cs="Tahoma"/>
          <w:sz w:val="24"/>
          <w:szCs w:val="24"/>
        </w:rPr>
        <w:t xml:space="preserve"> 82%</w:t>
      </w:r>
      <w:bookmarkEnd w:id="47"/>
      <w:r w:rsidRPr="00ED6558">
        <w:rPr>
          <w:rFonts w:ascii="Tahoma" w:eastAsia="Tahoma" w:hAnsi="Tahoma" w:cs="Tahoma"/>
          <w:sz w:val="24"/>
          <w:szCs w:val="24"/>
        </w:rPr>
        <w:t xml:space="preserve"> (</w:t>
      </w:r>
      <w:r w:rsidRPr="00BC15CB">
        <w:rPr>
          <w:rFonts w:ascii="Tahoma" w:eastAsia="Tahoma" w:hAnsi="Tahoma" w:cs="Tahoma"/>
          <w:sz w:val="24"/>
          <w:szCs w:val="24"/>
        </w:rPr>
        <w:t xml:space="preserve">Figure </w:t>
      </w:r>
      <w:r w:rsidR="00CB6476">
        <w:rPr>
          <w:rFonts w:ascii="Tahoma" w:eastAsia="Tahoma" w:hAnsi="Tahoma" w:cs="Tahoma"/>
          <w:sz w:val="24"/>
          <w:szCs w:val="24"/>
        </w:rPr>
        <w:t>10)</w:t>
      </w:r>
      <w:r w:rsidRPr="00ED6558">
        <w:rPr>
          <w:rFonts w:ascii="Tahoma" w:eastAsia="Tahoma" w:hAnsi="Tahoma" w:cs="Tahoma"/>
          <w:sz w:val="24"/>
          <w:szCs w:val="24"/>
        </w:rPr>
        <w:t xml:space="preserve">. </w:t>
      </w:r>
    </w:p>
    <w:p w14:paraId="00AABF0D" w14:textId="77777777" w:rsidR="008D7805" w:rsidRPr="00ED6558" w:rsidRDefault="008D7805" w:rsidP="00D143AC">
      <w:pPr>
        <w:spacing w:after="0" w:line="240" w:lineRule="auto"/>
        <w:jc w:val="both"/>
        <w:rPr>
          <w:rFonts w:ascii="Tahoma" w:eastAsia="Tahoma" w:hAnsi="Tahoma" w:cs="Tahoma"/>
          <w:sz w:val="24"/>
          <w:szCs w:val="24"/>
        </w:rPr>
      </w:pPr>
    </w:p>
    <w:p w14:paraId="316FFB0A" w14:textId="3DDF0EB3" w:rsidR="008D7805" w:rsidRPr="00ED6558" w:rsidRDefault="00623480" w:rsidP="00D143AC">
      <w:pPr>
        <w:spacing w:after="0" w:line="240" w:lineRule="auto"/>
        <w:jc w:val="center"/>
        <w:rPr>
          <w:rFonts w:ascii="Tahoma" w:eastAsia="Tahoma" w:hAnsi="Tahoma" w:cs="Tahoma"/>
          <w:sz w:val="24"/>
          <w:szCs w:val="24"/>
        </w:rPr>
      </w:pPr>
      <w:r w:rsidRPr="00ED6558">
        <w:rPr>
          <w:rFonts w:ascii="Tahoma" w:hAnsi="Tahoma" w:cs="Tahoma"/>
          <w:noProof/>
          <w:sz w:val="24"/>
          <w:szCs w:val="24"/>
          <w:lang w:val="en-US"/>
        </w:rPr>
        <w:lastRenderedPageBreak/>
        <w:drawing>
          <wp:inline distT="0" distB="0" distL="0" distR="0" wp14:anchorId="54EDC85F" wp14:editId="24288F80">
            <wp:extent cx="5776051" cy="3853543"/>
            <wp:effectExtent l="0" t="0" r="15240" b="13970"/>
            <wp:docPr id="7"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2FFE73A5" w14:textId="758871B9" w:rsidR="008D7805" w:rsidRPr="006F59BD" w:rsidRDefault="006F59BD" w:rsidP="00D143AC">
      <w:pPr>
        <w:pStyle w:val="Caption"/>
        <w:spacing w:after="0"/>
        <w:rPr>
          <w:rFonts w:ascii="Tahoma" w:hAnsi="Tahoma" w:cs="Tahoma"/>
          <w:b/>
          <w:bCs/>
          <w:iCs w:val="0"/>
          <w:color w:val="000000"/>
          <w:sz w:val="20"/>
          <w:szCs w:val="20"/>
          <w:lang w:val="en-GB"/>
        </w:rPr>
      </w:pPr>
      <w:bookmarkStart w:id="48" w:name="_Toc151415875"/>
      <w:r w:rsidRPr="006F59BD">
        <w:rPr>
          <w:rFonts w:ascii="Tahoma" w:hAnsi="Tahoma" w:cs="Tahoma"/>
          <w:b/>
          <w:bCs/>
          <w:iCs w:val="0"/>
          <w:color w:val="000000"/>
          <w:sz w:val="20"/>
          <w:szCs w:val="20"/>
          <w:lang w:val="en-GB"/>
        </w:rPr>
        <w:t xml:space="preserve">Figure </w:t>
      </w:r>
      <w:r w:rsidRPr="006F59BD">
        <w:rPr>
          <w:rFonts w:ascii="Tahoma" w:hAnsi="Tahoma" w:cs="Tahoma"/>
          <w:b/>
          <w:bCs/>
          <w:iCs w:val="0"/>
          <w:color w:val="000000"/>
          <w:sz w:val="20"/>
          <w:szCs w:val="20"/>
          <w:lang w:val="en-GB"/>
        </w:rPr>
        <w:fldChar w:fldCharType="begin"/>
      </w:r>
      <w:r w:rsidRPr="006F59BD">
        <w:rPr>
          <w:rFonts w:ascii="Tahoma" w:hAnsi="Tahoma" w:cs="Tahoma"/>
          <w:b/>
          <w:bCs/>
          <w:iCs w:val="0"/>
          <w:color w:val="000000"/>
          <w:sz w:val="20"/>
          <w:szCs w:val="20"/>
          <w:lang w:val="en-GB"/>
        </w:rPr>
        <w:instrText xml:space="preserve"> SEQ Figure \* ARABIC </w:instrText>
      </w:r>
      <w:r w:rsidRPr="006F59BD">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10</w:t>
      </w:r>
      <w:r w:rsidRPr="006F59BD">
        <w:rPr>
          <w:rFonts w:ascii="Tahoma" w:hAnsi="Tahoma" w:cs="Tahoma"/>
          <w:b/>
          <w:bCs/>
          <w:iCs w:val="0"/>
          <w:color w:val="000000"/>
          <w:sz w:val="20"/>
          <w:szCs w:val="20"/>
          <w:lang w:val="en-GB"/>
        </w:rPr>
        <w:fldChar w:fldCharType="end"/>
      </w:r>
      <w:r w:rsidRPr="006F59BD">
        <w:rPr>
          <w:rFonts w:ascii="Tahoma" w:hAnsi="Tahoma" w:cs="Tahoma"/>
          <w:b/>
          <w:bCs/>
          <w:iCs w:val="0"/>
          <w:color w:val="000000"/>
          <w:sz w:val="20"/>
          <w:szCs w:val="20"/>
          <w:lang w:val="en-GB"/>
        </w:rPr>
        <w:t xml:space="preserve">: </w:t>
      </w:r>
      <w:r w:rsidR="008D7805" w:rsidRPr="006F59BD">
        <w:rPr>
          <w:rFonts w:ascii="Tahoma" w:hAnsi="Tahoma" w:cs="Tahoma"/>
          <w:b/>
          <w:bCs/>
          <w:iCs w:val="0"/>
          <w:color w:val="000000"/>
          <w:sz w:val="20"/>
          <w:szCs w:val="20"/>
          <w:lang w:val="en-GB"/>
        </w:rPr>
        <w:t>Access to education</w:t>
      </w:r>
      <w:bookmarkEnd w:id="48"/>
      <w:r w:rsidR="008D7805" w:rsidRPr="006F59BD">
        <w:rPr>
          <w:rFonts w:ascii="Tahoma" w:hAnsi="Tahoma" w:cs="Tahoma"/>
          <w:b/>
          <w:bCs/>
          <w:iCs w:val="0"/>
          <w:color w:val="000000"/>
          <w:sz w:val="20"/>
          <w:szCs w:val="20"/>
          <w:lang w:val="en-GB"/>
        </w:rPr>
        <w:t xml:space="preserve">  </w:t>
      </w:r>
    </w:p>
    <w:p w14:paraId="4FA74B15" w14:textId="77777777" w:rsidR="008D7805" w:rsidRDefault="008D7805" w:rsidP="00D143AC">
      <w:pPr>
        <w:spacing w:after="0" w:line="240" w:lineRule="auto"/>
        <w:jc w:val="both"/>
        <w:rPr>
          <w:rFonts w:ascii="Tahoma" w:eastAsia="Tahoma" w:hAnsi="Tahoma" w:cs="Tahoma"/>
          <w:sz w:val="24"/>
          <w:szCs w:val="24"/>
        </w:rPr>
      </w:pPr>
    </w:p>
    <w:p w14:paraId="29E63737" w14:textId="0CBAD3C4" w:rsidR="00A31882" w:rsidRDefault="00A31882" w:rsidP="00D143AC">
      <w:pPr>
        <w:spacing w:after="0" w:line="240" w:lineRule="auto"/>
        <w:jc w:val="both"/>
        <w:rPr>
          <w:rFonts w:ascii="Tahoma" w:eastAsia="Tahoma" w:hAnsi="Tahoma" w:cs="Tahoma"/>
          <w:sz w:val="24"/>
          <w:szCs w:val="24"/>
        </w:rPr>
      </w:pPr>
      <w:r>
        <w:rPr>
          <w:rFonts w:ascii="Tahoma" w:eastAsia="Tahoma" w:hAnsi="Tahoma" w:cs="Tahoma"/>
          <w:sz w:val="24"/>
          <w:szCs w:val="24"/>
        </w:rPr>
        <w:t>One of the government investments that improved access to basic education in the feeding programme implemented in all arid counties as well as in Kenya’s pockets of poverty.</w:t>
      </w:r>
    </w:p>
    <w:p w14:paraId="4C3A6B23" w14:textId="128AAE76" w:rsidR="00A31882" w:rsidRDefault="00A31882" w:rsidP="00D143AC">
      <w:pPr>
        <w:spacing w:after="0" w:line="240" w:lineRule="auto"/>
        <w:jc w:val="both"/>
        <w:rPr>
          <w:rFonts w:ascii="Tahoma" w:eastAsia="Tahoma" w:hAnsi="Tahoma" w:cs="Tahoma"/>
          <w:sz w:val="24"/>
          <w:szCs w:val="24"/>
        </w:rPr>
      </w:pPr>
    </w:p>
    <w:p w14:paraId="72FED347" w14:textId="6D53908C" w:rsidR="00A31882" w:rsidRDefault="00A31882" w:rsidP="00D143AC">
      <w:pPr>
        <w:spacing w:after="0" w:line="240" w:lineRule="auto"/>
        <w:jc w:val="both"/>
        <w:rPr>
          <w:rFonts w:ascii="Tahoma" w:eastAsia="Tahoma" w:hAnsi="Tahoma" w:cs="Tahoma"/>
          <w:sz w:val="24"/>
          <w:szCs w:val="24"/>
        </w:rPr>
      </w:pPr>
      <w:r>
        <w:rPr>
          <w:noProof/>
        </w:rPr>
        <mc:AlternateContent>
          <mc:Choice Requires="wps">
            <w:drawing>
              <wp:anchor distT="0" distB="0" distL="114300" distR="114300" simplePos="0" relativeHeight="251662336" behindDoc="0" locked="0" layoutInCell="1" allowOverlap="1" wp14:anchorId="008F3DC3" wp14:editId="7073BBAA">
                <wp:simplePos x="0" y="0"/>
                <wp:positionH relativeFrom="column">
                  <wp:posOffset>3599234</wp:posOffset>
                </wp:positionH>
                <wp:positionV relativeFrom="paragraph">
                  <wp:posOffset>4296</wp:posOffset>
                </wp:positionV>
                <wp:extent cx="2048686" cy="2367064"/>
                <wp:effectExtent l="0" t="0" r="27940" b="14605"/>
                <wp:wrapNone/>
                <wp:docPr id="2073207436" name="Text Box 1"/>
                <wp:cNvGraphicFramePr/>
                <a:graphic xmlns:a="http://schemas.openxmlformats.org/drawingml/2006/main">
                  <a:graphicData uri="http://schemas.microsoft.com/office/word/2010/wordprocessingShape">
                    <wps:wsp>
                      <wps:cNvSpPr txBox="1"/>
                      <wps:spPr>
                        <a:xfrm>
                          <a:off x="0" y="0"/>
                          <a:ext cx="2048686" cy="2367064"/>
                        </a:xfrm>
                        <a:prstGeom prst="rect">
                          <a:avLst/>
                        </a:prstGeom>
                        <a:solidFill>
                          <a:schemeClr val="lt1"/>
                        </a:solidFill>
                        <a:ln w="6350">
                          <a:solidFill>
                            <a:prstClr val="black"/>
                          </a:solidFill>
                        </a:ln>
                      </wps:spPr>
                      <wps:txbx>
                        <w:txbxContent>
                          <w:p w14:paraId="6A8933A2" w14:textId="721D7C35" w:rsidR="00A31882" w:rsidRPr="00A31882" w:rsidRDefault="00A31882" w:rsidP="00A31882">
                            <w:pPr>
                              <w:spacing w:after="0" w:line="240" w:lineRule="auto"/>
                              <w:rPr>
                                <w:rFonts w:ascii="Tahoma" w:hAnsi="Tahoma" w:cs="Tahoma"/>
                                <w:sz w:val="20"/>
                                <w:szCs w:val="20"/>
                              </w:rPr>
                            </w:pPr>
                            <w:r w:rsidRPr="00A31882">
                              <w:rPr>
                                <w:rFonts w:ascii="Tahoma" w:hAnsi="Tahoma" w:cs="Tahoma"/>
                                <w:sz w:val="20"/>
                                <w:szCs w:val="20"/>
                              </w:rPr>
                              <w:t>Provision of school meals is progress made by the government of Kenya to mitigate effects of drought and severe hunger that impact negatively on enrolment and retention of learners in school in ASALs counties. Currently the programme is benefiting all the leaners in Arid counties, pocket of poverty and urban informal settlements formerly municipalities and cities in Kenya.</w:t>
                            </w:r>
                          </w:p>
                          <w:p w14:paraId="7751CF63" w14:textId="77777777" w:rsidR="00A31882" w:rsidRDefault="00A318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F3DC3" id="_x0000_s1032" type="#_x0000_t202" style="position:absolute;left:0;text-align:left;margin-left:283.4pt;margin-top:.35pt;width:161.3pt;height:186.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" fillcolor="white [3201]" strokeweight=".5pt">
                <v:textbox>
                  <w:txbxContent>
                    <w:p w14:paraId="6A8933A2" w14:textId="721D7C35" w:rsidR="00A31882" w:rsidRPr="00A31882" w:rsidRDefault="00A31882" w:rsidP="00A31882">
                      <w:pPr>
                        <w:spacing w:after="0" w:line="240" w:lineRule="auto"/>
                        <w:rPr>
                          <w:rFonts w:ascii="Tahoma" w:hAnsi="Tahoma" w:cs="Tahoma"/>
                          <w:sz w:val="20"/>
                          <w:szCs w:val="20"/>
                        </w:rPr>
                      </w:pPr>
                      <w:r w:rsidRPr="00A31882">
                        <w:rPr>
                          <w:rFonts w:ascii="Tahoma" w:hAnsi="Tahoma" w:cs="Tahoma"/>
                          <w:sz w:val="20"/>
                          <w:szCs w:val="20"/>
                        </w:rPr>
                        <w:t>Provision of school meals is progress made by the government of Kenya to mitigate effects of drought and severe hunger that impact negatively on enrolment and retention of learners in school in ASALs counties. Currently the programme is benefiting all the leaners in Arid counties, pocket of poverty and urban informal settlements formerly municipalities and cities in Kenya.</w:t>
                      </w:r>
                    </w:p>
                    <w:p w14:paraId="7751CF63" w14:textId="77777777" w:rsidR="00A31882" w:rsidRDefault="00A31882"/>
                  </w:txbxContent>
                </v:textbox>
              </v:shape>
            </w:pict>
          </mc:Fallback>
        </mc:AlternateContent>
      </w:r>
      <w:r>
        <w:rPr>
          <w:noProof/>
        </w:rPr>
        <w:drawing>
          <wp:inline distT="0" distB="0" distL="0" distR="0" wp14:anchorId="4B85C506" wp14:editId="17AE73F3">
            <wp:extent cx="3553838" cy="2365430"/>
            <wp:effectExtent l="0" t="0" r="8890" b="0"/>
            <wp:docPr id="1888432977" name="Picture 188843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587190" cy="2387629"/>
                    </a:xfrm>
                    <a:prstGeom prst="rect">
                      <a:avLst/>
                    </a:prstGeom>
                  </pic:spPr>
                </pic:pic>
              </a:graphicData>
            </a:graphic>
          </wp:inline>
        </w:drawing>
      </w:r>
    </w:p>
    <w:p w14:paraId="09FC046C" w14:textId="2D47787E" w:rsidR="00A31882" w:rsidRDefault="00A31882" w:rsidP="00D143AC">
      <w:pPr>
        <w:spacing w:after="0" w:line="240" w:lineRule="auto"/>
        <w:jc w:val="both"/>
        <w:rPr>
          <w:rFonts w:ascii="Tahoma" w:eastAsia="Tahoma" w:hAnsi="Tahoma" w:cs="Tahoma"/>
          <w:sz w:val="24"/>
          <w:szCs w:val="24"/>
        </w:rPr>
      </w:pPr>
      <w:r>
        <w:rPr>
          <w:rFonts w:ascii="Tahoma" w:eastAsia="Tahoma" w:hAnsi="Tahoma" w:cs="Tahoma"/>
          <w:sz w:val="24"/>
          <w:szCs w:val="24"/>
        </w:rPr>
        <w:t xml:space="preserve"> </w:t>
      </w:r>
    </w:p>
    <w:p w14:paraId="67C95D0A" w14:textId="77777777" w:rsidR="00A31882" w:rsidRPr="00ED6558" w:rsidRDefault="00A31882" w:rsidP="00D143AC">
      <w:pPr>
        <w:spacing w:after="0" w:line="240" w:lineRule="auto"/>
        <w:jc w:val="both"/>
        <w:rPr>
          <w:rFonts w:ascii="Tahoma" w:eastAsia="Tahoma" w:hAnsi="Tahoma" w:cs="Tahoma"/>
          <w:sz w:val="24"/>
          <w:szCs w:val="24"/>
        </w:rPr>
      </w:pPr>
    </w:p>
    <w:p w14:paraId="5FF8476C" w14:textId="77777777" w:rsidR="008D7805" w:rsidRPr="00ED6558" w:rsidRDefault="008D7805" w:rsidP="00D143AC">
      <w:pPr>
        <w:pStyle w:val="Heading3"/>
        <w:spacing w:before="0" w:line="240" w:lineRule="auto"/>
        <w:rPr>
          <w:rFonts w:ascii="Tahoma" w:hAnsi="Tahoma" w:cs="Tahoma"/>
          <w:b/>
          <w:bCs/>
          <w:color w:val="auto"/>
        </w:rPr>
      </w:pPr>
      <w:bookmarkStart w:id="49" w:name="_Toc151451389"/>
      <w:r w:rsidRPr="00ED6558">
        <w:rPr>
          <w:rFonts w:ascii="Tahoma" w:hAnsi="Tahoma" w:cs="Tahoma"/>
          <w:b/>
          <w:bCs/>
          <w:color w:val="auto"/>
        </w:rPr>
        <w:t>4.3.2</w:t>
      </w:r>
      <w:r w:rsidRPr="00ED6558">
        <w:rPr>
          <w:rFonts w:ascii="Tahoma" w:hAnsi="Tahoma" w:cs="Tahoma"/>
          <w:b/>
          <w:bCs/>
          <w:color w:val="auto"/>
        </w:rPr>
        <w:tab/>
        <w:t>Post basic education training</w:t>
      </w:r>
      <w:bookmarkEnd w:id="49"/>
      <w:r w:rsidRPr="00ED6558">
        <w:rPr>
          <w:rFonts w:ascii="Tahoma" w:hAnsi="Tahoma" w:cs="Tahoma"/>
          <w:b/>
          <w:bCs/>
          <w:color w:val="auto"/>
        </w:rPr>
        <w:t xml:space="preserve"> </w:t>
      </w:r>
    </w:p>
    <w:p w14:paraId="52D8D3D9" w14:textId="3C59A25D" w:rsidR="008D7805" w:rsidRPr="00ED6558" w:rsidRDefault="008D7805" w:rsidP="00D143AC">
      <w:pPr>
        <w:spacing w:after="0" w:line="240" w:lineRule="auto"/>
        <w:jc w:val="both"/>
        <w:rPr>
          <w:rFonts w:ascii="Tahoma" w:eastAsia="Tahoma" w:hAnsi="Tahoma" w:cs="Tahoma"/>
          <w:sz w:val="24"/>
          <w:szCs w:val="24"/>
        </w:rPr>
      </w:pPr>
      <w:r w:rsidRPr="00ED6558">
        <w:rPr>
          <w:rFonts w:ascii="Tahoma" w:eastAsia="Tahoma" w:hAnsi="Tahoma" w:cs="Tahoma"/>
          <w:sz w:val="24"/>
          <w:szCs w:val="24"/>
        </w:rPr>
        <w:t xml:space="preserve">The </w:t>
      </w:r>
      <w:bookmarkStart w:id="50" w:name="_Hlk151056702"/>
      <w:r w:rsidRPr="00ED6558">
        <w:rPr>
          <w:rFonts w:ascii="Tahoma" w:eastAsia="Tahoma" w:hAnsi="Tahoma" w:cs="Tahoma"/>
          <w:sz w:val="24"/>
          <w:szCs w:val="24"/>
        </w:rPr>
        <w:t>proportion of students qualifying to join University increased by 21%</w:t>
      </w:r>
      <w:bookmarkEnd w:id="50"/>
      <w:r w:rsidRPr="00ED6558">
        <w:rPr>
          <w:rFonts w:ascii="Tahoma" w:eastAsia="Tahoma" w:hAnsi="Tahoma" w:cs="Tahoma"/>
          <w:sz w:val="24"/>
          <w:szCs w:val="24"/>
        </w:rPr>
        <w:t xml:space="preserve"> while the number of students enrolling in Technical and Vocational Education and Training (TVET) grew</w:t>
      </w:r>
      <w:r w:rsidR="00BC15CB">
        <w:rPr>
          <w:rFonts w:ascii="Tahoma" w:eastAsia="Tahoma" w:hAnsi="Tahoma" w:cs="Tahoma"/>
          <w:sz w:val="24"/>
          <w:szCs w:val="24"/>
        </w:rPr>
        <w:t xml:space="preserve"> from 430,598 in 2019 to 484,567 in 2023</w:t>
      </w:r>
      <w:r w:rsidRPr="00ED6558">
        <w:rPr>
          <w:rFonts w:ascii="Tahoma" w:eastAsia="Tahoma" w:hAnsi="Tahoma" w:cs="Tahoma"/>
          <w:sz w:val="24"/>
          <w:szCs w:val="24"/>
        </w:rPr>
        <w:t xml:space="preserve">, indicating future increase in professionals in the ASALs </w:t>
      </w:r>
      <w:r w:rsidRPr="00BC15CB">
        <w:rPr>
          <w:rFonts w:ascii="Tahoma" w:eastAsia="Tahoma" w:hAnsi="Tahoma" w:cs="Tahoma"/>
          <w:sz w:val="24"/>
          <w:szCs w:val="24"/>
        </w:rPr>
        <w:t xml:space="preserve">(Figure </w:t>
      </w:r>
      <w:r w:rsidR="00BC15CB" w:rsidRPr="00BC15CB">
        <w:rPr>
          <w:rFonts w:ascii="Tahoma" w:eastAsia="Tahoma" w:hAnsi="Tahoma" w:cs="Tahoma"/>
          <w:sz w:val="24"/>
          <w:szCs w:val="24"/>
        </w:rPr>
        <w:t>1</w:t>
      </w:r>
      <w:r w:rsidR="00CB6476">
        <w:rPr>
          <w:rFonts w:ascii="Tahoma" w:eastAsia="Tahoma" w:hAnsi="Tahoma" w:cs="Tahoma"/>
          <w:sz w:val="24"/>
          <w:szCs w:val="24"/>
        </w:rPr>
        <w:t>1</w:t>
      </w:r>
      <w:r w:rsidRPr="00BC15CB">
        <w:rPr>
          <w:rFonts w:ascii="Tahoma" w:eastAsia="Tahoma" w:hAnsi="Tahoma" w:cs="Tahoma"/>
          <w:sz w:val="24"/>
          <w:szCs w:val="24"/>
        </w:rPr>
        <w:t>).</w:t>
      </w:r>
    </w:p>
    <w:p w14:paraId="63440EF6" w14:textId="77777777" w:rsidR="008D7805" w:rsidRPr="00ED6558" w:rsidRDefault="008D7805" w:rsidP="00D143AC">
      <w:pPr>
        <w:spacing w:after="0" w:line="240" w:lineRule="auto"/>
        <w:jc w:val="both"/>
        <w:rPr>
          <w:rFonts w:ascii="Tahoma" w:eastAsia="Tahoma" w:hAnsi="Tahoma" w:cs="Tahoma"/>
          <w:sz w:val="24"/>
          <w:szCs w:val="24"/>
        </w:rPr>
      </w:pPr>
    </w:p>
    <w:p w14:paraId="44FED91F" w14:textId="04FE0620" w:rsidR="008D7805" w:rsidRPr="00ED6558" w:rsidRDefault="00623480" w:rsidP="00D143AC">
      <w:pPr>
        <w:spacing w:after="0" w:line="240" w:lineRule="auto"/>
        <w:jc w:val="both"/>
        <w:rPr>
          <w:rFonts w:ascii="Tahoma" w:eastAsia="Tahoma" w:hAnsi="Tahoma" w:cs="Tahoma"/>
          <w:sz w:val="24"/>
          <w:szCs w:val="24"/>
        </w:rPr>
      </w:pPr>
      <w:r w:rsidRPr="00ED6558">
        <w:rPr>
          <w:rFonts w:ascii="Tahoma" w:hAnsi="Tahoma" w:cs="Tahoma"/>
          <w:noProof/>
          <w:sz w:val="24"/>
          <w:szCs w:val="24"/>
          <w:lang w:val="en-US"/>
        </w:rPr>
        <w:lastRenderedPageBreak/>
        <w:drawing>
          <wp:inline distT="0" distB="0" distL="0" distR="0" wp14:anchorId="412CCD90" wp14:editId="5F43E8C2">
            <wp:extent cx="5695496" cy="3303814"/>
            <wp:effectExtent l="0" t="0" r="635" b="11430"/>
            <wp:docPr id="8"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r w:rsidR="008D7805" w:rsidRPr="00ED6558">
        <w:rPr>
          <w:rFonts w:ascii="Tahoma" w:eastAsia="Tahoma" w:hAnsi="Tahoma" w:cs="Tahoma"/>
          <w:sz w:val="24"/>
          <w:szCs w:val="24"/>
        </w:rPr>
        <w:t xml:space="preserve"> </w:t>
      </w:r>
    </w:p>
    <w:p w14:paraId="7FDC475C" w14:textId="6763DAFD" w:rsidR="008D7805" w:rsidRPr="006F59BD" w:rsidRDefault="006F59BD" w:rsidP="00D143AC">
      <w:pPr>
        <w:pStyle w:val="Caption"/>
        <w:spacing w:after="0"/>
        <w:rPr>
          <w:rFonts w:ascii="Tahoma" w:hAnsi="Tahoma" w:cs="Tahoma"/>
          <w:b/>
          <w:bCs/>
          <w:iCs w:val="0"/>
          <w:color w:val="000000"/>
          <w:sz w:val="20"/>
          <w:szCs w:val="20"/>
          <w:lang w:val="en-GB"/>
        </w:rPr>
      </w:pPr>
      <w:bookmarkStart w:id="51" w:name="_Toc151415876"/>
      <w:r w:rsidRPr="006F59BD">
        <w:rPr>
          <w:rFonts w:ascii="Tahoma" w:hAnsi="Tahoma" w:cs="Tahoma"/>
          <w:b/>
          <w:bCs/>
          <w:iCs w:val="0"/>
          <w:color w:val="000000"/>
          <w:sz w:val="20"/>
          <w:szCs w:val="20"/>
          <w:lang w:val="en-GB"/>
        </w:rPr>
        <w:t xml:space="preserve">Figure </w:t>
      </w:r>
      <w:r w:rsidRPr="006F59BD">
        <w:rPr>
          <w:rFonts w:ascii="Tahoma" w:hAnsi="Tahoma" w:cs="Tahoma"/>
          <w:b/>
          <w:bCs/>
          <w:iCs w:val="0"/>
          <w:color w:val="000000"/>
          <w:sz w:val="20"/>
          <w:szCs w:val="20"/>
          <w:lang w:val="en-GB"/>
        </w:rPr>
        <w:fldChar w:fldCharType="begin"/>
      </w:r>
      <w:r w:rsidRPr="006F59BD">
        <w:rPr>
          <w:rFonts w:ascii="Tahoma" w:hAnsi="Tahoma" w:cs="Tahoma"/>
          <w:b/>
          <w:bCs/>
          <w:iCs w:val="0"/>
          <w:color w:val="000000"/>
          <w:sz w:val="20"/>
          <w:szCs w:val="20"/>
          <w:lang w:val="en-GB"/>
        </w:rPr>
        <w:instrText xml:space="preserve"> SEQ Figure \* ARABIC </w:instrText>
      </w:r>
      <w:r w:rsidRPr="006F59BD">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11</w:t>
      </w:r>
      <w:r w:rsidRPr="006F59BD">
        <w:rPr>
          <w:rFonts w:ascii="Tahoma" w:hAnsi="Tahoma" w:cs="Tahoma"/>
          <w:b/>
          <w:bCs/>
          <w:iCs w:val="0"/>
          <w:color w:val="000000"/>
          <w:sz w:val="20"/>
          <w:szCs w:val="20"/>
          <w:lang w:val="en-GB"/>
        </w:rPr>
        <w:fldChar w:fldCharType="end"/>
      </w:r>
      <w:r w:rsidRPr="006F59BD">
        <w:rPr>
          <w:rFonts w:ascii="Tahoma" w:hAnsi="Tahoma" w:cs="Tahoma"/>
          <w:b/>
          <w:bCs/>
          <w:iCs w:val="0"/>
          <w:color w:val="000000"/>
          <w:sz w:val="20"/>
          <w:szCs w:val="20"/>
          <w:lang w:val="en-GB"/>
        </w:rPr>
        <w:t xml:space="preserve">: </w:t>
      </w:r>
      <w:r w:rsidR="008D7805" w:rsidRPr="006F59BD">
        <w:rPr>
          <w:rFonts w:ascii="Tahoma" w:hAnsi="Tahoma" w:cs="Tahoma"/>
          <w:b/>
          <w:bCs/>
          <w:iCs w:val="0"/>
          <w:color w:val="000000"/>
          <w:sz w:val="20"/>
          <w:szCs w:val="20"/>
          <w:lang w:val="en-GB"/>
        </w:rPr>
        <w:t>University qualification and TVET enrolment</w:t>
      </w:r>
      <w:bookmarkEnd w:id="51"/>
      <w:r w:rsidR="008D7805" w:rsidRPr="006F59BD">
        <w:rPr>
          <w:rFonts w:ascii="Tahoma" w:hAnsi="Tahoma" w:cs="Tahoma"/>
          <w:b/>
          <w:bCs/>
          <w:iCs w:val="0"/>
          <w:color w:val="000000"/>
          <w:sz w:val="20"/>
          <w:szCs w:val="20"/>
          <w:lang w:val="en-GB"/>
        </w:rPr>
        <w:t xml:space="preserve">  </w:t>
      </w:r>
    </w:p>
    <w:p w14:paraId="3A031B54" w14:textId="77777777" w:rsidR="006E7569" w:rsidRDefault="006E7569" w:rsidP="00D143AC">
      <w:pPr>
        <w:spacing w:after="0" w:line="240" w:lineRule="auto"/>
        <w:jc w:val="both"/>
        <w:rPr>
          <w:rFonts w:ascii="Tahoma" w:hAnsi="Tahoma" w:cs="Tahoma"/>
          <w:b/>
          <w:bCs/>
          <w:sz w:val="24"/>
          <w:szCs w:val="24"/>
        </w:rPr>
      </w:pPr>
    </w:p>
    <w:p w14:paraId="34FE6740" w14:textId="77777777" w:rsidR="006E7569" w:rsidRDefault="006E7569" w:rsidP="00D143AC">
      <w:pPr>
        <w:spacing w:after="0" w:line="240" w:lineRule="auto"/>
        <w:jc w:val="both"/>
        <w:rPr>
          <w:rFonts w:ascii="Tahoma" w:hAnsi="Tahoma" w:cs="Tahoma"/>
          <w:b/>
          <w:bCs/>
          <w:sz w:val="24"/>
          <w:szCs w:val="24"/>
        </w:rPr>
      </w:pPr>
    </w:p>
    <w:p w14:paraId="6A8D75DF" w14:textId="243C365E" w:rsidR="008D7805" w:rsidRPr="00ED6558" w:rsidRDefault="008D7805" w:rsidP="00D143AC">
      <w:pPr>
        <w:spacing w:after="0" w:line="240" w:lineRule="auto"/>
        <w:jc w:val="both"/>
        <w:rPr>
          <w:rFonts w:ascii="Tahoma" w:hAnsi="Tahoma" w:cs="Tahoma"/>
          <w:b/>
          <w:bCs/>
          <w:sz w:val="24"/>
          <w:szCs w:val="24"/>
        </w:rPr>
      </w:pPr>
      <w:r w:rsidRPr="00ED6558">
        <w:rPr>
          <w:rFonts w:ascii="Tahoma" w:hAnsi="Tahoma" w:cs="Tahoma"/>
          <w:b/>
          <w:bCs/>
          <w:sz w:val="24"/>
          <w:szCs w:val="24"/>
        </w:rPr>
        <w:t xml:space="preserve">Health </w:t>
      </w:r>
    </w:p>
    <w:p w14:paraId="4FEFEDA3" w14:textId="77777777" w:rsidR="008D7805" w:rsidRPr="00ED6558" w:rsidRDefault="008D7805" w:rsidP="00D143AC">
      <w:pPr>
        <w:spacing w:after="0" w:line="240" w:lineRule="auto"/>
        <w:jc w:val="both"/>
        <w:rPr>
          <w:rFonts w:ascii="Tahoma" w:hAnsi="Tahoma" w:cs="Tahoma"/>
          <w:sz w:val="24"/>
          <w:szCs w:val="24"/>
        </w:rPr>
      </w:pPr>
    </w:p>
    <w:p w14:paraId="427C6932" w14:textId="77777777" w:rsidR="008D7805" w:rsidRPr="00ED6558" w:rsidRDefault="008D7805" w:rsidP="00D143AC">
      <w:pPr>
        <w:pStyle w:val="Heading3"/>
        <w:spacing w:before="0" w:line="240" w:lineRule="auto"/>
        <w:rPr>
          <w:rFonts w:ascii="Tahoma" w:hAnsi="Tahoma" w:cs="Tahoma"/>
          <w:b/>
          <w:bCs/>
          <w:color w:val="auto"/>
        </w:rPr>
      </w:pPr>
      <w:bookmarkStart w:id="52" w:name="_Toc151451390"/>
      <w:r w:rsidRPr="00ED6558">
        <w:rPr>
          <w:rFonts w:ascii="Tahoma" w:hAnsi="Tahoma" w:cs="Tahoma"/>
          <w:b/>
          <w:bCs/>
          <w:color w:val="auto"/>
        </w:rPr>
        <w:t>4.3.3</w:t>
      </w:r>
      <w:r w:rsidRPr="00ED6558">
        <w:rPr>
          <w:rFonts w:ascii="Tahoma" w:hAnsi="Tahoma" w:cs="Tahoma"/>
          <w:b/>
          <w:bCs/>
          <w:color w:val="auto"/>
        </w:rPr>
        <w:tab/>
        <w:t>Mortality rate</w:t>
      </w:r>
      <w:bookmarkEnd w:id="52"/>
    </w:p>
    <w:p w14:paraId="39DC7AFB" w14:textId="7B24E12C" w:rsidR="008D7805" w:rsidRPr="00ED6558" w:rsidRDefault="00076290" w:rsidP="00D143AC">
      <w:pPr>
        <w:spacing w:after="0" w:line="240" w:lineRule="auto"/>
        <w:jc w:val="both"/>
        <w:rPr>
          <w:rFonts w:ascii="Tahoma" w:hAnsi="Tahoma" w:cs="Tahoma"/>
          <w:sz w:val="24"/>
          <w:szCs w:val="24"/>
        </w:rPr>
      </w:pPr>
      <w:r>
        <w:rPr>
          <w:rFonts w:ascii="Tahoma" w:hAnsi="Tahoma" w:cs="Tahoma"/>
          <w:sz w:val="24"/>
          <w:szCs w:val="24"/>
        </w:rPr>
        <w:t>Between 2016 and 2023, neonatal mortality reduced by 7%, infant mortality reduced by 8% whereas m</w:t>
      </w:r>
      <w:r w:rsidR="008D7805" w:rsidRPr="00ED6558">
        <w:rPr>
          <w:rFonts w:ascii="Tahoma" w:hAnsi="Tahoma" w:cs="Tahoma"/>
          <w:sz w:val="24"/>
          <w:szCs w:val="24"/>
        </w:rPr>
        <w:t xml:space="preserve">ortality of children under the age of five years reduced by </w:t>
      </w:r>
      <w:r w:rsidR="0007002A">
        <w:rPr>
          <w:rFonts w:ascii="Tahoma" w:hAnsi="Tahoma" w:cs="Tahoma"/>
          <w:sz w:val="24"/>
          <w:szCs w:val="24"/>
        </w:rPr>
        <w:t>1</w:t>
      </w:r>
      <w:r>
        <w:rPr>
          <w:rFonts w:ascii="Tahoma" w:hAnsi="Tahoma" w:cs="Tahoma"/>
          <w:sz w:val="24"/>
          <w:szCs w:val="24"/>
        </w:rPr>
        <w:t>8</w:t>
      </w:r>
      <w:r w:rsidR="008D7805" w:rsidRPr="00ED6558">
        <w:rPr>
          <w:rFonts w:ascii="Tahoma" w:hAnsi="Tahoma" w:cs="Tahoma"/>
          <w:sz w:val="24"/>
          <w:szCs w:val="24"/>
        </w:rPr>
        <w:t>%</w:t>
      </w:r>
      <w:r>
        <w:rPr>
          <w:rFonts w:ascii="Tahoma" w:hAnsi="Tahoma" w:cs="Tahoma"/>
          <w:sz w:val="24"/>
          <w:szCs w:val="24"/>
        </w:rPr>
        <w:t xml:space="preserve"> </w:t>
      </w:r>
      <w:r w:rsidR="006608CF" w:rsidRPr="003B34E9">
        <w:rPr>
          <w:rFonts w:ascii="Tahoma" w:hAnsi="Tahoma" w:cs="Tahoma"/>
          <w:sz w:val="24"/>
          <w:szCs w:val="24"/>
        </w:rPr>
        <w:t xml:space="preserve">(Figure </w:t>
      </w:r>
      <w:r w:rsidR="003B34E9" w:rsidRPr="003B34E9">
        <w:rPr>
          <w:rFonts w:ascii="Tahoma" w:hAnsi="Tahoma" w:cs="Tahoma"/>
          <w:sz w:val="24"/>
          <w:szCs w:val="24"/>
        </w:rPr>
        <w:t>1</w:t>
      </w:r>
      <w:r w:rsidR="001E301A">
        <w:rPr>
          <w:rFonts w:ascii="Tahoma" w:hAnsi="Tahoma" w:cs="Tahoma"/>
          <w:sz w:val="24"/>
          <w:szCs w:val="24"/>
        </w:rPr>
        <w:t>2</w:t>
      </w:r>
      <w:r w:rsidR="006608CF" w:rsidRPr="003B34E9">
        <w:rPr>
          <w:rFonts w:ascii="Tahoma" w:hAnsi="Tahoma" w:cs="Tahoma"/>
          <w:sz w:val="24"/>
          <w:szCs w:val="24"/>
        </w:rPr>
        <w:t>)</w:t>
      </w:r>
      <w:r w:rsidR="008D7805" w:rsidRPr="003B34E9">
        <w:rPr>
          <w:rFonts w:ascii="Tahoma" w:hAnsi="Tahoma" w:cs="Tahoma"/>
          <w:sz w:val="24"/>
          <w:szCs w:val="24"/>
        </w:rPr>
        <w:t>.</w:t>
      </w:r>
      <w:r>
        <w:rPr>
          <w:rFonts w:ascii="Tahoma" w:hAnsi="Tahoma" w:cs="Tahoma"/>
          <w:sz w:val="24"/>
          <w:szCs w:val="24"/>
        </w:rPr>
        <w:t xml:space="preserve"> Maternal mortality reduced marginally by only 2% during the same period. </w:t>
      </w:r>
    </w:p>
    <w:p w14:paraId="5A66C487" w14:textId="77777777" w:rsidR="008D7805" w:rsidRPr="00ED6558" w:rsidRDefault="008D7805" w:rsidP="00D143AC">
      <w:pPr>
        <w:spacing w:after="0" w:line="240" w:lineRule="auto"/>
        <w:rPr>
          <w:rFonts w:ascii="Tahoma" w:hAnsi="Tahoma" w:cs="Tahoma"/>
          <w:b/>
          <w:bCs/>
          <w:sz w:val="24"/>
          <w:szCs w:val="24"/>
        </w:rPr>
      </w:pPr>
      <w:bookmarkStart w:id="53" w:name="_Toc120217493"/>
    </w:p>
    <w:p w14:paraId="338E449D" w14:textId="1A8829C8" w:rsidR="008D7805" w:rsidRPr="00ED6558" w:rsidRDefault="00076290" w:rsidP="00D143AC">
      <w:pPr>
        <w:spacing w:after="0" w:line="240" w:lineRule="auto"/>
        <w:rPr>
          <w:rFonts w:ascii="Tahoma" w:hAnsi="Tahoma" w:cs="Tahoma"/>
          <w:b/>
          <w:bCs/>
          <w:sz w:val="24"/>
          <w:szCs w:val="24"/>
        </w:rPr>
      </w:pPr>
      <w:r>
        <w:rPr>
          <w:noProof/>
        </w:rPr>
        <w:drawing>
          <wp:inline distT="0" distB="0" distL="0" distR="0" wp14:anchorId="74B7ABA7" wp14:editId="36CA2404">
            <wp:extent cx="5726067" cy="3516085"/>
            <wp:effectExtent l="0" t="0" r="8255" b="8255"/>
            <wp:docPr id="178409791" name="Chart 1">
              <a:extLst xmlns:a="http://schemas.openxmlformats.org/drawingml/2006/main">
                <a:ext uri="{FF2B5EF4-FFF2-40B4-BE49-F238E27FC236}">
                  <a16:creationId xmlns:a16="http://schemas.microsoft.com/office/drawing/2014/main" id="{C03E9B1E-E7E3-9AA3-9C5D-3BA296CAB9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73EAFF24" w14:textId="6A3C9330" w:rsidR="008D7805" w:rsidRPr="004732BA" w:rsidRDefault="004732BA" w:rsidP="00D143AC">
      <w:pPr>
        <w:pStyle w:val="Caption"/>
        <w:spacing w:after="0"/>
        <w:rPr>
          <w:rFonts w:ascii="Tahoma" w:hAnsi="Tahoma" w:cs="Tahoma"/>
          <w:b/>
          <w:bCs/>
          <w:iCs w:val="0"/>
          <w:color w:val="000000"/>
          <w:sz w:val="20"/>
          <w:szCs w:val="20"/>
          <w:lang w:val="en-GB"/>
        </w:rPr>
      </w:pPr>
      <w:bookmarkStart w:id="54" w:name="_Toc151415877"/>
      <w:r w:rsidRPr="004732BA">
        <w:rPr>
          <w:rFonts w:ascii="Tahoma" w:hAnsi="Tahoma" w:cs="Tahoma"/>
          <w:b/>
          <w:bCs/>
          <w:iCs w:val="0"/>
          <w:color w:val="000000"/>
          <w:sz w:val="20"/>
          <w:szCs w:val="20"/>
          <w:lang w:val="en-GB"/>
        </w:rPr>
        <w:t xml:space="preserve">Figure </w:t>
      </w:r>
      <w:r w:rsidRPr="004732BA">
        <w:rPr>
          <w:rFonts w:ascii="Tahoma" w:hAnsi="Tahoma" w:cs="Tahoma"/>
          <w:b/>
          <w:bCs/>
          <w:iCs w:val="0"/>
          <w:color w:val="000000"/>
          <w:sz w:val="20"/>
          <w:szCs w:val="20"/>
          <w:lang w:val="en-GB"/>
        </w:rPr>
        <w:fldChar w:fldCharType="begin"/>
      </w:r>
      <w:r w:rsidRPr="004732BA">
        <w:rPr>
          <w:rFonts w:ascii="Tahoma" w:hAnsi="Tahoma" w:cs="Tahoma"/>
          <w:b/>
          <w:bCs/>
          <w:iCs w:val="0"/>
          <w:color w:val="000000"/>
          <w:sz w:val="20"/>
          <w:szCs w:val="20"/>
          <w:lang w:val="en-GB"/>
        </w:rPr>
        <w:instrText xml:space="preserve"> SEQ Figure \* ARABIC </w:instrText>
      </w:r>
      <w:r w:rsidRPr="004732BA">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12</w:t>
      </w:r>
      <w:r w:rsidRPr="004732BA">
        <w:rPr>
          <w:rFonts w:ascii="Tahoma" w:hAnsi="Tahoma" w:cs="Tahoma"/>
          <w:b/>
          <w:bCs/>
          <w:iCs w:val="0"/>
          <w:color w:val="000000"/>
          <w:sz w:val="20"/>
          <w:szCs w:val="20"/>
          <w:lang w:val="en-GB"/>
        </w:rPr>
        <w:fldChar w:fldCharType="end"/>
      </w:r>
      <w:r w:rsidRPr="004732BA">
        <w:rPr>
          <w:rFonts w:ascii="Tahoma" w:hAnsi="Tahoma" w:cs="Tahoma"/>
          <w:b/>
          <w:bCs/>
          <w:iCs w:val="0"/>
          <w:color w:val="000000"/>
          <w:sz w:val="20"/>
          <w:szCs w:val="20"/>
          <w:lang w:val="en-GB"/>
        </w:rPr>
        <w:t xml:space="preserve">: </w:t>
      </w:r>
      <w:r w:rsidR="00807D93" w:rsidRPr="004732BA">
        <w:rPr>
          <w:rFonts w:ascii="Tahoma" w:hAnsi="Tahoma" w:cs="Tahoma"/>
          <w:b/>
          <w:bCs/>
          <w:iCs w:val="0"/>
          <w:color w:val="000000"/>
          <w:sz w:val="20"/>
          <w:szCs w:val="20"/>
          <w:lang w:val="en-GB"/>
        </w:rPr>
        <w:t>Mortality rate</w:t>
      </w:r>
      <w:bookmarkEnd w:id="54"/>
    </w:p>
    <w:p w14:paraId="10EFB5D3" w14:textId="77777777" w:rsidR="008F748C" w:rsidRPr="00ED6558" w:rsidRDefault="008F748C" w:rsidP="00D143AC">
      <w:pPr>
        <w:spacing w:after="0" w:line="240" w:lineRule="auto"/>
        <w:rPr>
          <w:rFonts w:ascii="Tahoma" w:hAnsi="Tahoma" w:cs="Tahoma"/>
          <w:b/>
          <w:bCs/>
          <w:sz w:val="24"/>
          <w:szCs w:val="24"/>
        </w:rPr>
      </w:pPr>
    </w:p>
    <w:p w14:paraId="194B0C8E" w14:textId="77777777" w:rsidR="008D7805" w:rsidRPr="00ED6558" w:rsidRDefault="008D7805" w:rsidP="00D143AC">
      <w:pPr>
        <w:pStyle w:val="Heading2"/>
        <w:spacing w:before="0" w:line="240" w:lineRule="auto"/>
        <w:rPr>
          <w:rFonts w:ascii="Tahoma" w:hAnsi="Tahoma" w:cs="Tahoma"/>
          <w:b/>
          <w:bCs/>
          <w:sz w:val="24"/>
          <w:szCs w:val="24"/>
        </w:rPr>
      </w:pPr>
      <w:bookmarkStart w:id="55" w:name="_Toc151451391"/>
      <w:r w:rsidRPr="00ED6558">
        <w:rPr>
          <w:rFonts w:ascii="Tahoma" w:hAnsi="Tahoma" w:cs="Tahoma"/>
          <w:b/>
          <w:bCs/>
          <w:sz w:val="24"/>
          <w:szCs w:val="24"/>
        </w:rPr>
        <w:t xml:space="preserve">4.4 </w:t>
      </w:r>
      <w:r w:rsidRPr="00ED6558">
        <w:rPr>
          <w:rFonts w:ascii="Tahoma" w:hAnsi="Tahoma" w:cs="Tahoma"/>
          <w:b/>
          <w:bCs/>
          <w:sz w:val="24"/>
          <w:szCs w:val="24"/>
        </w:rPr>
        <w:tab/>
        <w:t>PIA 4: Sustainable Livelihoods</w:t>
      </w:r>
      <w:bookmarkEnd w:id="53"/>
      <w:bookmarkEnd w:id="55"/>
      <w:r w:rsidRPr="00ED6558">
        <w:rPr>
          <w:rFonts w:ascii="Tahoma" w:hAnsi="Tahoma" w:cs="Tahoma"/>
          <w:b/>
          <w:bCs/>
          <w:sz w:val="24"/>
          <w:szCs w:val="24"/>
        </w:rPr>
        <w:t xml:space="preserve"> </w:t>
      </w:r>
    </w:p>
    <w:p w14:paraId="6F2D5C74" w14:textId="77777777" w:rsidR="008D7805" w:rsidRPr="00ED6558" w:rsidRDefault="008D7805" w:rsidP="00D143AC">
      <w:pPr>
        <w:spacing w:after="0" w:line="240" w:lineRule="auto"/>
        <w:jc w:val="both"/>
        <w:rPr>
          <w:rFonts w:ascii="Tahoma" w:eastAsia="Times New Roman" w:hAnsi="Tahoma" w:cs="Tahoma"/>
          <w:sz w:val="24"/>
          <w:szCs w:val="24"/>
        </w:rPr>
      </w:pPr>
      <w:r w:rsidRPr="00ED6558">
        <w:rPr>
          <w:rFonts w:ascii="Tahoma" w:eastAsia="Times New Roman" w:hAnsi="Tahoma" w:cs="Tahoma"/>
          <w:sz w:val="24"/>
          <w:szCs w:val="24"/>
        </w:rPr>
        <w:t xml:space="preserve">The objective of the Sustainable Livelihoods priority area is to enhance resilience of ASAL livelihoods to the effects of drought and climate change, with its focus being to </w:t>
      </w:r>
      <w:r w:rsidRPr="00ED6558">
        <w:rPr>
          <w:rFonts w:ascii="Tahoma" w:eastAsia="Times New Roman" w:hAnsi="Tahoma" w:cs="Tahoma"/>
          <w:color w:val="333333"/>
          <w:sz w:val="24"/>
          <w:szCs w:val="24"/>
        </w:rPr>
        <w:t xml:space="preserve">promote secure and sustainable livelihoods that help families spread risk and prevent asset loss. Livestock is of particular emphasis given its importance in drought-prone areas and the substantial losses experienced by the livestock sector during drought emergencies. The expected outcomes are </w:t>
      </w:r>
      <w:r w:rsidRPr="00ED6558">
        <w:rPr>
          <w:rFonts w:ascii="Tahoma" w:eastAsia="Times New Roman" w:hAnsi="Tahoma" w:cs="Tahoma"/>
          <w:sz w:val="24"/>
          <w:szCs w:val="24"/>
        </w:rPr>
        <w:t>1) increased income from livestock and livestock products, and 2) improved management of water, crops and rangeland resources.</w:t>
      </w:r>
    </w:p>
    <w:p w14:paraId="3A40C92C" w14:textId="77777777" w:rsidR="008D7805" w:rsidRPr="00ED6558" w:rsidRDefault="008D7805" w:rsidP="00D143AC">
      <w:pPr>
        <w:spacing w:after="0" w:line="240" w:lineRule="auto"/>
        <w:jc w:val="both"/>
        <w:rPr>
          <w:rFonts w:ascii="Tahoma" w:eastAsia="Times New Roman" w:hAnsi="Tahoma" w:cs="Tahoma"/>
          <w:sz w:val="24"/>
          <w:szCs w:val="24"/>
        </w:rPr>
      </w:pPr>
    </w:p>
    <w:p w14:paraId="627280B6" w14:textId="77777777" w:rsidR="008D7805" w:rsidRPr="00ED6558" w:rsidRDefault="008D7805" w:rsidP="00D143AC">
      <w:pPr>
        <w:pStyle w:val="Heading3"/>
        <w:spacing w:before="0" w:line="240" w:lineRule="auto"/>
        <w:rPr>
          <w:rFonts w:ascii="Tahoma" w:hAnsi="Tahoma" w:cs="Tahoma"/>
          <w:b/>
          <w:bCs/>
          <w:color w:val="auto"/>
        </w:rPr>
      </w:pPr>
      <w:bookmarkStart w:id="56" w:name="_Toc151451392"/>
      <w:r w:rsidRPr="00ED6558">
        <w:rPr>
          <w:rFonts w:ascii="Tahoma" w:hAnsi="Tahoma" w:cs="Tahoma"/>
          <w:b/>
          <w:bCs/>
          <w:color w:val="auto"/>
        </w:rPr>
        <w:t>4.4.1</w:t>
      </w:r>
      <w:r w:rsidRPr="00ED6558">
        <w:rPr>
          <w:rFonts w:ascii="Tahoma" w:hAnsi="Tahoma" w:cs="Tahoma"/>
          <w:b/>
          <w:bCs/>
          <w:color w:val="auto"/>
        </w:rPr>
        <w:tab/>
        <w:t>Value of livestock and livestock products</w:t>
      </w:r>
      <w:bookmarkEnd w:id="56"/>
      <w:r w:rsidRPr="00ED6558">
        <w:rPr>
          <w:rFonts w:ascii="Tahoma" w:hAnsi="Tahoma" w:cs="Tahoma"/>
          <w:b/>
          <w:bCs/>
          <w:color w:val="auto"/>
        </w:rPr>
        <w:t xml:space="preserve"> </w:t>
      </w:r>
    </w:p>
    <w:p w14:paraId="5DC0BD40" w14:textId="64688923" w:rsidR="008D7805" w:rsidRPr="00ED6558" w:rsidRDefault="008D7805" w:rsidP="00D143AC">
      <w:pPr>
        <w:spacing w:after="0" w:line="240" w:lineRule="auto"/>
        <w:jc w:val="both"/>
        <w:rPr>
          <w:rFonts w:ascii="Tahoma" w:eastAsia="Times New Roman" w:hAnsi="Tahoma" w:cs="Tahoma"/>
          <w:sz w:val="24"/>
          <w:szCs w:val="24"/>
        </w:rPr>
      </w:pPr>
      <w:r w:rsidRPr="00ED6558">
        <w:rPr>
          <w:rFonts w:ascii="Tahoma" w:eastAsia="Times New Roman" w:hAnsi="Tahoma" w:cs="Tahoma"/>
          <w:sz w:val="24"/>
          <w:szCs w:val="24"/>
        </w:rPr>
        <w:t xml:space="preserve">The value of livestock sold in formal markets increased marginally between 2016 and 2023 </w:t>
      </w:r>
      <w:r w:rsidRPr="005642EC">
        <w:rPr>
          <w:rFonts w:ascii="Tahoma" w:eastAsia="Times New Roman" w:hAnsi="Tahoma" w:cs="Tahoma"/>
          <w:sz w:val="24"/>
          <w:szCs w:val="24"/>
        </w:rPr>
        <w:t xml:space="preserve">(Figure </w:t>
      </w:r>
      <w:r w:rsidR="005642EC" w:rsidRPr="005642EC">
        <w:rPr>
          <w:rFonts w:ascii="Tahoma" w:eastAsia="Times New Roman" w:hAnsi="Tahoma" w:cs="Tahoma"/>
          <w:sz w:val="24"/>
          <w:szCs w:val="24"/>
        </w:rPr>
        <w:t>1</w:t>
      </w:r>
      <w:r w:rsidR="008F748C">
        <w:rPr>
          <w:rFonts w:ascii="Tahoma" w:eastAsia="Times New Roman" w:hAnsi="Tahoma" w:cs="Tahoma"/>
          <w:sz w:val="24"/>
          <w:szCs w:val="24"/>
        </w:rPr>
        <w:t>3</w:t>
      </w:r>
      <w:r w:rsidRPr="005642EC">
        <w:rPr>
          <w:rFonts w:ascii="Tahoma" w:eastAsia="Times New Roman" w:hAnsi="Tahoma" w:cs="Tahoma"/>
          <w:sz w:val="24"/>
          <w:szCs w:val="24"/>
        </w:rPr>
        <w:t>). The</w:t>
      </w:r>
      <w:r w:rsidRPr="00ED6558">
        <w:rPr>
          <w:rFonts w:ascii="Tahoma" w:eastAsia="Times New Roman" w:hAnsi="Tahoma" w:cs="Tahoma"/>
          <w:sz w:val="24"/>
          <w:szCs w:val="24"/>
        </w:rPr>
        <w:t xml:space="preserve"> value of cattle sold increased by 7% to </w:t>
      </w:r>
      <w:r w:rsidR="002328A7" w:rsidRPr="00ED6558">
        <w:rPr>
          <w:rFonts w:ascii="Tahoma" w:eastAsia="Times New Roman" w:hAnsi="Tahoma" w:cs="Tahoma"/>
          <w:sz w:val="24"/>
          <w:szCs w:val="24"/>
        </w:rPr>
        <w:t>Kshs</w:t>
      </w:r>
      <w:r w:rsidRPr="00ED6558">
        <w:rPr>
          <w:rFonts w:ascii="Tahoma" w:eastAsia="Times New Roman" w:hAnsi="Tahoma" w:cs="Tahoma"/>
          <w:sz w:val="24"/>
          <w:szCs w:val="24"/>
        </w:rPr>
        <w:t xml:space="preserve"> 79 billion; value of goats and sheep sold increased by 16% to </w:t>
      </w:r>
      <w:r w:rsidR="002328A7" w:rsidRPr="00ED6558">
        <w:rPr>
          <w:rFonts w:ascii="Tahoma" w:eastAsia="Times New Roman" w:hAnsi="Tahoma" w:cs="Tahoma"/>
          <w:sz w:val="24"/>
          <w:szCs w:val="24"/>
        </w:rPr>
        <w:t>Kshs</w:t>
      </w:r>
      <w:r w:rsidRPr="00ED6558">
        <w:rPr>
          <w:rFonts w:ascii="Tahoma" w:eastAsia="Times New Roman" w:hAnsi="Tahoma" w:cs="Tahoma"/>
          <w:sz w:val="24"/>
          <w:szCs w:val="24"/>
        </w:rPr>
        <w:t xml:space="preserve"> 20 billion; value of camels sold increased by 5% to </w:t>
      </w:r>
      <w:r w:rsidR="002328A7" w:rsidRPr="00ED6558">
        <w:rPr>
          <w:rFonts w:ascii="Tahoma" w:eastAsia="Times New Roman" w:hAnsi="Tahoma" w:cs="Tahoma"/>
          <w:sz w:val="24"/>
          <w:szCs w:val="24"/>
        </w:rPr>
        <w:t>Kshs</w:t>
      </w:r>
      <w:r w:rsidRPr="00ED6558">
        <w:rPr>
          <w:rFonts w:ascii="Tahoma" w:eastAsia="Times New Roman" w:hAnsi="Tahoma" w:cs="Tahoma"/>
          <w:sz w:val="24"/>
          <w:szCs w:val="24"/>
        </w:rPr>
        <w:t xml:space="preserve"> 2.2 billion; value of fish sold increased by 42% to </w:t>
      </w:r>
      <w:r w:rsidR="002328A7" w:rsidRPr="00ED6558">
        <w:rPr>
          <w:rFonts w:ascii="Tahoma" w:eastAsia="Times New Roman" w:hAnsi="Tahoma" w:cs="Tahoma"/>
          <w:sz w:val="24"/>
          <w:szCs w:val="24"/>
        </w:rPr>
        <w:t>Kshs</w:t>
      </w:r>
      <w:r w:rsidRPr="00ED6558">
        <w:rPr>
          <w:rFonts w:ascii="Tahoma" w:eastAsia="Times New Roman" w:hAnsi="Tahoma" w:cs="Tahoma"/>
          <w:sz w:val="24"/>
          <w:szCs w:val="24"/>
        </w:rPr>
        <w:t xml:space="preserve"> 0.51</w:t>
      </w:r>
      <w:r w:rsidR="002328A7" w:rsidRPr="00ED6558">
        <w:rPr>
          <w:rFonts w:ascii="Tahoma" w:eastAsia="Times New Roman" w:hAnsi="Tahoma" w:cs="Tahoma"/>
          <w:sz w:val="24"/>
          <w:szCs w:val="24"/>
        </w:rPr>
        <w:t xml:space="preserve"> billion</w:t>
      </w:r>
      <w:r w:rsidRPr="00ED6558">
        <w:rPr>
          <w:rFonts w:ascii="Tahoma" w:eastAsia="Times New Roman" w:hAnsi="Tahoma" w:cs="Tahoma"/>
          <w:sz w:val="24"/>
          <w:szCs w:val="24"/>
        </w:rPr>
        <w:t xml:space="preserve">; and the value of chicken sold increased by 8% to </w:t>
      </w:r>
      <w:r w:rsidR="002328A7" w:rsidRPr="00ED6558">
        <w:rPr>
          <w:rFonts w:ascii="Tahoma" w:eastAsia="Times New Roman" w:hAnsi="Tahoma" w:cs="Tahoma"/>
          <w:sz w:val="24"/>
          <w:szCs w:val="24"/>
        </w:rPr>
        <w:t>Kshs</w:t>
      </w:r>
      <w:r w:rsidRPr="00ED6558">
        <w:rPr>
          <w:rFonts w:ascii="Tahoma" w:eastAsia="Times New Roman" w:hAnsi="Tahoma" w:cs="Tahoma"/>
          <w:sz w:val="24"/>
          <w:szCs w:val="24"/>
        </w:rPr>
        <w:t xml:space="preserve"> 5.2 billion. The growth was not consistent over time with the p</w:t>
      </w:r>
      <w:r w:rsidR="002328A7" w:rsidRPr="00ED6558">
        <w:rPr>
          <w:rFonts w:ascii="Tahoma" w:eastAsia="Times New Roman" w:hAnsi="Tahoma" w:cs="Tahoma"/>
          <w:sz w:val="24"/>
          <w:szCs w:val="24"/>
        </w:rPr>
        <w:t>eak</w:t>
      </w:r>
      <w:r w:rsidRPr="00ED6558">
        <w:rPr>
          <w:rFonts w:ascii="Tahoma" w:eastAsia="Times New Roman" w:hAnsi="Tahoma" w:cs="Tahoma"/>
          <w:sz w:val="24"/>
          <w:szCs w:val="24"/>
        </w:rPr>
        <w:t xml:space="preserve"> being 2021.      </w:t>
      </w:r>
    </w:p>
    <w:p w14:paraId="4629391C" w14:textId="77777777" w:rsidR="008D7805" w:rsidRPr="00ED6558" w:rsidRDefault="008D7805" w:rsidP="00D143AC">
      <w:pPr>
        <w:spacing w:after="0" w:line="240" w:lineRule="auto"/>
        <w:jc w:val="both"/>
        <w:rPr>
          <w:rFonts w:ascii="Tahoma" w:eastAsia="Times New Roman" w:hAnsi="Tahoma" w:cs="Tahoma"/>
          <w:sz w:val="24"/>
          <w:szCs w:val="24"/>
        </w:rPr>
      </w:pPr>
    </w:p>
    <w:p w14:paraId="3680C07D" w14:textId="50873EE1" w:rsidR="008D7805" w:rsidRPr="00ED6558" w:rsidRDefault="008D2E5C" w:rsidP="00D143AC">
      <w:pPr>
        <w:spacing w:after="0" w:line="240" w:lineRule="auto"/>
        <w:jc w:val="both"/>
        <w:rPr>
          <w:rFonts w:ascii="Tahoma" w:eastAsia="Times New Roman" w:hAnsi="Tahoma" w:cs="Tahoma"/>
          <w:sz w:val="24"/>
          <w:szCs w:val="24"/>
        </w:rPr>
      </w:pPr>
      <w:r w:rsidRPr="00ED6558">
        <w:rPr>
          <w:rFonts w:ascii="Tahoma" w:hAnsi="Tahoma" w:cs="Tahoma"/>
          <w:noProof/>
          <w:lang w:val="en-US"/>
        </w:rPr>
        <w:drawing>
          <wp:inline distT="0" distB="0" distL="0" distR="0" wp14:anchorId="6F841D45" wp14:editId="3242CFB7">
            <wp:extent cx="5713276" cy="3189515"/>
            <wp:effectExtent l="0" t="0" r="1905" b="11430"/>
            <wp:docPr id="1173272373" name="Chart 1">
              <a:extLst xmlns:a="http://schemas.openxmlformats.org/drawingml/2006/main">
                <a:ext uri="{FF2B5EF4-FFF2-40B4-BE49-F238E27FC236}">
                  <a16:creationId xmlns:a16="http://schemas.microsoft.com/office/drawing/2014/main" id="{F6FB5792-51F5-ADCD-9586-B0DCE014D6E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46542AC" w14:textId="3D62503E" w:rsidR="008D7805" w:rsidRPr="004732BA" w:rsidRDefault="004732BA" w:rsidP="00D143AC">
      <w:pPr>
        <w:pStyle w:val="Caption"/>
        <w:spacing w:after="0"/>
        <w:rPr>
          <w:rFonts w:ascii="Tahoma" w:hAnsi="Tahoma" w:cs="Tahoma"/>
          <w:b/>
          <w:bCs/>
          <w:iCs w:val="0"/>
          <w:color w:val="000000"/>
          <w:sz w:val="20"/>
          <w:szCs w:val="20"/>
          <w:lang w:val="en-GB"/>
        </w:rPr>
      </w:pPr>
      <w:bookmarkStart w:id="57" w:name="_Toc151415878"/>
      <w:r w:rsidRPr="004732BA">
        <w:rPr>
          <w:rFonts w:ascii="Tahoma" w:hAnsi="Tahoma" w:cs="Tahoma"/>
          <w:b/>
          <w:bCs/>
          <w:iCs w:val="0"/>
          <w:color w:val="000000"/>
          <w:sz w:val="20"/>
          <w:szCs w:val="20"/>
          <w:lang w:val="en-GB"/>
        </w:rPr>
        <w:t xml:space="preserve">Figure </w:t>
      </w:r>
      <w:r w:rsidRPr="004732BA">
        <w:rPr>
          <w:rFonts w:ascii="Tahoma" w:hAnsi="Tahoma" w:cs="Tahoma"/>
          <w:b/>
          <w:bCs/>
          <w:iCs w:val="0"/>
          <w:color w:val="000000"/>
          <w:sz w:val="20"/>
          <w:szCs w:val="20"/>
          <w:lang w:val="en-GB"/>
        </w:rPr>
        <w:fldChar w:fldCharType="begin"/>
      </w:r>
      <w:r w:rsidRPr="004732BA">
        <w:rPr>
          <w:rFonts w:ascii="Tahoma" w:hAnsi="Tahoma" w:cs="Tahoma"/>
          <w:b/>
          <w:bCs/>
          <w:iCs w:val="0"/>
          <w:color w:val="000000"/>
          <w:sz w:val="20"/>
          <w:szCs w:val="20"/>
          <w:lang w:val="en-GB"/>
        </w:rPr>
        <w:instrText xml:space="preserve"> SEQ Figure \* ARABIC </w:instrText>
      </w:r>
      <w:r w:rsidRPr="004732BA">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13</w:t>
      </w:r>
      <w:r w:rsidRPr="004732BA">
        <w:rPr>
          <w:rFonts w:ascii="Tahoma" w:hAnsi="Tahoma" w:cs="Tahoma"/>
          <w:b/>
          <w:bCs/>
          <w:iCs w:val="0"/>
          <w:color w:val="000000"/>
          <w:sz w:val="20"/>
          <w:szCs w:val="20"/>
          <w:lang w:val="en-GB"/>
        </w:rPr>
        <w:fldChar w:fldCharType="end"/>
      </w:r>
      <w:r w:rsidRPr="004732BA">
        <w:rPr>
          <w:rFonts w:ascii="Tahoma" w:hAnsi="Tahoma" w:cs="Tahoma"/>
          <w:b/>
          <w:bCs/>
          <w:iCs w:val="0"/>
          <w:color w:val="000000"/>
          <w:sz w:val="20"/>
          <w:szCs w:val="20"/>
          <w:lang w:val="en-GB"/>
        </w:rPr>
        <w:t xml:space="preserve">: </w:t>
      </w:r>
      <w:r w:rsidR="008D7805" w:rsidRPr="004732BA">
        <w:rPr>
          <w:rFonts w:ascii="Tahoma" w:hAnsi="Tahoma" w:cs="Tahoma"/>
          <w:b/>
          <w:bCs/>
          <w:iCs w:val="0"/>
          <w:color w:val="000000"/>
          <w:sz w:val="20"/>
          <w:szCs w:val="20"/>
          <w:lang w:val="en-GB"/>
        </w:rPr>
        <w:t>Value of livestock sold in formal markets</w:t>
      </w:r>
      <w:bookmarkEnd w:id="57"/>
      <w:r w:rsidR="008D7805" w:rsidRPr="004732BA">
        <w:rPr>
          <w:rFonts w:ascii="Tahoma" w:hAnsi="Tahoma" w:cs="Tahoma"/>
          <w:b/>
          <w:bCs/>
          <w:iCs w:val="0"/>
          <w:color w:val="000000"/>
          <w:sz w:val="20"/>
          <w:szCs w:val="20"/>
          <w:lang w:val="en-GB"/>
        </w:rPr>
        <w:t xml:space="preserve"> </w:t>
      </w:r>
    </w:p>
    <w:p w14:paraId="3E784160" w14:textId="77777777" w:rsidR="00A31882" w:rsidRDefault="00A31882" w:rsidP="00D143AC">
      <w:pPr>
        <w:spacing w:after="0" w:line="240" w:lineRule="auto"/>
        <w:jc w:val="both"/>
        <w:rPr>
          <w:rFonts w:ascii="Tahoma" w:eastAsia="Times New Roman" w:hAnsi="Tahoma" w:cs="Tahoma"/>
          <w:color w:val="000000"/>
          <w:sz w:val="24"/>
          <w:szCs w:val="24"/>
          <w:lang w:val="en-US"/>
        </w:rPr>
      </w:pPr>
    </w:p>
    <w:p w14:paraId="1FDE273E" w14:textId="4FFE8E70" w:rsidR="008D7805" w:rsidRPr="00ED6558" w:rsidRDefault="008D7805" w:rsidP="00D143AC">
      <w:pPr>
        <w:spacing w:after="0" w:line="240" w:lineRule="auto"/>
        <w:jc w:val="both"/>
        <w:rPr>
          <w:rFonts w:ascii="Tahoma" w:eastAsia="Times New Roman" w:hAnsi="Tahoma" w:cs="Tahoma"/>
          <w:color w:val="000000"/>
          <w:sz w:val="24"/>
          <w:szCs w:val="24"/>
          <w:lang w:val="en-US"/>
        </w:rPr>
      </w:pPr>
      <w:r w:rsidRPr="00ED6558">
        <w:rPr>
          <w:rFonts w:ascii="Tahoma" w:eastAsia="Times New Roman" w:hAnsi="Tahoma" w:cs="Tahoma"/>
          <w:color w:val="000000"/>
          <w:sz w:val="24"/>
          <w:szCs w:val="24"/>
          <w:lang w:val="en-US"/>
        </w:rPr>
        <w:t xml:space="preserve">The value of livestock products sold increased other than beef and honey (Figure </w:t>
      </w:r>
      <w:r w:rsidR="005642EC">
        <w:rPr>
          <w:rFonts w:ascii="Tahoma" w:eastAsia="Times New Roman" w:hAnsi="Tahoma" w:cs="Tahoma"/>
          <w:color w:val="000000"/>
          <w:sz w:val="24"/>
          <w:szCs w:val="24"/>
          <w:lang w:val="en-US"/>
        </w:rPr>
        <w:t>1</w:t>
      </w:r>
      <w:r w:rsidR="00A31882">
        <w:rPr>
          <w:rFonts w:ascii="Tahoma" w:eastAsia="Times New Roman" w:hAnsi="Tahoma" w:cs="Tahoma"/>
          <w:color w:val="000000"/>
          <w:sz w:val="24"/>
          <w:szCs w:val="24"/>
          <w:lang w:val="en-US"/>
        </w:rPr>
        <w:t>4</w:t>
      </w:r>
      <w:r w:rsidRPr="00ED6558">
        <w:rPr>
          <w:rFonts w:ascii="Tahoma" w:eastAsia="Times New Roman" w:hAnsi="Tahoma" w:cs="Tahoma"/>
          <w:color w:val="000000"/>
          <w:sz w:val="24"/>
          <w:szCs w:val="24"/>
          <w:lang w:val="en-US"/>
        </w:rPr>
        <w:t>). However, the trend followed a modest incline requiring strategies to accelerate trade. Comparing the baseline (2016) with 2023, the value of goat and sheep me</w:t>
      </w:r>
      <w:r w:rsidR="005642EC">
        <w:rPr>
          <w:rFonts w:ascii="Tahoma" w:eastAsia="Times New Roman" w:hAnsi="Tahoma" w:cs="Tahoma"/>
          <w:color w:val="000000"/>
          <w:sz w:val="24"/>
          <w:szCs w:val="24"/>
          <w:lang w:val="en-US"/>
        </w:rPr>
        <w:t>a</w:t>
      </w:r>
      <w:r w:rsidRPr="00ED6558">
        <w:rPr>
          <w:rFonts w:ascii="Tahoma" w:eastAsia="Times New Roman" w:hAnsi="Tahoma" w:cs="Tahoma"/>
          <w:color w:val="000000"/>
          <w:sz w:val="24"/>
          <w:szCs w:val="24"/>
          <w:lang w:val="en-US"/>
        </w:rPr>
        <w:t>t sold increased by 24%</w:t>
      </w:r>
      <w:r w:rsidR="002328A7" w:rsidRPr="00ED6558">
        <w:rPr>
          <w:rFonts w:ascii="Tahoma" w:eastAsia="Times New Roman" w:hAnsi="Tahoma" w:cs="Tahoma"/>
          <w:color w:val="000000"/>
          <w:sz w:val="24"/>
          <w:szCs w:val="24"/>
          <w:lang w:val="en-US"/>
        </w:rPr>
        <w:t xml:space="preserve"> to Kshs. </w:t>
      </w:r>
      <w:r w:rsidR="008A40A0" w:rsidRPr="00ED6558">
        <w:rPr>
          <w:rFonts w:ascii="Tahoma" w:eastAsia="Times New Roman" w:hAnsi="Tahoma" w:cs="Tahoma"/>
          <w:color w:val="000000"/>
          <w:sz w:val="24"/>
          <w:szCs w:val="24"/>
          <w:lang w:val="en-US"/>
        </w:rPr>
        <w:t>20 billion</w:t>
      </w:r>
      <w:r w:rsidRPr="00ED6558">
        <w:rPr>
          <w:rFonts w:ascii="Tahoma" w:eastAsia="Times New Roman" w:hAnsi="Tahoma" w:cs="Tahoma"/>
          <w:color w:val="000000"/>
          <w:sz w:val="24"/>
          <w:szCs w:val="24"/>
          <w:lang w:val="en-US"/>
        </w:rPr>
        <w:t>; value of eggs sold increased by 30%</w:t>
      </w:r>
      <w:r w:rsidR="002328A7" w:rsidRPr="00ED6558">
        <w:rPr>
          <w:rFonts w:ascii="Tahoma" w:eastAsia="Times New Roman" w:hAnsi="Tahoma" w:cs="Tahoma"/>
          <w:color w:val="000000"/>
          <w:sz w:val="24"/>
          <w:szCs w:val="24"/>
          <w:lang w:val="en-US"/>
        </w:rPr>
        <w:t xml:space="preserve"> to Kshs. </w:t>
      </w:r>
      <w:r w:rsidR="008A40A0" w:rsidRPr="00ED6558">
        <w:rPr>
          <w:rFonts w:ascii="Tahoma" w:eastAsia="Times New Roman" w:hAnsi="Tahoma" w:cs="Tahoma"/>
          <w:color w:val="000000"/>
          <w:sz w:val="24"/>
          <w:szCs w:val="24"/>
          <w:lang w:val="en-US"/>
        </w:rPr>
        <w:t>32.4 billion</w:t>
      </w:r>
      <w:r w:rsidRPr="00ED6558">
        <w:rPr>
          <w:rFonts w:ascii="Tahoma" w:eastAsia="Times New Roman" w:hAnsi="Tahoma" w:cs="Tahoma"/>
          <w:color w:val="000000"/>
          <w:sz w:val="24"/>
          <w:szCs w:val="24"/>
          <w:lang w:val="en-US"/>
        </w:rPr>
        <w:t xml:space="preserve">; whereas the value of hides and skins increased by 78% </w:t>
      </w:r>
      <w:r w:rsidR="002328A7" w:rsidRPr="00ED6558">
        <w:rPr>
          <w:rFonts w:ascii="Tahoma" w:eastAsia="Times New Roman" w:hAnsi="Tahoma" w:cs="Tahoma"/>
          <w:color w:val="000000"/>
          <w:sz w:val="24"/>
          <w:szCs w:val="24"/>
          <w:lang w:val="en-US"/>
        </w:rPr>
        <w:t xml:space="preserve">to Kshs. </w:t>
      </w:r>
      <w:r w:rsidR="008A40A0" w:rsidRPr="00ED6558">
        <w:rPr>
          <w:rFonts w:ascii="Tahoma" w:eastAsia="Times New Roman" w:hAnsi="Tahoma" w:cs="Tahoma"/>
          <w:color w:val="000000"/>
          <w:sz w:val="24"/>
          <w:szCs w:val="24"/>
          <w:lang w:val="en-US"/>
        </w:rPr>
        <w:t xml:space="preserve">980 million </w:t>
      </w:r>
      <w:r w:rsidRPr="00ED6558">
        <w:rPr>
          <w:rFonts w:ascii="Tahoma" w:eastAsia="Times New Roman" w:hAnsi="Tahoma" w:cs="Tahoma"/>
          <w:color w:val="000000"/>
          <w:sz w:val="24"/>
          <w:szCs w:val="24"/>
          <w:lang w:val="en-US"/>
        </w:rPr>
        <w:t xml:space="preserve">and 114% </w:t>
      </w:r>
      <w:r w:rsidR="002328A7" w:rsidRPr="00ED6558">
        <w:rPr>
          <w:rFonts w:ascii="Tahoma" w:eastAsia="Times New Roman" w:hAnsi="Tahoma" w:cs="Tahoma"/>
          <w:color w:val="000000"/>
          <w:sz w:val="24"/>
          <w:szCs w:val="24"/>
          <w:lang w:val="en-US"/>
        </w:rPr>
        <w:t xml:space="preserve">to Kshs. </w:t>
      </w:r>
      <w:r w:rsidR="007626D4" w:rsidRPr="00ED6558">
        <w:rPr>
          <w:rFonts w:ascii="Tahoma" w:eastAsia="Times New Roman" w:hAnsi="Tahoma" w:cs="Tahoma"/>
          <w:color w:val="000000"/>
          <w:sz w:val="24"/>
          <w:szCs w:val="24"/>
          <w:lang w:val="en-US"/>
        </w:rPr>
        <w:t xml:space="preserve">410 million </w:t>
      </w:r>
      <w:r w:rsidRPr="00ED6558">
        <w:rPr>
          <w:rFonts w:ascii="Tahoma" w:eastAsia="Times New Roman" w:hAnsi="Tahoma" w:cs="Tahoma"/>
          <w:color w:val="000000"/>
          <w:sz w:val="24"/>
          <w:szCs w:val="24"/>
          <w:lang w:val="en-US"/>
        </w:rPr>
        <w:t xml:space="preserve">respectively.     </w:t>
      </w:r>
    </w:p>
    <w:p w14:paraId="28943391" w14:textId="77777777" w:rsidR="008D7805" w:rsidRPr="00ED6558" w:rsidRDefault="008D7805" w:rsidP="00D143AC">
      <w:pPr>
        <w:spacing w:after="0" w:line="240" w:lineRule="auto"/>
        <w:jc w:val="both"/>
        <w:rPr>
          <w:rFonts w:ascii="Tahoma" w:eastAsia="Times New Roman" w:hAnsi="Tahoma" w:cs="Tahoma"/>
          <w:color w:val="000000"/>
          <w:sz w:val="24"/>
          <w:szCs w:val="24"/>
          <w:lang w:val="en-US"/>
        </w:rPr>
      </w:pPr>
    </w:p>
    <w:p w14:paraId="588B0470" w14:textId="0CD54438" w:rsidR="008D7805" w:rsidRPr="00ED6558" w:rsidRDefault="004241A3" w:rsidP="00D143AC">
      <w:pPr>
        <w:spacing w:after="0" w:line="240" w:lineRule="auto"/>
        <w:jc w:val="both"/>
        <w:rPr>
          <w:rFonts w:ascii="Tahoma" w:eastAsia="Times New Roman" w:hAnsi="Tahoma" w:cs="Tahoma"/>
          <w:color w:val="000000"/>
          <w:highlight w:val="yellow"/>
          <w:lang w:val="en-US"/>
        </w:rPr>
      </w:pPr>
      <w:r w:rsidRPr="00ED6558">
        <w:rPr>
          <w:rFonts w:ascii="Tahoma" w:hAnsi="Tahoma" w:cs="Tahoma"/>
          <w:noProof/>
          <w:lang w:val="en-US"/>
        </w:rPr>
        <w:lastRenderedPageBreak/>
        <w:drawing>
          <wp:inline distT="0" distB="0" distL="0" distR="0" wp14:anchorId="6CA6BD6E" wp14:editId="51E002A2">
            <wp:extent cx="5655582" cy="4185557"/>
            <wp:effectExtent l="0" t="0" r="2540" b="5715"/>
            <wp:docPr id="288700316" name="Chart 1">
              <a:extLst xmlns:a="http://schemas.openxmlformats.org/drawingml/2006/main">
                <a:ext uri="{FF2B5EF4-FFF2-40B4-BE49-F238E27FC236}">
                  <a16:creationId xmlns:a16="http://schemas.microsoft.com/office/drawing/2014/main" id="{01F8F6DA-8972-35AC-6EC6-A7534CAF54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8361075" w14:textId="61C0FD5C" w:rsidR="008D7805" w:rsidRPr="004732BA" w:rsidRDefault="004732BA" w:rsidP="00D143AC">
      <w:pPr>
        <w:pStyle w:val="Caption"/>
        <w:spacing w:after="0"/>
        <w:rPr>
          <w:rFonts w:ascii="Tahoma" w:hAnsi="Tahoma" w:cs="Tahoma"/>
          <w:b/>
          <w:bCs/>
          <w:iCs w:val="0"/>
          <w:color w:val="000000"/>
          <w:sz w:val="20"/>
          <w:szCs w:val="20"/>
          <w:lang w:val="en-GB"/>
        </w:rPr>
      </w:pPr>
      <w:bookmarkStart w:id="58" w:name="_Toc151415879"/>
      <w:r w:rsidRPr="004732BA">
        <w:rPr>
          <w:rFonts w:ascii="Tahoma" w:hAnsi="Tahoma" w:cs="Tahoma"/>
          <w:b/>
          <w:bCs/>
          <w:iCs w:val="0"/>
          <w:color w:val="000000"/>
          <w:sz w:val="20"/>
          <w:szCs w:val="20"/>
          <w:lang w:val="en-GB"/>
        </w:rPr>
        <w:t xml:space="preserve">Figure </w:t>
      </w:r>
      <w:r w:rsidRPr="004732BA">
        <w:rPr>
          <w:rFonts w:ascii="Tahoma" w:hAnsi="Tahoma" w:cs="Tahoma"/>
          <w:b/>
          <w:bCs/>
          <w:iCs w:val="0"/>
          <w:color w:val="000000"/>
          <w:sz w:val="20"/>
          <w:szCs w:val="20"/>
          <w:lang w:val="en-GB"/>
        </w:rPr>
        <w:fldChar w:fldCharType="begin"/>
      </w:r>
      <w:r w:rsidRPr="004732BA">
        <w:rPr>
          <w:rFonts w:ascii="Tahoma" w:hAnsi="Tahoma" w:cs="Tahoma"/>
          <w:b/>
          <w:bCs/>
          <w:iCs w:val="0"/>
          <w:color w:val="000000"/>
          <w:sz w:val="20"/>
          <w:szCs w:val="20"/>
          <w:lang w:val="en-GB"/>
        </w:rPr>
        <w:instrText xml:space="preserve"> SEQ Figure \* ARABIC </w:instrText>
      </w:r>
      <w:r w:rsidRPr="004732BA">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14</w:t>
      </w:r>
      <w:r w:rsidRPr="004732BA">
        <w:rPr>
          <w:rFonts w:ascii="Tahoma" w:hAnsi="Tahoma" w:cs="Tahoma"/>
          <w:b/>
          <w:bCs/>
          <w:iCs w:val="0"/>
          <w:color w:val="000000"/>
          <w:sz w:val="20"/>
          <w:szCs w:val="20"/>
          <w:lang w:val="en-GB"/>
        </w:rPr>
        <w:fldChar w:fldCharType="end"/>
      </w:r>
      <w:r w:rsidRPr="004732BA">
        <w:rPr>
          <w:rFonts w:ascii="Tahoma" w:hAnsi="Tahoma" w:cs="Tahoma"/>
          <w:b/>
          <w:bCs/>
          <w:iCs w:val="0"/>
          <w:color w:val="000000"/>
          <w:sz w:val="20"/>
          <w:szCs w:val="20"/>
          <w:lang w:val="en-GB"/>
        </w:rPr>
        <w:t xml:space="preserve">: </w:t>
      </w:r>
      <w:r w:rsidR="008D7805" w:rsidRPr="004732BA">
        <w:rPr>
          <w:rFonts w:ascii="Tahoma" w:hAnsi="Tahoma" w:cs="Tahoma"/>
          <w:b/>
          <w:bCs/>
          <w:iCs w:val="0"/>
          <w:color w:val="000000"/>
          <w:sz w:val="20"/>
          <w:szCs w:val="20"/>
          <w:lang w:val="en-GB"/>
        </w:rPr>
        <w:t>Value of livestock products</w:t>
      </w:r>
      <w:bookmarkEnd w:id="58"/>
      <w:r w:rsidR="008D7805" w:rsidRPr="004732BA">
        <w:rPr>
          <w:rFonts w:ascii="Tahoma" w:hAnsi="Tahoma" w:cs="Tahoma"/>
          <w:b/>
          <w:bCs/>
          <w:iCs w:val="0"/>
          <w:color w:val="000000"/>
          <w:sz w:val="20"/>
          <w:szCs w:val="20"/>
          <w:lang w:val="en-GB"/>
        </w:rPr>
        <w:t xml:space="preserve">  </w:t>
      </w:r>
    </w:p>
    <w:p w14:paraId="7D223530" w14:textId="77777777" w:rsidR="008D7805" w:rsidRPr="00ED6558" w:rsidRDefault="008D7805" w:rsidP="00D143AC">
      <w:pPr>
        <w:spacing w:after="0" w:line="240" w:lineRule="auto"/>
        <w:rPr>
          <w:rFonts w:ascii="Tahoma" w:eastAsia="Times New Roman" w:hAnsi="Tahoma" w:cs="Tahoma"/>
          <w:color w:val="000000"/>
          <w:lang w:val="en-US"/>
        </w:rPr>
      </w:pPr>
    </w:p>
    <w:p w14:paraId="245F66BA" w14:textId="77777777" w:rsidR="008D7805" w:rsidRPr="00ED6558" w:rsidRDefault="008D7805" w:rsidP="00D143AC">
      <w:pPr>
        <w:pStyle w:val="Heading3"/>
        <w:spacing w:before="0" w:line="240" w:lineRule="auto"/>
        <w:rPr>
          <w:rFonts w:ascii="Tahoma" w:hAnsi="Tahoma" w:cs="Tahoma"/>
          <w:b/>
          <w:bCs/>
          <w:color w:val="auto"/>
        </w:rPr>
      </w:pPr>
      <w:bookmarkStart w:id="59" w:name="_Toc151451393"/>
      <w:r w:rsidRPr="00ED6558">
        <w:rPr>
          <w:rFonts w:ascii="Tahoma" w:hAnsi="Tahoma" w:cs="Tahoma"/>
          <w:b/>
          <w:bCs/>
          <w:color w:val="auto"/>
        </w:rPr>
        <w:t>4.4.2</w:t>
      </w:r>
      <w:r w:rsidRPr="00ED6558">
        <w:rPr>
          <w:rFonts w:ascii="Tahoma" w:hAnsi="Tahoma" w:cs="Tahoma"/>
          <w:b/>
          <w:bCs/>
          <w:color w:val="auto"/>
        </w:rPr>
        <w:tab/>
        <w:t>Value of drought tolerant crops</w:t>
      </w:r>
      <w:bookmarkEnd w:id="59"/>
    </w:p>
    <w:p w14:paraId="7AF4C3CF" w14:textId="455F0B5C" w:rsidR="008D7805" w:rsidRPr="00ED6558" w:rsidRDefault="008D7805" w:rsidP="00D143AC">
      <w:pPr>
        <w:spacing w:after="0" w:line="240" w:lineRule="auto"/>
        <w:jc w:val="both"/>
        <w:rPr>
          <w:rFonts w:ascii="Tahoma" w:eastAsia="Times New Roman" w:hAnsi="Tahoma" w:cs="Tahoma"/>
          <w:color w:val="000000"/>
          <w:sz w:val="24"/>
          <w:szCs w:val="24"/>
          <w:lang w:val="en-US"/>
        </w:rPr>
      </w:pPr>
      <w:r w:rsidRPr="00ED6558">
        <w:rPr>
          <w:rFonts w:ascii="Tahoma" w:eastAsia="Times New Roman" w:hAnsi="Tahoma" w:cs="Tahoma"/>
          <w:color w:val="000000"/>
          <w:sz w:val="24"/>
          <w:szCs w:val="24"/>
          <w:lang w:val="en-US"/>
        </w:rPr>
        <w:t xml:space="preserve">The value of drought tolerant crops increased for sorghum, millet and cassava but reduced for green </w:t>
      </w:r>
      <w:r w:rsidRPr="005642EC">
        <w:rPr>
          <w:rFonts w:ascii="Tahoma" w:eastAsia="Times New Roman" w:hAnsi="Tahoma" w:cs="Tahoma"/>
          <w:color w:val="000000"/>
          <w:sz w:val="24"/>
          <w:szCs w:val="24"/>
          <w:lang w:val="en-US"/>
        </w:rPr>
        <w:t>gram</w:t>
      </w:r>
      <w:r w:rsidR="005642EC" w:rsidRPr="005642EC">
        <w:rPr>
          <w:rFonts w:ascii="Tahoma" w:eastAsia="Times New Roman" w:hAnsi="Tahoma" w:cs="Tahoma"/>
          <w:color w:val="000000"/>
          <w:sz w:val="24"/>
          <w:szCs w:val="24"/>
          <w:lang w:val="en-US"/>
        </w:rPr>
        <w:t>s</w:t>
      </w:r>
      <w:r w:rsidRPr="005642EC">
        <w:rPr>
          <w:rFonts w:ascii="Tahoma" w:eastAsia="Times New Roman" w:hAnsi="Tahoma" w:cs="Tahoma"/>
          <w:color w:val="000000"/>
          <w:sz w:val="24"/>
          <w:szCs w:val="24"/>
          <w:lang w:val="en-US"/>
        </w:rPr>
        <w:t xml:space="preserve"> (Figure </w:t>
      </w:r>
      <w:r w:rsidR="005642EC" w:rsidRPr="005642EC">
        <w:rPr>
          <w:rFonts w:ascii="Tahoma" w:eastAsia="Times New Roman" w:hAnsi="Tahoma" w:cs="Tahoma"/>
          <w:color w:val="000000"/>
          <w:sz w:val="24"/>
          <w:szCs w:val="24"/>
          <w:lang w:val="en-US"/>
        </w:rPr>
        <w:t>1</w:t>
      </w:r>
      <w:r w:rsidR="008F748C">
        <w:rPr>
          <w:rFonts w:ascii="Tahoma" w:eastAsia="Times New Roman" w:hAnsi="Tahoma" w:cs="Tahoma"/>
          <w:color w:val="000000"/>
          <w:sz w:val="24"/>
          <w:szCs w:val="24"/>
          <w:lang w:val="en-US"/>
        </w:rPr>
        <w:t>5</w:t>
      </w:r>
      <w:r w:rsidRPr="005642EC">
        <w:rPr>
          <w:rFonts w:ascii="Tahoma" w:eastAsia="Times New Roman" w:hAnsi="Tahoma" w:cs="Tahoma"/>
          <w:color w:val="000000"/>
          <w:sz w:val="24"/>
          <w:szCs w:val="24"/>
          <w:lang w:val="en-US"/>
        </w:rPr>
        <w:t>). Peak values</w:t>
      </w:r>
      <w:r w:rsidRPr="00ED6558">
        <w:rPr>
          <w:rFonts w:ascii="Tahoma" w:eastAsia="Times New Roman" w:hAnsi="Tahoma" w:cs="Tahoma"/>
          <w:color w:val="000000"/>
          <w:sz w:val="24"/>
          <w:szCs w:val="24"/>
          <w:lang w:val="en-US"/>
        </w:rPr>
        <w:t xml:space="preserve"> were recorded in 2021, probably </w:t>
      </w:r>
      <w:r w:rsidR="005642EC">
        <w:rPr>
          <w:rFonts w:ascii="Tahoma" w:eastAsia="Times New Roman" w:hAnsi="Tahoma" w:cs="Tahoma"/>
          <w:color w:val="000000"/>
          <w:sz w:val="24"/>
          <w:szCs w:val="24"/>
          <w:lang w:val="en-US"/>
        </w:rPr>
        <w:t xml:space="preserve">signaling </w:t>
      </w:r>
      <w:r w:rsidRPr="00ED6558">
        <w:rPr>
          <w:rFonts w:ascii="Tahoma" w:eastAsia="Times New Roman" w:hAnsi="Tahoma" w:cs="Tahoma"/>
          <w:color w:val="000000"/>
          <w:sz w:val="24"/>
          <w:szCs w:val="24"/>
          <w:lang w:val="en-US"/>
        </w:rPr>
        <w:t xml:space="preserve">recovery from the Covid-19 pandemic. A major limitation is that the crops were traded unprocessed. Their value can be enhanced if processed e.g., Cassava to flour and starch. </w:t>
      </w:r>
    </w:p>
    <w:p w14:paraId="1B08DF07" w14:textId="77777777" w:rsidR="008D7805" w:rsidRPr="00ED6558" w:rsidRDefault="008D7805" w:rsidP="00D143AC">
      <w:pPr>
        <w:spacing w:after="0" w:line="240" w:lineRule="auto"/>
        <w:jc w:val="both"/>
        <w:rPr>
          <w:rFonts w:ascii="Tahoma" w:eastAsia="Times New Roman" w:hAnsi="Tahoma" w:cs="Tahoma"/>
          <w:color w:val="000000"/>
          <w:sz w:val="24"/>
          <w:szCs w:val="24"/>
          <w:lang w:val="en-US"/>
        </w:rPr>
      </w:pPr>
    </w:p>
    <w:p w14:paraId="3E60C8B7" w14:textId="64141795" w:rsidR="008D7805" w:rsidRPr="00ED6558" w:rsidRDefault="00623480" w:rsidP="00D143AC">
      <w:pPr>
        <w:spacing w:after="0" w:line="240" w:lineRule="auto"/>
        <w:jc w:val="both"/>
        <w:rPr>
          <w:rFonts w:ascii="Tahoma" w:eastAsia="Times New Roman" w:hAnsi="Tahoma" w:cs="Tahoma"/>
          <w:color w:val="000000"/>
          <w:sz w:val="24"/>
          <w:szCs w:val="24"/>
          <w:highlight w:val="yellow"/>
          <w:lang w:val="en-US"/>
        </w:rPr>
      </w:pPr>
      <w:r w:rsidRPr="00ED6558">
        <w:rPr>
          <w:rFonts w:ascii="Tahoma" w:hAnsi="Tahoma" w:cs="Tahoma"/>
          <w:noProof/>
          <w:sz w:val="24"/>
          <w:szCs w:val="24"/>
          <w:lang w:val="en-US"/>
        </w:rPr>
        <w:drawing>
          <wp:inline distT="0" distB="0" distL="0" distR="0" wp14:anchorId="003CB416" wp14:editId="378EB31A">
            <wp:extent cx="5739765" cy="2741930"/>
            <wp:effectExtent l="0" t="0" r="13335" b="1270"/>
            <wp:docPr id="12" name="Chart 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2200DEA9" w14:textId="1560CA76" w:rsidR="008D7805" w:rsidRPr="004732BA" w:rsidRDefault="004732BA" w:rsidP="00D143AC">
      <w:pPr>
        <w:pStyle w:val="Caption"/>
        <w:spacing w:after="0"/>
        <w:rPr>
          <w:rFonts w:ascii="Tahoma" w:hAnsi="Tahoma" w:cs="Tahoma"/>
          <w:b/>
          <w:bCs/>
          <w:iCs w:val="0"/>
          <w:color w:val="000000"/>
          <w:sz w:val="20"/>
          <w:szCs w:val="20"/>
          <w:lang w:val="en-GB"/>
        </w:rPr>
      </w:pPr>
      <w:bookmarkStart w:id="60" w:name="_Toc151415880"/>
      <w:r w:rsidRPr="004732BA">
        <w:rPr>
          <w:rFonts w:ascii="Tahoma" w:hAnsi="Tahoma" w:cs="Tahoma"/>
          <w:b/>
          <w:bCs/>
          <w:iCs w:val="0"/>
          <w:color w:val="000000"/>
          <w:sz w:val="20"/>
          <w:szCs w:val="20"/>
          <w:lang w:val="en-GB"/>
        </w:rPr>
        <w:t xml:space="preserve">Figure </w:t>
      </w:r>
      <w:r w:rsidRPr="004732BA">
        <w:rPr>
          <w:rFonts w:ascii="Tahoma" w:hAnsi="Tahoma" w:cs="Tahoma"/>
          <w:b/>
          <w:bCs/>
          <w:iCs w:val="0"/>
          <w:color w:val="000000"/>
          <w:sz w:val="20"/>
          <w:szCs w:val="20"/>
          <w:lang w:val="en-GB"/>
        </w:rPr>
        <w:fldChar w:fldCharType="begin"/>
      </w:r>
      <w:r w:rsidRPr="004732BA">
        <w:rPr>
          <w:rFonts w:ascii="Tahoma" w:hAnsi="Tahoma" w:cs="Tahoma"/>
          <w:b/>
          <w:bCs/>
          <w:iCs w:val="0"/>
          <w:color w:val="000000"/>
          <w:sz w:val="20"/>
          <w:szCs w:val="20"/>
          <w:lang w:val="en-GB"/>
        </w:rPr>
        <w:instrText xml:space="preserve"> SEQ Figure \* ARABIC </w:instrText>
      </w:r>
      <w:r w:rsidRPr="004732BA">
        <w:rPr>
          <w:rFonts w:ascii="Tahoma" w:hAnsi="Tahoma" w:cs="Tahoma"/>
          <w:b/>
          <w:bCs/>
          <w:iCs w:val="0"/>
          <w:color w:val="000000"/>
          <w:sz w:val="20"/>
          <w:szCs w:val="20"/>
          <w:lang w:val="en-GB"/>
        </w:rPr>
        <w:fldChar w:fldCharType="separate"/>
      </w:r>
      <w:r w:rsidR="0053661C">
        <w:rPr>
          <w:rFonts w:ascii="Tahoma" w:hAnsi="Tahoma" w:cs="Tahoma"/>
          <w:b/>
          <w:bCs/>
          <w:iCs w:val="0"/>
          <w:noProof/>
          <w:color w:val="000000"/>
          <w:sz w:val="20"/>
          <w:szCs w:val="20"/>
          <w:lang w:val="en-GB"/>
        </w:rPr>
        <w:t>15</w:t>
      </w:r>
      <w:r w:rsidRPr="004732BA">
        <w:rPr>
          <w:rFonts w:ascii="Tahoma" w:hAnsi="Tahoma" w:cs="Tahoma"/>
          <w:b/>
          <w:bCs/>
          <w:iCs w:val="0"/>
          <w:color w:val="000000"/>
          <w:sz w:val="20"/>
          <w:szCs w:val="20"/>
          <w:lang w:val="en-GB"/>
        </w:rPr>
        <w:fldChar w:fldCharType="end"/>
      </w:r>
      <w:r w:rsidRPr="004732BA">
        <w:rPr>
          <w:rFonts w:ascii="Tahoma" w:hAnsi="Tahoma" w:cs="Tahoma"/>
          <w:b/>
          <w:bCs/>
          <w:iCs w:val="0"/>
          <w:color w:val="000000"/>
          <w:sz w:val="20"/>
          <w:szCs w:val="20"/>
          <w:lang w:val="en-GB"/>
        </w:rPr>
        <w:t xml:space="preserve">: </w:t>
      </w:r>
      <w:r w:rsidR="008D7805" w:rsidRPr="004732BA">
        <w:rPr>
          <w:rFonts w:ascii="Tahoma" w:hAnsi="Tahoma" w:cs="Tahoma"/>
          <w:b/>
          <w:bCs/>
          <w:iCs w:val="0"/>
          <w:color w:val="000000"/>
          <w:sz w:val="20"/>
          <w:szCs w:val="20"/>
          <w:lang w:val="en-GB"/>
        </w:rPr>
        <w:t>Value of drought tolerant crops</w:t>
      </w:r>
      <w:bookmarkEnd w:id="60"/>
      <w:r w:rsidR="008D7805" w:rsidRPr="004732BA">
        <w:rPr>
          <w:rFonts w:ascii="Tahoma" w:hAnsi="Tahoma" w:cs="Tahoma"/>
          <w:b/>
          <w:bCs/>
          <w:iCs w:val="0"/>
          <w:color w:val="000000"/>
          <w:sz w:val="20"/>
          <w:szCs w:val="20"/>
          <w:lang w:val="en-GB"/>
        </w:rPr>
        <w:t xml:space="preserve"> </w:t>
      </w:r>
    </w:p>
    <w:p w14:paraId="166ACC7E" w14:textId="77777777" w:rsidR="008D7805" w:rsidRPr="00ED6558" w:rsidRDefault="008D7805" w:rsidP="00D143AC">
      <w:pPr>
        <w:spacing w:after="0" w:line="240" w:lineRule="auto"/>
        <w:rPr>
          <w:rFonts w:ascii="Tahoma" w:hAnsi="Tahoma" w:cs="Tahoma"/>
          <w:sz w:val="24"/>
          <w:szCs w:val="24"/>
          <w:highlight w:val="yellow"/>
        </w:rPr>
      </w:pPr>
    </w:p>
    <w:p w14:paraId="1A33C21C" w14:textId="77777777" w:rsidR="008D7805" w:rsidRPr="00ED6558" w:rsidRDefault="008D7805" w:rsidP="00D143AC">
      <w:pPr>
        <w:pStyle w:val="Heading2"/>
        <w:spacing w:before="0" w:line="240" w:lineRule="auto"/>
        <w:rPr>
          <w:rFonts w:ascii="Tahoma" w:hAnsi="Tahoma" w:cs="Tahoma"/>
          <w:b/>
          <w:bCs/>
          <w:sz w:val="24"/>
          <w:szCs w:val="24"/>
        </w:rPr>
      </w:pPr>
      <w:bookmarkStart w:id="61" w:name="_Toc120217497"/>
      <w:bookmarkStart w:id="62" w:name="_Toc151451394"/>
      <w:r w:rsidRPr="00ED6558">
        <w:rPr>
          <w:rFonts w:ascii="Tahoma" w:hAnsi="Tahoma" w:cs="Tahoma"/>
          <w:b/>
          <w:bCs/>
          <w:sz w:val="24"/>
          <w:szCs w:val="24"/>
        </w:rPr>
        <w:t xml:space="preserve">4.5 </w:t>
      </w:r>
      <w:r w:rsidRPr="00ED6558">
        <w:rPr>
          <w:rFonts w:ascii="Tahoma" w:hAnsi="Tahoma" w:cs="Tahoma"/>
          <w:b/>
          <w:bCs/>
          <w:sz w:val="24"/>
          <w:szCs w:val="24"/>
        </w:rPr>
        <w:tab/>
        <w:t>PIA 5: Drought Risk Management</w:t>
      </w:r>
      <w:bookmarkEnd w:id="61"/>
      <w:bookmarkEnd w:id="62"/>
      <w:r w:rsidRPr="00ED6558">
        <w:rPr>
          <w:rFonts w:ascii="Tahoma" w:hAnsi="Tahoma" w:cs="Tahoma"/>
          <w:b/>
          <w:bCs/>
          <w:sz w:val="24"/>
          <w:szCs w:val="24"/>
        </w:rPr>
        <w:t xml:space="preserve"> </w:t>
      </w:r>
    </w:p>
    <w:p w14:paraId="4EAA78D3" w14:textId="50100997" w:rsidR="008D7805" w:rsidRPr="00ED6558" w:rsidRDefault="008D7805" w:rsidP="00D143AC">
      <w:pPr>
        <w:pStyle w:val="Pa10"/>
        <w:spacing w:line="240" w:lineRule="auto"/>
        <w:jc w:val="both"/>
        <w:rPr>
          <w:rFonts w:ascii="Tahoma" w:hAnsi="Tahoma" w:cs="Tahoma"/>
          <w:lang w:eastAsia="en-US"/>
        </w:rPr>
      </w:pPr>
      <w:r w:rsidRPr="00ED6558">
        <w:rPr>
          <w:rFonts w:ascii="Tahoma" w:hAnsi="Tahoma" w:cs="Tahoma"/>
          <w:lang w:eastAsia="en-US"/>
        </w:rPr>
        <w:t xml:space="preserve">The outcome of the drought risk management priority area is to have institutions, mechanisms and capacities that build resilience to drought and climate change developed and strengthened. The specific results are to; 1) enhance early response; 2) reduce vulnerability to drought and climate shocks in ASALs; 3) </w:t>
      </w:r>
      <w:r w:rsidR="001114D1">
        <w:rPr>
          <w:rFonts w:ascii="Tahoma" w:hAnsi="Tahoma" w:cs="Tahoma"/>
          <w:lang w:eastAsia="en-US"/>
        </w:rPr>
        <w:t xml:space="preserve">enhance </w:t>
      </w:r>
      <w:r w:rsidRPr="00ED6558">
        <w:rPr>
          <w:rFonts w:ascii="Tahoma" w:hAnsi="Tahoma" w:cs="Tahoma"/>
          <w:lang w:eastAsia="en-US"/>
        </w:rPr>
        <w:t xml:space="preserve">community capacities to plan and mobilize resource for </w:t>
      </w:r>
      <w:r w:rsidR="001114D1" w:rsidRPr="00ED6558">
        <w:rPr>
          <w:rFonts w:ascii="Tahoma" w:hAnsi="Tahoma" w:cs="Tahoma"/>
          <w:lang w:eastAsia="en-US"/>
        </w:rPr>
        <w:t>DR</w:t>
      </w:r>
      <w:r w:rsidR="001114D1">
        <w:rPr>
          <w:rFonts w:ascii="Tahoma" w:hAnsi="Tahoma" w:cs="Tahoma"/>
          <w:lang w:eastAsia="en-US"/>
        </w:rPr>
        <w:t>M</w:t>
      </w:r>
      <w:r w:rsidRPr="00ED6558">
        <w:rPr>
          <w:rFonts w:ascii="Tahoma" w:hAnsi="Tahoma" w:cs="Tahoma"/>
          <w:lang w:eastAsia="en-US"/>
        </w:rPr>
        <w:t xml:space="preserve">. The number of days in response activation lead time after early warning system declaration of drought "Alert" phase reduced by 47% to less than 24 days in 2023. Strategies to reduce the lead time further </w:t>
      </w:r>
      <w:r w:rsidR="001114D1" w:rsidRPr="00ED6558">
        <w:rPr>
          <w:rFonts w:ascii="Tahoma" w:hAnsi="Tahoma" w:cs="Tahoma"/>
          <w:lang w:eastAsia="en-US"/>
        </w:rPr>
        <w:t>includ</w:t>
      </w:r>
      <w:r w:rsidR="001114D1">
        <w:rPr>
          <w:rFonts w:ascii="Tahoma" w:hAnsi="Tahoma" w:cs="Tahoma"/>
          <w:lang w:eastAsia="en-US"/>
        </w:rPr>
        <w:t>e</w:t>
      </w:r>
      <w:r w:rsidR="001114D1" w:rsidRPr="00ED6558">
        <w:rPr>
          <w:rFonts w:ascii="Tahoma" w:hAnsi="Tahoma" w:cs="Tahoma"/>
          <w:lang w:eastAsia="en-US"/>
        </w:rPr>
        <w:t xml:space="preserve"> </w:t>
      </w:r>
      <w:r w:rsidRPr="00ED6558">
        <w:rPr>
          <w:rFonts w:ascii="Tahoma" w:hAnsi="Tahoma" w:cs="Tahoma"/>
          <w:lang w:eastAsia="en-US"/>
        </w:rPr>
        <w:t>providing real time drought early warning information</w:t>
      </w:r>
      <w:r w:rsidR="00195208">
        <w:rPr>
          <w:rFonts w:ascii="Tahoma" w:hAnsi="Tahoma" w:cs="Tahoma"/>
          <w:lang w:eastAsia="en-US"/>
        </w:rPr>
        <w:t xml:space="preserve"> and having basket funds for early action</w:t>
      </w:r>
      <w:r w:rsidRPr="00ED6558">
        <w:rPr>
          <w:rFonts w:ascii="Tahoma" w:hAnsi="Tahoma" w:cs="Tahoma"/>
          <w:lang w:eastAsia="en-US"/>
        </w:rPr>
        <w:t xml:space="preserve">. </w:t>
      </w:r>
    </w:p>
    <w:p w14:paraId="7CEA0985" w14:textId="77777777" w:rsidR="008D7805" w:rsidRPr="00ED6558" w:rsidRDefault="008D7805" w:rsidP="00D143AC">
      <w:pPr>
        <w:pStyle w:val="Pa10"/>
        <w:spacing w:line="240" w:lineRule="auto"/>
        <w:jc w:val="both"/>
        <w:rPr>
          <w:rFonts w:ascii="Tahoma" w:hAnsi="Tahoma" w:cs="Tahoma"/>
          <w:lang w:eastAsia="en-US"/>
        </w:rPr>
      </w:pPr>
    </w:p>
    <w:p w14:paraId="397C2F79" w14:textId="77777777" w:rsidR="008D7805" w:rsidRPr="00ED6558" w:rsidRDefault="008D7805" w:rsidP="00D143AC">
      <w:pPr>
        <w:pStyle w:val="Heading3"/>
        <w:spacing w:before="0" w:line="240" w:lineRule="auto"/>
        <w:rPr>
          <w:rFonts w:ascii="Tahoma" w:hAnsi="Tahoma" w:cs="Tahoma"/>
          <w:b/>
          <w:bCs/>
          <w:color w:val="auto"/>
        </w:rPr>
      </w:pPr>
      <w:bookmarkStart w:id="63" w:name="_Toc151451395"/>
      <w:r w:rsidRPr="00ED6558">
        <w:rPr>
          <w:rFonts w:ascii="Tahoma" w:hAnsi="Tahoma" w:cs="Tahoma"/>
          <w:b/>
          <w:bCs/>
          <w:color w:val="auto"/>
        </w:rPr>
        <w:t>4.5.1</w:t>
      </w:r>
      <w:r w:rsidRPr="00ED6558">
        <w:rPr>
          <w:rFonts w:ascii="Tahoma" w:hAnsi="Tahoma" w:cs="Tahoma"/>
          <w:b/>
          <w:bCs/>
          <w:color w:val="auto"/>
        </w:rPr>
        <w:tab/>
        <w:t>Social protection</w:t>
      </w:r>
      <w:bookmarkEnd w:id="63"/>
      <w:r w:rsidRPr="00ED6558">
        <w:rPr>
          <w:rFonts w:ascii="Tahoma" w:hAnsi="Tahoma" w:cs="Tahoma"/>
          <w:b/>
          <w:bCs/>
          <w:color w:val="auto"/>
        </w:rPr>
        <w:t xml:space="preserve"> </w:t>
      </w:r>
    </w:p>
    <w:p w14:paraId="6C360E0B" w14:textId="3C43AE94" w:rsidR="008D7805" w:rsidRPr="00ED6558" w:rsidRDefault="008D7805" w:rsidP="00D143AC">
      <w:pPr>
        <w:pStyle w:val="Pa10"/>
        <w:spacing w:line="240" w:lineRule="auto"/>
        <w:jc w:val="both"/>
        <w:rPr>
          <w:rFonts w:ascii="Tahoma" w:hAnsi="Tahoma" w:cs="Tahoma"/>
          <w:lang w:eastAsia="en-US"/>
        </w:rPr>
      </w:pPr>
      <w:r w:rsidRPr="00ED6558">
        <w:rPr>
          <w:rFonts w:ascii="Tahoma" w:hAnsi="Tahoma" w:cs="Tahoma"/>
          <w:lang w:eastAsia="en-US"/>
        </w:rPr>
        <w:t xml:space="preserve">In reducing vulnerability to drought risk and climate change, the Hunger Safety Net Programme was expanded from the initial four counties (Turkana, </w:t>
      </w:r>
      <w:proofErr w:type="spellStart"/>
      <w:r w:rsidRPr="00ED6558">
        <w:rPr>
          <w:rFonts w:ascii="Tahoma" w:hAnsi="Tahoma" w:cs="Tahoma"/>
          <w:lang w:eastAsia="en-US"/>
        </w:rPr>
        <w:t>Marsabit</w:t>
      </w:r>
      <w:proofErr w:type="spellEnd"/>
      <w:r w:rsidRPr="00ED6558">
        <w:rPr>
          <w:rFonts w:ascii="Tahoma" w:hAnsi="Tahoma" w:cs="Tahoma"/>
          <w:lang w:eastAsia="en-US"/>
        </w:rPr>
        <w:t xml:space="preserve">, </w:t>
      </w:r>
      <w:proofErr w:type="spellStart"/>
      <w:r w:rsidRPr="00ED6558">
        <w:rPr>
          <w:rFonts w:ascii="Tahoma" w:hAnsi="Tahoma" w:cs="Tahoma"/>
          <w:lang w:eastAsia="en-US"/>
        </w:rPr>
        <w:t>Wajir</w:t>
      </w:r>
      <w:proofErr w:type="spellEnd"/>
      <w:r w:rsidRPr="00ED6558">
        <w:rPr>
          <w:rFonts w:ascii="Tahoma" w:hAnsi="Tahoma" w:cs="Tahoma"/>
          <w:lang w:eastAsia="en-US"/>
        </w:rPr>
        <w:t xml:space="preserve"> and Mandera) to include four </w:t>
      </w:r>
      <w:r w:rsidR="001114D1">
        <w:rPr>
          <w:rFonts w:ascii="Tahoma" w:hAnsi="Tahoma" w:cs="Tahoma"/>
          <w:lang w:eastAsia="en-US"/>
        </w:rPr>
        <w:t>additional</w:t>
      </w:r>
      <w:r w:rsidR="001114D1" w:rsidRPr="00ED6558">
        <w:rPr>
          <w:rFonts w:ascii="Tahoma" w:hAnsi="Tahoma" w:cs="Tahoma"/>
          <w:lang w:eastAsia="en-US"/>
        </w:rPr>
        <w:t xml:space="preserve"> </w:t>
      </w:r>
      <w:r w:rsidRPr="00ED6558">
        <w:rPr>
          <w:rFonts w:ascii="Tahoma" w:hAnsi="Tahoma" w:cs="Tahoma"/>
          <w:lang w:eastAsia="en-US"/>
        </w:rPr>
        <w:t>counties (</w:t>
      </w:r>
      <w:proofErr w:type="spellStart"/>
      <w:r w:rsidRPr="00ED6558">
        <w:rPr>
          <w:rFonts w:ascii="Tahoma" w:hAnsi="Tahoma" w:cs="Tahoma"/>
          <w:lang w:eastAsia="en-US"/>
        </w:rPr>
        <w:t>Isiolo</w:t>
      </w:r>
      <w:proofErr w:type="spellEnd"/>
      <w:r w:rsidRPr="00ED6558">
        <w:rPr>
          <w:rFonts w:ascii="Tahoma" w:hAnsi="Tahoma" w:cs="Tahoma"/>
          <w:lang w:eastAsia="en-US"/>
        </w:rPr>
        <w:t xml:space="preserve">, Garissa, Samburu and Tana River). </w:t>
      </w:r>
      <w:bookmarkStart w:id="64" w:name="_Hlk151057810"/>
      <w:r w:rsidRPr="00ED6558">
        <w:rPr>
          <w:rFonts w:ascii="Tahoma" w:hAnsi="Tahoma" w:cs="Tahoma"/>
          <w:lang w:eastAsia="en-US"/>
        </w:rPr>
        <w:t xml:space="preserve">The number of beneficiaries </w:t>
      </w:r>
      <w:r w:rsidR="001114D1">
        <w:rPr>
          <w:rFonts w:ascii="Tahoma" w:hAnsi="Tahoma" w:cs="Tahoma"/>
          <w:lang w:eastAsia="en-US"/>
        </w:rPr>
        <w:t xml:space="preserve">also </w:t>
      </w:r>
      <w:r w:rsidRPr="00ED6558">
        <w:rPr>
          <w:rFonts w:ascii="Tahoma" w:hAnsi="Tahoma" w:cs="Tahoma"/>
          <w:lang w:eastAsia="en-US"/>
        </w:rPr>
        <w:t>increased from 84,206 households in 2016 to 118,803 in 2023, a 41% increment</w:t>
      </w:r>
      <w:bookmarkEnd w:id="64"/>
      <w:r w:rsidRPr="00ED6558">
        <w:rPr>
          <w:rFonts w:ascii="Tahoma" w:hAnsi="Tahoma" w:cs="Tahoma"/>
          <w:lang w:eastAsia="en-US"/>
        </w:rPr>
        <w:t xml:space="preserve">. </w:t>
      </w:r>
    </w:p>
    <w:p w14:paraId="70C5BB12" w14:textId="77777777" w:rsidR="008D7805" w:rsidRPr="00ED6558" w:rsidRDefault="008D7805" w:rsidP="00D143AC">
      <w:pPr>
        <w:pStyle w:val="Pa10"/>
        <w:spacing w:line="240" w:lineRule="auto"/>
        <w:jc w:val="both"/>
        <w:rPr>
          <w:rFonts w:ascii="Tahoma" w:hAnsi="Tahoma" w:cs="Tahoma"/>
          <w:lang w:eastAsia="en-US"/>
        </w:rPr>
      </w:pPr>
    </w:p>
    <w:p w14:paraId="6CA6A423" w14:textId="77777777" w:rsidR="008D7805" w:rsidRPr="00ED6558" w:rsidRDefault="008D7805" w:rsidP="00D143AC">
      <w:pPr>
        <w:pStyle w:val="Heading3"/>
        <w:spacing w:before="0" w:line="240" w:lineRule="auto"/>
        <w:rPr>
          <w:rFonts w:ascii="Tahoma" w:hAnsi="Tahoma" w:cs="Tahoma"/>
          <w:b/>
          <w:bCs/>
          <w:color w:val="auto"/>
        </w:rPr>
      </w:pPr>
      <w:bookmarkStart w:id="65" w:name="_Toc151451396"/>
      <w:r w:rsidRPr="00ED6558">
        <w:rPr>
          <w:rFonts w:ascii="Tahoma" w:hAnsi="Tahoma" w:cs="Tahoma"/>
          <w:b/>
          <w:bCs/>
          <w:color w:val="auto"/>
        </w:rPr>
        <w:t>4.5.2</w:t>
      </w:r>
      <w:r w:rsidRPr="00ED6558">
        <w:rPr>
          <w:rFonts w:ascii="Tahoma" w:hAnsi="Tahoma" w:cs="Tahoma"/>
          <w:b/>
          <w:bCs/>
          <w:color w:val="auto"/>
        </w:rPr>
        <w:tab/>
        <w:t>Food security</w:t>
      </w:r>
      <w:bookmarkEnd w:id="65"/>
      <w:r w:rsidRPr="00ED6558">
        <w:rPr>
          <w:rFonts w:ascii="Tahoma" w:hAnsi="Tahoma" w:cs="Tahoma"/>
          <w:b/>
          <w:bCs/>
          <w:color w:val="auto"/>
        </w:rPr>
        <w:t xml:space="preserve"> </w:t>
      </w:r>
    </w:p>
    <w:p w14:paraId="33382490" w14:textId="372677E2" w:rsidR="008D7805" w:rsidRDefault="0058435F" w:rsidP="00D143AC">
      <w:pPr>
        <w:pStyle w:val="Pa10"/>
        <w:spacing w:line="240" w:lineRule="auto"/>
        <w:jc w:val="both"/>
        <w:rPr>
          <w:rFonts w:ascii="Tahoma" w:hAnsi="Tahoma" w:cs="Tahoma"/>
          <w:lang w:eastAsia="en-US"/>
        </w:rPr>
      </w:pPr>
      <w:r w:rsidRPr="0058435F">
        <w:drawing>
          <wp:anchor distT="0" distB="0" distL="114300" distR="114300" simplePos="0" relativeHeight="251663360" behindDoc="1" locked="0" layoutInCell="1" allowOverlap="1" wp14:anchorId="3E366AB8" wp14:editId="0C13FD25">
            <wp:simplePos x="0" y="0"/>
            <wp:positionH relativeFrom="column">
              <wp:posOffset>3303179</wp:posOffset>
            </wp:positionH>
            <wp:positionV relativeFrom="paragraph">
              <wp:posOffset>276950</wp:posOffset>
            </wp:positionV>
            <wp:extent cx="2756164" cy="2977243"/>
            <wp:effectExtent l="0" t="0" r="6350" b="0"/>
            <wp:wrapTight wrapText="bothSides">
              <wp:wrapPolygon edited="0">
                <wp:start x="0" y="0"/>
                <wp:lineTo x="0" y="21425"/>
                <wp:lineTo x="21500" y="21425"/>
                <wp:lineTo x="21500" y="0"/>
                <wp:lineTo x="0" y="0"/>
              </wp:wrapPolygon>
            </wp:wrapTight>
            <wp:docPr id="5" name="Picture 4">
              <a:extLst xmlns:a="http://schemas.openxmlformats.org/drawingml/2006/main">
                <a:ext uri="{FF2B5EF4-FFF2-40B4-BE49-F238E27FC236}">
                  <a16:creationId xmlns:a16="http://schemas.microsoft.com/office/drawing/2014/main" id="{C37B24E2-41DF-4E37-98DC-6580B6A54C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37B24E2-41DF-4E37-98DC-6580B6A54C9E}"/>
                        </a:ext>
                      </a:extLst>
                    </pic:cNvPr>
                    <pic:cNvPicPr>
                      <a:picLocks noChangeAspect="1"/>
                    </pic:cNvPicPr>
                  </pic:nvPicPr>
                  <pic:blipFill rotWithShape="1">
                    <a:blip r:embed="rId41" cstate="print">
                      <a:extLst>
                        <a:ext uri="{28A0092B-C50C-407E-A947-70E740481C1C}">
                          <a14:useLocalDpi xmlns:a14="http://schemas.microsoft.com/office/drawing/2010/main" val="0"/>
                        </a:ext>
                      </a:extLst>
                    </a:blip>
                    <a:srcRect l="11846" t="787" r="30332" b="6229"/>
                    <a:stretch/>
                  </pic:blipFill>
                  <pic:spPr>
                    <a:xfrm>
                      <a:off x="0" y="0"/>
                      <a:ext cx="2756164" cy="2977243"/>
                    </a:xfrm>
                    <a:prstGeom prst="rect">
                      <a:avLst/>
                    </a:prstGeom>
                  </pic:spPr>
                </pic:pic>
              </a:graphicData>
            </a:graphic>
            <wp14:sizeRelH relativeFrom="page">
              <wp14:pctWidth>0</wp14:pctWidth>
            </wp14:sizeRelH>
            <wp14:sizeRelV relativeFrom="page">
              <wp14:pctHeight>0</wp14:pctHeight>
            </wp14:sizeRelV>
          </wp:anchor>
        </w:drawing>
      </w:r>
      <w:r w:rsidR="00026DA2">
        <w:rPr>
          <w:rFonts w:ascii="Tahoma" w:hAnsi="Tahoma" w:cs="Tahoma"/>
          <w:lang w:eastAsia="en-US"/>
        </w:rPr>
        <w:t xml:space="preserve">The average proportion of the population in need of food assistance 9.2% in 2022 given the 2022-2023 drought and reduced to 5.3% in 2023 (Figure 4). </w:t>
      </w:r>
      <w:r>
        <w:rPr>
          <w:rFonts w:ascii="Tahoma" w:hAnsi="Tahoma" w:cs="Tahoma"/>
          <w:lang w:eastAsia="en-US"/>
        </w:rPr>
        <w:t xml:space="preserve">In response to the drought, vulnerable communities were supported with assorted food items (Figure 16).  </w:t>
      </w:r>
      <w:r w:rsidR="004348E9">
        <w:rPr>
          <w:rFonts w:ascii="Tahoma" w:hAnsi="Tahoma" w:cs="Tahoma"/>
          <w:lang w:eastAsia="en-US"/>
        </w:rPr>
        <w:t xml:space="preserve">To improve preparation </w:t>
      </w:r>
      <w:r w:rsidR="00A85F99">
        <w:rPr>
          <w:rFonts w:ascii="Tahoma" w:hAnsi="Tahoma" w:cs="Tahoma"/>
          <w:lang w:eastAsia="en-US"/>
        </w:rPr>
        <w:t>in responding to drought, c</w:t>
      </w:r>
      <w:r w:rsidR="008D7805" w:rsidRPr="00ED6558">
        <w:rPr>
          <w:rFonts w:ascii="Tahoma" w:hAnsi="Tahoma" w:cs="Tahoma"/>
          <w:lang w:eastAsia="en-US"/>
        </w:rPr>
        <w:t xml:space="preserve">ommunities </w:t>
      </w:r>
      <w:r w:rsidR="00A85F99">
        <w:rPr>
          <w:rFonts w:ascii="Tahoma" w:hAnsi="Tahoma" w:cs="Tahoma"/>
          <w:lang w:eastAsia="en-US"/>
        </w:rPr>
        <w:t>in the 23 A</w:t>
      </w:r>
      <w:r w:rsidR="00195208">
        <w:rPr>
          <w:rFonts w:ascii="Tahoma" w:hAnsi="Tahoma" w:cs="Tahoma"/>
          <w:lang w:eastAsia="en-US"/>
        </w:rPr>
        <w:t>SAL counties where NDMA operates</w:t>
      </w:r>
      <w:r w:rsidR="00A85F99">
        <w:rPr>
          <w:rFonts w:ascii="Tahoma" w:hAnsi="Tahoma" w:cs="Tahoma"/>
          <w:lang w:eastAsia="en-US"/>
        </w:rPr>
        <w:t xml:space="preserve"> </w:t>
      </w:r>
      <w:r w:rsidR="008D7805" w:rsidRPr="00ED6558">
        <w:rPr>
          <w:rFonts w:ascii="Tahoma" w:hAnsi="Tahoma" w:cs="Tahoma"/>
          <w:lang w:eastAsia="en-US"/>
        </w:rPr>
        <w:t xml:space="preserve">were supported to develop </w:t>
      </w:r>
      <w:r w:rsidR="00FC5690">
        <w:rPr>
          <w:rFonts w:ascii="Tahoma" w:hAnsi="Tahoma" w:cs="Tahoma"/>
          <w:lang w:eastAsia="en-US"/>
        </w:rPr>
        <w:t xml:space="preserve">drought </w:t>
      </w:r>
      <w:r w:rsidR="008D7805" w:rsidRPr="00ED6558">
        <w:rPr>
          <w:rFonts w:ascii="Tahoma" w:hAnsi="Tahoma" w:cs="Tahoma"/>
          <w:lang w:eastAsia="en-US"/>
        </w:rPr>
        <w:t xml:space="preserve">contingency plans as well </w:t>
      </w:r>
      <w:r w:rsidR="003C11D2" w:rsidRPr="00ED6558">
        <w:rPr>
          <w:rFonts w:ascii="Tahoma" w:hAnsi="Tahoma" w:cs="Tahoma"/>
          <w:lang w:eastAsia="en-US"/>
        </w:rPr>
        <w:t xml:space="preserve">as </w:t>
      </w:r>
      <w:r w:rsidR="008D7805" w:rsidRPr="00ED6558">
        <w:rPr>
          <w:rFonts w:ascii="Tahoma" w:hAnsi="Tahoma" w:cs="Tahoma"/>
          <w:lang w:eastAsia="en-US"/>
        </w:rPr>
        <w:t>action plans in 115 wards, a 150% growth from the 46 contingency and action plan</w:t>
      </w:r>
      <w:r w:rsidR="00FC5690">
        <w:rPr>
          <w:rFonts w:ascii="Tahoma" w:hAnsi="Tahoma" w:cs="Tahoma"/>
          <w:lang w:eastAsia="en-US"/>
        </w:rPr>
        <w:t>s</w:t>
      </w:r>
      <w:r w:rsidR="008D7805" w:rsidRPr="00ED6558">
        <w:rPr>
          <w:rFonts w:ascii="Tahoma" w:hAnsi="Tahoma" w:cs="Tahoma"/>
          <w:lang w:eastAsia="en-US"/>
        </w:rPr>
        <w:t xml:space="preserve"> </w:t>
      </w:r>
      <w:r w:rsidR="00FC5690">
        <w:rPr>
          <w:rFonts w:ascii="Tahoma" w:hAnsi="Tahoma" w:cs="Tahoma"/>
          <w:lang w:eastAsia="en-US"/>
        </w:rPr>
        <w:t xml:space="preserve">available </w:t>
      </w:r>
      <w:r w:rsidR="008D7805" w:rsidRPr="00ED6558">
        <w:rPr>
          <w:rFonts w:ascii="Tahoma" w:hAnsi="Tahoma" w:cs="Tahoma"/>
          <w:lang w:eastAsia="en-US"/>
        </w:rPr>
        <w:t>in 2016.</w:t>
      </w:r>
      <w:r w:rsidR="005D0954">
        <w:rPr>
          <w:rFonts w:ascii="Tahoma" w:hAnsi="Tahoma" w:cs="Tahoma"/>
          <w:lang w:eastAsia="en-US"/>
        </w:rPr>
        <w:t xml:space="preserve"> </w:t>
      </w:r>
      <w:r w:rsidR="008D7805" w:rsidRPr="00ED6558">
        <w:rPr>
          <w:rFonts w:ascii="Tahoma" w:hAnsi="Tahoma" w:cs="Tahoma"/>
          <w:lang w:eastAsia="en-US"/>
        </w:rPr>
        <w:t>Provision o</w:t>
      </w:r>
      <w:r w:rsidR="00195208">
        <w:rPr>
          <w:rFonts w:ascii="Tahoma" w:hAnsi="Tahoma" w:cs="Tahoma"/>
          <w:lang w:eastAsia="en-US"/>
        </w:rPr>
        <w:t>f drought information continued;</w:t>
      </w:r>
      <w:r w:rsidR="008D7805" w:rsidRPr="00ED6558">
        <w:rPr>
          <w:rFonts w:ascii="Tahoma" w:hAnsi="Tahoma" w:cs="Tahoma"/>
          <w:lang w:eastAsia="en-US"/>
        </w:rPr>
        <w:t xml:space="preserve"> </w:t>
      </w:r>
      <w:r w:rsidR="00FC5690">
        <w:rPr>
          <w:rFonts w:ascii="Tahoma" w:hAnsi="Tahoma" w:cs="Tahoma"/>
          <w:lang w:eastAsia="en-US"/>
        </w:rPr>
        <w:t xml:space="preserve">county and </w:t>
      </w:r>
      <w:r w:rsidR="008D7805" w:rsidRPr="00ED6558">
        <w:rPr>
          <w:rFonts w:ascii="Tahoma" w:hAnsi="Tahoma" w:cs="Tahoma"/>
          <w:lang w:eastAsia="en-US"/>
        </w:rPr>
        <w:t xml:space="preserve">national drought early warning bulletins </w:t>
      </w:r>
      <w:r w:rsidR="00FC5690">
        <w:rPr>
          <w:rFonts w:ascii="Tahoma" w:hAnsi="Tahoma" w:cs="Tahoma"/>
          <w:lang w:eastAsia="en-US"/>
        </w:rPr>
        <w:t>were</w:t>
      </w:r>
      <w:r w:rsidR="00FC5690" w:rsidRPr="00ED6558">
        <w:rPr>
          <w:rFonts w:ascii="Tahoma" w:hAnsi="Tahoma" w:cs="Tahoma"/>
          <w:lang w:eastAsia="en-US"/>
        </w:rPr>
        <w:t xml:space="preserve"> </w:t>
      </w:r>
      <w:r w:rsidR="008D7805" w:rsidRPr="00ED6558">
        <w:rPr>
          <w:rFonts w:ascii="Tahoma" w:hAnsi="Tahoma" w:cs="Tahoma"/>
          <w:lang w:eastAsia="en-US"/>
        </w:rPr>
        <w:t>produced and disseminated monthly</w:t>
      </w:r>
      <w:r w:rsidR="003C11D2" w:rsidRPr="00ED6558">
        <w:rPr>
          <w:rFonts w:ascii="Tahoma" w:hAnsi="Tahoma" w:cs="Tahoma"/>
          <w:lang w:eastAsia="en-US"/>
        </w:rPr>
        <w:t xml:space="preserve"> </w:t>
      </w:r>
      <w:r w:rsidR="00FC5690">
        <w:rPr>
          <w:rFonts w:ascii="Tahoma" w:hAnsi="Tahoma" w:cs="Tahoma"/>
          <w:lang w:eastAsia="en-US"/>
        </w:rPr>
        <w:t>whereas</w:t>
      </w:r>
      <w:r w:rsidR="00FC5690" w:rsidRPr="00ED6558">
        <w:rPr>
          <w:rFonts w:ascii="Tahoma" w:hAnsi="Tahoma" w:cs="Tahoma"/>
          <w:lang w:eastAsia="en-US"/>
        </w:rPr>
        <w:t xml:space="preserve"> </w:t>
      </w:r>
      <w:r w:rsidR="008D7805" w:rsidRPr="00ED6558">
        <w:rPr>
          <w:rFonts w:ascii="Tahoma" w:hAnsi="Tahoma" w:cs="Tahoma"/>
          <w:lang w:eastAsia="en-US"/>
        </w:rPr>
        <w:t xml:space="preserve">food security assessments </w:t>
      </w:r>
      <w:r w:rsidR="00FC5690">
        <w:rPr>
          <w:rFonts w:ascii="Tahoma" w:hAnsi="Tahoma" w:cs="Tahoma"/>
          <w:lang w:eastAsia="en-US"/>
        </w:rPr>
        <w:t>were</w:t>
      </w:r>
      <w:r w:rsidR="00FC5690" w:rsidRPr="00ED6558">
        <w:rPr>
          <w:rFonts w:ascii="Tahoma" w:hAnsi="Tahoma" w:cs="Tahoma"/>
          <w:lang w:eastAsia="en-US"/>
        </w:rPr>
        <w:t xml:space="preserve"> </w:t>
      </w:r>
      <w:r w:rsidR="008D7805" w:rsidRPr="00ED6558">
        <w:rPr>
          <w:rFonts w:ascii="Tahoma" w:hAnsi="Tahoma" w:cs="Tahoma"/>
          <w:lang w:eastAsia="en-US"/>
        </w:rPr>
        <w:t>conducted</w:t>
      </w:r>
      <w:r w:rsidR="003C11D2" w:rsidRPr="00ED6558">
        <w:rPr>
          <w:rFonts w:ascii="Tahoma" w:hAnsi="Tahoma" w:cs="Tahoma"/>
          <w:lang w:eastAsia="en-US"/>
        </w:rPr>
        <w:t xml:space="preserve"> bi-annually; for the short and long rains</w:t>
      </w:r>
      <w:r w:rsidR="008D7805" w:rsidRPr="00ED6558">
        <w:rPr>
          <w:rFonts w:ascii="Tahoma" w:hAnsi="Tahoma" w:cs="Tahoma"/>
          <w:lang w:eastAsia="en-US"/>
        </w:rPr>
        <w:t xml:space="preserve">.  </w:t>
      </w:r>
    </w:p>
    <w:p w14:paraId="64617FD8" w14:textId="7EC59656" w:rsidR="0058435F" w:rsidRDefault="0058435F" w:rsidP="0058435F">
      <w:pPr>
        <w:pStyle w:val="Default"/>
        <w:rPr>
          <w:lang w:val="en-GB"/>
        </w:rPr>
      </w:pPr>
    </w:p>
    <w:p w14:paraId="41E88089" w14:textId="612010F0" w:rsidR="0058435F" w:rsidRDefault="0058435F" w:rsidP="0058435F">
      <w:pPr>
        <w:pStyle w:val="Default"/>
        <w:rPr>
          <w:lang w:val="en-GB"/>
        </w:rPr>
      </w:pPr>
      <w:r w:rsidRPr="0058435F">
        <w:rPr>
          <w:noProof/>
          <w:lang w:val="en-GB"/>
        </w:rPr>
        <mc:AlternateContent>
          <mc:Choice Requires="wps">
            <w:drawing>
              <wp:anchor distT="45720" distB="45720" distL="114300" distR="114300" simplePos="0" relativeHeight="251665408" behindDoc="0" locked="0" layoutInCell="1" allowOverlap="1" wp14:anchorId="66383414" wp14:editId="015A9BB4">
                <wp:simplePos x="0" y="0"/>
                <wp:positionH relativeFrom="column">
                  <wp:posOffset>3118213</wp:posOffset>
                </wp:positionH>
                <wp:positionV relativeFrom="paragraph">
                  <wp:posOffset>6985</wp:posOffset>
                </wp:positionV>
                <wp:extent cx="3194685" cy="1404620"/>
                <wp:effectExtent l="0" t="0" r="0" b="4445"/>
                <wp:wrapSquare wrapText="bothSides"/>
                <wp:docPr id="951871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685" cy="1404620"/>
                        </a:xfrm>
                        <a:prstGeom prst="rect">
                          <a:avLst/>
                        </a:prstGeom>
                        <a:noFill/>
                        <a:ln w="9525">
                          <a:noFill/>
                          <a:miter lim="800000"/>
                          <a:headEnd/>
                          <a:tailEnd/>
                        </a:ln>
                      </wps:spPr>
                      <wps:txbx>
                        <w:txbxContent>
                          <w:p w14:paraId="77532551" w14:textId="7A87561D" w:rsidR="0058435F" w:rsidRPr="0058435F" w:rsidRDefault="0058435F" w:rsidP="0058435F">
                            <w:pPr>
                              <w:pStyle w:val="Caption"/>
                              <w:spacing w:after="0"/>
                              <w:rPr>
                                <w:rFonts w:ascii="Tahoma" w:hAnsi="Tahoma" w:cs="Tahoma"/>
                                <w:b/>
                                <w:bCs/>
                                <w:iCs w:val="0"/>
                                <w:color w:val="000000"/>
                                <w:lang w:val="en-GB"/>
                              </w:rPr>
                            </w:pPr>
                            <w:r w:rsidRPr="0058435F">
                              <w:rPr>
                                <w:rFonts w:ascii="Tahoma" w:hAnsi="Tahoma" w:cs="Tahoma"/>
                                <w:b/>
                                <w:bCs/>
                                <w:iCs w:val="0"/>
                                <w:color w:val="000000"/>
                                <w:lang w:val="en-GB"/>
                              </w:rPr>
                              <w:t xml:space="preserve">Figure 16:  Food </w:t>
                            </w:r>
                            <w:r>
                              <w:rPr>
                                <w:rFonts w:ascii="Tahoma" w:hAnsi="Tahoma" w:cs="Tahoma"/>
                                <w:b/>
                                <w:bCs/>
                                <w:iCs w:val="0"/>
                                <w:color w:val="000000"/>
                                <w:lang w:val="en-GB"/>
                              </w:rPr>
                              <w:t>p</w:t>
                            </w:r>
                            <w:r w:rsidRPr="0058435F">
                              <w:rPr>
                                <w:rFonts w:ascii="Tahoma" w:hAnsi="Tahoma" w:cs="Tahoma"/>
                                <w:b/>
                                <w:bCs/>
                                <w:iCs w:val="0"/>
                                <w:color w:val="000000"/>
                                <w:lang w:val="en-GB"/>
                              </w:rPr>
                              <w:t xml:space="preserve">rovided to affected households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6383414" id="Text Box 2" o:spid="_x0000_s1033" type="#_x0000_t202" style="position:absolute;margin-left:245.55pt;margin-top:.55pt;width:251.55pt;height:110.6pt;z-index:2516654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" filled="f" stroked="f">
                <v:textbox style="mso-fit-shape-to-text:t">
                  <w:txbxContent>
                    <w:p w14:paraId="77532551" w14:textId="7A87561D" w:rsidR="0058435F" w:rsidRPr="0058435F" w:rsidRDefault="0058435F" w:rsidP="0058435F">
                      <w:pPr>
                        <w:pStyle w:val="Caption"/>
                        <w:spacing w:after="0"/>
                        <w:rPr>
                          <w:rFonts w:ascii="Tahoma" w:hAnsi="Tahoma" w:cs="Tahoma"/>
                          <w:b/>
                          <w:bCs/>
                          <w:iCs w:val="0"/>
                          <w:color w:val="000000"/>
                          <w:lang w:val="en-GB"/>
                        </w:rPr>
                      </w:pPr>
                      <w:r w:rsidRPr="0058435F">
                        <w:rPr>
                          <w:rFonts w:ascii="Tahoma" w:hAnsi="Tahoma" w:cs="Tahoma"/>
                          <w:b/>
                          <w:bCs/>
                          <w:iCs w:val="0"/>
                          <w:color w:val="000000"/>
                          <w:lang w:val="en-GB"/>
                        </w:rPr>
                        <w:t xml:space="preserve">Figure 16:  Food </w:t>
                      </w:r>
                      <w:r>
                        <w:rPr>
                          <w:rFonts w:ascii="Tahoma" w:hAnsi="Tahoma" w:cs="Tahoma"/>
                          <w:b/>
                          <w:bCs/>
                          <w:iCs w:val="0"/>
                          <w:color w:val="000000"/>
                          <w:lang w:val="en-GB"/>
                        </w:rPr>
                        <w:t>p</w:t>
                      </w:r>
                      <w:r w:rsidRPr="0058435F">
                        <w:rPr>
                          <w:rFonts w:ascii="Tahoma" w:hAnsi="Tahoma" w:cs="Tahoma"/>
                          <w:b/>
                          <w:bCs/>
                          <w:iCs w:val="0"/>
                          <w:color w:val="000000"/>
                          <w:lang w:val="en-GB"/>
                        </w:rPr>
                        <w:t xml:space="preserve">rovided to affected households </w:t>
                      </w:r>
                    </w:p>
                  </w:txbxContent>
                </v:textbox>
                <w10:wrap type="square"/>
              </v:shape>
            </w:pict>
          </mc:Fallback>
        </mc:AlternateContent>
      </w:r>
    </w:p>
    <w:p w14:paraId="5340921D" w14:textId="76276A25" w:rsidR="0058435F" w:rsidRDefault="0058435F" w:rsidP="0058435F">
      <w:pPr>
        <w:pStyle w:val="Default"/>
        <w:rPr>
          <w:lang w:val="en-GB"/>
        </w:rPr>
      </w:pPr>
    </w:p>
    <w:p w14:paraId="1640BE7C" w14:textId="77777777" w:rsidR="008D7805" w:rsidRPr="00ED6558" w:rsidRDefault="008D7805" w:rsidP="00D143AC">
      <w:pPr>
        <w:pStyle w:val="Heading2"/>
        <w:spacing w:before="0" w:line="240" w:lineRule="auto"/>
        <w:rPr>
          <w:rFonts w:ascii="Tahoma" w:hAnsi="Tahoma" w:cs="Tahoma"/>
          <w:b/>
          <w:bCs/>
          <w:sz w:val="24"/>
          <w:szCs w:val="24"/>
        </w:rPr>
      </w:pPr>
      <w:bookmarkStart w:id="66" w:name="_Toc120217506"/>
      <w:bookmarkStart w:id="67" w:name="_Toc151451397"/>
      <w:r w:rsidRPr="00ED6558">
        <w:rPr>
          <w:rFonts w:ascii="Tahoma" w:hAnsi="Tahoma" w:cs="Tahoma"/>
          <w:b/>
          <w:bCs/>
          <w:sz w:val="24"/>
          <w:szCs w:val="24"/>
        </w:rPr>
        <w:t>4.6</w:t>
      </w:r>
      <w:r w:rsidRPr="00ED6558">
        <w:rPr>
          <w:rFonts w:ascii="Tahoma" w:hAnsi="Tahoma" w:cs="Tahoma"/>
          <w:b/>
          <w:bCs/>
          <w:sz w:val="24"/>
          <w:szCs w:val="24"/>
        </w:rPr>
        <w:tab/>
        <w:t>PIA 6: Institutional Development and Knowledge Management</w:t>
      </w:r>
      <w:bookmarkEnd w:id="66"/>
      <w:bookmarkEnd w:id="67"/>
      <w:r w:rsidRPr="00ED6558">
        <w:rPr>
          <w:rFonts w:ascii="Tahoma" w:hAnsi="Tahoma" w:cs="Tahoma"/>
          <w:b/>
          <w:bCs/>
          <w:sz w:val="24"/>
          <w:szCs w:val="24"/>
        </w:rPr>
        <w:t xml:space="preserve"> </w:t>
      </w:r>
    </w:p>
    <w:p w14:paraId="4CD85305" w14:textId="6B6B50EA"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 xml:space="preserve">PIA 6 ensures </w:t>
      </w:r>
      <w:bookmarkStart w:id="68" w:name="_Hlk108620284"/>
      <w:r w:rsidRPr="00ED6558">
        <w:rPr>
          <w:rFonts w:ascii="Tahoma" w:hAnsi="Tahoma" w:cs="Tahoma"/>
          <w:sz w:val="24"/>
          <w:szCs w:val="24"/>
        </w:rPr>
        <w:t>robust ASAL institutions exist and support EDE investments, policy and decisions</w:t>
      </w:r>
      <w:bookmarkEnd w:id="68"/>
      <w:r w:rsidRPr="00ED6558">
        <w:rPr>
          <w:rFonts w:ascii="Tahoma" w:hAnsi="Tahoma" w:cs="Tahoma"/>
          <w:sz w:val="24"/>
          <w:szCs w:val="24"/>
        </w:rPr>
        <w:t xml:space="preserve">. The PIA sustains synergy among the other 5 PIAs of the EDE in addition to tracking and reporting implementation progress and evaluating performance towards ending drought emergencies. Planned results </w:t>
      </w:r>
      <w:r w:rsidR="00FC5690">
        <w:rPr>
          <w:rFonts w:ascii="Tahoma" w:hAnsi="Tahoma" w:cs="Tahoma"/>
          <w:sz w:val="24"/>
          <w:szCs w:val="24"/>
        </w:rPr>
        <w:t>were</w:t>
      </w:r>
      <w:r w:rsidR="00FC5690" w:rsidRPr="00ED6558">
        <w:rPr>
          <w:rFonts w:ascii="Tahoma" w:hAnsi="Tahoma" w:cs="Tahoma"/>
          <w:sz w:val="24"/>
          <w:szCs w:val="24"/>
        </w:rPr>
        <w:t xml:space="preserve"> </w:t>
      </w:r>
      <w:r w:rsidRPr="00ED6558">
        <w:rPr>
          <w:rFonts w:ascii="Tahoma" w:hAnsi="Tahoma" w:cs="Tahoma"/>
          <w:sz w:val="24"/>
          <w:szCs w:val="24"/>
        </w:rPr>
        <w:t>to: 1) establish and/or strengthen priority ASAL development institutions; 2)</w:t>
      </w:r>
      <w:r w:rsidR="00685252">
        <w:rPr>
          <w:rFonts w:ascii="Tahoma" w:hAnsi="Tahoma" w:cs="Tahoma"/>
          <w:sz w:val="24"/>
          <w:szCs w:val="24"/>
        </w:rPr>
        <w:t xml:space="preserve"> </w:t>
      </w:r>
      <w:r w:rsidRPr="00ED6558">
        <w:rPr>
          <w:rFonts w:ascii="Tahoma" w:hAnsi="Tahoma" w:cs="Tahoma"/>
          <w:sz w:val="24"/>
          <w:szCs w:val="24"/>
        </w:rPr>
        <w:t xml:space="preserve">operationalize management and accountability structures for the EDE initiatives; 3) secure evidence-based policy and legal reforms that facilitate achievement of the EDE goal; 4) mainstream EDE priorities </w:t>
      </w:r>
      <w:r w:rsidRPr="00ED6558">
        <w:rPr>
          <w:rFonts w:ascii="Tahoma" w:hAnsi="Tahoma" w:cs="Tahoma"/>
          <w:sz w:val="24"/>
          <w:szCs w:val="24"/>
        </w:rPr>
        <w:lastRenderedPageBreak/>
        <w:t xml:space="preserve">within the Kenya Vision 2030 Medium Term Plan III; 5) promote evidence-based investment choices; 6) assess the impact of Kenya’s progress towards the EDE goal; and 7) increase public and stakeholder awareness of the EDE and build wider understanding of the conditions necessary to achieve drought resilience in Kenya. The following </w:t>
      </w:r>
      <w:r w:rsidR="00FC5690">
        <w:rPr>
          <w:rFonts w:ascii="Tahoma" w:hAnsi="Tahoma" w:cs="Tahoma"/>
          <w:sz w:val="24"/>
          <w:szCs w:val="24"/>
        </w:rPr>
        <w:t>results were</w:t>
      </w:r>
      <w:r w:rsidR="00FC5690" w:rsidRPr="00ED6558">
        <w:rPr>
          <w:rFonts w:ascii="Tahoma" w:hAnsi="Tahoma" w:cs="Tahoma"/>
          <w:sz w:val="24"/>
          <w:szCs w:val="24"/>
        </w:rPr>
        <w:t xml:space="preserve"> achieved</w:t>
      </w:r>
      <w:r w:rsidRPr="00ED6558">
        <w:rPr>
          <w:rFonts w:ascii="Tahoma" w:hAnsi="Tahoma" w:cs="Tahoma"/>
          <w:sz w:val="24"/>
          <w:szCs w:val="24"/>
        </w:rPr>
        <w:t xml:space="preserve"> during the reporting period. </w:t>
      </w:r>
    </w:p>
    <w:p w14:paraId="21F5B498" w14:textId="77777777" w:rsidR="008D7805" w:rsidRPr="00ED6558" w:rsidRDefault="008D7805" w:rsidP="00D143AC">
      <w:pPr>
        <w:spacing w:after="0" w:line="240" w:lineRule="auto"/>
        <w:jc w:val="both"/>
        <w:rPr>
          <w:rFonts w:ascii="Tahoma" w:hAnsi="Tahoma" w:cs="Tahoma"/>
          <w:sz w:val="24"/>
          <w:szCs w:val="24"/>
        </w:rPr>
      </w:pPr>
    </w:p>
    <w:p w14:paraId="6A1DF386" w14:textId="77777777" w:rsidR="008D7805" w:rsidRPr="00ED6558" w:rsidRDefault="008D7805" w:rsidP="00D143AC">
      <w:pPr>
        <w:pStyle w:val="Heading3"/>
        <w:spacing w:before="0" w:line="240" w:lineRule="auto"/>
        <w:rPr>
          <w:rFonts w:ascii="Tahoma" w:hAnsi="Tahoma" w:cs="Tahoma"/>
          <w:b/>
          <w:bCs/>
          <w:color w:val="auto"/>
        </w:rPr>
      </w:pPr>
      <w:bookmarkStart w:id="69" w:name="_Toc151451398"/>
      <w:r w:rsidRPr="00ED6558">
        <w:rPr>
          <w:rFonts w:ascii="Tahoma" w:hAnsi="Tahoma" w:cs="Tahoma"/>
          <w:b/>
          <w:bCs/>
          <w:color w:val="auto"/>
        </w:rPr>
        <w:t>4.6.1</w:t>
      </w:r>
      <w:r w:rsidRPr="00ED6558">
        <w:rPr>
          <w:rFonts w:ascii="Tahoma" w:hAnsi="Tahoma" w:cs="Tahoma"/>
          <w:b/>
          <w:bCs/>
          <w:color w:val="auto"/>
        </w:rPr>
        <w:tab/>
        <w:t>Institutional development</w:t>
      </w:r>
      <w:bookmarkEnd w:id="69"/>
      <w:r w:rsidRPr="00ED6558">
        <w:rPr>
          <w:rFonts w:ascii="Tahoma" w:hAnsi="Tahoma" w:cs="Tahoma"/>
          <w:b/>
          <w:bCs/>
          <w:color w:val="auto"/>
        </w:rPr>
        <w:t xml:space="preserve"> </w:t>
      </w:r>
    </w:p>
    <w:p w14:paraId="1A144063" w14:textId="309532B8" w:rsidR="008D7805" w:rsidRPr="00ED6558" w:rsidRDefault="008D7805" w:rsidP="00D143AC">
      <w:pPr>
        <w:pStyle w:val="Pa10"/>
        <w:spacing w:line="240" w:lineRule="auto"/>
        <w:jc w:val="both"/>
        <w:rPr>
          <w:rFonts w:ascii="Tahoma" w:hAnsi="Tahoma" w:cs="Tahoma"/>
          <w:lang w:eastAsia="en-US"/>
        </w:rPr>
      </w:pPr>
      <w:r w:rsidRPr="00ED6558">
        <w:rPr>
          <w:rFonts w:ascii="Tahoma" w:hAnsi="Tahoma" w:cs="Tahoma"/>
          <w:lang w:eastAsia="en-US"/>
        </w:rPr>
        <w:t>Seven institutions</w:t>
      </w:r>
      <w:r w:rsidR="00174F75">
        <w:rPr>
          <w:rFonts w:ascii="Tahoma" w:hAnsi="Tahoma" w:cs="Tahoma"/>
          <w:lang w:eastAsia="en-US"/>
        </w:rPr>
        <w:t>,</w:t>
      </w:r>
      <w:r w:rsidRPr="00ED6558">
        <w:rPr>
          <w:rFonts w:ascii="Tahoma" w:hAnsi="Tahoma" w:cs="Tahoma"/>
          <w:lang w:eastAsia="en-US"/>
        </w:rPr>
        <w:t xml:space="preserve"> </w:t>
      </w:r>
      <w:r w:rsidR="003C11D2" w:rsidRPr="00ED6558">
        <w:rPr>
          <w:rFonts w:ascii="Tahoma" w:hAnsi="Tahoma" w:cs="Tahoma"/>
          <w:lang w:eastAsia="en-US"/>
        </w:rPr>
        <w:t>National Drought Management Authority (</w:t>
      </w:r>
      <w:r w:rsidRPr="00ED6558">
        <w:rPr>
          <w:rFonts w:ascii="Tahoma" w:hAnsi="Tahoma" w:cs="Tahoma"/>
          <w:lang w:eastAsia="en-US"/>
        </w:rPr>
        <w:t>NDMA</w:t>
      </w:r>
      <w:r w:rsidR="003C11D2" w:rsidRPr="00ED6558">
        <w:rPr>
          <w:rFonts w:ascii="Tahoma" w:hAnsi="Tahoma" w:cs="Tahoma"/>
          <w:lang w:eastAsia="en-US"/>
        </w:rPr>
        <w:t>);</w:t>
      </w:r>
      <w:r w:rsidRPr="00ED6558">
        <w:rPr>
          <w:rFonts w:ascii="Tahoma" w:hAnsi="Tahoma" w:cs="Tahoma"/>
          <w:lang w:eastAsia="en-US"/>
        </w:rPr>
        <w:t xml:space="preserve"> National Council for Nomadic Education in Kenya (NACONEK)</w:t>
      </w:r>
      <w:r w:rsidR="003C11D2" w:rsidRPr="00ED6558">
        <w:rPr>
          <w:rFonts w:ascii="Tahoma" w:hAnsi="Tahoma" w:cs="Tahoma"/>
          <w:lang w:eastAsia="en-US"/>
        </w:rPr>
        <w:t>;</w:t>
      </w:r>
      <w:r w:rsidRPr="00ED6558">
        <w:rPr>
          <w:rFonts w:ascii="Tahoma" w:hAnsi="Tahoma" w:cs="Tahoma"/>
          <w:lang w:eastAsia="en-US"/>
        </w:rPr>
        <w:t xml:space="preserve"> </w:t>
      </w:r>
      <w:r w:rsidR="003C11D2" w:rsidRPr="00ED6558">
        <w:rPr>
          <w:rFonts w:ascii="Tahoma" w:hAnsi="Tahoma" w:cs="Tahoma"/>
          <w:lang w:eastAsia="en-US"/>
        </w:rPr>
        <w:t>National Drought Emergency Fund (</w:t>
      </w:r>
      <w:r w:rsidRPr="00ED6558">
        <w:rPr>
          <w:rFonts w:ascii="Tahoma" w:hAnsi="Tahoma" w:cs="Tahoma"/>
          <w:lang w:eastAsia="en-US"/>
        </w:rPr>
        <w:t>NDEF</w:t>
      </w:r>
      <w:r w:rsidR="003C11D2" w:rsidRPr="00ED6558">
        <w:rPr>
          <w:rFonts w:ascii="Tahoma" w:hAnsi="Tahoma" w:cs="Tahoma"/>
          <w:lang w:eastAsia="en-US"/>
        </w:rPr>
        <w:t>);</w:t>
      </w:r>
      <w:r w:rsidRPr="00ED6558">
        <w:rPr>
          <w:rFonts w:ascii="Tahoma" w:hAnsi="Tahoma" w:cs="Tahoma"/>
          <w:lang w:eastAsia="en-US"/>
        </w:rPr>
        <w:t xml:space="preserve"> ASAL Stakeholder Forum (ASF)</w:t>
      </w:r>
      <w:r w:rsidR="003C11D2" w:rsidRPr="00ED6558">
        <w:rPr>
          <w:rFonts w:ascii="Tahoma" w:hAnsi="Tahoma" w:cs="Tahoma"/>
          <w:lang w:eastAsia="en-US"/>
        </w:rPr>
        <w:t>;</w:t>
      </w:r>
      <w:r w:rsidRPr="00ED6558">
        <w:rPr>
          <w:rFonts w:ascii="Tahoma" w:hAnsi="Tahoma" w:cs="Tahoma"/>
          <w:lang w:eastAsia="en-US"/>
        </w:rPr>
        <w:t xml:space="preserve"> Frontier Counties Development Council (FCDC)</w:t>
      </w:r>
      <w:r w:rsidR="003C11D2" w:rsidRPr="00ED6558">
        <w:rPr>
          <w:rFonts w:ascii="Tahoma" w:hAnsi="Tahoma" w:cs="Tahoma"/>
          <w:lang w:eastAsia="en-US"/>
        </w:rPr>
        <w:t>;</w:t>
      </w:r>
      <w:r w:rsidRPr="00ED6558">
        <w:rPr>
          <w:rFonts w:ascii="Tahoma" w:hAnsi="Tahoma" w:cs="Tahoma"/>
          <w:lang w:eastAsia="en-US"/>
        </w:rPr>
        <w:t xml:space="preserve"> Northern Kenya Education Trust (</w:t>
      </w:r>
      <w:proofErr w:type="spellStart"/>
      <w:r w:rsidRPr="00ED6558">
        <w:rPr>
          <w:rFonts w:ascii="Tahoma" w:hAnsi="Tahoma" w:cs="Tahoma"/>
          <w:lang w:eastAsia="en-US"/>
        </w:rPr>
        <w:t>NoKET</w:t>
      </w:r>
      <w:proofErr w:type="spellEnd"/>
      <w:r w:rsidRPr="00ED6558">
        <w:rPr>
          <w:rFonts w:ascii="Tahoma" w:hAnsi="Tahoma" w:cs="Tahoma"/>
          <w:lang w:eastAsia="en-US"/>
        </w:rPr>
        <w:t>)</w:t>
      </w:r>
      <w:r w:rsidR="003C11D2" w:rsidRPr="00ED6558">
        <w:rPr>
          <w:rFonts w:ascii="Tahoma" w:hAnsi="Tahoma" w:cs="Tahoma"/>
          <w:lang w:eastAsia="en-US"/>
        </w:rPr>
        <w:t>;</w:t>
      </w:r>
      <w:r w:rsidRPr="00ED6558">
        <w:rPr>
          <w:rFonts w:ascii="Tahoma" w:hAnsi="Tahoma" w:cs="Tahoma"/>
          <w:lang w:eastAsia="en-US"/>
        </w:rPr>
        <w:t xml:space="preserve"> </w:t>
      </w:r>
      <w:r w:rsidR="003C11D2" w:rsidRPr="00ED6558">
        <w:rPr>
          <w:rFonts w:ascii="Tahoma" w:hAnsi="Tahoma" w:cs="Tahoma"/>
          <w:lang w:eastAsia="en-US"/>
        </w:rPr>
        <w:t xml:space="preserve">and </w:t>
      </w:r>
      <w:r w:rsidRPr="00ED6558">
        <w:rPr>
          <w:rFonts w:ascii="Tahoma" w:hAnsi="Tahoma" w:cs="Tahoma"/>
          <w:lang w:eastAsia="en-US"/>
        </w:rPr>
        <w:t>Pastoralist Parliamentary Group (PPG)</w:t>
      </w:r>
      <w:r w:rsidR="00174F75">
        <w:rPr>
          <w:rFonts w:ascii="Tahoma" w:hAnsi="Tahoma" w:cs="Tahoma"/>
          <w:lang w:eastAsia="en-US"/>
        </w:rPr>
        <w:t>,</w:t>
      </w:r>
      <w:r w:rsidRPr="00ED6558">
        <w:rPr>
          <w:rFonts w:ascii="Tahoma" w:hAnsi="Tahoma" w:cs="Tahoma"/>
          <w:lang w:eastAsia="en-US"/>
        </w:rPr>
        <w:t xml:space="preserve"> were operationalized. </w:t>
      </w:r>
      <w:bookmarkStart w:id="70" w:name="_Hlk151058015"/>
      <w:r w:rsidR="00174F75">
        <w:rPr>
          <w:rFonts w:ascii="Tahoma" w:hAnsi="Tahoma" w:cs="Tahoma"/>
          <w:lang w:eastAsia="en-US"/>
        </w:rPr>
        <w:t xml:space="preserve">The </w:t>
      </w:r>
      <w:r w:rsidRPr="00ED6558">
        <w:rPr>
          <w:rFonts w:ascii="Tahoma" w:hAnsi="Tahoma" w:cs="Tahoma"/>
          <w:lang w:eastAsia="en-US"/>
        </w:rPr>
        <w:t>NDEF is of specific importance</w:t>
      </w:r>
      <w:r w:rsidR="00174F75">
        <w:rPr>
          <w:rFonts w:ascii="Tahoma" w:hAnsi="Tahoma" w:cs="Tahoma"/>
          <w:lang w:eastAsia="en-US"/>
        </w:rPr>
        <w:t xml:space="preserve"> because it ringfence</w:t>
      </w:r>
      <w:r w:rsidR="002026C5">
        <w:rPr>
          <w:rFonts w:ascii="Tahoma" w:hAnsi="Tahoma" w:cs="Tahoma"/>
          <w:lang w:eastAsia="en-US"/>
        </w:rPr>
        <w:t xml:space="preserve"> </w:t>
      </w:r>
      <w:r w:rsidR="00174F75">
        <w:rPr>
          <w:rFonts w:ascii="Tahoma" w:hAnsi="Tahoma" w:cs="Tahoma"/>
          <w:lang w:eastAsia="en-US"/>
        </w:rPr>
        <w:t>resources for resilience building and response</w:t>
      </w:r>
      <w:bookmarkEnd w:id="70"/>
      <w:r w:rsidR="00174F75">
        <w:rPr>
          <w:rFonts w:ascii="Tahoma" w:hAnsi="Tahoma" w:cs="Tahoma"/>
          <w:lang w:eastAsia="en-US"/>
        </w:rPr>
        <w:t>. I</w:t>
      </w:r>
      <w:r w:rsidRPr="00ED6558">
        <w:rPr>
          <w:rFonts w:ascii="Tahoma" w:hAnsi="Tahoma" w:cs="Tahoma"/>
          <w:lang w:eastAsia="en-US"/>
        </w:rPr>
        <w:t xml:space="preserve">t was operationalized through the </w:t>
      </w:r>
      <w:r w:rsidR="003C11D2" w:rsidRPr="00ED6558">
        <w:rPr>
          <w:rFonts w:ascii="Tahoma" w:hAnsi="Tahoma" w:cs="Tahoma"/>
          <w:lang w:eastAsia="en-US"/>
        </w:rPr>
        <w:t xml:space="preserve">Public Finance Management (National Drought Emergency Fund) </w:t>
      </w:r>
      <w:r w:rsidRPr="00ED6558">
        <w:rPr>
          <w:rFonts w:ascii="Tahoma" w:hAnsi="Tahoma" w:cs="Tahoma"/>
          <w:lang w:eastAsia="en-US"/>
        </w:rPr>
        <w:t xml:space="preserve">Regulations 2021 and </w:t>
      </w:r>
      <w:r w:rsidR="00174F75">
        <w:rPr>
          <w:rFonts w:ascii="Tahoma" w:hAnsi="Tahoma" w:cs="Tahoma"/>
          <w:lang w:eastAsia="en-US"/>
        </w:rPr>
        <w:t xml:space="preserve">the </w:t>
      </w:r>
      <w:r w:rsidRPr="00ED6558">
        <w:rPr>
          <w:rFonts w:ascii="Tahoma" w:hAnsi="Tahoma" w:cs="Tahoma"/>
          <w:lang w:eastAsia="en-US"/>
        </w:rPr>
        <w:t>NDEF Guidelines 2022</w:t>
      </w:r>
      <w:r w:rsidR="00174F75" w:rsidRPr="00174F75">
        <w:rPr>
          <w:rFonts w:ascii="Tahoma" w:hAnsi="Tahoma" w:cs="Tahoma"/>
          <w:lang w:eastAsia="en-US"/>
        </w:rPr>
        <w:t xml:space="preserve"> </w:t>
      </w:r>
      <w:r w:rsidR="00174F75">
        <w:rPr>
          <w:rFonts w:ascii="Tahoma" w:hAnsi="Tahoma" w:cs="Tahoma"/>
          <w:lang w:eastAsia="en-US"/>
        </w:rPr>
        <w:t>as</w:t>
      </w:r>
      <w:r w:rsidR="00174F75" w:rsidRPr="00ED6558">
        <w:rPr>
          <w:rFonts w:ascii="Tahoma" w:hAnsi="Tahoma" w:cs="Tahoma"/>
          <w:lang w:eastAsia="en-US"/>
        </w:rPr>
        <w:t xml:space="preserve"> a </w:t>
      </w:r>
      <w:r w:rsidR="00174F75">
        <w:rPr>
          <w:rFonts w:ascii="Tahoma" w:hAnsi="Tahoma" w:cs="Tahoma"/>
          <w:lang w:eastAsia="en-US"/>
        </w:rPr>
        <w:t xml:space="preserve">common </w:t>
      </w:r>
      <w:r w:rsidR="00174F75" w:rsidRPr="00ED6558">
        <w:rPr>
          <w:rFonts w:ascii="Tahoma" w:hAnsi="Tahoma" w:cs="Tahoma"/>
          <w:lang w:eastAsia="en-US"/>
        </w:rPr>
        <w:t xml:space="preserve">basket </w:t>
      </w:r>
      <w:r w:rsidR="00174F75">
        <w:rPr>
          <w:rFonts w:ascii="Tahoma" w:hAnsi="Tahoma" w:cs="Tahoma"/>
          <w:lang w:eastAsia="en-US"/>
        </w:rPr>
        <w:t xml:space="preserve">of resources </w:t>
      </w:r>
      <w:r w:rsidR="00174F75" w:rsidRPr="00ED6558">
        <w:rPr>
          <w:rFonts w:ascii="Tahoma" w:hAnsi="Tahoma" w:cs="Tahoma"/>
          <w:lang w:eastAsia="en-US"/>
        </w:rPr>
        <w:t>for drought resilience, response and recovery.</w:t>
      </w:r>
      <w:bookmarkStart w:id="71" w:name="_Hlk108619674"/>
      <w:r w:rsidR="002026C5">
        <w:rPr>
          <w:rFonts w:ascii="Tahoma" w:hAnsi="Tahoma" w:cs="Tahoma"/>
          <w:lang w:eastAsia="en-US"/>
        </w:rPr>
        <w:t xml:space="preserve"> </w:t>
      </w:r>
      <w:r w:rsidRPr="00ED6558">
        <w:rPr>
          <w:rFonts w:ascii="Tahoma" w:hAnsi="Tahoma" w:cs="Tahoma"/>
          <w:lang w:eastAsia="en-US"/>
        </w:rPr>
        <w:t xml:space="preserve">Since operationalization, the National Treasury has allocated NDEF </w:t>
      </w:r>
      <w:bookmarkStart w:id="72" w:name="_Hlk151058129"/>
      <w:r w:rsidR="0076491A" w:rsidRPr="00ED6558">
        <w:rPr>
          <w:rFonts w:ascii="Tahoma" w:hAnsi="Tahoma" w:cs="Tahoma"/>
          <w:lang w:eastAsia="en-US"/>
        </w:rPr>
        <w:t>Kshs</w:t>
      </w:r>
      <w:r w:rsidRPr="00ED6558">
        <w:rPr>
          <w:rFonts w:ascii="Tahoma" w:hAnsi="Tahoma" w:cs="Tahoma"/>
          <w:lang w:eastAsia="en-US"/>
        </w:rPr>
        <w:t xml:space="preserve">. </w:t>
      </w:r>
      <w:r w:rsidR="0076491A" w:rsidRPr="00ED6558">
        <w:rPr>
          <w:rFonts w:ascii="Tahoma" w:hAnsi="Tahoma" w:cs="Tahoma"/>
          <w:lang w:eastAsia="en-US"/>
        </w:rPr>
        <w:t>8</w:t>
      </w:r>
      <w:r w:rsidRPr="00ED6558">
        <w:rPr>
          <w:rFonts w:ascii="Tahoma" w:hAnsi="Tahoma" w:cs="Tahoma"/>
          <w:lang w:eastAsia="en-US"/>
        </w:rPr>
        <w:t>63 million</w:t>
      </w:r>
      <w:bookmarkEnd w:id="72"/>
      <w:r w:rsidRPr="00ED6558">
        <w:rPr>
          <w:rFonts w:ascii="Tahoma" w:hAnsi="Tahoma" w:cs="Tahoma"/>
          <w:lang w:eastAsia="en-US"/>
        </w:rPr>
        <w:t xml:space="preserve">, 50% of which </w:t>
      </w:r>
      <w:r w:rsidR="00174F75">
        <w:rPr>
          <w:rFonts w:ascii="Tahoma" w:hAnsi="Tahoma" w:cs="Tahoma"/>
          <w:lang w:eastAsia="en-US"/>
        </w:rPr>
        <w:t>was</w:t>
      </w:r>
      <w:r w:rsidR="00174F75" w:rsidRPr="00ED6558">
        <w:rPr>
          <w:rFonts w:ascii="Tahoma" w:hAnsi="Tahoma" w:cs="Tahoma"/>
          <w:lang w:eastAsia="en-US"/>
        </w:rPr>
        <w:t xml:space="preserve"> </w:t>
      </w:r>
      <w:r w:rsidRPr="00ED6558">
        <w:rPr>
          <w:rFonts w:ascii="Tahoma" w:hAnsi="Tahoma" w:cs="Tahoma"/>
          <w:lang w:eastAsia="en-US"/>
        </w:rPr>
        <w:t xml:space="preserve">earmarked for resilience building, 40% for response and 5% for recovery activities. </w:t>
      </w:r>
      <w:bookmarkEnd w:id="71"/>
    </w:p>
    <w:p w14:paraId="15F6CE3D" w14:textId="77777777" w:rsidR="008D7805" w:rsidRPr="00ED6558" w:rsidRDefault="008D7805" w:rsidP="00D143AC">
      <w:pPr>
        <w:pStyle w:val="Default"/>
        <w:rPr>
          <w:rFonts w:ascii="Tahoma" w:hAnsi="Tahoma" w:cs="Tahoma"/>
          <w:lang w:val="en-GB"/>
        </w:rPr>
      </w:pPr>
    </w:p>
    <w:p w14:paraId="3852BD72" w14:textId="77777777" w:rsidR="008D7805" w:rsidRPr="00ED6558" w:rsidRDefault="008D7805" w:rsidP="00D143AC">
      <w:pPr>
        <w:pStyle w:val="Heading3"/>
        <w:spacing w:before="0" w:line="240" w:lineRule="auto"/>
        <w:rPr>
          <w:rFonts w:ascii="Tahoma" w:hAnsi="Tahoma" w:cs="Tahoma"/>
          <w:b/>
          <w:bCs/>
          <w:color w:val="auto"/>
        </w:rPr>
      </w:pPr>
      <w:bookmarkStart w:id="73" w:name="_Toc151451399"/>
      <w:r w:rsidRPr="00ED6558">
        <w:rPr>
          <w:rFonts w:ascii="Tahoma" w:hAnsi="Tahoma" w:cs="Tahoma"/>
          <w:b/>
          <w:bCs/>
          <w:color w:val="auto"/>
        </w:rPr>
        <w:t>4.6.2</w:t>
      </w:r>
      <w:r w:rsidRPr="00ED6558">
        <w:rPr>
          <w:rFonts w:ascii="Tahoma" w:hAnsi="Tahoma" w:cs="Tahoma"/>
          <w:b/>
          <w:bCs/>
          <w:color w:val="auto"/>
        </w:rPr>
        <w:tab/>
        <w:t>Knowledge management</w:t>
      </w:r>
      <w:bookmarkEnd w:id="73"/>
      <w:r w:rsidRPr="00ED6558">
        <w:rPr>
          <w:rFonts w:ascii="Tahoma" w:hAnsi="Tahoma" w:cs="Tahoma"/>
          <w:b/>
          <w:bCs/>
          <w:color w:val="auto"/>
        </w:rPr>
        <w:t xml:space="preserve"> </w:t>
      </w:r>
    </w:p>
    <w:p w14:paraId="593A9C99" w14:textId="65DB9149"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To enhance coordination, an integrated knowledge management system (IKMS) was developed. The system enables stakeholders to access reliable drought and food security information for decision making.</w:t>
      </w:r>
      <w:r w:rsidR="00AF04F8">
        <w:rPr>
          <w:rFonts w:ascii="Tahoma" w:hAnsi="Tahoma" w:cs="Tahoma"/>
          <w:sz w:val="24"/>
          <w:szCs w:val="24"/>
        </w:rPr>
        <w:t xml:space="preserve"> </w:t>
      </w:r>
      <w:r w:rsidRPr="00ED6558">
        <w:rPr>
          <w:rFonts w:ascii="Tahoma" w:hAnsi="Tahoma" w:cs="Tahoma"/>
          <w:sz w:val="24"/>
          <w:szCs w:val="24"/>
        </w:rPr>
        <w:t xml:space="preserve">The system hosts EDE and related investments to guide </w:t>
      </w:r>
      <w:r w:rsidR="00174F75" w:rsidRPr="00ED6558">
        <w:rPr>
          <w:rFonts w:ascii="Tahoma" w:hAnsi="Tahoma" w:cs="Tahoma"/>
          <w:sz w:val="24"/>
          <w:szCs w:val="24"/>
        </w:rPr>
        <w:t xml:space="preserve">prioritization </w:t>
      </w:r>
      <w:r w:rsidRPr="00ED6558">
        <w:rPr>
          <w:rFonts w:ascii="Tahoma" w:hAnsi="Tahoma" w:cs="Tahoma"/>
          <w:sz w:val="24"/>
          <w:szCs w:val="24"/>
        </w:rPr>
        <w:t xml:space="preserve">future </w:t>
      </w:r>
      <w:r w:rsidR="005164D6" w:rsidRPr="00ED6558">
        <w:rPr>
          <w:rFonts w:ascii="Tahoma" w:hAnsi="Tahoma" w:cs="Tahoma"/>
          <w:sz w:val="24"/>
          <w:szCs w:val="24"/>
        </w:rPr>
        <w:t>programming</w:t>
      </w:r>
      <w:r w:rsidRPr="00ED6558">
        <w:rPr>
          <w:rFonts w:ascii="Tahoma" w:hAnsi="Tahoma" w:cs="Tahoma"/>
          <w:sz w:val="24"/>
          <w:szCs w:val="24"/>
        </w:rPr>
        <w:t xml:space="preserve">. </w:t>
      </w:r>
      <w:r w:rsidR="00AF04F8">
        <w:rPr>
          <w:rFonts w:ascii="Tahoma" w:hAnsi="Tahoma" w:cs="Tahoma"/>
          <w:sz w:val="24"/>
          <w:szCs w:val="24"/>
        </w:rPr>
        <w:t xml:space="preserve">Stakeholders’ capacity on its utilization will be </w:t>
      </w:r>
      <w:r w:rsidR="00D40075">
        <w:rPr>
          <w:rFonts w:ascii="Tahoma" w:hAnsi="Tahoma" w:cs="Tahoma"/>
          <w:sz w:val="24"/>
          <w:szCs w:val="24"/>
        </w:rPr>
        <w:t>strengthened</w:t>
      </w:r>
      <w:r w:rsidR="00AF04F8">
        <w:rPr>
          <w:rFonts w:ascii="Tahoma" w:hAnsi="Tahoma" w:cs="Tahoma"/>
          <w:sz w:val="24"/>
          <w:szCs w:val="24"/>
        </w:rPr>
        <w:t xml:space="preserve">.  </w:t>
      </w:r>
    </w:p>
    <w:p w14:paraId="38967FC9" w14:textId="77777777" w:rsidR="008D7805" w:rsidRPr="00ED6558" w:rsidRDefault="008D7805" w:rsidP="00D143AC">
      <w:pPr>
        <w:pStyle w:val="Default"/>
        <w:rPr>
          <w:rFonts w:ascii="Tahoma" w:eastAsia="Calibri" w:hAnsi="Tahoma" w:cs="Tahoma"/>
          <w:color w:val="auto"/>
          <w:lang w:val="en-GB"/>
        </w:rPr>
      </w:pPr>
    </w:p>
    <w:p w14:paraId="00B11292" w14:textId="77777777" w:rsidR="008D7805" w:rsidRPr="00ED6558" w:rsidRDefault="008D7805" w:rsidP="00D143AC">
      <w:pPr>
        <w:pStyle w:val="Heading3"/>
        <w:spacing w:before="0" w:line="240" w:lineRule="auto"/>
        <w:rPr>
          <w:rFonts w:ascii="Tahoma" w:hAnsi="Tahoma" w:cs="Tahoma"/>
          <w:b/>
          <w:bCs/>
          <w:color w:val="auto"/>
        </w:rPr>
      </w:pPr>
      <w:bookmarkStart w:id="74" w:name="_Toc151451400"/>
      <w:r w:rsidRPr="00ED6558">
        <w:rPr>
          <w:rFonts w:ascii="Tahoma" w:hAnsi="Tahoma" w:cs="Tahoma"/>
          <w:b/>
          <w:bCs/>
          <w:color w:val="auto"/>
        </w:rPr>
        <w:t>4.6.3</w:t>
      </w:r>
      <w:r w:rsidRPr="00ED6558">
        <w:rPr>
          <w:rFonts w:ascii="Tahoma" w:hAnsi="Tahoma" w:cs="Tahoma"/>
          <w:b/>
          <w:bCs/>
          <w:color w:val="auto"/>
        </w:rPr>
        <w:tab/>
        <w:t>Policy framework</w:t>
      </w:r>
      <w:bookmarkEnd w:id="74"/>
      <w:r w:rsidRPr="00ED6558">
        <w:rPr>
          <w:rFonts w:ascii="Tahoma" w:hAnsi="Tahoma" w:cs="Tahoma"/>
          <w:b/>
          <w:bCs/>
          <w:color w:val="auto"/>
        </w:rPr>
        <w:t xml:space="preserve"> </w:t>
      </w:r>
    </w:p>
    <w:p w14:paraId="242228A2" w14:textId="77777777"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Resilience building requires a robust policy environment. To guide investments in the ASALs, 14 policies were instituted.</w:t>
      </w:r>
    </w:p>
    <w:p w14:paraId="4D7D8E2B" w14:textId="3E0CD020"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Partnership Coordination Framework (PCF) – 95% complete awaiting signature.</w:t>
      </w:r>
    </w:p>
    <w:p w14:paraId="64C3D941" w14:textId="77777777" w:rsidR="008D7805" w:rsidRPr="00ED6558" w:rsidRDefault="00C01642" w:rsidP="0071407C">
      <w:pPr>
        <w:pStyle w:val="ListParagraph"/>
        <w:numPr>
          <w:ilvl w:val="0"/>
          <w:numId w:val="10"/>
        </w:numPr>
        <w:spacing w:after="0" w:line="240" w:lineRule="auto"/>
        <w:ind w:left="540" w:hanging="540"/>
        <w:jc w:val="both"/>
        <w:rPr>
          <w:rFonts w:ascii="Tahoma" w:hAnsi="Tahoma" w:cs="Tahoma"/>
          <w:sz w:val="24"/>
          <w:szCs w:val="24"/>
        </w:rPr>
      </w:pPr>
      <w:r w:rsidRPr="00ED6558">
        <w:rPr>
          <w:rFonts w:ascii="Tahoma" w:hAnsi="Tahoma" w:cs="Tahoma"/>
          <w:sz w:val="24"/>
          <w:szCs w:val="24"/>
        </w:rPr>
        <w:t>Public Finance Management (National Drought Emergency Fund) Regulations 2021</w:t>
      </w:r>
      <w:r w:rsidR="008D7805" w:rsidRPr="00ED6558">
        <w:rPr>
          <w:rFonts w:ascii="Tahoma" w:hAnsi="Tahoma" w:cs="Tahoma"/>
          <w:sz w:val="24"/>
          <w:szCs w:val="24"/>
        </w:rPr>
        <w:t>.</w:t>
      </w:r>
    </w:p>
    <w:p w14:paraId="48727BAA" w14:textId="40834DBE" w:rsidR="008D7805" w:rsidRPr="00ED6558"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ED6558">
        <w:rPr>
          <w:rFonts w:ascii="Tahoma" w:hAnsi="Tahoma" w:cs="Tahoma"/>
          <w:sz w:val="24"/>
          <w:szCs w:val="24"/>
        </w:rPr>
        <w:t xml:space="preserve">Resilience Programming Framework (RPF) – 80% </w:t>
      </w:r>
      <w:r w:rsidR="003856F2">
        <w:rPr>
          <w:rFonts w:ascii="Tahoma" w:hAnsi="Tahoma" w:cs="Tahoma"/>
          <w:sz w:val="24"/>
          <w:szCs w:val="24"/>
        </w:rPr>
        <w:t xml:space="preserve">complete </w:t>
      </w:r>
      <w:r w:rsidRPr="00ED6558">
        <w:rPr>
          <w:rFonts w:ascii="Tahoma" w:hAnsi="Tahoma" w:cs="Tahoma"/>
          <w:sz w:val="24"/>
          <w:szCs w:val="24"/>
        </w:rPr>
        <w:t>awaiting validation and signing.</w:t>
      </w:r>
    </w:p>
    <w:p w14:paraId="6AFEF58F"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Water Act No.43 of 2016.</w:t>
      </w:r>
    </w:p>
    <w:p w14:paraId="521F4FC1"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The Irrigation Act 2019 under which the National Irrigation Authority (NIA) was established.  </w:t>
      </w:r>
    </w:p>
    <w:p w14:paraId="16439308"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The National Water Policy being the Sessional Paper No. 1 of 2021 was reviewed and finalized in 2021.</w:t>
      </w:r>
    </w:p>
    <w:p w14:paraId="396C4D4F" w14:textId="084A480B"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The National Irrigation Services Strategy (NISS) 2021-2025 was been finalized.</w:t>
      </w:r>
    </w:p>
    <w:p w14:paraId="0ADE9A68"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The Irrigation Guidelines 2020 were finalized and published.</w:t>
      </w:r>
    </w:p>
    <w:p w14:paraId="18D63EEE"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Water and Sanitation Strategy.</w:t>
      </w:r>
    </w:p>
    <w:p w14:paraId="6E38FE4F"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Water Resources Management Strategy.</w:t>
      </w:r>
    </w:p>
    <w:p w14:paraId="1B811257"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Water Harvesting and Storage Strategy was finalized.</w:t>
      </w:r>
    </w:p>
    <w:p w14:paraId="41A94DFA"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Hydrologists Act 2017.</w:t>
      </w:r>
    </w:p>
    <w:p w14:paraId="17213668"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The Hydrologists Registration Board (HRB).</w:t>
      </w:r>
    </w:p>
    <w:p w14:paraId="7030EB4D" w14:textId="77777777"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t>Sessional Paper No. 05 of 2014 - National Policy for Peacebuilding and Conflict Management.</w:t>
      </w:r>
    </w:p>
    <w:p w14:paraId="1FBFD9AB" w14:textId="1637CA1C" w:rsidR="008D7805" w:rsidRPr="0071407C" w:rsidRDefault="008D7805" w:rsidP="0071407C">
      <w:pPr>
        <w:pStyle w:val="ListParagraph"/>
        <w:numPr>
          <w:ilvl w:val="0"/>
          <w:numId w:val="10"/>
        </w:numPr>
        <w:spacing w:after="0" w:line="240" w:lineRule="auto"/>
        <w:ind w:left="540" w:hanging="540"/>
        <w:jc w:val="both"/>
        <w:rPr>
          <w:rFonts w:ascii="Tahoma" w:hAnsi="Tahoma" w:cs="Tahoma"/>
          <w:sz w:val="24"/>
          <w:szCs w:val="24"/>
        </w:rPr>
      </w:pPr>
      <w:r w:rsidRPr="0071407C">
        <w:rPr>
          <w:rFonts w:ascii="Tahoma" w:hAnsi="Tahoma" w:cs="Tahoma"/>
          <w:sz w:val="24"/>
          <w:szCs w:val="24"/>
        </w:rPr>
        <w:lastRenderedPageBreak/>
        <w:t xml:space="preserve">County Climate Change Fund </w:t>
      </w:r>
      <w:r w:rsidR="00613E42" w:rsidRPr="0071407C">
        <w:rPr>
          <w:rFonts w:ascii="Tahoma" w:hAnsi="Tahoma" w:cs="Tahoma"/>
          <w:sz w:val="24"/>
          <w:szCs w:val="24"/>
        </w:rPr>
        <w:t xml:space="preserve">(CCCF) </w:t>
      </w:r>
      <w:r w:rsidRPr="0071407C">
        <w:rPr>
          <w:rFonts w:ascii="Tahoma" w:hAnsi="Tahoma" w:cs="Tahoma"/>
          <w:sz w:val="24"/>
          <w:szCs w:val="24"/>
        </w:rPr>
        <w:t xml:space="preserve">policies instituted in </w:t>
      </w:r>
      <w:r w:rsidR="00613E42" w:rsidRPr="0071407C">
        <w:rPr>
          <w:rFonts w:ascii="Tahoma" w:hAnsi="Tahoma" w:cs="Tahoma"/>
          <w:sz w:val="24"/>
          <w:szCs w:val="24"/>
        </w:rPr>
        <w:t xml:space="preserve">20 out of the targeted 23 </w:t>
      </w:r>
      <w:r w:rsidR="00C01642" w:rsidRPr="0071407C">
        <w:rPr>
          <w:rFonts w:ascii="Tahoma" w:hAnsi="Tahoma" w:cs="Tahoma"/>
          <w:sz w:val="24"/>
          <w:szCs w:val="24"/>
        </w:rPr>
        <w:t>ASAL</w:t>
      </w:r>
      <w:r w:rsidRPr="0071407C">
        <w:rPr>
          <w:rFonts w:ascii="Tahoma" w:hAnsi="Tahoma" w:cs="Tahoma"/>
          <w:sz w:val="24"/>
          <w:szCs w:val="24"/>
        </w:rPr>
        <w:t xml:space="preserve"> counties.</w:t>
      </w:r>
    </w:p>
    <w:p w14:paraId="1E0E2FCB" w14:textId="77777777" w:rsidR="008D7805" w:rsidRPr="00ED6558" w:rsidRDefault="008D7805" w:rsidP="00D143AC">
      <w:pPr>
        <w:spacing w:after="0" w:line="240" w:lineRule="auto"/>
        <w:rPr>
          <w:rFonts w:ascii="Tahoma" w:hAnsi="Tahoma" w:cs="Tahoma"/>
          <w:sz w:val="24"/>
          <w:szCs w:val="24"/>
        </w:rPr>
      </w:pPr>
    </w:p>
    <w:p w14:paraId="214C3AD7" w14:textId="77777777" w:rsidR="008D7805" w:rsidRPr="00ED6558" w:rsidRDefault="008D7805" w:rsidP="00D143AC">
      <w:pPr>
        <w:pStyle w:val="Heading3"/>
        <w:spacing w:before="0" w:line="240" w:lineRule="auto"/>
        <w:rPr>
          <w:rFonts w:ascii="Tahoma" w:hAnsi="Tahoma" w:cs="Tahoma"/>
          <w:b/>
          <w:bCs/>
          <w:color w:val="auto"/>
        </w:rPr>
      </w:pPr>
      <w:bookmarkStart w:id="75" w:name="_Toc151451401"/>
      <w:r w:rsidRPr="00ED6558">
        <w:rPr>
          <w:rFonts w:ascii="Tahoma" w:hAnsi="Tahoma" w:cs="Tahoma"/>
          <w:b/>
          <w:bCs/>
          <w:color w:val="auto"/>
        </w:rPr>
        <w:t>4.6.4</w:t>
      </w:r>
      <w:r w:rsidRPr="00ED6558">
        <w:rPr>
          <w:rFonts w:ascii="Tahoma" w:hAnsi="Tahoma" w:cs="Tahoma"/>
          <w:b/>
          <w:bCs/>
          <w:color w:val="auto"/>
        </w:rPr>
        <w:tab/>
        <w:t>Monitoring and evaluation</w:t>
      </w:r>
      <w:bookmarkEnd w:id="75"/>
    </w:p>
    <w:p w14:paraId="047A1783" w14:textId="77777777"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The mid-term review of the EDE (EDE MTR) initiative was completed in December 2021. A number of lessons from the experience of implementing EDE phase one were documented including;</w:t>
      </w:r>
    </w:p>
    <w:p w14:paraId="5AE4A20D" w14:textId="4C343B1C" w:rsidR="008D7805" w:rsidRPr="00ED6558" w:rsidRDefault="008D7805" w:rsidP="00D143AC">
      <w:pPr>
        <w:numPr>
          <w:ilvl w:val="0"/>
          <w:numId w:val="9"/>
        </w:numPr>
        <w:spacing w:after="0" w:line="240" w:lineRule="auto"/>
        <w:jc w:val="both"/>
        <w:rPr>
          <w:rFonts w:ascii="Tahoma" w:hAnsi="Tahoma" w:cs="Tahoma"/>
          <w:sz w:val="24"/>
          <w:szCs w:val="24"/>
        </w:rPr>
      </w:pPr>
      <w:r w:rsidRPr="00ED6558">
        <w:rPr>
          <w:rFonts w:ascii="Tahoma" w:hAnsi="Tahoma" w:cs="Tahoma"/>
          <w:sz w:val="24"/>
          <w:szCs w:val="24"/>
          <w:lang w:val="en-US"/>
        </w:rPr>
        <w:t>Integration of EDE into development plans at national and county levels is necessary but not sufficient without the requisite resources and integration of stakeholders especially the private sector.</w:t>
      </w:r>
    </w:p>
    <w:p w14:paraId="1029C609" w14:textId="645B13F2" w:rsidR="008D7805" w:rsidRPr="00ED6558" w:rsidRDefault="008D7805" w:rsidP="00D143AC">
      <w:pPr>
        <w:numPr>
          <w:ilvl w:val="0"/>
          <w:numId w:val="9"/>
        </w:numPr>
        <w:spacing w:after="0" w:line="240" w:lineRule="auto"/>
        <w:jc w:val="both"/>
        <w:rPr>
          <w:rFonts w:ascii="Tahoma" w:hAnsi="Tahoma" w:cs="Tahoma"/>
          <w:sz w:val="24"/>
          <w:szCs w:val="24"/>
          <w:lang w:val="en-US"/>
        </w:rPr>
      </w:pPr>
      <w:r w:rsidRPr="00ED6558">
        <w:rPr>
          <w:rFonts w:ascii="Tahoma" w:hAnsi="Tahoma" w:cs="Tahoma"/>
          <w:sz w:val="24"/>
          <w:szCs w:val="24"/>
          <w:lang w:val="en-US"/>
        </w:rPr>
        <w:t xml:space="preserve">Multi-stakeholder collaboration and partnerships within and across sectors is a foundation for building resilience to drought risks and enhancing development in the ASALs with the need to strengthen integration and active participation of county governments through the </w:t>
      </w:r>
      <w:r w:rsidR="00174F75">
        <w:rPr>
          <w:rFonts w:ascii="Tahoma" w:hAnsi="Tahoma" w:cs="Tahoma"/>
          <w:sz w:val="24"/>
          <w:szCs w:val="24"/>
          <w:lang w:val="en-US"/>
        </w:rPr>
        <w:t>Council of Governors</w:t>
      </w:r>
      <w:r w:rsidR="00174F75" w:rsidRPr="00ED6558">
        <w:rPr>
          <w:rFonts w:ascii="Tahoma" w:hAnsi="Tahoma" w:cs="Tahoma"/>
          <w:sz w:val="24"/>
          <w:szCs w:val="24"/>
          <w:lang w:val="en-US"/>
        </w:rPr>
        <w:t xml:space="preserve"> </w:t>
      </w:r>
      <w:r w:rsidRPr="00ED6558">
        <w:rPr>
          <w:rFonts w:ascii="Tahoma" w:hAnsi="Tahoma" w:cs="Tahoma"/>
          <w:sz w:val="24"/>
          <w:szCs w:val="24"/>
          <w:lang w:val="en-US"/>
        </w:rPr>
        <w:t>at the national level.</w:t>
      </w:r>
    </w:p>
    <w:p w14:paraId="2D9EFDAB" w14:textId="35ED14A7" w:rsidR="008D7805" w:rsidRPr="00ED6558" w:rsidRDefault="008D7805" w:rsidP="00D143AC">
      <w:pPr>
        <w:numPr>
          <w:ilvl w:val="0"/>
          <w:numId w:val="9"/>
        </w:numPr>
        <w:spacing w:after="0" w:line="240" w:lineRule="auto"/>
        <w:jc w:val="both"/>
        <w:rPr>
          <w:rFonts w:ascii="Tahoma" w:hAnsi="Tahoma" w:cs="Tahoma"/>
          <w:sz w:val="24"/>
          <w:szCs w:val="24"/>
        </w:rPr>
      </w:pPr>
      <w:r w:rsidRPr="00ED6558">
        <w:rPr>
          <w:rFonts w:ascii="Tahoma" w:hAnsi="Tahoma" w:cs="Tahoma"/>
          <w:sz w:val="24"/>
          <w:szCs w:val="24"/>
          <w:lang w:val="en-US"/>
        </w:rPr>
        <w:t>Effective knowledge management, planning, implementation, monitoring and evaluation of investments for EDE is conditional on the application of appropriate results framework</w:t>
      </w:r>
      <w:r w:rsidR="00174F75">
        <w:rPr>
          <w:rFonts w:ascii="Tahoma" w:hAnsi="Tahoma" w:cs="Tahoma"/>
          <w:sz w:val="24"/>
          <w:szCs w:val="24"/>
          <w:lang w:val="en-US"/>
        </w:rPr>
        <w:t>, tools and skills</w:t>
      </w:r>
      <w:r w:rsidRPr="00ED6558">
        <w:rPr>
          <w:rFonts w:ascii="Tahoma" w:hAnsi="Tahoma" w:cs="Tahoma"/>
          <w:sz w:val="24"/>
          <w:szCs w:val="24"/>
          <w:lang w:val="en-US"/>
        </w:rPr>
        <w:t>.</w:t>
      </w:r>
    </w:p>
    <w:p w14:paraId="47765E04" w14:textId="784E55D7" w:rsidR="008D7805" w:rsidRPr="00ED6558" w:rsidRDefault="00643D54" w:rsidP="00D143AC">
      <w:pPr>
        <w:numPr>
          <w:ilvl w:val="0"/>
          <w:numId w:val="9"/>
        </w:numPr>
        <w:spacing w:after="0" w:line="240" w:lineRule="auto"/>
        <w:jc w:val="both"/>
        <w:rPr>
          <w:rFonts w:ascii="Tahoma" w:hAnsi="Tahoma" w:cs="Tahoma"/>
          <w:sz w:val="24"/>
          <w:szCs w:val="24"/>
          <w:lang w:val="en-US"/>
        </w:rPr>
      </w:pPr>
      <w:r>
        <w:rPr>
          <w:rFonts w:ascii="Tahoma" w:hAnsi="Tahoma" w:cs="Tahoma"/>
          <w:sz w:val="24"/>
          <w:szCs w:val="24"/>
          <w:lang w:val="en-US"/>
        </w:rPr>
        <w:t>C</w:t>
      </w:r>
      <w:r w:rsidR="008D7805" w:rsidRPr="00ED6558">
        <w:rPr>
          <w:rFonts w:ascii="Tahoma" w:hAnsi="Tahoma" w:cs="Tahoma"/>
          <w:sz w:val="24"/>
          <w:szCs w:val="24"/>
          <w:lang w:val="en-US"/>
        </w:rPr>
        <w:t xml:space="preserve">larity of institutional roles </w:t>
      </w:r>
      <w:r>
        <w:rPr>
          <w:rFonts w:ascii="Tahoma" w:hAnsi="Tahoma" w:cs="Tahoma"/>
          <w:sz w:val="24"/>
          <w:szCs w:val="24"/>
          <w:lang w:val="en-US"/>
        </w:rPr>
        <w:t xml:space="preserve">is paramount </w:t>
      </w:r>
      <w:r w:rsidR="008D7805" w:rsidRPr="00ED6558">
        <w:rPr>
          <w:rFonts w:ascii="Tahoma" w:hAnsi="Tahoma" w:cs="Tahoma"/>
          <w:sz w:val="24"/>
          <w:szCs w:val="24"/>
          <w:lang w:val="en-US"/>
        </w:rPr>
        <w:t>to minimize duplication of effort</w:t>
      </w:r>
      <w:r>
        <w:rPr>
          <w:rFonts w:ascii="Tahoma" w:hAnsi="Tahoma" w:cs="Tahoma"/>
          <w:sz w:val="24"/>
          <w:szCs w:val="24"/>
          <w:lang w:val="en-US"/>
        </w:rPr>
        <w:t>, which is an</w:t>
      </w:r>
      <w:r w:rsidRPr="00ED6558">
        <w:rPr>
          <w:rFonts w:ascii="Tahoma" w:hAnsi="Tahoma" w:cs="Tahoma"/>
          <w:sz w:val="24"/>
          <w:szCs w:val="24"/>
          <w:lang w:val="en-US"/>
        </w:rPr>
        <w:t xml:space="preserve"> inefficient</w:t>
      </w:r>
      <w:r w:rsidR="008D7805" w:rsidRPr="00ED6558">
        <w:rPr>
          <w:rFonts w:ascii="Tahoma" w:hAnsi="Tahoma" w:cs="Tahoma"/>
          <w:sz w:val="24"/>
          <w:szCs w:val="24"/>
          <w:lang w:val="en-US"/>
        </w:rPr>
        <w:t xml:space="preserve"> </w:t>
      </w:r>
      <w:r>
        <w:rPr>
          <w:rFonts w:ascii="Tahoma" w:hAnsi="Tahoma" w:cs="Tahoma"/>
          <w:sz w:val="24"/>
          <w:szCs w:val="24"/>
          <w:lang w:val="en-US"/>
        </w:rPr>
        <w:t xml:space="preserve">way of </w:t>
      </w:r>
      <w:r w:rsidR="008D7805" w:rsidRPr="00ED6558">
        <w:rPr>
          <w:rFonts w:ascii="Tahoma" w:hAnsi="Tahoma" w:cs="Tahoma"/>
          <w:sz w:val="24"/>
          <w:szCs w:val="24"/>
          <w:lang w:val="en-US"/>
        </w:rPr>
        <w:t>resource use.</w:t>
      </w:r>
    </w:p>
    <w:p w14:paraId="23019194" w14:textId="38A4D945" w:rsidR="008D7805" w:rsidRPr="00ED6558" w:rsidRDefault="00643D54" w:rsidP="00D143AC">
      <w:pPr>
        <w:numPr>
          <w:ilvl w:val="0"/>
          <w:numId w:val="9"/>
        </w:numPr>
        <w:spacing w:after="0" w:line="240" w:lineRule="auto"/>
        <w:jc w:val="both"/>
        <w:rPr>
          <w:rFonts w:ascii="Tahoma" w:hAnsi="Tahoma" w:cs="Tahoma"/>
          <w:sz w:val="24"/>
          <w:szCs w:val="24"/>
        </w:rPr>
      </w:pPr>
      <w:r w:rsidRPr="00ED6558">
        <w:rPr>
          <w:rFonts w:ascii="Tahoma" w:hAnsi="Tahoma" w:cs="Tahoma"/>
          <w:sz w:val="24"/>
          <w:szCs w:val="24"/>
          <w:lang w:val="en-US"/>
        </w:rPr>
        <w:t xml:space="preserve">NDMA </w:t>
      </w:r>
      <w:r>
        <w:rPr>
          <w:rFonts w:ascii="Tahoma" w:hAnsi="Tahoma" w:cs="Tahoma"/>
          <w:sz w:val="24"/>
          <w:szCs w:val="24"/>
          <w:lang w:val="en-US"/>
        </w:rPr>
        <w:t>is a</w:t>
      </w:r>
      <w:r w:rsidR="008D7805" w:rsidRPr="00ED6558">
        <w:rPr>
          <w:rFonts w:ascii="Tahoma" w:hAnsi="Tahoma" w:cs="Tahoma"/>
          <w:sz w:val="24"/>
          <w:szCs w:val="24"/>
          <w:lang w:val="en-US"/>
        </w:rPr>
        <w:t xml:space="preserve"> strong technical </w:t>
      </w:r>
      <w:r w:rsidRPr="00ED6558">
        <w:rPr>
          <w:rFonts w:ascii="Tahoma" w:hAnsi="Tahoma" w:cs="Tahoma"/>
          <w:sz w:val="24"/>
          <w:szCs w:val="24"/>
          <w:lang w:val="en-US"/>
        </w:rPr>
        <w:t>coordinat</w:t>
      </w:r>
      <w:r>
        <w:rPr>
          <w:rFonts w:ascii="Tahoma" w:hAnsi="Tahoma" w:cs="Tahoma"/>
          <w:sz w:val="24"/>
          <w:szCs w:val="24"/>
          <w:lang w:val="en-US"/>
        </w:rPr>
        <w:t>or</w:t>
      </w:r>
      <w:r w:rsidRPr="00ED6558">
        <w:rPr>
          <w:rFonts w:ascii="Tahoma" w:hAnsi="Tahoma" w:cs="Tahoma"/>
          <w:sz w:val="24"/>
          <w:szCs w:val="24"/>
          <w:lang w:val="en-US"/>
        </w:rPr>
        <w:t xml:space="preserve"> </w:t>
      </w:r>
      <w:r w:rsidR="008D7805" w:rsidRPr="00ED6558">
        <w:rPr>
          <w:rFonts w:ascii="Tahoma" w:hAnsi="Tahoma" w:cs="Tahoma"/>
          <w:sz w:val="24"/>
          <w:szCs w:val="24"/>
          <w:lang w:val="en-US"/>
        </w:rPr>
        <w:t xml:space="preserve">of drought risk management </w:t>
      </w:r>
      <w:r>
        <w:rPr>
          <w:rFonts w:ascii="Tahoma" w:hAnsi="Tahoma" w:cs="Tahoma"/>
          <w:sz w:val="24"/>
          <w:szCs w:val="24"/>
          <w:lang w:val="en-US"/>
        </w:rPr>
        <w:t>as per its mandate</w:t>
      </w:r>
      <w:r w:rsidR="008D7805" w:rsidRPr="00ED6558">
        <w:rPr>
          <w:rFonts w:ascii="Tahoma" w:hAnsi="Tahoma" w:cs="Tahoma"/>
          <w:sz w:val="24"/>
          <w:szCs w:val="24"/>
          <w:lang w:val="en-US"/>
        </w:rPr>
        <w:t xml:space="preserve">. However, </w:t>
      </w:r>
      <w:r>
        <w:rPr>
          <w:rFonts w:ascii="Tahoma" w:hAnsi="Tahoma" w:cs="Tahoma"/>
          <w:sz w:val="24"/>
          <w:szCs w:val="24"/>
          <w:lang w:val="en-US"/>
        </w:rPr>
        <w:t xml:space="preserve">NDMA </w:t>
      </w:r>
      <w:r w:rsidR="00166497">
        <w:rPr>
          <w:rFonts w:ascii="Tahoma" w:hAnsi="Tahoma" w:cs="Tahoma"/>
          <w:sz w:val="24"/>
          <w:szCs w:val="24"/>
          <w:lang w:val="en-US"/>
        </w:rPr>
        <w:t>does</w:t>
      </w:r>
      <w:r>
        <w:rPr>
          <w:rFonts w:ascii="Tahoma" w:hAnsi="Tahoma" w:cs="Tahoma"/>
          <w:sz w:val="24"/>
          <w:szCs w:val="24"/>
          <w:lang w:val="en-US"/>
        </w:rPr>
        <w:t xml:space="preserve"> not have</w:t>
      </w:r>
      <w:r w:rsidR="008D7805" w:rsidRPr="00ED6558">
        <w:rPr>
          <w:rFonts w:ascii="Tahoma" w:hAnsi="Tahoma" w:cs="Tahoma"/>
          <w:sz w:val="24"/>
          <w:szCs w:val="24"/>
          <w:lang w:val="en-US"/>
        </w:rPr>
        <w:t xml:space="preserve"> </w:t>
      </w:r>
      <w:r>
        <w:rPr>
          <w:rFonts w:ascii="Tahoma" w:hAnsi="Tahoma" w:cs="Tahoma"/>
          <w:sz w:val="24"/>
          <w:szCs w:val="24"/>
          <w:lang w:val="en-US"/>
        </w:rPr>
        <w:t>the</w:t>
      </w:r>
      <w:r w:rsidR="008D7805" w:rsidRPr="00ED6558">
        <w:rPr>
          <w:rFonts w:ascii="Tahoma" w:hAnsi="Tahoma" w:cs="Tahoma"/>
          <w:sz w:val="24"/>
          <w:szCs w:val="24"/>
          <w:lang w:val="en-US"/>
        </w:rPr>
        <w:t xml:space="preserve"> </w:t>
      </w:r>
      <w:r w:rsidR="00166497">
        <w:rPr>
          <w:rFonts w:ascii="Tahoma" w:hAnsi="Tahoma" w:cs="Tahoma"/>
          <w:sz w:val="24"/>
          <w:szCs w:val="24"/>
          <w:lang w:val="en-US"/>
        </w:rPr>
        <w:t xml:space="preserve">necessary </w:t>
      </w:r>
      <w:r w:rsidR="008D7805" w:rsidRPr="00ED6558">
        <w:rPr>
          <w:rFonts w:ascii="Tahoma" w:hAnsi="Tahoma" w:cs="Tahoma"/>
          <w:sz w:val="24"/>
          <w:szCs w:val="24"/>
          <w:lang w:val="en-US"/>
        </w:rPr>
        <w:t xml:space="preserve">political </w:t>
      </w:r>
      <w:r>
        <w:rPr>
          <w:rFonts w:ascii="Tahoma" w:hAnsi="Tahoma" w:cs="Tahoma"/>
          <w:sz w:val="24"/>
          <w:szCs w:val="24"/>
          <w:lang w:val="en-US"/>
        </w:rPr>
        <w:t xml:space="preserve">power requiring a </w:t>
      </w:r>
      <w:r w:rsidR="00FF217C">
        <w:rPr>
          <w:rFonts w:ascii="Tahoma" w:hAnsi="Tahoma" w:cs="Tahoma"/>
          <w:sz w:val="24"/>
          <w:szCs w:val="24"/>
          <w:lang w:val="en-US"/>
        </w:rPr>
        <w:t>rethinking of the placement of initiative</w:t>
      </w:r>
      <w:r>
        <w:rPr>
          <w:rFonts w:ascii="Tahoma" w:hAnsi="Tahoma" w:cs="Tahoma"/>
          <w:sz w:val="24"/>
          <w:szCs w:val="24"/>
          <w:lang w:val="en-US"/>
        </w:rPr>
        <w:t xml:space="preserve">. </w:t>
      </w:r>
    </w:p>
    <w:p w14:paraId="0E3A913E" w14:textId="77777777" w:rsidR="008D7805" w:rsidRPr="00ED6558" w:rsidRDefault="008D7805" w:rsidP="00D143AC">
      <w:pPr>
        <w:numPr>
          <w:ilvl w:val="0"/>
          <w:numId w:val="9"/>
        </w:numPr>
        <w:spacing w:after="0" w:line="240" w:lineRule="auto"/>
        <w:jc w:val="both"/>
        <w:rPr>
          <w:rFonts w:ascii="Tahoma" w:hAnsi="Tahoma" w:cs="Tahoma"/>
          <w:sz w:val="24"/>
          <w:szCs w:val="24"/>
        </w:rPr>
      </w:pPr>
      <w:r w:rsidRPr="00ED6558">
        <w:rPr>
          <w:rFonts w:ascii="Tahoma" w:hAnsi="Tahoma" w:cs="Tahoma"/>
          <w:sz w:val="24"/>
          <w:szCs w:val="24"/>
          <w:lang w:val="en-US"/>
        </w:rPr>
        <w:t xml:space="preserve">Devolution creates new opportunities for EDE to take full advantage.  </w:t>
      </w:r>
    </w:p>
    <w:p w14:paraId="77E2AD05" w14:textId="77777777" w:rsidR="008D7805" w:rsidRPr="00ED6558" w:rsidRDefault="008D7805" w:rsidP="00D143AC">
      <w:pPr>
        <w:spacing w:after="0" w:line="240" w:lineRule="auto"/>
        <w:jc w:val="both"/>
        <w:rPr>
          <w:rFonts w:ascii="Tahoma" w:hAnsi="Tahoma" w:cs="Tahoma"/>
          <w:sz w:val="24"/>
          <w:szCs w:val="24"/>
        </w:rPr>
      </w:pPr>
    </w:p>
    <w:p w14:paraId="4E148D2E" w14:textId="0D489B93" w:rsidR="008D7805" w:rsidRPr="00ED6558" w:rsidRDefault="008D7805" w:rsidP="00D143AC">
      <w:pPr>
        <w:spacing w:after="0" w:line="240" w:lineRule="auto"/>
        <w:jc w:val="both"/>
        <w:rPr>
          <w:rFonts w:ascii="Tahoma" w:hAnsi="Tahoma" w:cs="Tahoma"/>
          <w:sz w:val="24"/>
          <w:szCs w:val="24"/>
        </w:rPr>
      </w:pPr>
      <w:r w:rsidRPr="00ED6558">
        <w:rPr>
          <w:rFonts w:ascii="Tahoma" w:hAnsi="Tahoma" w:cs="Tahoma"/>
          <w:sz w:val="24"/>
          <w:szCs w:val="24"/>
        </w:rPr>
        <w:t xml:space="preserve">A key observation of the review was that the goal of </w:t>
      </w:r>
      <w:r w:rsidR="0094026F">
        <w:rPr>
          <w:rFonts w:ascii="Tahoma" w:hAnsi="Tahoma" w:cs="Tahoma"/>
          <w:sz w:val="24"/>
          <w:szCs w:val="24"/>
        </w:rPr>
        <w:t xml:space="preserve">the first phase of the </w:t>
      </w:r>
      <w:r w:rsidRPr="00ED6558">
        <w:rPr>
          <w:rFonts w:ascii="Tahoma" w:hAnsi="Tahoma" w:cs="Tahoma"/>
          <w:sz w:val="24"/>
          <w:szCs w:val="24"/>
        </w:rPr>
        <w:t xml:space="preserve">EDE phase </w:t>
      </w:r>
      <w:r w:rsidR="0094026F">
        <w:rPr>
          <w:rFonts w:ascii="Tahoma" w:hAnsi="Tahoma" w:cs="Tahoma"/>
          <w:sz w:val="24"/>
          <w:szCs w:val="24"/>
        </w:rPr>
        <w:t>to</w:t>
      </w:r>
      <w:r w:rsidR="00643D54">
        <w:rPr>
          <w:rFonts w:ascii="Tahoma" w:hAnsi="Tahoma" w:cs="Tahoma"/>
          <w:sz w:val="24"/>
          <w:szCs w:val="24"/>
        </w:rPr>
        <w:t xml:space="preserve"> end drought emergencies by 2022 </w:t>
      </w:r>
      <w:r w:rsidRPr="00ED6558">
        <w:rPr>
          <w:rFonts w:ascii="Tahoma" w:hAnsi="Tahoma" w:cs="Tahoma"/>
          <w:sz w:val="24"/>
          <w:szCs w:val="24"/>
        </w:rPr>
        <w:t xml:space="preserve">was not achieved and therefore recommended an extension to 2032. The EDE </w:t>
      </w:r>
      <w:r w:rsidR="00082F2B" w:rsidRPr="00ED6558">
        <w:rPr>
          <w:rFonts w:ascii="Tahoma" w:hAnsi="Tahoma" w:cs="Tahoma"/>
          <w:sz w:val="24"/>
          <w:szCs w:val="24"/>
        </w:rPr>
        <w:t xml:space="preserve">National Steering Committee </w:t>
      </w:r>
      <w:r w:rsidRPr="00ED6558">
        <w:rPr>
          <w:rFonts w:ascii="Tahoma" w:hAnsi="Tahoma" w:cs="Tahoma"/>
          <w:sz w:val="24"/>
          <w:szCs w:val="24"/>
        </w:rPr>
        <w:t>adopted the recommendation</w:t>
      </w:r>
      <w:r w:rsidR="005268ED">
        <w:rPr>
          <w:rFonts w:ascii="Tahoma" w:hAnsi="Tahoma" w:cs="Tahoma"/>
          <w:sz w:val="24"/>
          <w:szCs w:val="24"/>
        </w:rPr>
        <w:t xml:space="preserve">, </w:t>
      </w:r>
      <w:r w:rsidRPr="00ED6558">
        <w:rPr>
          <w:rFonts w:ascii="Tahoma" w:hAnsi="Tahoma" w:cs="Tahoma"/>
          <w:sz w:val="24"/>
          <w:szCs w:val="24"/>
        </w:rPr>
        <w:t>the EDE technical working group developed an action plan</w:t>
      </w:r>
      <w:r w:rsidR="005268ED">
        <w:rPr>
          <w:rFonts w:ascii="Tahoma" w:hAnsi="Tahoma" w:cs="Tahoma"/>
          <w:sz w:val="24"/>
          <w:szCs w:val="24"/>
        </w:rPr>
        <w:t xml:space="preserve"> and s</w:t>
      </w:r>
      <w:r w:rsidRPr="00ED6558">
        <w:rPr>
          <w:rFonts w:ascii="Tahoma" w:hAnsi="Tahoma" w:cs="Tahoma"/>
          <w:sz w:val="24"/>
          <w:szCs w:val="24"/>
        </w:rPr>
        <w:t>takeholder consultations were complete</w:t>
      </w:r>
      <w:r w:rsidR="005268ED">
        <w:rPr>
          <w:rFonts w:ascii="Tahoma" w:hAnsi="Tahoma" w:cs="Tahoma"/>
          <w:sz w:val="24"/>
          <w:szCs w:val="24"/>
        </w:rPr>
        <w:t>d in October 2023</w:t>
      </w:r>
      <w:r w:rsidRPr="00ED6558">
        <w:rPr>
          <w:rFonts w:ascii="Tahoma" w:hAnsi="Tahoma" w:cs="Tahoma"/>
          <w:sz w:val="24"/>
          <w:szCs w:val="24"/>
        </w:rPr>
        <w:t xml:space="preserve">. The next steps will involve designing the second phase of the EDE initiative. </w:t>
      </w:r>
    </w:p>
    <w:p w14:paraId="0578FB00" w14:textId="77777777" w:rsidR="008D7805" w:rsidRPr="00ED6558" w:rsidRDefault="008D7805" w:rsidP="00D143AC">
      <w:pPr>
        <w:spacing w:after="0" w:line="240" w:lineRule="auto"/>
        <w:jc w:val="both"/>
        <w:rPr>
          <w:rFonts w:ascii="Tahoma" w:hAnsi="Tahoma" w:cs="Tahoma"/>
          <w:sz w:val="24"/>
          <w:szCs w:val="24"/>
        </w:rPr>
      </w:pPr>
    </w:p>
    <w:p w14:paraId="0D41E7F3" w14:textId="7876170E" w:rsidR="00E51C75" w:rsidRPr="00ED6558" w:rsidRDefault="00801F93" w:rsidP="00D143AC">
      <w:pPr>
        <w:pStyle w:val="Heading1"/>
        <w:numPr>
          <w:ilvl w:val="0"/>
          <w:numId w:val="4"/>
        </w:numPr>
        <w:spacing w:before="0" w:line="240" w:lineRule="auto"/>
        <w:rPr>
          <w:rFonts w:ascii="Tahoma" w:hAnsi="Tahoma" w:cs="Tahoma"/>
          <w:b/>
          <w:bCs/>
          <w:sz w:val="22"/>
          <w:szCs w:val="22"/>
        </w:rPr>
      </w:pPr>
      <w:r w:rsidRPr="008E7646">
        <w:br w:type="page"/>
      </w:r>
      <w:bookmarkStart w:id="76" w:name="_Toc151451402"/>
      <w:r w:rsidR="00E51C75" w:rsidRPr="00ED6558">
        <w:rPr>
          <w:rFonts w:ascii="Tahoma" w:hAnsi="Tahoma" w:cs="Tahoma"/>
          <w:b/>
          <w:bCs/>
          <w:sz w:val="24"/>
          <w:szCs w:val="24"/>
        </w:rPr>
        <w:lastRenderedPageBreak/>
        <w:t>RESOURCE MOBILIZATION</w:t>
      </w:r>
      <w:bookmarkEnd w:id="76"/>
      <w:r w:rsidR="00E51C75" w:rsidRPr="00ED6558">
        <w:rPr>
          <w:rFonts w:ascii="Tahoma" w:hAnsi="Tahoma" w:cs="Tahoma"/>
          <w:b/>
          <w:bCs/>
          <w:sz w:val="24"/>
          <w:szCs w:val="24"/>
        </w:rPr>
        <w:t xml:space="preserve"> </w:t>
      </w:r>
    </w:p>
    <w:p w14:paraId="346C0A8D" w14:textId="77777777" w:rsidR="002D2FFB" w:rsidRPr="00ED6558" w:rsidRDefault="002D2FFB" w:rsidP="00D143AC">
      <w:pPr>
        <w:spacing w:after="0" w:line="240" w:lineRule="auto"/>
        <w:rPr>
          <w:rFonts w:ascii="Tahoma" w:hAnsi="Tahoma" w:cs="Tahoma"/>
        </w:rPr>
      </w:pPr>
    </w:p>
    <w:p w14:paraId="2FDDA2AF" w14:textId="2495B8B6" w:rsidR="00801F93" w:rsidRPr="005819AA" w:rsidRDefault="00B81F83" w:rsidP="00D143AC">
      <w:pPr>
        <w:spacing w:after="0" w:line="240" w:lineRule="auto"/>
        <w:jc w:val="both"/>
        <w:rPr>
          <w:rFonts w:ascii="Tahoma" w:hAnsi="Tahoma" w:cs="Tahoma"/>
          <w:sz w:val="24"/>
          <w:szCs w:val="24"/>
        </w:rPr>
      </w:pPr>
      <w:r w:rsidRPr="005819AA">
        <w:rPr>
          <w:rFonts w:ascii="Tahoma" w:hAnsi="Tahoma" w:cs="Tahoma"/>
          <w:sz w:val="24"/>
          <w:szCs w:val="24"/>
        </w:rPr>
        <w:t xml:space="preserve">Since the </w:t>
      </w:r>
      <w:r w:rsidR="003565EF">
        <w:rPr>
          <w:rFonts w:ascii="Tahoma" w:hAnsi="Tahoma" w:cs="Tahoma"/>
          <w:sz w:val="24"/>
          <w:szCs w:val="24"/>
        </w:rPr>
        <w:t>15</w:t>
      </w:r>
      <w:r w:rsidR="003565EF" w:rsidRPr="003565EF">
        <w:rPr>
          <w:rFonts w:ascii="Tahoma" w:hAnsi="Tahoma" w:cs="Tahoma"/>
          <w:sz w:val="24"/>
          <w:szCs w:val="24"/>
          <w:vertAlign w:val="superscript"/>
        </w:rPr>
        <w:t>th</w:t>
      </w:r>
      <w:r w:rsidR="003565EF">
        <w:rPr>
          <w:rFonts w:ascii="Tahoma" w:hAnsi="Tahoma" w:cs="Tahoma"/>
          <w:sz w:val="24"/>
          <w:szCs w:val="24"/>
        </w:rPr>
        <w:t xml:space="preserve"> </w:t>
      </w:r>
      <w:r w:rsidRPr="005819AA">
        <w:rPr>
          <w:rFonts w:ascii="Tahoma" w:hAnsi="Tahoma" w:cs="Tahoma"/>
          <w:sz w:val="24"/>
          <w:szCs w:val="24"/>
        </w:rPr>
        <w:t xml:space="preserve">Steering Committee meeting, the following are </w:t>
      </w:r>
      <w:r w:rsidR="00532D27" w:rsidRPr="005819AA">
        <w:rPr>
          <w:rFonts w:ascii="Tahoma" w:hAnsi="Tahoma" w:cs="Tahoma"/>
          <w:sz w:val="24"/>
          <w:szCs w:val="24"/>
        </w:rPr>
        <w:t xml:space="preserve">some of the </w:t>
      </w:r>
      <w:r w:rsidRPr="005819AA">
        <w:rPr>
          <w:rFonts w:ascii="Tahoma" w:hAnsi="Tahoma" w:cs="Tahoma"/>
          <w:sz w:val="24"/>
          <w:szCs w:val="24"/>
        </w:rPr>
        <w:t>new projects that have been initiated</w:t>
      </w:r>
      <w:r w:rsidR="003565EF">
        <w:rPr>
          <w:rFonts w:ascii="Tahoma" w:hAnsi="Tahoma" w:cs="Tahoma"/>
          <w:sz w:val="24"/>
          <w:szCs w:val="24"/>
        </w:rPr>
        <w:t>.</w:t>
      </w:r>
    </w:p>
    <w:p w14:paraId="64B6D6C8" w14:textId="77777777" w:rsidR="003A4BC4" w:rsidRPr="005819AA" w:rsidRDefault="003A4BC4" w:rsidP="00D143AC">
      <w:pPr>
        <w:spacing w:after="0" w:line="240" w:lineRule="auto"/>
        <w:jc w:val="both"/>
        <w:rPr>
          <w:rFonts w:ascii="Tahoma" w:hAnsi="Tahoma" w:cs="Tahoma"/>
          <w:sz w:val="24"/>
          <w:szCs w:val="24"/>
        </w:rPr>
      </w:pPr>
    </w:p>
    <w:p w14:paraId="555AB43C" w14:textId="77777777" w:rsidR="003A4BC4" w:rsidRPr="00ED6558" w:rsidRDefault="003A4BC4" w:rsidP="00D143AC">
      <w:pPr>
        <w:pStyle w:val="Heading2"/>
        <w:spacing w:before="0" w:line="240" w:lineRule="auto"/>
        <w:rPr>
          <w:rFonts w:ascii="Tahoma" w:hAnsi="Tahoma" w:cs="Tahoma"/>
          <w:b/>
          <w:bCs/>
          <w:sz w:val="24"/>
          <w:szCs w:val="24"/>
        </w:rPr>
      </w:pPr>
      <w:bookmarkStart w:id="77" w:name="_Toc151451403"/>
      <w:r w:rsidRPr="00ED6558">
        <w:rPr>
          <w:rFonts w:ascii="Tahoma" w:hAnsi="Tahoma" w:cs="Tahoma"/>
          <w:b/>
          <w:bCs/>
          <w:sz w:val="24"/>
          <w:szCs w:val="24"/>
        </w:rPr>
        <w:t>5.1 Food Systems Resilience Project (FSRP)</w:t>
      </w:r>
      <w:bookmarkEnd w:id="77"/>
      <w:r w:rsidRPr="00ED6558">
        <w:rPr>
          <w:rFonts w:ascii="Tahoma" w:hAnsi="Tahoma" w:cs="Tahoma"/>
          <w:b/>
          <w:bCs/>
          <w:sz w:val="24"/>
          <w:szCs w:val="24"/>
        </w:rPr>
        <w:t xml:space="preserve"> </w:t>
      </w:r>
    </w:p>
    <w:p w14:paraId="73B3B6CC" w14:textId="5577311F" w:rsidR="003A4BC4" w:rsidRPr="003565EF" w:rsidRDefault="0003190D" w:rsidP="00D143AC">
      <w:pPr>
        <w:spacing w:after="0" w:line="240" w:lineRule="auto"/>
        <w:jc w:val="both"/>
        <w:rPr>
          <w:rFonts w:ascii="Tahoma" w:eastAsia="Times New Roman" w:hAnsi="Tahoma" w:cs="Tahoma"/>
          <w:iCs/>
          <w:color w:val="000000"/>
          <w:sz w:val="24"/>
          <w:szCs w:val="24"/>
          <w:lang w:eastAsia="en-GB"/>
        </w:rPr>
      </w:pPr>
      <w:r w:rsidRPr="00ED6558">
        <w:rPr>
          <w:rFonts w:ascii="Tahoma" w:hAnsi="Tahoma" w:cs="Tahoma"/>
          <w:iCs/>
          <w:color w:val="000000"/>
          <w:sz w:val="24"/>
          <w:szCs w:val="24"/>
          <w:lang w:eastAsia="en-GB"/>
        </w:rPr>
        <w:t>The FSRP</w:t>
      </w:r>
      <w:r w:rsidR="003A4BC4" w:rsidRPr="00ED6558">
        <w:rPr>
          <w:rFonts w:ascii="Tahoma" w:hAnsi="Tahoma" w:cs="Tahoma"/>
          <w:bCs/>
          <w:sz w:val="24"/>
          <w:szCs w:val="24"/>
        </w:rPr>
        <w:t xml:space="preserve"> project </w:t>
      </w:r>
      <w:r w:rsidR="000D5EEC">
        <w:rPr>
          <w:rFonts w:ascii="Tahoma" w:hAnsi="Tahoma" w:cs="Tahoma"/>
          <w:bCs/>
          <w:sz w:val="24"/>
          <w:szCs w:val="24"/>
        </w:rPr>
        <w:t>will be</w:t>
      </w:r>
      <w:r w:rsidR="000D5EEC" w:rsidRPr="00ED6558">
        <w:rPr>
          <w:rFonts w:ascii="Tahoma" w:hAnsi="Tahoma" w:cs="Tahoma"/>
          <w:bCs/>
          <w:sz w:val="24"/>
          <w:szCs w:val="24"/>
        </w:rPr>
        <w:t xml:space="preserve"> </w:t>
      </w:r>
      <w:r w:rsidR="000D5EEC">
        <w:rPr>
          <w:rFonts w:ascii="Tahoma" w:hAnsi="Tahoma" w:cs="Tahoma"/>
          <w:bCs/>
          <w:sz w:val="24"/>
          <w:szCs w:val="24"/>
        </w:rPr>
        <w:t>implemented in</w:t>
      </w:r>
      <w:r w:rsidR="000D5EEC" w:rsidRPr="00ED6558">
        <w:rPr>
          <w:rFonts w:ascii="Tahoma" w:hAnsi="Tahoma" w:cs="Tahoma"/>
          <w:bCs/>
          <w:sz w:val="24"/>
          <w:szCs w:val="24"/>
        </w:rPr>
        <w:t xml:space="preserve"> </w:t>
      </w:r>
      <w:r w:rsidR="003A4BC4" w:rsidRPr="00ED6558">
        <w:rPr>
          <w:rFonts w:ascii="Tahoma" w:eastAsia="Times New Roman" w:hAnsi="Tahoma" w:cs="Tahoma"/>
          <w:iCs/>
          <w:color w:val="000000"/>
          <w:sz w:val="24"/>
          <w:szCs w:val="24"/>
          <w:lang w:eastAsia="en-GB"/>
        </w:rPr>
        <w:t xml:space="preserve">Garissa; Baringo; </w:t>
      </w:r>
      <w:proofErr w:type="spellStart"/>
      <w:r w:rsidR="003A4BC4" w:rsidRPr="00ED6558">
        <w:rPr>
          <w:rFonts w:ascii="Tahoma" w:eastAsia="Times New Roman" w:hAnsi="Tahoma" w:cs="Tahoma"/>
          <w:iCs/>
          <w:color w:val="000000"/>
          <w:sz w:val="24"/>
          <w:szCs w:val="24"/>
          <w:lang w:eastAsia="en-GB"/>
        </w:rPr>
        <w:t>Marsabit</w:t>
      </w:r>
      <w:proofErr w:type="spellEnd"/>
      <w:r w:rsidR="003A4BC4" w:rsidRPr="00ED6558">
        <w:rPr>
          <w:rFonts w:ascii="Tahoma" w:eastAsia="Times New Roman" w:hAnsi="Tahoma" w:cs="Tahoma"/>
          <w:iCs/>
          <w:color w:val="000000"/>
          <w:sz w:val="24"/>
          <w:szCs w:val="24"/>
          <w:lang w:eastAsia="en-GB"/>
        </w:rPr>
        <w:t xml:space="preserve">; </w:t>
      </w:r>
      <w:proofErr w:type="spellStart"/>
      <w:r w:rsidR="003A4BC4" w:rsidRPr="00ED6558">
        <w:rPr>
          <w:rFonts w:ascii="Tahoma" w:eastAsia="Times New Roman" w:hAnsi="Tahoma" w:cs="Tahoma"/>
          <w:iCs/>
          <w:color w:val="000000"/>
          <w:sz w:val="24"/>
          <w:szCs w:val="24"/>
          <w:lang w:eastAsia="en-GB"/>
        </w:rPr>
        <w:t>Wajir</w:t>
      </w:r>
      <w:proofErr w:type="spellEnd"/>
      <w:r w:rsidR="003A4BC4" w:rsidRPr="00ED6558">
        <w:rPr>
          <w:rFonts w:ascii="Tahoma" w:eastAsia="Times New Roman" w:hAnsi="Tahoma" w:cs="Tahoma"/>
          <w:iCs/>
          <w:color w:val="000000"/>
          <w:sz w:val="24"/>
          <w:szCs w:val="24"/>
          <w:lang w:eastAsia="en-GB"/>
        </w:rPr>
        <w:t xml:space="preserve">; Mandera; West Pokot; Lamu; </w:t>
      </w:r>
      <w:proofErr w:type="spellStart"/>
      <w:r w:rsidR="003A4BC4" w:rsidRPr="00ED6558">
        <w:rPr>
          <w:rFonts w:ascii="Tahoma" w:eastAsia="Times New Roman" w:hAnsi="Tahoma" w:cs="Tahoma"/>
          <w:iCs/>
          <w:color w:val="000000"/>
          <w:sz w:val="24"/>
          <w:szCs w:val="24"/>
          <w:lang w:eastAsia="en-GB"/>
        </w:rPr>
        <w:t>Isiolo</w:t>
      </w:r>
      <w:proofErr w:type="spellEnd"/>
      <w:r w:rsidR="003A4BC4" w:rsidRPr="00ED6558">
        <w:rPr>
          <w:rFonts w:ascii="Tahoma" w:eastAsia="Times New Roman" w:hAnsi="Tahoma" w:cs="Tahoma"/>
          <w:iCs/>
          <w:color w:val="000000"/>
          <w:sz w:val="24"/>
          <w:szCs w:val="24"/>
          <w:lang w:eastAsia="en-GB"/>
        </w:rPr>
        <w:t xml:space="preserve">; Turkana; Samburu; Laikipia, Tana River and </w:t>
      </w:r>
      <w:proofErr w:type="spellStart"/>
      <w:r w:rsidR="003A4BC4" w:rsidRPr="00ED6558">
        <w:rPr>
          <w:rFonts w:ascii="Tahoma" w:eastAsia="Times New Roman" w:hAnsi="Tahoma" w:cs="Tahoma"/>
          <w:iCs/>
          <w:color w:val="000000"/>
          <w:sz w:val="24"/>
          <w:szCs w:val="24"/>
          <w:lang w:eastAsia="en-GB"/>
        </w:rPr>
        <w:t>Elgeyo</w:t>
      </w:r>
      <w:proofErr w:type="spellEnd"/>
      <w:r w:rsidR="003A4BC4" w:rsidRPr="00ED6558">
        <w:rPr>
          <w:rFonts w:ascii="Tahoma" w:eastAsia="Times New Roman" w:hAnsi="Tahoma" w:cs="Tahoma"/>
          <w:iCs/>
          <w:color w:val="000000"/>
          <w:sz w:val="24"/>
          <w:szCs w:val="24"/>
          <w:lang w:eastAsia="en-GB"/>
        </w:rPr>
        <w:t>-Marakwet</w:t>
      </w:r>
      <w:r w:rsidR="000D5EEC">
        <w:rPr>
          <w:rFonts w:ascii="Tahoma" w:eastAsia="Times New Roman" w:hAnsi="Tahoma" w:cs="Tahoma"/>
          <w:iCs/>
          <w:color w:val="000000"/>
          <w:sz w:val="24"/>
          <w:szCs w:val="24"/>
          <w:lang w:eastAsia="en-GB"/>
        </w:rPr>
        <w:t xml:space="preserve"> Counties</w:t>
      </w:r>
      <w:r w:rsidR="003A4BC4" w:rsidRPr="00ED6558">
        <w:rPr>
          <w:rFonts w:ascii="Tahoma" w:eastAsia="Times New Roman" w:hAnsi="Tahoma" w:cs="Tahoma"/>
          <w:iCs/>
          <w:color w:val="000000"/>
          <w:sz w:val="24"/>
          <w:szCs w:val="24"/>
          <w:lang w:eastAsia="en-GB"/>
        </w:rPr>
        <w:t xml:space="preserve"> </w:t>
      </w:r>
      <w:r w:rsidR="000D5EEC">
        <w:rPr>
          <w:rFonts w:ascii="Tahoma" w:eastAsia="Times New Roman" w:hAnsi="Tahoma" w:cs="Tahoma"/>
          <w:iCs/>
          <w:color w:val="000000"/>
          <w:sz w:val="24"/>
          <w:szCs w:val="24"/>
          <w:lang w:eastAsia="en-GB"/>
        </w:rPr>
        <w:t>at an</w:t>
      </w:r>
      <w:r w:rsidR="000D5EEC" w:rsidRPr="00ED6558">
        <w:rPr>
          <w:rFonts w:ascii="Tahoma" w:eastAsia="Times New Roman" w:hAnsi="Tahoma" w:cs="Tahoma"/>
          <w:iCs/>
          <w:color w:val="000000"/>
          <w:sz w:val="24"/>
          <w:szCs w:val="24"/>
          <w:lang w:eastAsia="en-GB"/>
        </w:rPr>
        <w:t xml:space="preserve"> </w:t>
      </w:r>
      <w:r w:rsidR="003A4BC4" w:rsidRPr="00ED6558">
        <w:rPr>
          <w:rFonts w:ascii="Tahoma" w:hAnsi="Tahoma" w:cs="Tahoma"/>
          <w:bCs/>
          <w:sz w:val="24"/>
          <w:szCs w:val="24"/>
        </w:rPr>
        <w:t xml:space="preserve">estimated </w:t>
      </w:r>
      <w:r w:rsidR="000D5EEC">
        <w:rPr>
          <w:rFonts w:ascii="Tahoma" w:hAnsi="Tahoma" w:cs="Tahoma"/>
          <w:bCs/>
          <w:sz w:val="24"/>
          <w:szCs w:val="24"/>
        </w:rPr>
        <w:t>cost of</w:t>
      </w:r>
      <w:r w:rsidR="000D5EEC" w:rsidRPr="00ED6558">
        <w:rPr>
          <w:rFonts w:ascii="Tahoma" w:hAnsi="Tahoma" w:cs="Tahoma"/>
          <w:bCs/>
          <w:sz w:val="24"/>
          <w:szCs w:val="24"/>
        </w:rPr>
        <w:t xml:space="preserve"> </w:t>
      </w:r>
      <w:r w:rsidR="003A4BC4" w:rsidRPr="00ED6558">
        <w:rPr>
          <w:rFonts w:ascii="Tahoma" w:eastAsia="Times New Roman" w:hAnsi="Tahoma" w:cs="Tahoma"/>
          <w:iCs/>
          <w:sz w:val="24"/>
          <w:szCs w:val="24"/>
          <w:lang w:eastAsia="en-GB"/>
        </w:rPr>
        <w:t>Kshs 18</w:t>
      </w:r>
      <w:r w:rsidR="003A4BC4" w:rsidRPr="00ED6558">
        <w:rPr>
          <w:rFonts w:ascii="Tahoma" w:eastAsia="Times New Roman" w:hAnsi="Tahoma" w:cs="Tahoma"/>
          <w:iCs/>
          <w:color w:val="000000"/>
          <w:sz w:val="24"/>
          <w:szCs w:val="24"/>
          <w:lang w:eastAsia="en-GB"/>
        </w:rPr>
        <w:t xml:space="preserve"> billion from </w:t>
      </w:r>
      <w:r w:rsidR="000D5EEC">
        <w:rPr>
          <w:rFonts w:ascii="Tahoma" w:eastAsia="Times New Roman" w:hAnsi="Tahoma" w:cs="Tahoma"/>
          <w:iCs/>
          <w:color w:val="000000"/>
          <w:sz w:val="24"/>
          <w:szCs w:val="24"/>
          <w:lang w:eastAsia="en-GB"/>
        </w:rPr>
        <w:t xml:space="preserve">the </w:t>
      </w:r>
      <w:r w:rsidR="003A4BC4" w:rsidRPr="00ED6558">
        <w:rPr>
          <w:rFonts w:ascii="Tahoma" w:eastAsia="Times New Roman" w:hAnsi="Tahoma" w:cs="Tahoma"/>
          <w:iCs/>
          <w:color w:val="000000"/>
          <w:sz w:val="24"/>
          <w:szCs w:val="24"/>
          <w:lang w:eastAsia="en-GB"/>
        </w:rPr>
        <w:t>World Bank</w:t>
      </w:r>
      <w:r w:rsidR="000D5EEC">
        <w:rPr>
          <w:rFonts w:ascii="Tahoma" w:eastAsia="Times New Roman" w:hAnsi="Tahoma" w:cs="Tahoma"/>
          <w:iCs/>
          <w:color w:val="000000"/>
          <w:sz w:val="24"/>
          <w:szCs w:val="24"/>
          <w:lang w:eastAsia="en-GB"/>
        </w:rPr>
        <w:t>. The</w:t>
      </w:r>
      <w:r w:rsidR="003A4BC4" w:rsidRPr="00ED6558">
        <w:rPr>
          <w:rFonts w:ascii="Tahoma" w:eastAsia="Times New Roman" w:hAnsi="Tahoma" w:cs="Tahoma"/>
          <w:iCs/>
          <w:color w:val="000000"/>
          <w:sz w:val="24"/>
          <w:szCs w:val="24"/>
          <w:lang w:eastAsia="en-GB"/>
        </w:rPr>
        <w:t xml:space="preserve"> start</w:t>
      </w:r>
      <w:r w:rsidR="000D5EEC">
        <w:rPr>
          <w:rFonts w:ascii="Tahoma" w:eastAsia="Times New Roman" w:hAnsi="Tahoma" w:cs="Tahoma"/>
          <w:iCs/>
          <w:color w:val="000000"/>
          <w:sz w:val="24"/>
          <w:szCs w:val="24"/>
          <w:lang w:eastAsia="en-GB"/>
        </w:rPr>
        <w:t>ing</w:t>
      </w:r>
      <w:r w:rsidR="003A4BC4" w:rsidRPr="00ED6558">
        <w:rPr>
          <w:rFonts w:ascii="Tahoma" w:eastAsia="Times New Roman" w:hAnsi="Tahoma" w:cs="Tahoma"/>
          <w:iCs/>
          <w:color w:val="000000"/>
          <w:sz w:val="24"/>
          <w:szCs w:val="24"/>
          <w:lang w:eastAsia="en-GB"/>
        </w:rPr>
        <w:t xml:space="preserve"> date </w:t>
      </w:r>
      <w:r w:rsidR="000D5EEC">
        <w:rPr>
          <w:rFonts w:ascii="Tahoma" w:eastAsia="Times New Roman" w:hAnsi="Tahoma" w:cs="Tahoma"/>
          <w:iCs/>
          <w:color w:val="000000"/>
          <w:sz w:val="24"/>
          <w:szCs w:val="24"/>
          <w:lang w:eastAsia="en-GB"/>
        </w:rPr>
        <w:t>is</w:t>
      </w:r>
      <w:r w:rsidR="000D5EEC" w:rsidRPr="00ED6558">
        <w:rPr>
          <w:rFonts w:ascii="Tahoma" w:eastAsia="Times New Roman" w:hAnsi="Tahoma" w:cs="Tahoma"/>
          <w:iCs/>
          <w:color w:val="000000"/>
          <w:sz w:val="24"/>
          <w:szCs w:val="24"/>
          <w:lang w:eastAsia="en-GB"/>
        </w:rPr>
        <w:t xml:space="preserve"> </w:t>
      </w:r>
      <w:r w:rsidR="003A4BC4" w:rsidRPr="00ED6558">
        <w:rPr>
          <w:rFonts w:ascii="Tahoma" w:eastAsia="Times New Roman" w:hAnsi="Tahoma" w:cs="Tahoma"/>
          <w:iCs/>
          <w:color w:val="000000"/>
          <w:sz w:val="24"/>
          <w:szCs w:val="24"/>
          <w:lang w:eastAsia="en-GB"/>
        </w:rPr>
        <w:t xml:space="preserve">July, 2023 and </w:t>
      </w:r>
      <w:r w:rsidR="000D5EEC">
        <w:rPr>
          <w:rFonts w:ascii="Tahoma" w:eastAsia="Times New Roman" w:hAnsi="Tahoma" w:cs="Tahoma"/>
          <w:iCs/>
          <w:color w:val="000000"/>
          <w:sz w:val="24"/>
          <w:szCs w:val="24"/>
          <w:lang w:eastAsia="en-GB"/>
        </w:rPr>
        <w:t xml:space="preserve">will </w:t>
      </w:r>
      <w:r w:rsidR="003A4BC4" w:rsidRPr="00ED6558">
        <w:rPr>
          <w:rFonts w:ascii="Tahoma" w:eastAsia="Times New Roman" w:hAnsi="Tahoma" w:cs="Tahoma"/>
          <w:iCs/>
          <w:color w:val="000000"/>
          <w:sz w:val="24"/>
          <w:szCs w:val="24"/>
          <w:lang w:eastAsia="en-GB"/>
        </w:rPr>
        <w:t xml:space="preserve">end </w:t>
      </w:r>
      <w:r w:rsidR="000D5EEC">
        <w:rPr>
          <w:rFonts w:ascii="Tahoma" w:eastAsia="Times New Roman" w:hAnsi="Tahoma" w:cs="Tahoma"/>
          <w:iCs/>
          <w:color w:val="000000"/>
          <w:sz w:val="24"/>
          <w:szCs w:val="24"/>
          <w:lang w:eastAsia="en-GB"/>
        </w:rPr>
        <w:t>in</w:t>
      </w:r>
      <w:r w:rsidR="000D5EEC" w:rsidRPr="00ED6558">
        <w:rPr>
          <w:rFonts w:ascii="Tahoma" w:eastAsia="Times New Roman" w:hAnsi="Tahoma" w:cs="Tahoma"/>
          <w:iCs/>
          <w:color w:val="000000"/>
          <w:sz w:val="24"/>
          <w:szCs w:val="24"/>
          <w:lang w:eastAsia="en-GB"/>
        </w:rPr>
        <w:t xml:space="preserve"> </w:t>
      </w:r>
      <w:r w:rsidR="003A4BC4" w:rsidRPr="00ED6558">
        <w:rPr>
          <w:rFonts w:ascii="Tahoma" w:eastAsia="Times New Roman" w:hAnsi="Tahoma" w:cs="Tahoma"/>
          <w:iCs/>
          <w:color w:val="000000"/>
          <w:sz w:val="24"/>
          <w:szCs w:val="24"/>
          <w:lang w:eastAsia="en-GB"/>
        </w:rPr>
        <w:t>June, 2028.</w:t>
      </w:r>
      <w:r w:rsidR="003565EF">
        <w:rPr>
          <w:rFonts w:ascii="Tahoma" w:eastAsia="Times New Roman" w:hAnsi="Tahoma" w:cs="Tahoma"/>
          <w:iCs/>
          <w:color w:val="000000"/>
          <w:sz w:val="24"/>
          <w:szCs w:val="24"/>
          <w:lang w:eastAsia="en-GB"/>
        </w:rPr>
        <w:t xml:space="preserve"> </w:t>
      </w:r>
      <w:r w:rsidR="003A4BC4" w:rsidRPr="00ED6558">
        <w:rPr>
          <w:rFonts w:ascii="Tahoma" w:hAnsi="Tahoma" w:cs="Tahoma"/>
          <w:iCs/>
          <w:color w:val="000000"/>
          <w:sz w:val="24"/>
          <w:szCs w:val="24"/>
          <w:lang w:eastAsia="en-GB"/>
        </w:rPr>
        <w:t xml:space="preserve">The </w:t>
      </w:r>
      <w:r w:rsidR="00704C5D">
        <w:rPr>
          <w:rFonts w:ascii="Tahoma" w:hAnsi="Tahoma" w:cs="Tahoma"/>
          <w:iCs/>
          <w:color w:val="000000"/>
          <w:sz w:val="24"/>
          <w:szCs w:val="24"/>
          <w:lang w:eastAsia="en-GB"/>
        </w:rPr>
        <w:t>objective</w:t>
      </w:r>
      <w:r w:rsidR="003565EF">
        <w:rPr>
          <w:rFonts w:ascii="Tahoma" w:hAnsi="Tahoma" w:cs="Tahoma"/>
          <w:iCs/>
          <w:color w:val="000000"/>
          <w:sz w:val="24"/>
          <w:szCs w:val="24"/>
          <w:lang w:eastAsia="en-GB"/>
        </w:rPr>
        <w:t xml:space="preserve"> of the </w:t>
      </w:r>
      <w:r>
        <w:rPr>
          <w:rFonts w:ascii="Tahoma" w:hAnsi="Tahoma" w:cs="Tahoma"/>
          <w:iCs/>
          <w:color w:val="000000"/>
          <w:sz w:val="24"/>
          <w:szCs w:val="24"/>
          <w:lang w:eastAsia="en-GB"/>
        </w:rPr>
        <w:t xml:space="preserve">project </w:t>
      </w:r>
      <w:r w:rsidR="003A4BC4" w:rsidRPr="00ED6558">
        <w:rPr>
          <w:rFonts w:ascii="Tahoma" w:hAnsi="Tahoma" w:cs="Tahoma"/>
          <w:iCs/>
          <w:color w:val="000000"/>
          <w:sz w:val="24"/>
          <w:szCs w:val="24"/>
          <w:lang w:eastAsia="en-GB"/>
        </w:rPr>
        <w:t xml:space="preserve">aims </w:t>
      </w:r>
      <w:r w:rsidR="003565EF">
        <w:rPr>
          <w:rFonts w:ascii="Tahoma" w:hAnsi="Tahoma" w:cs="Tahoma"/>
          <w:iCs/>
          <w:color w:val="000000"/>
          <w:sz w:val="24"/>
          <w:szCs w:val="24"/>
          <w:lang w:eastAsia="en-GB"/>
        </w:rPr>
        <w:t xml:space="preserve">is to </w:t>
      </w:r>
      <w:r w:rsidR="003A4BC4" w:rsidRPr="00ED6558">
        <w:rPr>
          <w:rFonts w:ascii="Tahoma" w:hAnsi="Tahoma" w:cs="Tahoma"/>
          <w:iCs/>
          <w:color w:val="000000"/>
          <w:sz w:val="24"/>
          <w:szCs w:val="24"/>
          <w:lang w:eastAsia="en-GB"/>
        </w:rPr>
        <w:t xml:space="preserve">strength the resilience of food systems </w:t>
      </w:r>
      <w:r>
        <w:rPr>
          <w:rFonts w:ascii="Tahoma" w:hAnsi="Tahoma" w:cs="Tahoma"/>
          <w:iCs/>
          <w:color w:val="000000"/>
          <w:sz w:val="24"/>
          <w:szCs w:val="24"/>
          <w:lang w:eastAsia="en-GB"/>
        </w:rPr>
        <w:t>by addressing</w:t>
      </w:r>
      <w:r w:rsidR="003A4BC4" w:rsidRPr="00ED6558">
        <w:rPr>
          <w:rFonts w:ascii="Tahoma" w:hAnsi="Tahoma" w:cs="Tahoma"/>
          <w:iCs/>
          <w:color w:val="000000"/>
          <w:sz w:val="24"/>
          <w:szCs w:val="24"/>
          <w:lang w:eastAsia="en-GB"/>
        </w:rPr>
        <w:t xml:space="preserve"> underlying challenges such as overreliance on rain</w:t>
      </w:r>
      <w:r w:rsidR="002939D9">
        <w:rPr>
          <w:rFonts w:ascii="Tahoma" w:hAnsi="Tahoma" w:cs="Tahoma"/>
          <w:iCs/>
          <w:color w:val="000000"/>
          <w:sz w:val="24"/>
          <w:szCs w:val="24"/>
          <w:lang w:eastAsia="en-GB"/>
        </w:rPr>
        <w:t>-</w:t>
      </w:r>
      <w:r w:rsidR="003A4BC4" w:rsidRPr="00ED6558">
        <w:rPr>
          <w:rFonts w:ascii="Tahoma" w:hAnsi="Tahoma" w:cs="Tahoma"/>
          <w:iCs/>
          <w:color w:val="000000"/>
          <w:sz w:val="24"/>
          <w:szCs w:val="24"/>
          <w:lang w:eastAsia="en-GB"/>
        </w:rPr>
        <w:t>fed production, land degradation, post-harvest losses,</w:t>
      </w:r>
      <w:r>
        <w:rPr>
          <w:rFonts w:ascii="Tahoma" w:hAnsi="Tahoma" w:cs="Tahoma"/>
          <w:iCs/>
          <w:color w:val="000000"/>
          <w:sz w:val="24"/>
          <w:szCs w:val="24"/>
          <w:lang w:eastAsia="en-GB"/>
        </w:rPr>
        <w:t xml:space="preserve"> and</w:t>
      </w:r>
      <w:r w:rsidR="003A4BC4" w:rsidRPr="00ED6558">
        <w:rPr>
          <w:rFonts w:ascii="Tahoma" w:hAnsi="Tahoma" w:cs="Tahoma"/>
          <w:iCs/>
          <w:color w:val="000000"/>
          <w:sz w:val="24"/>
          <w:szCs w:val="24"/>
          <w:lang w:eastAsia="en-GB"/>
        </w:rPr>
        <w:t xml:space="preserve"> inadequate </w:t>
      </w:r>
      <w:r w:rsidR="00704C5D" w:rsidRPr="00ED6558">
        <w:rPr>
          <w:rFonts w:ascii="Tahoma" w:hAnsi="Tahoma" w:cs="Tahoma"/>
          <w:iCs/>
          <w:color w:val="000000"/>
          <w:sz w:val="24"/>
          <w:szCs w:val="24"/>
          <w:lang w:eastAsia="en-GB"/>
        </w:rPr>
        <w:t xml:space="preserve">aggregation </w:t>
      </w:r>
      <w:r w:rsidR="00704C5D">
        <w:rPr>
          <w:rFonts w:ascii="Tahoma" w:hAnsi="Tahoma" w:cs="Tahoma"/>
          <w:iCs/>
          <w:color w:val="000000"/>
          <w:sz w:val="24"/>
          <w:szCs w:val="24"/>
          <w:lang w:eastAsia="en-GB"/>
        </w:rPr>
        <w:t xml:space="preserve">of </w:t>
      </w:r>
      <w:r w:rsidR="003A4BC4" w:rsidRPr="00ED6558">
        <w:rPr>
          <w:rFonts w:ascii="Tahoma" w:hAnsi="Tahoma" w:cs="Tahoma"/>
          <w:iCs/>
          <w:color w:val="000000"/>
          <w:sz w:val="24"/>
          <w:szCs w:val="24"/>
          <w:lang w:eastAsia="en-GB"/>
        </w:rPr>
        <w:t>agricultural produce</w:t>
      </w:r>
      <w:r w:rsidR="003A4BC4" w:rsidRPr="00ED6558">
        <w:rPr>
          <w:rFonts w:ascii="Tahoma" w:hAnsi="Tahoma" w:cs="Tahoma"/>
          <w:iCs/>
          <w:sz w:val="24"/>
          <w:szCs w:val="24"/>
        </w:rPr>
        <w:t>. Th</w:t>
      </w:r>
      <w:r w:rsidR="00704C5D">
        <w:rPr>
          <w:rFonts w:ascii="Tahoma" w:hAnsi="Tahoma" w:cs="Tahoma"/>
          <w:iCs/>
          <w:sz w:val="24"/>
          <w:szCs w:val="24"/>
        </w:rPr>
        <w:t xml:space="preserve">e objective </w:t>
      </w:r>
      <w:r w:rsidR="003A4BC4" w:rsidRPr="00ED6558">
        <w:rPr>
          <w:rFonts w:ascii="Tahoma" w:hAnsi="Tahoma" w:cs="Tahoma"/>
          <w:iCs/>
          <w:sz w:val="24"/>
          <w:szCs w:val="24"/>
        </w:rPr>
        <w:t xml:space="preserve">will be achieved through </w:t>
      </w:r>
      <w:r w:rsidR="002939D9">
        <w:rPr>
          <w:rFonts w:ascii="Tahoma" w:hAnsi="Tahoma" w:cs="Tahoma"/>
          <w:iCs/>
          <w:sz w:val="24"/>
          <w:szCs w:val="24"/>
          <w:lang w:val="en-US" w:eastAsia="en-GB"/>
        </w:rPr>
        <w:t xml:space="preserve">increasing </w:t>
      </w:r>
      <w:r w:rsidR="003A4BC4" w:rsidRPr="00ED6558">
        <w:rPr>
          <w:rFonts w:ascii="Tahoma" w:hAnsi="Tahoma" w:cs="Tahoma"/>
          <w:iCs/>
          <w:sz w:val="24"/>
          <w:szCs w:val="24"/>
          <w:lang w:val="en-US" w:eastAsia="en-GB"/>
        </w:rPr>
        <w:t xml:space="preserve">food production capacity, promoting </w:t>
      </w:r>
      <w:r w:rsidR="00704C5D" w:rsidRPr="00ED6558">
        <w:rPr>
          <w:rFonts w:ascii="Tahoma" w:hAnsi="Tahoma" w:cs="Tahoma"/>
          <w:iCs/>
          <w:sz w:val="24"/>
          <w:szCs w:val="24"/>
          <w:lang w:val="en-US" w:eastAsia="en-GB"/>
        </w:rPr>
        <w:t xml:space="preserve">sustainable </w:t>
      </w:r>
      <w:r w:rsidR="00704C5D">
        <w:rPr>
          <w:rFonts w:ascii="Tahoma" w:hAnsi="Tahoma" w:cs="Tahoma"/>
          <w:iCs/>
          <w:sz w:val="24"/>
          <w:szCs w:val="24"/>
          <w:lang w:val="en-US" w:eastAsia="en-GB"/>
        </w:rPr>
        <w:t>natural resource use</w:t>
      </w:r>
      <w:r w:rsidR="003A4BC4" w:rsidRPr="00ED6558">
        <w:rPr>
          <w:rFonts w:ascii="Tahoma" w:hAnsi="Tahoma" w:cs="Tahoma"/>
          <w:iCs/>
          <w:sz w:val="24"/>
          <w:szCs w:val="24"/>
          <w:lang w:val="en-US" w:eastAsia="en-GB"/>
        </w:rPr>
        <w:t>, enhancing marke</w:t>
      </w:r>
      <w:r w:rsidR="00704C5D">
        <w:rPr>
          <w:rFonts w:ascii="Tahoma" w:hAnsi="Tahoma" w:cs="Tahoma"/>
          <w:iCs/>
          <w:sz w:val="24"/>
          <w:szCs w:val="24"/>
          <w:lang w:val="en-US" w:eastAsia="en-GB"/>
        </w:rPr>
        <w:t>t access</w:t>
      </w:r>
      <w:r w:rsidR="003A4BC4" w:rsidRPr="00ED6558">
        <w:rPr>
          <w:rFonts w:ascii="Tahoma" w:hAnsi="Tahoma" w:cs="Tahoma"/>
          <w:iCs/>
          <w:sz w:val="24"/>
          <w:szCs w:val="24"/>
          <w:lang w:val="en-US" w:eastAsia="en-GB"/>
        </w:rPr>
        <w:t>, fostering resilience-focused public policies and improving coordination.</w:t>
      </w:r>
    </w:p>
    <w:p w14:paraId="5078AA77" w14:textId="77777777" w:rsidR="003A4BC4" w:rsidRPr="00ED6558" w:rsidRDefault="003A4BC4" w:rsidP="00D143AC">
      <w:pPr>
        <w:pStyle w:val="ListParagraph"/>
        <w:spacing w:after="0" w:line="240" w:lineRule="auto"/>
        <w:ind w:left="0"/>
        <w:rPr>
          <w:rFonts w:ascii="Tahoma" w:hAnsi="Tahoma" w:cs="Tahoma"/>
          <w:b/>
          <w:bCs/>
        </w:rPr>
      </w:pPr>
    </w:p>
    <w:p w14:paraId="403088E6" w14:textId="77777777" w:rsidR="003A4BC4" w:rsidRPr="00ED6558" w:rsidRDefault="003A4BC4" w:rsidP="00D143AC">
      <w:pPr>
        <w:pStyle w:val="Heading2"/>
        <w:spacing w:before="0" w:line="240" w:lineRule="auto"/>
        <w:rPr>
          <w:rFonts w:ascii="Tahoma" w:hAnsi="Tahoma" w:cs="Tahoma"/>
          <w:b/>
          <w:bCs/>
          <w:sz w:val="24"/>
          <w:szCs w:val="24"/>
        </w:rPr>
      </w:pPr>
      <w:bookmarkStart w:id="78" w:name="_Toc151451404"/>
      <w:r w:rsidRPr="00ED6558">
        <w:rPr>
          <w:rFonts w:ascii="Tahoma" w:hAnsi="Tahoma" w:cs="Tahoma"/>
          <w:b/>
          <w:bCs/>
          <w:sz w:val="24"/>
          <w:szCs w:val="24"/>
        </w:rPr>
        <w:t>5.</w:t>
      </w:r>
      <w:r w:rsidR="005969BB" w:rsidRPr="00ED6558">
        <w:rPr>
          <w:rFonts w:ascii="Tahoma" w:hAnsi="Tahoma" w:cs="Tahoma"/>
          <w:b/>
          <w:bCs/>
          <w:sz w:val="24"/>
          <w:szCs w:val="24"/>
        </w:rPr>
        <w:t>2</w:t>
      </w:r>
      <w:r w:rsidRPr="00ED6558">
        <w:rPr>
          <w:rFonts w:ascii="Tahoma" w:hAnsi="Tahoma" w:cs="Tahoma"/>
          <w:b/>
          <w:bCs/>
          <w:sz w:val="24"/>
          <w:szCs w:val="24"/>
        </w:rPr>
        <w:t xml:space="preserve"> Kenya Agricultural Business Development Programme (KABDP)</w:t>
      </w:r>
      <w:bookmarkEnd w:id="78"/>
      <w:r w:rsidRPr="00ED6558">
        <w:rPr>
          <w:rFonts w:ascii="Tahoma" w:hAnsi="Tahoma" w:cs="Tahoma"/>
          <w:b/>
          <w:bCs/>
          <w:sz w:val="24"/>
          <w:szCs w:val="24"/>
        </w:rPr>
        <w:t xml:space="preserve"> </w:t>
      </w:r>
    </w:p>
    <w:p w14:paraId="3946CF6E" w14:textId="2BB8A933" w:rsidR="003A4BC4" w:rsidRPr="00ED6558" w:rsidRDefault="00704C5D" w:rsidP="00D143AC">
      <w:pPr>
        <w:spacing w:after="0" w:line="240" w:lineRule="auto"/>
        <w:jc w:val="both"/>
        <w:rPr>
          <w:rFonts w:ascii="Tahoma" w:eastAsia="Arial" w:hAnsi="Tahoma" w:cs="Tahoma"/>
          <w:iCs/>
          <w:sz w:val="24"/>
          <w:szCs w:val="24"/>
          <w:lang w:val="en-US" w:eastAsia="zh-CN" w:bidi="hi-IN"/>
        </w:rPr>
      </w:pPr>
      <w:r>
        <w:rPr>
          <w:rFonts w:ascii="Tahoma" w:hAnsi="Tahoma" w:cs="Tahoma"/>
          <w:bCs/>
          <w:sz w:val="24"/>
          <w:szCs w:val="24"/>
        </w:rPr>
        <w:t xml:space="preserve">KABDP is a </w:t>
      </w:r>
      <w:r w:rsidR="003A4BC4" w:rsidRPr="00ED6558">
        <w:rPr>
          <w:rFonts w:ascii="Tahoma" w:eastAsia="Times New Roman" w:hAnsi="Tahoma" w:cs="Tahoma"/>
          <w:bCs/>
          <w:iCs/>
          <w:sz w:val="24"/>
          <w:szCs w:val="24"/>
          <w:lang w:val="en-US" w:eastAsia="en-GB"/>
        </w:rPr>
        <w:t xml:space="preserve">Kshs </w:t>
      </w:r>
      <w:r w:rsidR="003A4BC4" w:rsidRPr="00ED6558">
        <w:rPr>
          <w:rFonts w:ascii="Tahoma" w:eastAsia="Times New Roman" w:hAnsi="Tahoma" w:cs="Tahoma"/>
          <w:bCs/>
          <w:iCs/>
          <w:sz w:val="24"/>
          <w:szCs w:val="24"/>
          <w:lang w:val="en-US"/>
        </w:rPr>
        <w:t>5</w:t>
      </w:r>
      <w:r w:rsidR="00A657D0">
        <w:rPr>
          <w:rFonts w:ascii="Tahoma" w:eastAsia="Times New Roman" w:hAnsi="Tahoma" w:cs="Tahoma"/>
          <w:bCs/>
          <w:iCs/>
          <w:sz w:val="24"/>
          <w:szCs w:val="24"/>
          <w:lang w:val="en-US"/>
        </w:rPr>
        <w:t>.</w:t>
      </w:r>
      <w:r w:rsidR="002939D9">
        <w:rPr>
          <w:rFonts w:ascii="Tahoma" w:eastAsia="Times New Roman" w:hAnsi="Tahoma" w:cs="Tahoma"/>
          <w:bCs/>
          <w:iCs/>
          <w:sz w:val="24"/>
          <w:szCs w:val="24"/>
          <w:lang w:val="en-US"/>
        </w:rPr>
        <w:t xml:space="preserve">66 </w:t>
      </w:r>
      <w:r w:rsidR="00A657D0">
        <w:rPr>
          <w:rFonts w:ascii="Tahoma" w:eastAsia="Times New Roman" w:hAnsi="Tahoma" w:cs="Tahoma"/>
          <w:bCs/>
          <w:iCs/>
          <w:sz w:val="24"/>
          <w:szCs w:val="24"/>
          <w:lang w:val="en-US"/>
        </w:rPr>
        <w:t>billion</w:t>
      </w:r>
      <w:r w:rsidR="003A4BC4" w:rsidRPr="00ED6558">
        <w:rPr>
          <w:rFonts w:ascii="Tahoma" w:eastAsia="Times New Roman" w:hAnsi="Tahoma" w:cs="Tahoma"/>
          <w:bCs/>
          <w:iCs/>
          <w:sz w:val="24"/>
          <w:szCs w:val="24"/>
          <w:lang w:val="en-US"/>
        </w:rPr>
        <w:t xml:space="preserve"> </w:t>
      </w:r>
      <w:r>
        <w:rPr>
          <w:rFonts w:ascii="Tahoma" w:eastAsia="Times New Roman" w:hAnsi="Tahoma" w:cs="Tahoma"/>
          <w:bCs/>
          <w:iCs/>
          <w:sz w:val="24"/>
          <w:szCs w:val="24"/>
          <w:lang w:val="en-US"/>
        </w:rPr>
        <w:t>funded by</w:t>
      </w:r>
      <w:r w:rsidR="003A4BC4" w:rsidRPr="00ED6558">
        <w:rPr>
          <w:rFonts w:ascii="Tahoma" w:eastAsia="Times New Roman" w:hAnsi="Tahoma" w:cs="Tahoma"/>
          <w:bCs/>
          <w:iCs/>
          <w:sz w:val="24"/>
          <w:szCs w:val="24"/>
          <w:lang w:val="en-US"/>
        </w:rPr>
        <w:t xml:space="preserve"> SIDA</w:t>
      </w:r>
      <w:r>
        <w:rPr>
          <w:rFonts w:ascii="Tahoma" w:eastAsia="Times New Roman" w:hAnsi="Tahoma" w:cs="Tahoma"/>
          <w:bCs/>
          <w:iCs/>
          <w:sz w:val="24"/>
          <w:szCs w:val="24"/>
          <w:lang w:val="en-US"/>
        </w:rPr>
        <w:t xml:space="preserve"> in </w:t>
      </w:r>
      <w:r w:rsidRPr="00ED6558">
        <w:rPr>
          <w:rFonts w:ascii="Tahoma" w:eastAsia="Times New Roman" w:hAnsi="Tahoma" w:cs="Tahoma"/>
          <w:iCs/>
          <w:sz w:val="24"/>
          <w:szCs w:val="24"/>
          <w:lang w:eastAsia="en-GB"/>
        </w:rPr>
        <w:t>34 counties</w:t>
      </w:r>
      <w:r w:rsidR="003A4BC4" w:rsidRPr="00ED6558">
        <w:rPr>
          <w:rFonts w:ascii="Tahoma" w:eastAsia="Times New Roman" w:hAnsi="Tahoma" w:cs="Tahoma"/>
          <w:bCs/>
          <w:iCs/>
          <w:sz w:val="24"/>
          <w:szCs w:val="24"/>
          <w:lang w:val="en-US"/>
        </w:rPr>
        <w:t>, start</w:t>
      </w:r>
      <w:r w:rsidR="00A657D0">
        <w:rPr>
          <w:rFonts w:ascii="Tahoma" w:eastAsia="Times New Roman" w:hAnsi="Tahoma" w:cs="Tahoma"/>
          <w:bCs/>
          <w:iCs/>
          <w:sz w:val="24"/>
          <w:szCs w:val="24"/>
          <w:lang w:val="en-US"/>
        </w:rPr>
        <w:t>ing</w:t>
      </w:r>
      <w:r w:rsidR="003A4BC4" w:rsidRPr="00ED6558">
        <w:rPr>
          <w:rFonts w:ascii="Tahoma" w:eastAsia="Times New Roman" w:hAnsi="Tahoma" w:cs="Tahoma"/>
          <w:bCs/>
          <w:iCs/>
          <w:sz w:val="24"/>
          <w:szCs w:val="24"/>
          <w:lang w:val="en-US"/>
        </w:rPr>
        <w:t xml:space="preserve"> </w:t>
      </w:r>
      <w:r w:rsidR="00A657D0">
        <w:rPr>
          <w:rFonts w:ascii="Tahoma" w:eastAsia="Times New Roman" w:hAnsi="Tahoma" w:cs="Tahoma"/>
          <w:bCs/>
          <w:iCs/>
          <w:sz w:val="24"/>
          <w:szCs w:val="24"/>
          <w:lang w:val="en-US"/>
        </w:rPr>
        <w:t>in</w:t>
      </w:r>
      <w:r w:rsidR="003A4BC4" w:rsidRPr="00ED6558">
        <w:rPr>
          <w:rFonts w:ascii="Tahoma" w:eastAsia="Times New Roman" w:hAnsi="Tahoma" w:cs="Tahoma"/>
          <w:bCs/>
          <w:iCs/>
          <w:sz w:val="24"/>
          <w:szCs w:val="24"/>
          <w:lang w:val="en-US"/>
        </w:rPr>
        <w:t xml:space="preserve"> December, 2023 and end</w:t>
      </w:r>
      <w:r w:rsidR="00A657D0">
        <w:rPr>
          <w:rFonts w:ascii="Tahoma" w:eastAsia="Times New Roman" w:hAnsi="Tahoma" w:cs="Tahoma"/>
          <w:bCs/>
          <w:iCs/>
          <w:sz w:val="24"/>
          <w:szCs w:val="24"/>
          <w:lang w:val="en-US"/>
        </w:rPr>
        <w:t>ing</w:t>
      </w:r>
      <w:r w:rsidR="003A4BC4" w:rsidRPr="00ED6558">
        <w:rPr>
          <w:rFonts w:ascii="Tahoma" w:eastAsia="Times New Roman" w:hAnsi="Tahoma" w:cs="Tahoma"/>
          <w:bCs/>
          <w:iCs/>
          <w:sz w:val="24"/>
          <w:szCs w:val="24"/>
          <w:lang w:val="en-US"/>
        </w:rPr>
        <w:t xml:space="preserve"> </w:t>
      </w:r>
      <w:r w:rsidR="00A657D0">
        <w:rPr>
          <w:rFonts w:ascii="Tahoma" w:eastAsia="Times New Roman" w:hAnsi="Tahoma" w:cs="Tahoma"/>
          <w:bCs/>
          <w:iCs/>
          <w:sz w:val="24"/>
          <w:szCs w:val="24"/>
          <w:lang w:val="en-US"/>
        </w:rPr>
        <w:t>in</w:t>
      </w:r>
      <w:r w:rsidR="003A4BC4" w:rsidRPr="00ED6558">
        <w:rPr>
          <w:rFonts w:ascii="Tahoma" w:eastAsia="Times New Roman" w:hAnsi="Tahoma" w:cs="Tahoma"/>
          <w:bCs/>
          <w:iCs/>
          <w:sz w:val="24"/>
          <w:szCs w:val="24"/>
          <w:lang w:val="en-US"/>
        </w:rPr>
        <w:t xml:space="preserve"> </w:t>
      </w:r>
      <w:r w:rsidR="003A4BC4" w:rsidRPr="00704C5D">
        <w:rPr>
          <w:rFonts w:ascii="Tahoma" w:eastAsia="Times New Roman" w:hAnsi="Tahoma" w:cs="Tahoma"/>
          <w:bCs/>
          <w:iCs/>
          <w:sz w:val="24"/>
          <w:szCs w:val="24"/>
          <w:lang w:val="en-US"/>
        </w:rPr>
        <w:t>November, 2028.</w:t>
      </w:r>
      <w:r w:rsidR="00A657D0" w:rsidRPr="00704C5D">
        <w:rPr>
          <w:rFonts w:ascii="Tahoma" w:eastAsia="Times New Roman" w:hAnsi="Tahoma" w:cs="Tahoma"/>
          <w:bCs/>
          <w:iCs/>
          <w:sz w:val="24"/>
          <w:szCs w:val="24"/>
          <w:lang w:val="en-US"/>
        </w:rPr>
        <w:t xml:space="preserve"> </w:t>
      </w:r>
      <w:r w:rsidR="003A4BC4" w:rsidRPr="00704C5D">
        <w:rPr>
          <w:rFonts w:ascii="Tahoma" w:eastAsia="Arial" w:hAnsi="Tahoma" w:cs="Tahoma"/>
          <w:iCs/>
          <w:sz w:val="24"/>
          <w:szCs w:val="24"/>
          <w:lang w:val="en-US" w:eastAsia="zh-CN" w:bidi="hi-IN"/>
        </w:rPr>
        <w:t xml:space="preserve">The goal of the </w:t>
      </w:r>
      <w:proofErr w:type="spellStart"/>
      <w:r w:rsidR="003A4BC4" w:rsidRPr="00704C5D">
        <w:rPr>
          <w:rFonts w:ascii="Tahoma" w:eastAsia="Arial" w:hAnsi="Tahoma" w:cs="Tahoma"/>
          <w:iCs/>
          <w:sz w:val="24"/>
          <w:szCs w:val="24"/>
          <w:lang w:val="en-US" w:eastAsia="zh-CN" w:bidi="hi-IN"/>
        </w:rPr>
        <w:t>programme</w:t>
      </w:r>
      <w:proofErr w:type="spellEnd"/>
      <w:r w:rsidR="003A4BC4" w:rsidRPr="00704C5D">
        <w:rPr>
          <w:rFonts w:ascii="Tahoma" w:eastAsia="Arial" w:hAnsi="Tahoma" w:cs="Tahoma"/>
          <w:iCs/>
          <w:sz w:val="24"/>
          <w:szCs w:val="24"/>
          <w:lang w:val="en-US" w:eastAsia="zh-CN" w:bidi="hi-IN"/>
        </w:rPr>
        <w:t xml:space="preserve"> is to contribute to </w:t>
      </w:r>
      <w:r>
        <w:rPr>
          <w:rFonts w:ascii="Tahoma" w:eastAsia="Arial" w:hAnsi="Tahoma" w:cs="Tahoma"/>
          <w:iCs/>
          <w:sz w:val="24"/>
          <w:szCs w:val="24"/>
          <w:lang w:val="en-US" w:eastAsia="zh-CN" w:bidi="hi-IN"/>
        </w:rPr>
        <w:t xml:space="preserve">the growth of the </w:t>
      </w:r>
      <w:r w:rsidR="003A4BC4" w:rsidRPr="00704C5D">
        <w:rPr>
          <w:rFonts w:ascii="Tahoma" w:eastAsia="Arial" w:hAnsi="Tahoma" w:cs="Tahoma"/>
          <w:iCs/>
          <w:sz w:val="24"/>
          <w:szCs w:val="24"/>
          <w:lang w:val="en-US" w:eastAsia="zh-CN" w:bidi="hi-IN"/>
        </w:rPr>
        <w:t xml:space="preserve">agriculture through adoption of innovative, commercially oriented and modern agriculture and livestock enterprises for poverty reduction and sustainable food and nutrition security. </w:t>
      </w:r>
      <w:r w:rsidR="00A657D0" w:rsidRPr="00704C5D">
        <w:rPr>
          <w:rFonts w:ascii="Tahoma" w:eastAsia="Arial" w:hAnsi="Tahoma" w:cs="Tahoma"/>
          <w:iCs/>
          <w:sz w:val="24"/>
          <w:szCs w:val="24"/>
          <w:lang w:val="en-US" w:eastAsia="zh-CN" w:bidi="hi-IN"/>
        </w:rPr>
        <w:t>T</w:t>
      </w:r>
      <w:r w:rsidR="003A4BC4" w:rsidRPr="00704C5D">
        <w:rPr>
          <w:rFonts w:ascii="Tahoma" w:eastAsia="Arial" w:hAnsi="Tahoma" w:cs="Tahoma"/>
          <w:iCs/>
          <w:sz w:val="24"/>
          <w:szCs w:val="24"/>
          <w:lang w:val="en-US" w:eastAsia="zh-CN" w:bidi="hi-IN"/>
        </w:rPr>
        <w:t>he purpose</w:t>
      </w:r>
      <w:r w:rsidR="00A657D0" w:rsidRPr="00704C5D">
        <w:rPr>
          <w:rFonts w:ascii="Tahoma" w:eastAsia="Arial" w:hAnsi="Tahoma" w:cs="Tahoma"/>
          <w:iCs/>
          <w:sz w:val="24"/>
          <w:szCs w:val="24"/>
          <w:lang w:val="en-US" w:eastAsia="zh-CN" w:bidi="hi-IN"/>
        </w:rPr>
        <w:t xml:space="preserve"> of the </w:t>
      </w:r>
      <w:proofErr w:type="spellStart"/>
      <w:r w:rsidR="00A657D0" w:rsidRPr="00704C5D">
        <w:rPr>
          <w:rFonts w:ascii="Tahoma" w:eastAsia="Arial" w:hAnsi="Tahoma" w:cs="Tahoma"/>
          <w:iCs/>
          <w:sz w:val="24"/>
          <w:szCs w:val="24"/>
          <w:lang w:val="en-US" w:eastAsia="zh-CN" w:bidi="hi-IN"/>
        </w:rPr>
        <w:t>programme</w:t>
      </w:r>
      <w:proofErr w:type="spellEnd"/>
      <w:r w:rsidR="003A4BC4" w:rsidRPr="00704C5D">
        <w:rPr>
          <w:rFonts w:ascii="Tahoma" w:eastAsia="Arial" w:hAnsi="Tahoma" w:cs="Tahoma"/>
          <w:iCs/>
          <w:sz w:val="24"/>
          <w:szCs w:val="24"/>
          <w:lang w:val="en-US" w:eastAsia="zh-CN" w:bidi="hi-IN"/>
        </w:rPr>
        <w:t xml:space="preserve"> is to promote innovative and commercially oriented agricultural</w:t>
      </w:r>
      <w:r w:rsidR="003A4BC4" w:rsidRPr="00ED6558">
        <w:rPr>
          <w:rFonts w:ascii="Tahoma" w:eastAsia="Arial" w:hAnsi="Tahoma" w:cs="Tahoma"/>
          <w:iCs/>
          <w:sz w:val="24"/>
          <w:szCs w:val="24"/>
          <w:lang w:val="en-US" w:eastAsia="zh-CN" w:bidi="hi-IN"/>
        </w:rPr>
        <w:t xml:space="preserve"> value ch</w:t>
      </w:r>
      <w:r w:rsidR="003571CE">
        <w:rPr>
          <w:rFonts w:ascii="Tahoma" w:eastAsia="Arial" w:hAnsi="Tahoma" w:cs="Tahoma"/>
          <w:iCs/>
          <w:sz w:val="24"/>
          <w:szCs w:val="24"/>
          <w:lang w:val="en-US" w:eastAsia="zh-CN" w:bidi="hi-IN"/>
        </w:rPr>
        <w:t>ai</w:t>
      </w:r>
      <w:r w:rsidR="003A4BC4" w:rsidRPr="00ED6558">
        <w:rPr>
          <w:rFonts w:ascii="Tahoma" w:eastAsia="Arial" w:hAnsi="Tahoma" w:cs="Tahoma"/>
          <w:iCs/>
          <w:sz w:val="24"/>
          <w:szCs w:val="24"/>
          <w:lang w:val="en-US" w:eastAsia="zh-CN" w:bidi="hi-IN"/>
        </w:rPr>
        <w:t>ns for increased incomes and sustainable food and nutrition security.</w:t>
      </w:r>
      <w:r w:rsidR="003571CE">
        <w:rPr>
          <w:rFonts w:ascii="Tahoma" w:eastAsia="Arial" w:hAnsi="Tahoma" w:cs="Tahoma"/>
          <w:iCs/>
          <w:sz w:val="24"/>
          <w:szCs w:val="24"/>
          <w:lang w:val="en-US" w:eastAsia="zh-CN" w:bidi="hi-IN"/>
        </w:rPr>
        <w:t xml:space="preserve"> </w:t>
      </w:r>
      <w:r w:rsidR="003A4BC4" w:rsidRPr="00ED6558">
        <w:rPr>
          <w:rFonts w:ascii="Tahoma" w:eastAsia="Arial" w:hAnsi="Tahoma" w:cs="Tahoma"/>
          <w:iCs/>
          <w:sz w:val="24"/>
          <w:szCs w:val="24"/>
          <w:lang w:val="en-US" w:eastAsia="zh-CN" w:bidi="hi-IN"/>
        </w:rPr>
        <w:t xml:space="preserve">The </w:t>
      </w:r>
      <w:r>
        <w:rPr>
          <w:rFonts w:ascii="Tahoma" w:eastAsia="Arial" w:hAnsi="Tahoma" w:cs="Tahoma"/>
          <w:iCs/>
          <w:sz w:val="24"/>
          <w:szCs w:val="24"/>
          <w:lang w:val="en-US" w:eastAsia="zh-CN" w:bidi="hi-IN"/>
        </w:rPr>
        <w:t xml:space="preserve">specific </w:t>
      </w:r>
      <w:r w:rsidR="003A4BC4" w:rsidRPr="00ED6558">
        <w:rPr>
          <w:rFonts w:ascii="Tahoma" w:eastAsia="Arial" w:hAnsi="Tahoma" w:cs="Tahoma"/>
          <w:iCs/>
          <w:sz w:val="24"/>
          <w:szCs w:val="24"/>
          <w:lang w:val="en-US" w:eastAsia="zh-CN" w:bidi="hi-IN"/>
        </w:rPr>
        <w:t xml:space="preserve">objectives </w:t>
      </w:r>
      <w:r>
        <w:rPr>
          <w:rFonts w:ascii="Tahoma" w:eastAsia="Arial" w:hAnsi="Tahoma" w:cs="Tahoma"/>
          <w:iCs/>
          <w:sz w:val="24"/>
          <w:szCs w:val="24"/>
          <w:lang w:val="en-US" w:eastAsia="zh-CN" w:bidi="hi-IN"/>
        </w:rPr>
        <w:t>are to</w:t>
      </w:r>
      <w:r w:rsidR="003A4BC4" w:rsidRPr="00ED6558">
        <w:rPr>
          <w:rFonts w:ascii="Tahoma" w:eastAsia="Arial" w:hAnsi="Tahoma" w:cs="Tahoma"/>
          <w:iCs/>
          <w:sz w:val="24"/>
          <w:szCs w:val="24"/>
          <w:lang w:val="en-US" w:eastAsia="zh-CN" w:bidi="hi-IN"/>
        </w:rPr>
        <w:t>:</w:t>
      </w:r>
      <w:r>
        <w:rPr>
          <w:rFonts w:ascii="Tahoma" w:eastAsia="Arial" w:hAnsi="Tahoma" w:cs="Tahoma"/>
          <w:iCs/>
          <w:sz w:val="24"/>
          <w:szCs w:val="24"/>
          <w:lang w:val="en-US" w:eastAsia="zh-CN" w:bidi="hi-IN"/>
        </w:rPr>
        <w:t xml:space="preserve"> </w:t>
      </w:r>
      <w:r w:rsidR="003A4BC4" w:rsidRPr="00ED6558">
        <w:rPr>
          <w:rFonts w:ascii="Tahoma" w:eastAsia="Arial" w:hAnsi="Tahoma" w:cs="Tahoma"/>
          <w:iCs/>
          <w:sz w:val="24"/>
          <w:szCs w:val="24"/>
          <w:lang w:val="en-US" w:eastAsia="zh-CN" w:bidi="hi-IN"/>
        </w:rPr>
        <w:t>increase marketed volumes</w:t>
      </w:r>
      <w:r>
        <w:rPr>
          <w:rFonts w:ascii="Tahoma" w:eastAsia="Arial" w:hAnsi="Tahoma" w:cs="Tahoma"/>
          <w:iCs/>
          <w:sz w:val="24"/>
          <w:szCs w:val="24"/>
          <w:lang w:val="en-US" w:eastAsia="zh-CN" w:bidi="hi-IN"/>
        </w:rPr>
        <w:t xml:space="preserve">, </w:t>
      </w:r>
      <w:r w:rsidRPr="00ED6558">
        <w:rPr>
          <w:rFonts w:ascii="Tahoma" w:eastAsia="Arial" w:hAnsi="Tahoma" w:cs="Tahoma"/>
          <w:iCs/>
          <w:sz w:val="24"/>
          <w:szCs w:val="24"/>
          <w:lang w:val="en-US" w:eastAsia="zh-CN" w:bidi="hi-IN"/>
        </w:rPr>
        <w:t>enhance business development knowledge and skills</w:t>
      </w:r>
      <w:r>
        <w:rPr>
          <w:rFonts w:ascii="Tahoma" w:eastAsia="Arial" w:hAnsi="Tahoma" w:cs="Tahoma"/>
          <w:iCs/>
          <w:sz w:val="24"/>
          <w:szCs w:val="24"/>
          <w:lang w:val="en-US" w:eastAsia="zh-CN" w:bidi="hi-IN"/>
        </w:rPr>
        <w:t xml:space="preserve">, and </w:t>
      </w:r>
      <w:r w:rsidRPr="00ED6558">
        <w:rPr>
          <w:rFonts w:ascii="Tahoma" w:eastAsia="Arial" w:hAnsi="Tahoma" w:cs="Tahoma"/>
          <w:iCs/>
          <w:sz w:val="24"/>
          <w:szCs w:val="24"/>
          <w:lang w:val="en-US" w:eastAsia="zh-CN" w:bidi="hi-IN"/>
        </w:rPr>
        <w:t xml:space="preserve">strengthen </w:t>
      </w:r>
      <w:r>
        <w:rPr>
          <w:rFonts w:ascii="Tahoma" w:eastAsia="Arial" w:hAnsi="Tahoma" w:cs="Tahoma"/>
          <w:iCs/>
          <w:sz w:val="24"/>
          <w:szCs w:val="24"/>
          <w:lang w:val="en-US" w:eastAsia="zh-CN" w:bidi="hi-IN"/>
        </w:rPr>
        <w:t>a</w:t>
      </w:r>
      <w:r w:rsidRPr="00ED6558">
        <w:rPr>
          <w:rFonts w:ascii="Tahoma" w:eastAsia="Arial" w:hAnsi="Tahoma" w:cs="Tahoma"/>
          <w:iCs/>
          <w:sz w:val="24"/>
          <w:szCs w:val="24"/>
          <w:lang w:val="en-US" w:eastAsia="zh-CN" w:bidi="hi-IN"/>
        </w:rPr>
        <w:t xml:space="preserve">gricultural business development environment </w:t>
      </w:r>
      <w:r w:rsidR="003A4BC4" w:rsidRPr="00ED6558">
        <w:rPr>
          <w:rFonts w:ascii="Tahoma" w:eastAsia="Arial" w:hAnsi="Tahoma" w:cs="Tahoma"/>
          <w:iCs/>
          <w:sz w:val="24"/>
          <w:szCs w:val="24"/>
          <w:lang w:val="en-US" w:eastAsia="zh-CN" w:bidi="hi-IN"/>
        </w:rPr>
        <w:t>of Priority Agricultural value chain</w:t>
      </w:r>
      <w:r>
        <w:rPr>
          <w:rFonts w:ascii="Tahoma" w:eastAsia="Arial" w:hAnsi="Tahoma" w:cs="Tahoma"/>
          <w:iCs/>
          <w:sz w:val="24"/>
          <w:szCs w:val="24"/>
          <w:lang w:val="en-US" w:eastAsia="zh-CN" w:bidi="hi-IN"/>
        </w:rPr>
        <w:t>s</w:t>
      </w:r>
      <w:r w:rsidR="003A4BC4" w:rsidRPr="00ED6558">
        <w:rPr>
          <w:rFonts w:ascii="Tahoma" w:eastAsia="Arial" w:hAnsi="Tahoma" w:cs="Tahoma"/>
          <w:iCs/>
          <w:sz w:val="24"/>
          <w:szCs w:val="24"/>
          <w:lang w:val="en-US" w:eastAsia="zh-CN" w:bidi="hi-IN"/>
        </w:rPr>
        <w:t xml:space="preserve"> (PAVCs)</w:t>
      </w:r>
      <w:r>
        <w:rPr>
          <w:rFonts w:ascii="Tahoma" w:eastAsia="Arial" w:hAnsi="Tahoma" w:cs="Tahoma"/>
          <w:iCs/>
          <w:sz w:val="24"/>
          <w:szCs w:val="24"/>
          <w:lang w:val="en-US" w:eastAsia="zh-CN" w:bidi="hi-IN"/>
        </w:rPr>
        <w:t xml:space="preserve">. </w:t>
      </w:r>
    </w:p>
    <w:p w14:paraId="7D8CE3EA" w14:textId="77777777" w:rsidR="00BC69ED" w:rsidRPr="00ED6558" w:rsidRDefault="00BC69ED" w:rsidP="00D143AC">
      <w:pPr>
        <w:pStyle w:val="ListParagraph"/>
        <w:spacing w:after="0" w:line="240" w:lineRule="auto"/>
        <w:ind w:left="0"/>
        <w:rPr>
          <w:rFonts w:ascii="Tahoma" w:hAnsi="Tahoma" w:cs="Tahoma"/>
          <w:b/>
          <w:bCs/>
        </w:rPr>
      </w:pPr>
    </w:p>
    <w:p w14:paraId="21108D88" w14:textId="6437F159" w:rsidR="00BC69ED" w:rsidRPr="00ED6558" w:rsidRDefault="00BC69ED" w:rsidP="00D143AC">
      <w:pPr>
        <w:pStyle w:val="Heading2"/>
        <w:spacing w:before="0" w:line="240" w:lineRule="auto"/>
        <w:rPr>
          <w:rFonts w:ascii="Tahoma" w:hAnsi="Tahoma" w:cs="Tahoma"/>
          <w:b/>
          <w:bCs/>
          <w:sz w:val="24"/>
          <w:szCs w:val="24"/>
        </w:rPr>
      </w:pPr>
      <w:bookmarkStart w:id="79" w:name="_Toc151451405"/>
      <w:r w:rsidRPr="00ED6558">
        <w:rPr>
          <w:rFonts w:ascii="Tahoma" w:hAnsi="Tahoma" w:cs="Tahoma"/>
          <w:b/>
          <w:bCs/>
          <w:sz w:val="24"/>
          <w:szCs w:val="24"/>
        </w:rPr>
        <w:t>5.3 Resilience for Food &amp; Nutrition Security Program</w:t>
      </w:r>
      <w:r w:rsidR="00D01CBD">
        <w:rPr>
          <w:rFonts w:ascii="Tahoma" w:hAnsi="Tahoma" w:cs="Tahoma"/>
          <w:b/>
          <w:bCs/>
          <w:sz w:val="24"/>
          <w:szCs w:val="24"/>
        </w:rPr>
        <w:t>me</w:t>
      </w:r>
      <w:r w:rsidRPr="00ED6558">
        <w:rPr>
          <w:rFonts w:ascii="Tahoma" w:hAnsi="Tahoma" w:cs="Tahoma"/>
          <w:b/>
          <w:bCs/>
          <w:sz w:val="24"/>
          <w:szCs w:val="24"/>
        </w:rPr>
        <w:t xml:space="preserve"> in </w:t>
      </w:r>
      <w:r w:rsidR="002939D9" w:rsidRPr="00ED6558">
        <w:rPr>
          <w:rFonts w:ascii="Tahoma" w:hAnsi="Tahoma" w:cs="Tahoma"/>
          <w:b/>
          <w:bCs/>
          <w:sz w:val="24"/>
          <w:szCs w:val="24"/>
        </w:rPr>
        <w:t>the</w:t>
      </w:r>
      <w:r w:rsidRPr="00ED6558">
        <w:rPr>
          <w:rFonts w:ascii="Tahoma" w:hAnsi="Tahoma" w:cs="Tahoma"/>
          <w:b/>
          <w:bCs/>
          <w:sz w:val="24"/>
          <w:szCs w:val="24"/>
        </w:rPr>
        <w:t xml:space="preserve"> Horn Africa (BREFONS)</w:t>
      </w:r>
      <w:bookmarkEnd w:id="79"/>
    </w:p>
    <w:p w14:paraId="792326D4" w14:textId="44959411" w:rsidR="00BC69ED" w:rsidRPr="003571CE" w:rsidRDefault="003571CE" w:rsidP="00D143AC">
      <w:pPr>
        <w:spacing w:after="0" w:line="240" w:lineRule="auto"/>
        <w:jc w:val="both"/>
        <w:rPr>
          <w:rFonts w:ascii="Tahoma" w:eastAsia="Times New Roman" w:hAnsi="Tahoma" w:cs="Tahoma"/>
          <w:iCs/>
          <w:sz w:val="24"/>
          <w:szCs w:val="24"/>
          <w:lang w:eastAsia="en-GB"/>
        </w:rPr>
      </w:pPr>
      <w:r>
        <w:rPr>
          <w:rFonts w:ascii="Tahoma" w:hAnsi="Tahoma" w:cs="Tahoma"/>
          <w:bCs/>
          <w:sz w:val="24"/>
          <w:szCs w:val="24"/>
        </w:rPr>
        <w:t xml:space="preserve">BREFONS </w:t>
      </w:r>
      <w:r w:rsidR="00BC69ED" w:rsidRPr="00ED6558">
        <w:rPr>
          <w:rFonts w:ascii="Tahoma" w:eastAsia="Times New Roman" w:hAnsi="Tahoma" w:cs="Tahoma"/>
          <w:iCs/>
          <w:sz w:val="24"/>
          <w:szCs w:val="24"/>
          <w:lang w:eastAsia="en-GB"/>
        </w:rPr>
        <w:t>cover</w:t>
      </w:r>
      <w:r w:rsidR="00704C5D">
        <w:rPr>
          <w:rFonts w:ascii="Tahoma" w:eastAsia="Times New Roman" w:hAnsi="Tahoma" w:cs="Tahoma"/>
          <w:iCs/>
          <w:sz w:val="24"/>
          <w:szCs w:val="24"/>
          <w:lang w:eastAsia="en-GB"/>
        </w:rPr>
        <w:t>s</w:t>
      </w:r>
      <w:r w:rsidR="00BC69ED" w:rsidRPr="00ED6558">
        <w:rPr>
          <w:rFonts w:ascii="Tahoma" w:eastAsia="Times New Roman" w:hAnsi="Tahoma" w:cs="Tahoma"/>
          <w:iCs/>
          <w:sz w:val="24"/>
          <w:szCs w:val="24"/>
          <w:lang w:eastAsia="en-GB"/>
        </w:rPr>
        <w:t xml:space="preserve"> Upper Eastern, North Eastern and North Rift regions and is </w:t>
      </w:r>
      <w:r w:rsidR="00BC69ED" w:rsidRPr="00ED6558">
        <w:rPr>
          <w:rFonts w:ascii="Tahoma" w:hAnsi="Tahoma" w:cs="Tahoma"/>
          <w:bCs/>
          <w:sz w:val="24"/>
          <w:szCs w:val="24"/>
        </w:rPr>
        <w:t xml:space="preserve">estimated </w:t>
      </w:r>
      <w:r>
        <w:rPr>
          <w:rFonts w:ascii="Tahoma" w:hAnsi="Tahoma" w:cs="Tahoma"/>
          <w:bCs/>
          <w:sz w:val="24"/>
          <w:szCs w:val="24"/>
        </w:rPr>
        <w:t xml:space="preserve">to </w:t>
      </w:r>
      <w:r w:rsidR="00BC69ED" w:rsidRPr="00ED6558">
        <w:rPr>
          <w:rFonts w:ascii="Tahoma" w:hAnsi="Tahoma" w:cs="Tahoma"/>
          <w:bCs/>
          <w:sz w:val="24"/>
          <w:szCs w:val="24"/>
        </w:rPr>
        <w:t xml:space="preserve">cost </w:t>
      </w:r>
      <w:r w:rsidR="009D26AC" w:rsidRPr="00ED6558">
        <w:rPr>
          <w:rFonts w:ascii="Tahoma" w:eastAsia="Times New Roman" w:hAnsi="Tahoma" w:cs="Tahoma"/>
          <w:iCs/>
          <w:sz w:val="24"/>
          <w:szCs w:val="24"/>
          <w:lang w:eastAsia="en-GB"/>
        </w:rPr>
        <w:t>Kshs</w:t>
      </w:r>
      <w:r w:rsidR="00BC69ED" w:rsidRPr="00ED6558">
        <w:rPr>
          <w:rFonts w:ascii="Tahoma" w:eastAsia="Times New Roman" w:hAnsi="Tahoma" w:cs="Tahoma"/>
          <w:iCs/>
          <w:sz w:val="24"/>
          <w:szCs w:val="24"/>
          <w:lang w:eastAsia="en-GB"/>
        </w:rPr>
        <w:t xml:space="preserve"> 4.694 </w:t>
      </w:r>
      <w:r>
        <w:rPr>
          <w:rFonts w:ascii="Tahoma" w:eastAsia="Times New Roman" w:hAnsi="Tahoma" w:cs="Tahoma"/>
          <w:iCs/>
          <w:sz w:val="24"/>
          <w:szCs w:val="24"/>
          <w:lang w:eastAsia="en-GB"/>
        </w:rPr>
        <w:t>b</w:t>
      </w:r>
      <w:r w:rsidRPr="00ED6558">
        <w:rPr>
          <w:rFonts w:ascii="Tahoma" w:eastAsia="Times New Roman" w:hAnsi="Tahoma" w:cs="Tahoma"/>
          <w:iCs/>
          <w:sz w:val="24"/>
          <w:szCs w:val="24"/>
          <w:lang w:eastAsia="en-GB"/>
        </w:rPr>
        <w:t xml:space="preserve">illion </w:t>
      </w:r>
      <w:r w:rsidR="00704C5D">
        <w:rPr>
          <w:rFonts w:ascii="Tahoma" w:eastAsia="Times New Roman" w:hAnsi="Tahoma" w:cs="Tahoma"/>
          <w:iCs/>
          <w:sz w:val="24"/>
          <w:szCs w:val="24"/>
          <w:lang w:eastAsia="en-GB"/>
        </w:rPr>
        <w:t>funded by the</w:t>
      </w:r>
      <w:r w:rsidR="00BC69ED" w:rsidRPr="00ED6558">
        <w:rPr>
          <w:rFonts w:ascii="Tahoma" w:eastAsia="Times New Roman" w:hAnsi="Tahoma" w:cs="Tahoma"/>
          <w:iCs/>
          <w:sz w:val="24"/>
          <w:szCs w:val="24"/>
          <w:lang w:eastAsia="en-GB"/>
        </w:rPr>
        <w:t xml:space="preserve"> A</w:t>
      </w:r>
      <w:r>
        <w:rPr>
          <w:rFonts w:ascii="Tahoma" w:eastAsia="Times New Roman" w:hAnsi="Tahoma" w:cs="Tahoma"/>
          <w:iCs/>
          <w:sz w:val="24"/>
          <w:szCs w:val="24"/>
          <w:lang w:eastAsia="en-GB"/>
        </w:rPr>
        <w:t xml:space="preserve">frican </w:t>
      </w:r>
      <w:r w:rsidR="00BC69ED" w:rsidRPr="00ED6558">
        <w:rPr>
          <w:rFonts w:ascii="Tahoma" w:eastAsia="Times New Roman" w:hAnsi="Tahoma" w:cs="Tahoma"/>
          <w:iCs/>
          <w:sz w:val="24"/>
          <w:szCs w:val="24"/>
          <w:lang w:eastAsia="en-GB"/>
        </w:rPr>
        <w:t>D</w:t>
      </w:r>
      <w:r>
        <w:rPr>
          <w:rFonts w:ascii="Tahoma" w:eastAsia="Times New Roman" w:hAnsi="Tahoma" w:cs="Tahoma"/>
          <w:iCs/>
          <w:sz w:val="24"/>
          <w:szCs w:val="24"/>
          <w:lang w:eastAsia="en-GB"/>
        </w:rPr>
        <w:t xml:space="preserve">evelopment </w:t>
      </w:r>
      <w:r w:rsidR="00BC69ED" w:rsidRPr="00ED6558">
        <w:rPr>
          <w:rFonts w:ascii="Tahoma" w:eastAsia="Times New Roman" w:hAnsi="Tahoma" w:cs="Tahoma"/>
          <w:iCs/>
          <w:sz w:val="24"/>
          <w:szCs w:val="24"/>
          <w:lang w:eastAsia="en-GB"/>
        </w:rPr>
        <w:t>B</w:t>
      </w:r>
      <w:r>
        <w:rPr>
          <w:rFonts w:ascii="Tahoma" w:eastAsia="Times New Roman" w:hAnsi="Tahoma" w:cs="Tahoma"/>
          <w:iCs/>
          <w:sz w:val="24"/>
          <w:szCs w:val="24"/>
          <w:lang w:eastAsia="en-GB"/>
        </w:rPr>
        <w:t>ank.</w:t>
      </w:r>
      <w:r w:rsidR="00685252">
        <w:rPr>
          <w:rFonts w:ascii="Tahoma" w:eastAsia="Times New Roman" w:hAnsi="Tahoma" w:cs="Tahoma"/>
          <w:iCs/>
          <w:sz w:val="24"/>
          <w:szCs w:val="24"/>
          <w:lang w:eastAsia="en-GB"/>
        </w:rPr>
        <w:t xml:space="preserve"> </w:t>
      </w:r>
      <w:r>
        <w:rPr>
          <w:rFonts w:ascii="Tahoma" w:eastAsia="Times New Roman" w:hAnsi="Tahoma" w:cs="Tahoma"/>
          <w:iCs/>
          <w:sz w:val="24"/>
          <w:szCs w:val="24"/>
          <w:lang w:eastAsia="en-GB"/>
        </w:rPr>
        <w:t>It</w:t>
      </w:r>
      <w:r w:rsidR="003E4D71">
        <w:rPr>
          <w:rFonts w:ascii="Tahoma" w:eastAsia="Times New Roman" w:hAnsi="Tahoma" w:cs="Tahoma"/>
          <w:iCs/>
          <w:sz w:val="24"/>
          <w:szCs w:val="24"/>
          <w:lang w:eastAsia="en-GB"/>
        </w:rPr>
        <w:t>s</w:t>
      </w:r>
      <w:r>
        <w:rPr>
          <w:rFonts w:ascii="Tahoma" w:eastAsia="Times New Roman" w:hAnsi="Tahoma" w:cs="Tahoma"/>
          <w:iCs/>
          <w:sz w:val="24"/>
          <w:szCs w:val="24"/>
          <w:lang w:eastAsia="en-GB"/>
        </w:rPr>
        <w:t xml:space="preserve"> </w:t>
      </w:r>
      <w:r w:rsidR="003E4D71">
        <w:rPr>
          <w:rFonts w:ascii="Tahoma" w:eastAsia="Times New Roman" w:hAnsi="Tahoma" w:cs="Tahoma"/>
          <w:iCs/>
          <w:sz w:val="24"/>
          <w:szCs w:val="24"/>
          <w:lang w:eastAsia="en-GB"/>
        </w:rPr>
        <w:t>implementation was to</w:t>
      </w:r>
      <w:r>
        <w:rPr>
          <w:rFonts w:ascii="Tahoma" w:eastAsia="Times New Roman" w:hAnsi="Tahoma" w:cs="Tahoma"/>
          <w:iCs/>
          <w:sz w:val="24"/>
          <w:szCs w:val="24"/>
          <w:lang w:eastAsia="en-GB"/>
        </w:rPr>
        <w:t xml:space="preserve"> </w:t>
      </w:r>
      <w:r w:rsidR="00BC69ED" w:rsidRPr="00ED6558">
        <w:rPr>
          <w:rFonts w:ascii="Tahoma" w:eastAsia="Times New Roman" w:hAnsi="Tahoma" w:cs="Tahoma"/>
          <w:iCs/>
          <w:sz w:val="24"/>
          <w:szCs w:val="24"/>
          <w:lang w:eastAsia="en-GB"/>
        </w:rPr>
        <w:t xml:space="preserve">start </w:t>
      </w:r>
      <w:r>
        <w:rPr>
          <w:rFonts w:ascii="Tahoma" w:eastAsia="Times New Roman" w:hAnsi="Tahoma" w:cs="Tahoma"/>
          <w:iCs/>
          <w:sz w:val="24"/>
          <w:szCs w:val="24"/>
          <w:lang w:eastAsia="en-GB"/>
        </w:rPr>
        <w:t>in</w:t>
      </w:r>
      <w:r w:rsidR="00BC69ED" w:rsidRPr="00ED6558">
        <w:rPr>
          <w:rFonts w:ascii="Tahoma" w:eastAsia="Times New Roman" w:hAnsi="Tahoma" w:cs="Tahoma"/>
          <w:iCs/>
          <w:sz w:val="24"/>
          <w:szCs w:val="24"/>
          <w:lang w:eastAsia="en-GB"/>
        </w:rPr>
        <w:t xml:space="preserve"> September, 2022 and end </w:t>
      </w:r>
      <w:r>
        <w:rPr>
          <w:rFonts w:ascii="Tahoma" w:eastAsia="Times New Roman" w:hAnsi="Tahoma" w:cs="Tahoma"/>
          <w:iCs/>
          <w:sz w:val="24"/>
          <w:szCs w:val="24"/>
          <w:lang w:eastAsia="en-GB"/>
        </w:rPr>
        <w:t>in</w:t>
      </w:r>
      <w:r w:rsidR="00BC69ED" w:rsidRPr="00ED6558">
        <w:rPr>
          <w:rFonts w:ascii="Tahoma" w:eastAsia="Times New Roman" w:hAnsi="Tahoma" w:cs="Tahoma"/>
          <w:iCs/>
          <w:sz w:val="24"/>
          <w:szCs w:val="24"/>
          <w:lang w:eastAsia="en-GB"/>
        </w:rPr>
        <w:t xml:space="preserve"> December, 2027.</w:t>
      </w:r>
      <w:r>
        <w:rPr>
          <w:rFonts w:ascii="Tahoma" w:eastAsia="Times New Roman" w:hAnsi="Tahoma" w:cs="Tahoma"/>
          <w:iCs/>
          <w:sz w:val="24"/>
          <w:szCs w:val="24"/>
          <w:lang w:eastAsia="en-GB"/>
        </w:rPr>
        <w:t xml:space="preserve"> </w:t>
      </w:r>
      <w:r w:rsidR="00BC69ED" w:rsidRPr="00ED6558">
        <w:rPr>
          <w:rFonts w:ascii="Tahoma" w:hAnsi="Tahoma" w:cs="Tahoma"/>
          <w:sz w:val="24"/>
          <w:szCs w:val="24"/>
          <w:lang w:eastAsia="en-GB"/>
        </w:rPr>
        <w:t xml:space="preserve">The objective of the </w:t>
      </w:r>
      <w:r w:rsidR="00BC69ED" w:rsidRPr="00ED6558">
        <w:rPr>
          <w:rFonts w:ascii="Tahoma" w:hAnsi="Tahoma" w:cs="Tahoma"/>
          <w:sz w:val="24"/>
          <w:szCs w:val="24"/>
        </w:rPr>
        <w:t>Program</w:t>
      </w:r>
      <w:r w:rsidR="00D01CBD">
        <w:rPr>
          <w:rFonts w:ascii="Tahoma" w:hAnsi="Tahoma" w:cs="Tahoma"/>
          <w:sz w:val="24"/>
          <w:szCs w:val="24"/>
        </w:rPr>
        <w:t>me</w:t>
      </w:r>
      <w:r w:rsidR="00BC69ED" w:rsidRPr="00ED6558">
        <w:rPr>
          <w:rFonts w:ascii="Tahoma" w:hAnsi="Tahoma" w:cs="Tahoma"/>
          <w:sz w:val="24"/>
          <w:szCs w:val="24"/>
        </w:rPr>
        <w:t xml:space="preserve"> is to </w:t>
      </w:r>
      <w:r w:rsidR="00D01CBD">
        <w:rPr>
          <w:rFonts w:ascii="Tahoma" w:hAnsi="Tahoma" w:cs="Tahoma"/>
          <w:sz w:val="24"/>
          <w:szCs w:val="24"/>
        </w:rPr>
        <w:t>b</w:t>
      </w:r>
      <w:r w:rsidR="00D01CBD" w:rsidRPr="00ED6558">
        <w:rPr>
          <w:rFonts w:ascii="Tahoma" w:hAnsi="Tahoma" w:cs="Tahoma"/>
          <w:sz w:val="24"/>
          <w:szCs w:val="24"/>
        </w:rPr>
        <w:t xml:space="preserve">uild </w:t>
      </w:r>
      <w:r w:rsidR="00D01CBD">
        <w:rPr>
          <w:rFonts w:ascii="Tahoma" w:hAnsi="Tahoma" w:cs="Tahoma"/>
          <w:sz w:val="24"/>
          <w:szCs w:val="24"/>
        </w:rPr>
        <w:t>r</w:t>
      </w:r>
      <w:r w:rsidR="00D01CBD" w:rsidRPr="00ED6558">
        <w:rPr>
          <w:rFonts w:ascii="Tahoma" w:hAnsi="Tahoma" w:cs="Tahoma"/>
          <w:sz w:val="24"/>
          <w:szCs w:val="24"/>
        </w:rPr>
        <w:t xml:space="preserve">esilience </w:t>
      </w:r>
      <w:r w:rsidR="00BC69ED" w:rsidRPr="00ED6558">
        <w:rPr>
          <w:rFonts w:ascii="Tahoma" w:hAnsi="Tahoma" w:cs="Tahoma"/>
          <w:sz w:val="24"/>
          <w:szCs w:val="24"/>
        </w:rPr>
        <w:t xml:space="preserve">for </w:t>
      </w:r>
      <w:r w:rsidR="00D01CBD">
        <w:rPr>
          <w:rFonts w:ascii="Tahoma" w:hAnsi="Tahoma" w:cs="Tahoma"/>
          <w:sz w:val="24"/>
          <w:szCs w:val="24"/>
        </w:rPr>
        <w:t>f</w:t>
      </w:r>
      <w:r w:rsidR="00D01CBD" w:rsidRPr="00ED6558">
        <w:rPr>
          <w:rFonts w:ascii="Tahoma" w:hAnsi="Tahoma" w:cs="Tahoma"/>
          <w:sz w:val="24"/>
          <w:szCs w:val="24"/>
        </w:rPr>
        <w:t xml:space="preserve">ood </w:t>
      </w:r>
      <w:r w:rsidR="00BC69ED" w:rsidRPr="00ED6558">
        <w:rPr>
          <w:rFonts w:ascii="Tahoma" w:hAnsi="Tahoma" w:cs="Tahoma"/>
          <w:sz w:val="24"/>
          <w:szCs w:val="24"/>
        </w:rPr>
        <w:t xml:space="preserve">and </w:t>
      </w:r>
      <w:r w:rsidR="00D01CBD">
        <w:rPr>
          <w:rFonts w:ascii="Tahoma" w:hAnsi="Tahoma" w:cs="Tahoma"/>
          <w:sz w:val="24"/>
          <w:szCs w:val="24"/>
        </w:rPr>
        <w:t>n</w:t>
      </w:r>
      <w:r w:rsidR="00D01CBD" w:rsidRPr="00ED6558">
        <w:rPr>
          <w:rFonts w:ascii="Tahoma" w:hAnsi="Tahoma" w:cs="Tahoma"/>
          <w:sz w:val="24"/>
          <w:szCs w:val="24"/>
        </w:rPr>
        <w:t xml:space="preserve">utrition </w:t>
      </w:r>
      <w:r w:rsidR="00D01CBD">
        <w:rPr>
          <w:rFonts w:ascii="Tahoma" w:hAnsi="Tahoma" w:cs="Tahoma"/>
          <w:sz w:val="24"/>
          <w:szCs w:val="24"/>
        </w:rPr>
        <w:t>s</w:t>
      </w:r>
      <w:r w:rsidR="00D01CBD" w:rsidRPr="00ED6558">
        <w:rPr>
          <w:rFonts w:ascii="Tahoma" w:hAnsi="Tahoma" w:cs="Tahoma"/>
          <w:sz w:val="24"/>
          <w:szCs w:val="24"/>
        </w:rPr>
        <w:t xml:space="preserve">ecurity </w:t>
      </w:r>
      <w:r w:rsidR="00BC69ED" w:rsidRPr="00ED6558">
        <w:rPr>
          <w:rFonts w:ascii="Tahoma" w:hAnsi="Tahoma" w:cs="Tahoma"/>
          <w:sz w:val="24"/>
          <w:szCs w:val="24"/>
        </w:rPr>
        <w:t xml:space="preserve">in the Horn of Africa </w:t>
      </w:r>
      <w:r w:rsidR="00D01CBD" w:rsidRPr="00ED6558">
        <w:rPr>
          <w:rFonts w:ascii="Tahoma" w:hAnsi="Tahoma" w:cs="Tahoma"/>
          <w:sz w:val="24"/>
          <w:szCs w:val="24"/>
        </w:rPr>
        <w:t>mitigat</w:t>
      </w:r>
      <w:r w:rsidR="00D01CBD">
        <w:rPr>
          <w:rFonts w:ascii="Tahoma" w:hAnsi="Tahoma" w:cs="Tahoma"/>
          <w:sz w:val="24"/>
          <w:szCs w:val="24"/>
        </w:rPr>
        <w:t>ing</w:t>
      </w:r>
      <w:r w:rsidR="00D01CBD" w:rsidRPr="00ED6558">
        <w:rPr>
          <w:rFonts w:ascii="Tahoma" w:hAnsi="Tahoma" w:cs="Tahoma"/>
          <w:sz w:val="24"/>
          <w:szCs w:val="24"/>
        </w:rPr>
        <w:t xml:space="preserve"> </w:t>
      </w:r>
      <w:r w:rsidR="00BC69ED" w:rsidRPr="00ED6558">
        <w:rPr>
          <w:rFonts w:ascii="Tahoma" w:hAnsi="Tahoma" w:cs="Tahoma"/>
          <w:sz w:val="24"/>
          <w:szCs w:val="24"/>
        </w:rPr>
        <w:t>the effects of recurring droughts in the Northern</w:t>
      </w:r>
      <w:r w:rsidR="00704C5D">
        <w:rPr>
          <w:rFonts w:ascii="Tahoma" w:hAnsi="Tahoma" w:cs="Tahoma"/>
          <w:sz w:val="24"/>
          <w:szCs w:val="24"/>
        </w:rPr>
        <w:t xml:space="preserve"> </w:t>
      </w:r>
      <w:r w:rsidR="00BC69ED" w:rsidRPr="00ED6558">
        <w:rPr>
          <w:rFonts w:ascii="Tahoma" w:hAnsi="Tahoma" w:cs="Tahoma"/>
          <w:sz w:val="24"/>
          <w:szCs w:val="24"/>
        </w:rPr>
        <w:t>ASAL Parts of Kenya</w:t>
      </w:r>
      <w:r w:rsidR="00704C5D">
        <w:rPr>
          <w:rFonts w:ascii="Tahoma" w:hAnsi="Tahoma" w:cs="Tahoma"/>
          <w:sz w:val="24"/>
          <w:szCs w:val="24"/>
        </w:rPr>
        <w:t xml:space="preserve"> which </w:t>
      </w:r>
      <w:r w:rsidR="00BC69ED" w:rsidRPr="00ED6558">
        <w:rPr>
          <w:rFonts w:ascii="Tahoma" w:hAnsi="Tahoma" w:cs="Tahoma"/>
          <w:sz w:val="24"/>
          <w:szCs w:val="24"/>
        </w:rPr>
        <w:t xml:space="preserve">is characterised by inadequate water for humans and </w:t>
      </w:r>
      <w:r w:rsidR="00D01CBD">
        <w:rPr>
          <w:rFonts w:ascii="Tahoma" w:hAnsi="Tahoma" w:cs="Tahoma"/>
          <w:sz w:val="24"/>
          <w:szCs w:val="24"/>
        </w:rPr>
        <w:t>l</w:t>
      </w:r>
      <w:r w:rsidR="00D01CBD" w:rsidRPr="00ED6558">
        <w:rPr>
          <w:rFonts w:ascii="Tahoma" w:hAnsi="Tahoma" w:cs="Tahoma"/>
          <w:sz w:val="24"/>
          <w:szCs w:val="24"/>
        </w:rPr>
        <w:t>ivestock</w:t>
      </w:r>
      <w:r w:rsidR="00BC69ED" w:rsidRPr="00ED6558">
        <w:rPr>
          <w:rFonts w:ascii="Tahoma" w:hAnsi="Tahoma" w:cs="Tahoma"/>
          <w:sz w:val="24"/>
          <w:szCs w:val="24"/>
        </w:rPr>
        <w:t xml:space="preserve">, </w:t>
      </w:r>
      <w:r w:rsidR="00704C5D">
        <w:rPr>
          <w:rFonts w:ascii="Tahoma" w:hAnsi="Tahoma" w:cs="Tahoma"/>
          <w:sz w:val="24"/>
          <w:szCs w:val="24"/>
        </w:rPr>
        <w:t>insufficient</w:t>
      </w:r>
      <w:r w:rsidR="00BC69ED" w:rsidRPr="00ED6558">
        <w:rPr>
          <w:rFonts w:ascii="Tahoma" w:hAnsi="Tahoma" w:cs="Tahoma"/>
          <w:sz w:val="24"/>
          <w:szCs w:val="24"/>
        </w:rPr>
        <w:t xml:space="preserve"> livestock feed</w:t>
      </w:r>
      <w:r w:rsidR="00704C5D">
        <w:rPr>
          <w:rFonts w:ascii="Tahoma" w:hAnsi="Tahoma" w:cs="Tahoma"/>
          <w:sz w:val="24"/>
          <w:szCs w:val="24"/>
        </w:rPr>
        <w:t xml:space="preserve"> owing to</w:t>
      </w:r>
      <w:r w:rsidR="00BC69ED" w:rsidRPr="00ED6558">
        <w:rPr>
          <w:rFonts w:ascii="Tahoma" w:hAnsi="Tahoma" w:cs="Tahoma"/>
          <w:sz w:val="24"/>
          <w:szCs w:val="24"/>
        </w:rPr>
        <w:t xml:space="preserve"> low </w:t>
      </w:r>
      <w:r w:rsidR="00704C5D">
        <w:rPr>
          <w:rFonts w:ascii="Tahoma" w:hAnsi="Tahoma" w:cs="Tahoma"/>
          <w:sz w:val="24"/>
          <w:szCs w:val="24"/>
        </w:rPr>
        <w:t>precipitation</w:t>
      </w:r>
      <w:r w:rsidR="00BC69ED" w:rsidRPr="00ED6558">
        <w:rPr>
          <w:rFonts w:ascii="Tahoma" w:hAnsi="Tahoma" w:cs="Tahoma"/>
          <w:sz w:val="24"/>
          <w:szCs w:val="24"/>
        </w:rPr>
        <w:t xml:space="preserve">. </w:t>
      </w:r>
    </w:p>
    <w:p w14:paraId="54959863" w14:textId="77777777" w:rsidR="00BC69ED" w:rsidRPr="00ED6558" w:rsidRDefault="00BC69ED" w:rsidP="00D143AC">
      <w:pPr>
        <w:pStyle w:val="ListParagraph"/>
        <w:spacing w:after="0" w:line="240" w:lineRule="auto"/>
        <w:ind w:left="0"/>
        <w:rPr>
          <w:rFonts w:ascii="Tahoma" w:hAnsi="Tahoma" w:cs="Tahoma"/>
          <w:b/>
          <w:bCs/>
        </w:rPr>
      </w:pPr>
    </w:p>
    <w:p w14:paraId="0A03F419" w14:textId="55B638FE" w:rsidR="00803103" w:rsidRPr="00ED6558" w:rsidRDefault="00803103" w:rsidP="00D143AC">
      <w:pPr>
        <w:pStyle w:val="Heading2"/>
        <w:numPr>
          <w:ilvl w:val="1"/>
          <w:numId w:val="15"/>
        </w:numPr>
        <w:spacing w:before="0" w:line="240" w:lineRule="auto"/>
        <w:rPr>
          <w:rFonts w:ascii="Tahoma" w:hAnsi="Tahoma" w:cs="Tahoma"/>
          <w:b/>
          <w:bCs/>
          <w:sz w:val="22"/>
          <w:szCs w:val="22"/>
        </w:rPr>
      </w:pPr>
      <w:bookmarkStart w:id="80" w:name="_Toc120217511"/>
      <w:bookmarkStart w:id="81" w:name="_Toc151451406"/>
      <w:r w:rsidRPr="00ED6558">
        <w:rPr>
          <w:rFonts w:ascii="Tahoma" w:hAnsi="Tahoma" w:cs="Tahoma"/>
          <w:b/>
          <w:bCs/>
          <w:sz w:val="22"/>
          <w:szCs w:val="22"/>
        </w:rPr>
        <w:t>Dryland Climate Action for Community Drought Resilience (DCADR)</w:t>
      </w:r>
      <w:bookmarkEnd w:id="80"/>
      <w:bookmarkEnd w:id="81"/>
    </w:p>
    <w:p w14:paraId="3EBBB35F" w14:textId="7000515A" w:rsidR="00803103" w:rsidRPr="00AD3E83" w:rsidRDefault="00D01CBD" w:rsidP="00D143AC">
      <w:pPr>
        <w:spacing w:after="0" w:line="240" w:lineRule="auto"/>
        <w:jc w:val="both"/>
        <w:rPr>
          <w:rFonts w:ascii="Tahoma" w:hAnsi="Tahoma" w:cs="Tahoma"/>
          <w:sz w:val="24"/>
          <w:szCs w:val="24"/>
        </w:rPr>
      </w:pPr>
      <w:r>
        <w:rPr>
          <w:rFonts w:ascii="Tahoma" w:hAnsi="Tahoma" w:cs="Tahoma"/>
          <w:sz w:val="24"/>
          <w:szCs w:val="24"/>
        </w:rPr>
        <w:t>DCADR</w:t>
      </w:r>
      <w:r w:rsidR="00803103" w:rsidRPr="00ED6558">
        <w:rPr>
          <w:rFonts w:ascii="Tahoma" w:hAnsi="Tahoma" w:cs="Tahoma"/>
          <w:sz w:val="24"/>
          <w:szCs w:val="24"/>
        </w:rPr>
        <w:t xml:space="preserve"> </w:t>
      </w:r>
      <w:r w:rsidR="00006ABB">
        <w:rPr>
          <w:rFonts w:ascii="Tahoma" w:hAnsi="Tahoma" w:cs="Tahoma"/>
          <w:sz w:val="24"/>
          <w:szCs w:val="24"/>
        </w:rPr>
        <w:t xml:space="preserve">aims </w:t>
      </w:r>
      <w:r w:rsidR="00803103" w:rsidRPr="00ED6558">
        <w:rPr>
          <w:rFonts w:ascii="Tahoma" w:hAnsi="Tahoma" w:cs="Tahoma"/>
          <w:sz w:val="24"/>
          <w:szCs w:val="24"/>
        </w:rPr>
        <w:t xml:space="preserve">to enhance resilience to drought and other effects of climate change of </w:t>
      </w:r>
      <w:r w:rsidR="00006ABB">
        <w:rPr>
          <w:rFonts w:ascii="Tahoma" w:hAnsi="Tahoma" w:cs="Tahoma"/>
          <w:sz w:val="24"/>
          <w:szCs w:val="24"/>
        </w:rPr>
        <w:t xml:space="preserve">vulnerable </w:t>
      </w:r>
      <w:r w:rsidR="00803103" w:rsidRPr="00ED6558">
        <w:rPr>
          <w:rFonts w:ascii="Tahoma" w:hAnsi="Tahoma" w:cs="Tahoma"/>
          <w:sz w:val="24"/>
          <w:szCs w:val="24"/>
        </w:rPr>
        <w:t>communities.</w:t>
      </w:r>
      <w:r w:rsidR="00006ABB">
        <w:rPr>
          <w:rFonts w:ascii="Tahoma" w:hAnsi="Tahoma" w:cs="Tahoma"/>
          <w:sz w:val="24"/>
          <w:szCs w:val="24"/>
        </w:rPr>
        <w:t xml:space="preserve"> </w:t>
      </w:r>
      <w:r w:rsidR="00803103" w:rsidRPr="00ED6558">
        <w:rPr>
          <w:rFonts w:ascii="Tahoma" w:hAnsi="Tahoma" w:cs="Tahoma"/>
          <w:sz w:val="24"/>
          <w:szCs w:val="24"/>
        </w:rPr>
        <w:t xml:space="preserve">The four-year project is funded by the </w:t>
      </w:r>
      <w:proofErr w:type="spellStart"/>
      <w:r w:rsidR="00803103" w:rsidRPr="00ED6558">
        <w:rPr>
          <w:rFonts w:ascii="Tahoma" w:hAnsi="Tahoma" w:cs="Tahoma"/>
          <w:sz w:val="24"/>
          <w:szCs w:val="24"/>
        </w:rPr>
        <w:t>GoK</w:t>
      </w:r>
      <w:proofErr w:type="spellEnd"/>
      <w:r w:rsidR="00803103" w:rsidRPr="00ED6558">
        <w:rPr>
          <w:rFonts w:ascii="Tahoma" w:hAnsi="Tahoma" w:cs="Tahoma"/>
          <w:sz w:val="24"/>
          <w:szCs w:val="24"/>
        </w:rPr>
        <w:t xml:space="preserve"> and the EU</w:t>
      </w:r>
      <w:r>
        <w:rPr>
          <w:rFonts w:ascii="Tahoma" w:hAnsi="Tahoma" w:cs="Tahoma"/>
          <w:sz w:val="24"/>
          <w:szCs w:val="24"/>
        </w:rPr>
        <w:t>. I</w:t>
      </w:r>
      <w:r w:rsidR="00803103" w:rsidRPr="00ED6558">
        <w:rPr>
          <w:rFonts w:ascii="Tahoma" w:hAnsi="Tahoma" w:cs="Tahoma"/>
          <w:sz w:val="24"/>
          <w:szCs w:val="24"/>
        </w:rPr>
        <w:t xml:space="preserve">mplementation started in March 2023 </w:t>
      </w:r>
      <w:r w:rsidR="007446AD" w:rsidRPr="00ED6558">
        <w:rPr>
          <w:rFonts w:ascii="Tahoma" w:hAnsi="Tahoma" w:cs="Tahoma"/>
          <w:sz w:val="24"/>
          <w:szCs w:val="24"/>
        </w:rPr>
        <w:t xml:space="preserve">and </w:t>
      </w:r>
      <w:r>
        <w:rPr>
          <w:rFonts w:ascii="Tahoma" w:hAnsi="Tahoma" w:cs="Tahoma"/>
          <w:sz w:val="24"/>
          <w:szCs w:val="24"/>
        </w:rPr>
        <w:t xml:space="preserve">will </w:t>
      </w:r>
      <w:r w:rsidR="007446AD" w:rsidRPr="00ED6558">
        <w:rPr>
          <w:rFonts w:ascii="Tahoma" w:hAnsi="Tahoma" w:cs="Tahoma"/>
          <w:sz w:val="24"/>
          <w:szCs w:val="24"/>
        </w:rPr>
        <w:t xml:space="preserve">end in February 2028 </w:t>
      </w:r>
      <w:r w:rsidR="00803103" w:rsidRPr="00ED6558">
        <w:rPr>
          <w:rFonts w:ascii="Tahoma" w:hAnsi="Tahoma" w:cs="Tahoma"/>
          <w:sz w:val="24"/>
          <w:szCs w:val="24"/>
        </w:rPr>
        <w:t xml:space="preserve">in 23 ASAL counties at a cost of Kshs. </w:t>
      </w:r>
      <w:r w:rsidR="007446AD" w:rsidRPr="00ED6558">
        <w:rPr>
          <w:rFonts w:ascii="Tahoma" w:hAnsi="Tahoma" w:cs="Tahoma"/>
          <w:sz w:val="24"/>
          <w:szCs w:val="24"/>
        </w:rPr>
        <w:t>2</w:t>
      </w:r>
      <w:r w:rsidR="00803103" w:rsidRPr="00ED6558">
        <w:rPr>
          <w:rFonts w:ascii="Tahoma" w:hAnsi="Tahoma" w:cs="Tahoma"/>
          <w:sz w:val="24"/>
          <w:szCs w:val="24"/>
        </w:rPr>
        <w:t>.</w:t>
      </w:r>
      <w:r w:rsidR="007446AD" w:rsidRPr="00ED6558">
        <w:rPr>
          <w:rFonts w:ascii="Tahoma" w:hAnsi="Tahoma" w:cs="Tahoma"/>
          <w:sz w:val="24"/>
          <w:szCs w:val="24"/>
        </w:rPr>
        <w:t>2</w:t>
      </w:r>
      <w:r w:rsidR="00803103" w:rsidRPr="00ED6558">
        <w:rPr>
          <w:rFonts w:ascii="Tahoma" w:hAnsi="Tahoma" w:cs="Tahoma"/>
          <w:sz w:val="24"/>
          <w:szCs w:val="24"/>
        </w:rPr>
        <w:t xml:space="preserve">5 billion. </w:t>
      </w:r>
      <w:r>
        <w:rPr>
          <w:rFonts w:ascii="Tahoma" w:hAnsi="Tahoma" w:cs="Tahoma"/>
          <w:sz w:val="24"/>
          <w:szCs w:val="24"/>
        </w:rPr>
        <w:t xml:space="preserve">The </w:t>
      </w:r>
      <w:r w:rsidR="00AD3E83">
        <w:rPr>
          <w:rFonts w:ascii="Tahoma" w:hAnsi="Tahoma" w:cs="Tahoma"/>
          <w:sz w:val="24"/>
          <w:szCs w:val="24"/>
        </w:rPr>
        <w:t>specific objectives are to; 1) i</w:t>
      </w:r>
      <w:r w:rsidR="00803103" w:rsidRPr="00ED6558">
        <w:rPr>
          <w:rFonts w:ascii="Tahoma" w:hAnsi="Tahoma" w:cs="Tahoma"/>
          <w:sz w:val="24"/>
          <w:szCs w:val="24"/>
        </w:rPr>
        <w:t xml:space="preserve">ncrease scale, effectiveness and relevance of preparedness, response and recovery </w:t>
      </w:r>
      <w:r w:rsidR="00AD3E83">
        <w:rPr>
          <w:rFonts w:ascii="Tahoma" w:hAnsi="Tahoma" w:cs="Tahoma"/>
          <w:sz w:val="24"/>
          <w:szCs w:val="24"/>
        </w:rPr>
        <w:t>interventions</w:t>
      </w:r>
      <w:r w:rsidR="00803103" w:rsidRPr="00ED6558">
        <w:rPr>
          <w:rFonts w:ascii="Tahoma" w:hAnsi="Tahoma" w:cs="Tahoma"/>
          <w:sz w:val="24"/>
          <w:szCs w:val="24"/>
        </w:rPr>
        <w:t>;</w:t>
      </w:r>
      <w:r w:rsidR="00AD3E83">
        <w:rPr>
          <w:rFonts w:ascii="Tahoma" w:hAnsi="Tahoma" w:cs="Tahoma"/>
          <w:sz w:val="24"/>
          <w:szCs w:val="24"/>
        </w:rPr>
        <w:t xml:space="preserve"> 2) l</w:t>
      </w:r>
      <w:r w:rsidR="00803103" w:rsidRPr="00ED6558">
        <w:rPr>
          <w:rFonts w:ascii="Tahoma" w:hAnsi="Tahoma" w:cs="Tahoma"/>
          <w:sz w:val="24"/>
          <w:szCs w:val="24"/>
        </w:rPr>
        <w:t xml:space="preserve">everage innovative partnerships for </w:t>
      </w:r>
      <w:r w:rsidR="00AD3E83">
        <w:rPr>
          <w:rFonts w:ascii="Tahoma" w:hAnsi="Tahoma" w:cs="Tahoma"/>
          <w:sz w:val="24"/>
          <w:szCs w:val="24"/>
        </w:rPr>
        <w:t>resilience building,</w:t>
      </w:r>
      <w:r w:rsidR="00803103" w:rsidRPr="00ED6558">
        <w:rPr>
          <w:rFonts w:ascii="Tahoma" w:hAnsi="Tahoma" w:cs="Tahoma"/>
          <w:sz w:val="24"/>
          <w:szCs w:val="24"/>
        </w:rPr>
        <w:t xml:space="preserve"> and</w:t>
      </w:r>
      <w:r w:rsidR="00AD3E83">
        <w:rPr>
          <w:rFonts w:ascii="Tahoma" w:hAnsi="Tahoma" w:cs="Tahoma"/>
          <w:sz w:val="24"/>
          <w:szCs w:val="24"/>
        </w:rPr>
        <w:t xml:space="preserve"> 3) s</w:t>
      </w:r>
      <w:r w:rsidR="00803103" w:rsidRPr="00AD3E83">
        <w:rPr>
          <w:rFonts w:ascii="Tahoma" w:hAnsi="Tahoma" w:cs="Tahoma"/>
          <w:sz w:val="24"/>
          <w:szCs w:val="24"/>
        </w:rPr>
        <w:t>trengthened NDMA</w:t>
      </w:r>
      <w:r w:rsidR="00AD3E83">
        <w:rPr>
          <w:rFonts w:ascii="Tahoma" w:hAnsi="Tahoma" w:cs="Tahoma"/>
          <w:sz w:val="24"/>
          <w:szCs w:val="24"/>
        </w:rPr>
        <w:t>’s</w:t>
      </w:r>
      <w:r w:rsidR="00803103" w:rsidRPr="00AD3E83">
        <w:rPr>
          <w:rFonts w:ascii="Tahoma" w:hAnsi="Tahoma" w:cs="Tahoma"/>
          <w:sz w:val="24"/>
          <w:szCs w:val="24"/>
        </w:rPr>
        <w:t xml:space="preserve"> capacity to perform its core mandate.</w:t>
      </w:r>
    </w:p>
    <w:p w14:paraId="41DD24B2" w14:textId="77777777" w:rsidR="003A4BC4" w:rsidRPr="00ED6558" w:rsidRDefault="003A4BC4" w:rsidP="00D143AC">
      <w:pPr>
        <w:spacing w:after="0" w:line="240" w:lineRule="auto"/>
        <w:jc w:val="both"/>
        <w:rPr>
          <w:rFonts w:ascii="Tahoma" w:hAnsi="Tahoma" w:cs="Tahoma"/>
          <w:highlight w:val="cyan"/>
        </w:rPr>
      </w:pPr>
    </w:p>
    <w:p w14:paraId="15F55879" w14:textId="1BB5DB4C" w:rsidR="00FC1426" w:rsidRPr="00ED6558" w:rsidRDefault="00507752" w:rsidP="00D143AC">
      <w:pPr>
        <w:pStyle w:val="Heading1"/>
        <w:numPr>
          <w:ilvl w:val="0"/>
          <w:numId w:val="15"/>
        </w:numPr>
        <w:spacing w:before="0" w:line="240" w:lineRule="auto"/>
        <w:rPr>
          <w:rFonts w:ascii="Tahoma" w:hAnsi="Tahoma" w:cs="Tahoma"/>
          <w:b/>
          <w:bCs/>
          <w:sz w:val="22"/>
          <w:szCs w:val="22"/>
        </w:rPr>
      </w:pPr>
      <w:bookmarkStart w:id="82" w:name="_Toc151451407"/>
      <w:r>
        <w:rPr>
          <w:rFonts w:ascii="Tahoma" w:hAnsi="Tahoma" w:cs="Tahoma"/>
          <w:b/>
          <w:bCs/>
          <w:sz w:val="24"/>
          <w:szCs w:val="24"/>
        </w:rPr>
        <w:lastRenderedPageBreak/>
        <w:t xml:space="preserve">CONCLUSIONS AND </w:t>
      </w:r>
      <w:r w:rsidR="00D376E7">
        <w:rPr>
          <w:rFonts w:ascii="Tahoma" w:hAnsi="Tahoma" w:cs="Tahoma"/>
          <w:b/>
          <w:bCs/>
          <w:sz w:val="24"/>
          <w:szCs w:val="24"/>
        </w:rPr>
        <w:t>RECOMMENDATIONS</w:t>
      </w:r>
      <w:bookmarkEnd w:id="82"/>
      <w:r w:rsidR="00D376E7">
        <w:rPr>
          <w:rFonts w:ascii="Tahoma" w:hAnsi="Tahoma" w:cs="Tahoma"/>
          <w:b/>
          <w:bCs/>
          <w:sz w:val="24"/>
          <w:szCs w:val="24"/>
        </w:rPr>
        <w:t xml:space="preserve"> </w:t>
      </w:r>
    </w:p>
    <w:p w14:paraId="524093B8" w14:textId="77777777" w:rsidR="004732BA" w:rsidRDefault="004732BA" w:rsidP="00D143AC">
      <w:pPr>
        <w:spacing w:after="0" w:line="240" w:lineRule="auto"/>
        <w:rPr>
          <w:rFonts w:ascii="Tahoma" w:hAnsi="Tahoma" w:cs="Tahoma"/>
          <w:sz w:val="24"/>
          <w:szCs w:val="24"/>
        </w:rPr>
      </w:pPr>
    </w:p>
    <w:p w14:paraId="1138451C" w14:textId="3672B137" w:rsidR="005969BB" w:rsidRPr="00CC5B95" w:rsidRDefault="002464D8" w:rsidP="00D143AC">
      <w:pPr>
        <w:spacing w:after="0" w:line="240" w:lineRule="auto"/>
        <w:jc w:val="both"/>
        <w:rPr>
          <w:rFonts w:ascii="Tahoma" w:hAnsi="Tahoma" w:cs="Tahoma"/>
          <w:sz w:val="24"/>
          <w:szCs w:val="24"/>
        </w:rPr>
      </w:pPr>
      <w:r>
        <w:rPr>
          <w:rFonts w:ascii="Tahoma" w:hAnsi="Tahoma" w:cs="Tahoma"/>
          <w:sz w:val="24"/>
          <w:szCs w:val="24"/>
        </w:rPr>
        <w:t xml:space="preserve">Delivery of the achievements </w:t>
      </w:r>
      <w:r w:rsidR="00CD1257">
        <w:rPr>
          <w:rFonts w:ascii="Tahoma" w:hAnsi="Tahoma" w:cs="Tahoma"/>
          <w:sz w:val="24"/>
          <w:szCs w:val="24"/>
        </w:rPr>
        <w:t>reported</w:t>
      </w:r>
      <w:r>
        <w:rPr>
          <w:rFonts w:ascii="Tahoma" w:hAnsi="Tahoma" w:cs="Tahoma"/>
          <w:sz w:val="24"/>
          <w:szCs w:val="24"/>
        </w:rPr>
        <w:t xml:space="preserve"> in earlier chapters</w:t>
      </w:r>
      <w:r w:rsidR="001A7822">
        <w:rPr>
          <w:rFonts w:ascii="Tahoma" w:hAnsi="Tahoma" w:cs="Tahoma"/>
          <w:sz w:val="24"/>
          <w:szCs w:val="24"/>
        </w:rPr>
        <w:t xml:space="preserve"> was </w:t>
      </w:r>
      <w:r w:rsidR="00EA3177">
        <w:rPr>
          <w:rFonts w:ascii="Tahoma" w:hAnsi="Tahoma" w:cs="Tahoma"/>
          <w:sz w:val="24"/>
          <w:szCs w:val="24"/>
        </w:rPr>
        <w:t xml:space="preserve">faced by a number of </w:t>
      </w:r>
      <w:r w:rsidR="001A7822">
        <w:rPr>
          <w:rFonts w:ascii="Tahoma" w:hAnsi="Tahoma" w:cs="Tahoma"/>
          <w:sz w:val="24"/>
          <w:szCs w:val="24"/>
        </w:rPr>
        <w:t>challenges. Even then, a number of lessons were learnt and will</w:t>
      </w:r>
      <w:r w:rsidR="00EA3177">
        <w:rPr>
          <w:rFonts w:ascii="Tahoma" w:hAnsi="Tahoma" w:cs="Tahoma"/>
          <w:sz w:val="24"/>
          <w:szCs w:val="24"/>
        </w:rPr>
        <w:t xml:space="preserve"> inform future programming. Based on the challenges and lessons learnt, </w:t>
      </w:r>
      <w:r w:rsidR="006B1264">
        <w:rPr>
          <w:rFonts w:ascii="Tahoma" w:hAnsi="Tahoma" w:cs="Tahoma"/>
          <w:sz w:val="24"/>
          <w:szCs w:val="24"/>
        </w:rPr>
        <w:t>next steps are</w:t>
      </w:r>
      <w:r w:rsidR="00EA3177">
        <w:rPr>
          <w:rFonts w:ascii="Tahoma" w:hAnsi="Tahoma" w:cs="Tahoma"/>
          <w:sz w:val="24"/>
          <w:szCs w:val="24"/>
        </w:rPr>
        <w:t xml:space="preserve"> suggest</w:t>
      </w:r>
      <w:r w:rsidR="006B1264">
        <w:rPr>
          <w:rFonts w:ascii="Tahoma" w:hAnsi="Tahoma" w:cs="Tahoma"/>
          <w:sz w:val="24"/>
          <w:szCs w:val="24"/>
        </w:rPr>
        <w:t>ed</w:t>
      </w:r>
      <w:r w:rsidR="00EA3177">
        <w:rPr>
          <w:rFonts w:ascii="Tahoma" w:hAnsi="Tahoma" w:cs="Tahoma"/>
          <w:sz w:val="24"/>
          <w:szCs w:val="24"/>
        </w:rPr>
        <w:t xml:space="preserve">. </w:t>
      </w:r>
      <w:r w:rsidR="001A7822">
        <w:rPr>
          <w:rFonts w:ascii="Tahoma" w:hAnsi="Tahoma" w:cs="Tahoma"/>
          <w:sz w:val="24"/>
          <w:szCs w:val="24"/>
        </w:rPr>
        <w:t xml:space="preserve"> </w:t>
      </w:r>
      <w:r w:rsidR="000F1D8F" w:rsidRPr="00CC5B95">
        <w:rPr>
          <w:rFonts w:ascii="Tahoma" w:hAnsi="Tahoma" w:cs="Tahoma"/>
          <w:sz w:val="24"/>
          <w:szCs w:val="24"/>
        </w:rPr>
        <w:t xml:space="preserve">  </w:t>
      </w:r>
    </w:p>
    <w:p w14:paraId="36C0075C" w14:textId="77777777" w:rsidR="000F1D8F" w:rsidRPr="00ED6558" w:rsidRDefault="000F1D8F" w:rsidP="00D143AC">
      <w:pPr>
        <w:spacing w:after="0" w:line="240" w:lineRule="auto"/>
        <w:rPr>
          <w:rFonts w:ascii="Tahoma" w:hAnsi="Tahoma" w:cs="Tahoma"/>
        </w:rPr>
      </w:pPr>
    </w:p>
    <w:p w14:paraId="7FE72180" w14:textId="77777777" w:rsidR="00FC1426" w:rsidRPr="00ED6558" w:rsidRDefault="00FC1426" w:rsidP="00D143AC">
      <w:pPr>
        <w:pStyle w:val="Heading2"/>
        <w:numPr>
          <w:ilvl w:val="1"/>
          <w:numId w:val="7"/>
        </w:numPr>
        <w:spacing w:before="0" w:line="240" w:lineRule="auto"/>
        <w:rPr>
          <w:rFonts w:ascii="Tahoma" w:hAnsi="Tahoma" w:cs="Tahoma"/>
          <w:b/>
          <w:bCs/>
          <w:sz w:val="24"/>
          <w:szCs w:val="24"/>
        </w:rPr>
      </w:pPr>
      <w:bookmarkStart w:id="83" w:name="_Toc151451408"/>
      <w:r w:rsidRPr="00ED6558">
        <w:rPr>
          <w:rFonts w:ascii="Tahoma" w:hAnsi="Tahoma" w:cs="Tahoma"/>
          <w:b/>
          <w:bCs/>
          <w:sz w:val="24"/>
          <w:szCs w:val="24"/>
        </w:rPr>
        <w:t>Challenges</w:t>
      </w:r>
      <w:bookmarkEnd w:id="83"/>
      <w:r w:rsidRPr="00ED6558">
        <w:rPr>
          <w:rFonts w:ascii="Tahoma" w:hAnsi="Tahoma" w:cs="Tahoma"/>
          <w:b/>
          <w:bCs/>
          <w:sz w:val="24"/>
          <w:szCs w:val="24"/>
        </w:rPr>
        <w:tab/>
      </w:r>
    </w:p>
    <w:p w14:paraId="6C2922A2" w14:textId="611048F5" w:rsidR="004E588F" w:rsidRPr="00CC5B95" w:rsidRDefault="00A1070D" w:rsidP="00D143AC">
      <w:pPr>
        <w:pStyle w:val="ListParagraph"/>
        <w:numPr>
          <w:ilvl w:val="0"/>
          <w:numId w:val="12"/>
        </w:numPr>
        <w:spacing w:after="0" w:line="240" w:lineRule="auto"/>
        <w:jc w:val="both"/>
        <w:rPr>
          <w:rFonts w:ascii="Tahoma" w:hAnsi="Tahoma" w:cs="Tahoma"/>
          <w:sz w:val="24"/>
          <w:szCs w:val="24"/>
        </w:rPr>
      </w:pPr>
      <w:r w:rsidRPr="00CC5B95">
        <w:rPr>
          <w:rFonts w:ascii="Tahoma" w:hAnsi="Tahoma" w:cs="Tahoma"/>
          <w:sz w:val="24"/>
          <w:szCs w:val="24"/>
        </w:rPr>
        <w:t>Prolonged d</w:t>
      </w:r>
      <w:r w:rsidR="004E588F" w:rsidRPr="00CC5B95">
        <w:rPr>
          <w:rFonts w:ascii="Tahoma" w:hAnsi="Tahoma" w:cs="Tahoma"/>
          <w:sz w:val="24"/>
          <w:szCs w:val="24"/>
        </w:rPr>
        <w:t>rought</w:t>
      </w:r>
      <w:r w:rsidRPr="00CC5B95">
        <w:rPr>
          <w:rFonts w:ascii="Tahoma" w:hAnsi="Tahoma" w:cs="Tahoma"/>
          <w:sz w:val="24"/>
          <w:szCs w:val="24"/>
        </w:rPr>
        <w:t>s</w:t>
      </w:r>
      <w:r w:rsidR="004E588F" w:rsidRPr="00CC5B95">
        <w:rPr>
          <w:rFonts w:ascii="Tahoma" w:hAnsi="Tahoma" w:cs="Tahoma"/>
          <w:sz w:val="24"/>
          <w:szCs w:val="24"/>
        </w:rPr>
        <w:t xml:space="preserve"> </w:t>
      </w:r>
      <w:r w:rsidRPr="00CC5B95">
        <w:rPr>
          <w:rFonts w:ascii="Tahoma" w:hAnsi="Tahoma" w:cs="Tahoma"/>
          <w:sz w:val="24"/>
          <w:szCs w:val="24"/>
        </w:rPr>
        <w:t xml:space="preserve">resulted </w:t>
      </w:r>
      <w:r w:rsidR="004E588F" w:rsidRPr="00CC5B95">
        <w:rPr>
          <w:rFonts w:ascii="Tahoma" w:hAnsi="Tahoma" w:cs="Tahoma"/>
          <w:sz w:val="24"/>
          <w:szCs w:val="24"/>
        </w:rPr>
        <w:t xml:space="preserve">in diversion of </w:t>
      </w:r>
      <w:r w:rsidR="00EA3177">
        <w:rPr>
          <w:rFonts w:ascii="Tahoma" w:hAnsi="Tahoma" w:cs="Tahoma"/>
          <w:sz w:val="24"/>
          <w:szCs w:val="24"/>
        </w:rPr>
        <w:t>funds</w:t>
      </w:r>
      <w:r w:rsidR="004E588F" w:rsidRPr="00CC5B95">
        <w:rPr>
          <w:rFonts w:ascii="Tahoma" w:hAnsi="Tahoma" w:cs="Tahoma"/>
          <w:sz w:val="24"/>
          <w:szCs w:val="24"/>
        </w:rPr>
        <w:t xml:space="preserve"> from resilience building to response.</w:t>
      </w:r>
      <w:r w:rsidR="00EA3177">
        <w:rPr>
          <w:rFonts w:ascii="Tahoma" w:hAnsi="Tahoma" w:cs="Tahoma"/>
          <w:sz w:val="24"/>
          <w:szCs w:val="24"/>
        </w:rPr>
        <w:t xml:space="preserve"> </w:t>
      </w:r>
    </w:p>
    <w:p w14:paraId="01229EBC" w14:textId="33190670" w:rsidR="00D41192" w:rsidRPr="00CC5B95" w:rsidRDefault="00A1070D" w:rsidP="00D143AC">
      <w:pPr>
        <w:pStyle w:val="ListParagraph"/>
        <w:numPr>
          <w:ilvl w:val="0"/>
          <w:numId w:val="12"/>
        </w:numPr>
        <w:spacing w:after="0" w:line="240" w:lineRule="auto"/>
        <w:jc w:val="both"/>
        <w:rPr>
          <w:rFonts w:ascii="Tahoma" w:hAnsi="Tahoma" w:cs="Tahoma"/>
          <w:sz w:val="24"/>
          <w:szCs w:val="24"/>
        </w:rPr>
      </w:pPr>
      <w:r w:rsidRPr="00CC5B95">
        <w:rPr>
          <w:rFonts w:ascii="Tahoma" w:hAnsi="Tahoma" w:cs="Tahoma"/>
          <w:sz w:val="24"/>
          <w:szCs w:val="24"/>
        </w:rPr>
        <w:t>Insufficient a</w:t>
      </w:r>
      <w:r w:rsidR="004E588F" w:rsidRPr="00CC5B95">
        <w:rPr>
          <w:rFonts w:ascii="Tahoma" w:hAnsi="Tahoma" w:cs="Tahoma"/>
          <w:sz w:val="24"/>
          <w:szCs w:val="24"/>
        </w:rPr>
        <w:t xml:space="preserve">ccess to </w:t>
      </w:r>
      <w:r w:rsidR="00C00267" w:rsidRPr="00CC5B95">
        <w:rPr>
          <w:rFonts w:ascii="Tahoma" w:hAnsi="Tahoma" w:cs="Tahoma"/>
          <w:sz w:val="24"/>
          <w:szCs w:val="24"/>
        </w:rPr>
        <w:t xml:space="preserve">reliable data </w:t>
      </w:r>
      <w:r w:rsidR="00EA3177">
        <w:rPr>
          <w:rFonts w:ascii="Tahoma" w:hAnsi="Tahoma" w:cs="Tahoma"/>
          <w:sz w:val="24"/>
          <w:szCs w:val="24"/>
        </w:rPr>
        <w:t>on</w:t>
      </w:r>
      <w:r w:rsidR="004E588F" w:rsidRPr="00CC5B95">
        <w:rPr>
          <w:rFonts w:ascii="Tahoma" w:hAnsi="Tahoma" w:cs="Tahoma"/>
          <w:sz w:val="24"/>
          <w:szCs w:val="24"/>
        </w:rPr>
        <w:t xml:space="preserve"> some indicators</w:t>
      </w:r>
      <w:r w:rsidRPr="00CC5B95">
        <w:rPr>
          <w:rFonts w:ascii="Tahoma" w:hAnsi="Tahoma" w:cs="Tahoma"/>
          <w:sz w:val="24"/>
          <w:szCs w:val="24"/>
        </w:rPr>
        <w:t xml:space="preserve"> such as </w:t>
      </w:r>
      <w:r w:rsidR="00EA3177">
        <w:rPr>
          <w:rFonts w:ascii="Tahoma" w:hAnsi="Tahoma" w:cs="Tahoma"/>
          <w:sz w:val="24"/>
          <w:szCs w:val="24"/>
        </w:rPr>
        <w:t xml:space="preserve">the </w:t>
      </w:r>
      <w:r w:rsidRPr="00CC5B95">
        <w:rPr>
          <w:rFonts w:ascii="Tahoma" w:hAnsi="Tahoma" w:cs="Tahoma"/>
          <w:sz w:val="24"/>
          <w:szCs w:val="24"/>
        </w:rPr>
        <w:t>proportion of livestock that died as a result of the droughts</w:t>
      </w:r>
      <w:r w:rsidR="00CC5B95" w:rsidRPr="00CC5B95">
        <w:rPr>
          <w:rFonts w:ascii="Tahoma" w:hAnsi="Tahoma" w:cs="Tahoma"/>
          <w:sz w:val="24"/>
          <w:szCs w:val="24"/>
        </w:rPr>
        <w:t xml:space="preserve"> </w:t>
      </w:r>
      <w:r w:rsidR="004E588F" w:rsidRPr="00CC5B95">
        <w:rPr>
          <w:rFonts w:ascii="Tahoma" w:hAnsi="Tahoma" w:cs="Tahoma"/>
          <w:sz w:val="24"/>
          <w:szCs w:val="24"/>
        </w:rPr>
        <w:t>persisted</w:t>
      </w:r>
      <w:r w:rsidR="00EA3177">
        <w:rPr>
          <w:rFonts w:ascii="Tahoma" w:hAnsi="Tahoma" w:cs="Tahoma"/>
          <w:sz w:val="24"/>
          <w:szCs w:val="24"/>
        </w:rPr>
        <w:t xml:space="preserve"> affecting related decisions</w:t>
      </w:r>
      <w:r w:rsidR="004E588F" w:rsidRPr="00CC5B95">
        <w:rPr>
          <w:rFonts w:ascii="Tahoma" w:hAnsi="Tahoma" w:cs="Tahoma"/>
          <w:sz w:val="24"/>
          <w:szCs w:val="24"/>
        </w:rPr>
        <w:t xml:space="preserve">.  </w:t>
      </w:r>
    </w:p>
    <w:p w14:paraId="28304BC5" w14:textId="65D3335E" w:rsidR="00AD2AEF" w:rsidRPr="00CC5B95" w:rsidRDefault="00CC2757" w:rsidP="00D143AC">
      <w:pPr>
        <w:pStyle w:val="ListParagraph"/>
        <w:numPr>
          <w:ilvl w:val="0"/>
          <w:numId w:val="12"/>
        </w:numPr>
        <w:spacing w:after="0" w:line="240" w:lineRule="auto"/>
        <w:jc w:val="both"/>
        <w:rPr>
          <w:rFonts w:ascii="Tahoma" w:hAnsi="Tahoma" w:cs="Tahoma"/>
          <w:sz w:val="24"/>
          <w:szCs w:val="24"/>
        </w:rPr>
      </w:pPr>
      <w:r>
        <w:rPr>
          <w:rFonts w:ascii="Tahoma" w:hAnsi="Tahoma" w:cs="Tahoma"/>
          <w:sz w:val="24"/>
          <w:szCs w:val="24"/>
        </w:rPr>
        <w:t>I</w:t>
      </w:r>
      <w:r w:rsidR="00AD2AEF" w:rsidRPr="00CC5B95">
        <w:rPr>
          <w:rFonts w:ascii="Tahoma" w:hAnsi="Tahoma" w:cs="Tahoma"/>
          <w:sz w:val="24"/>
          <w:szCs w:val="24"/>
        </w:rPr>
        <w:t xml:space="preserve">nadequate </w:t>
      </w:r>
      <w:r w:rsidR="001C4B45" w:rsidRPr="00CC5B95">
        <w:rPr>
          <w:rFonts w:ascii="Tahoma" w:hAnsi="Tahoma" w:cs="Tahoma"/>
          <w:sz w:val="24"/>
          <w:szCs w:val="24"/>
        </w:rPr>
        <w:t xml:space="preserve">and/or delayed </w:t>
      </w:r>
      <w:r w:rsidR="00AD2AEF" w:rsidRPr="00CC5B95">
        <w:rPr>
          <w:rFonts w:ascii="Tahoma" w:hAnsi="Tahoma" w:cs="Tahoma"/>
          <w:sz w:val="24"/>
          <w:szCs w:val="24"/>
        </w:rPr>
        <w:t>funds disbursements</w:t>
      </w:r>
      <w:r>
        <w:rPr>
          <w:rFonts w:ascii="Tahoma" w:hAnsi="Tahoma" w:cs="Tahoma"/>
          <w:sz w:val="24"/>
          <w:szCs w:val="24"/>
        </w:rPr>
        <w:t xml:space="preserve"> slowed implementation</w:t>
      </w:r>
      <w:r w:rsidR="00AD2AEF" w:rsidRPr="00CC5B95">
        <w:rPr>
          <w:rFonts w:ascii="Tahoma" w:hAnsi="Tahoma" w:cs="Tahoma"/>
          <w:sz w:val="24"/>
          <w:szCs w:val="24"/>
        </w:rPr>
        <w:t>.</w:t>
      </w:r>
    </w:p>
    <w:p w14:paraId="5FD78441" w14:textId="2A76A0FD" w:rsidR="00AD2AEF" w:rsidRPr="00CC5B95" w:rsidRDefault="00532842" w:rsidP="00D143AC">
      <w:pPr>
        <w:pStyle w:val="ListParagraph"/>
        <w:numPr>
          <w:ilvl w:val="0"/>
          <w:numId w:val="12"/>
        </w:numPr>
        <w:spacing w:after="0" w:line="240" w:lineRule="auto"/>
        <w:jc w:val="both"/>
        <w:rPr>
          <w:rFonts w:ascii="Tahoma" w:hAnsi="Tahoma" w:cs="Tahoma"/>
          <w:sz w:val="24"/>
          <w:szCs w:val="24"/>
        </w:rPr>
      </w:pPr>
      <w:r w:rsidRPr="00CC5B95">
        <w:rPr>
          <w:rFonts w:ascii="Tahoma" w:hAnsi="Tahoma" w:cs="Tahoma"/>
          <w:sz w:val="24"/>
          <w:szCs w:val="24"/>
        </w:rPr>
        <w:t xml:space="preserve">Weak coordination </w:t>
      </w:r>
      <w:r w:rsidR="00AD2AEF" w:rsidRPr="00CC5B95">
        <w:rPr>
          <w:rFonts w:ascii="Tahoma" w:hAnsi="Tahoma" w:cs="Tahoma"/>
          <w:sz w:val="24"/>
          <w:szCs w:val="24"/>
        </w:rPr>
        <w:t>across sectors</w:t>
      </w:r>
      <w:r w:rsidR="001C4B45" w:rsidRPr="00CC5B95">
        <w:rPr>
          <w:rFonts w:ascii="Tahoma" w:hAnsi="Tahoma" w:cs="Tahoma"/>
          <w:sz w:val="24"/>
          <w:szCs w:val="24"/>
        </w:rPr>
        <w:t xml:space="preserve"> and at</w:t>
      </w:r>
      <w:r w:rsidR="00AD2AEF" w:rsidRPr="00CC5B95">
        <w:rPr>
          <w:rFonts w:ascii="Tahoma" w:hAnsi="Tahoma" w:cs="Tahoma"/>
          <w:sz w:val="24"/>
          <w:szCs w:val="24"/>
        </w:rPr>
        <w:t xml:space="preserve"> national and </w:t>
      </w:r>
      <w:r w:rsidR="00CC2757">
        <w:rPr>
          <w:rFonts w:ascii="Tahoma" w:hAnsi="Tahoma" w:cs="Tahoma"/>
          <w:sz w:val="24"/>
          <w:szCs w:val="24"/>
        </w:rPr>
        <w:t>county</w:t>
      </w:r>
      <w:r w:rsidR="00AD2AEF" w:rsidRPr="00CC5B95">
        <w:rPr>
          <w:rFonts w:ascii="Tahoma" w:hAnsi="Tahoma" w:cs="Tahoma"/>
          <w:sz w:val="24"/>
          <w:szCs w:val="24"/>
        </w:rPr>
        <w:t xml:space="preserve"> levels</w:t>
      </w:r>
      <w:r w:rsidR="00CC2757">
        <w:rPr>
          <w:rFonts w:ascii="Tahoma" w:hAnsi="Tahoma" w:cs="Tahoma"/>
          <w:sz w:val="24"/>
          <w:szCs w:val="24"/>
        </w:rPr>
        <w:t xml:space="preserve"> encouraged duplication of efforts reducing resource use efficiency</w:t>
      </w:r>
      <w:r w:rsidR="00AD2AEF" w:rsidRPr="00CC5B95">
        <w:rPr>
          <w:rFonts w:ascii="Tahoma" w:hAnsi="Tahoma" w:cs="Tahoma"/>
          <w:sz w:val="24"/>
          <w:szCs w:val="24"/>
        </w:rPr>
        <w:t>.</w:t>
      </w:r>
    </w:p>
    <w:p w14:paraId="69F9A616" w14:textId="77777777" w:rsidR="000E5E7D" w:rsidRPr="00ED6558" w:rsidRDefault="000E5E7D" w:rsidP="00D143AC">
      <w:pPr>
        <w:pStyle w:val="ListParagraph"/>
        <w:spacing w:after="0" w:line="240" w:lineRule="auto"/>
        <w:ind w:left="540"/>
        <w:jc w:val="both"/>
        <w:rPr>
          <w:rFonts w:ascii="Tahoma" w:hAnsi="Tahoma" w:cs="Tahoma"/>
        </w:rPr>
      </w:pPr>
    </w:p>
    <w:p w14:paraId="296594E0" w14:textId="77777777" w:rsidR="00FC1426" w:rsidRPr="00ED6558" w:rsidRDefault="00FC1426" w:rsidP="00D143AC">
      <w:pPr>
        <w:pStyle w:val="Heading2"/>
        <w:numPr>
          <w:ilvl w:val="1"/>
          <w:numId w:val="7"/>
        </w:numPr>
        <w:spacing w:before="0" w:line="240" w:lineRule="auto"/>
        <w:rPr>
          <w:rFonts w:ascii="Tahoma" w:hAnsi="Tahoma" w:cs="Tahoma"/>
          <w:b/>
          <w:bCs/>
          <w:sz w:val="24"/>
          <w:szCs w:val="24"/>
        </w:rPr>
      </w:pPr>
      <w:bookmarkStart w:id="84" w:name="_Toc151451409"/>
      <w:r w:rsidRPr="00ED6558">
        <w:rPr>
          <w:rFonts w:ascii="Tahoma" w:hAnsi="Tahoma" w:cs="Tahoma"/>
          <w:b/>
          <w:bCs/>
          <w:sz w:val="24"/>
          <w:szCs w:val="24"/>
        </w:rPr>
        <w:t>Lessons Learnt</w:t>
      </w:r>
      <w:bookmarkEnd w:id="84"/>
      <w:r w:rsidRPr="00ED6558">
        <w:rPr>
          <w:rFonts w:ascii="Tahoma" w:hAnsi="Tahoma" w:cs="Tahoma"/>
          <w:b/>
          <w:bCs/>
          <w:sz w:val="24"/>
          <w:szCs w:val="24"/>
        </w:rPr>
        <w:tab/>
      </w:r>
    </w:p>
    <w:p w14:paraId="4BBE94AF" w14:textId="6572AD24" w:rsidR="00CC5B95" w:rsidRPr="00CC5B95" w:rsidRDefault="00CC5B95" w:rsidP="00D143AC">
      <w:pPr>
        <w:pStyle w:val="ListParagraph"/>
        <w:numPr>
          <w:ilvl w:val="0"/>
          <w:numId w:val="13"/>
        </w:numPr>
        <w:spacing w:after="0" w:line="240" w:lineRule="auto"/>
        <w:jc w:val="both"/>
        <w:rPr>
          <w:rFonts w:ascii="Tahoma" w:hAnsi="Tahoma" w:cs="Tahoma"/>
          <w:sz w:val="24"/>
          <w:szCs w:val="24"/>
        </w:rPr>
      </w:pPr>
      <w:r w:rsidRPr="00CC5B95">
        <w:rPr>
          <w:rFonts w:ascii="Tahoma" w:hAnsi="Tahoma" w:cs="Tahoma"/>
          <w:sz w:val="24"/>
          <w:szCs w:val="24"/>
        </w:rPr>
        <w:t xml:space="preserve">Resilience programming </w:t>
      </w:r>
      <w:r w:rsidR="00063662">
        <w:rPr>
          <w:rFonts w:ascii="Tahoma" w:hAnsi="Tahoma" w:cs="Tahoma"/>
          <w:sz w:val="24"/>
          <w:szCs w:val="24"/>
        </w:rPr>
        <w:t>requires</w:t>
      </w:r>
      <w:r w:rsidRPr="00CC5B95">
        <w:rPr>
          <w:rFonts w:ascii="Tahoma" w:hAnsi="Tahoma" w:cs="Tahoma"/>
          <w:sz w:val="24"/>
          <w:szCs w:val="24"/>
        </w:rPr>
        <w:t xml:space="preserve"> extensive consultations </w:t>
      </w:r>
      <w:r w:rsidR="00063662">
        <w:rPr>
          <w:rFonts w:ascii="Tahoma" w:hAnsi="Tahoma" w:cs="Tahoma"/>
          <w:sz w:val="24"/>
          <w:szCs w:val="24"/>
        </w:rPr>
        <w:t xml:space="preserve">to ensure inclusivity. </w:t>
      </w:r>
      <w:r w:rsidRPr="00CC5B95">
        <w:rPr>
          <w:rFonts w:ascii="Tahoma" w:hAnsi="Tahoma" w:cs="Tahoma"/>
          <w:sz w:val="24"/>
          <w:szCs w:val="24"/>
        </w:rPr>
        <w:t xml:space="preserve">  </w:t>
      </w:r>
    </w:p>
    <w:p w14:paraId="390D2B05" w14:textId="782B3FA3" w:rsidR="00AD2AEF" w:rsidRPr="00CC5B95" w:rsidRDefault="00AD2AEF" w:rsidP="00D143AC">
      <w:pPr>
        <w:pStyle w:val="ListParagraph"/>
        <w:numPr>
          <w:ilvl w:val="0"/>
          <w:numId w:val="13"/>
        </w:numPr>
        <w:spacing w:after="0" w:line="240" w:lineRule="auto"/>
        <w:jc w:val="both"/>
        <w:rPr>
          <w:rFonts w:ascii="Tahoma" w:hAnsi="Tahoma" w:cs="Tahoma"/>
          <w:sz w:val="24"/>
          <w:szCs w:val="24"/>
        </w:rPr>
      </w:pPr>
      <w:r w:rsidRPr="00CC5B95">
        <w:rPr>
          <w:rFonts w:ascii="Tahoma" w:hAnsi="Tahoma" w:cs="Tahoma"/>
          <w:sz w:val="24"/>
          <w:szCs w:val="24"/>
        </w:rPr>
        <w:t>Reliable data is paramount for evidence-based decision</w:t>
      </w:r>
      <w:r w:rsidR="00063662">
        <w:rPr>
          <w:rFonts w:ascii="Tahoma" w:hAnsi="Tahoma" w:cs="Tahoma"/>
          <w:sz w:val="24"/>
          <w:szCs w:val="24"/>
        </w:rPr>
        <w:t>s.</w:t>
      </w:r>
      <w:r w:rsidRPr="00CC5B95">
        <w:rPr>
          <w:rFonts w:ascii="Tahoma" w:hAnsi="Tahoma" w:cs="Tahoma"/>
          <w:sz w:val="24"/>
          <w:szCs w:val="24"/>
        </w:rPr>
        <w:t xml:space="preserve"> </w:t>
      </w:r>
    </w:p>
    <w:p w14:paraId="493829E5" w14:textId="4AF690AC" w:rsidR="00AD2AEF" w:rsidRPr="00CC5B95" w:rsidRDefault="001C4B45" w:rsidP="00D143AC">
      <w:pPr>
        <w:pStyle w:val="ListParagraph"/>
        <w:numPr>
          <w:ilvl w:val="0"/>
          <w:numId w:val="13"/>
        </w:numPr>
        <w:spacing w:after="0" w:line="240" w:lineRule="auto"/>
        <w:jc w:val="both"/>
        <w:rPr>
          <w:rFonts w:ascii="Tahoma" w:hAnsi="Tahoma" w:cs="Tahoma"/>
          <w:sz w:val="24"/>
          <w:szCs w:val="24"/>
        </w:rPr>
      </w:pPr>
      <w:r w:rsidRPr="00CC5B95">
        <w:rPr>
          <w:rFonts w:ascii="Tahoma" w:hAnsi="Tahoma" w:cs="Tahoma"/>
          <w:sz w:val="24"/>
          <w:szCs w:val="24"/>
        </w:rPr>
        <w:t>Coordination should be about ‘who is doing what where with what resources’ to enable sequencing, layering and integration of interventions</w:t>
      </w:r>
      <w:r w:rsidR="00AD2AEF" w:rsidRPr="00CC5B95">
        <w:rPr>
          <w:rFonts w:ascii="Tahoma" w:hAnsi="Tahoma" w:cs="Tahoma"/>
          <w:sz w:val="24"/>
          <w:szCs w:val="24"/>
        </w:rPr>
        <w:t>.</w:t>
      </w:r>
    </w:p>
    <w:p w14:paraId="0AAC102F" w14:textId="4D7FE261" w:rsidR="0043309A" w:rsidRPr="00CC5B95" w:rsidRDefault="0043309A" w:rsidP="00D143AC">
      <w:pPr>
        <w:pStyle w:val="ListParagraph"/>
        <w:numPr>
          <w:ilvl w:val="0"/>
          <w:numId w:val="13"/>
        </w:numPr>
        <w:spacing w:after="0" w:line="240" w:lineRule="auto"/>
        <w:jc w:val="both"/>
        <w:rPr>
          <w:rFonts w:ascii="Tahoma" w:hAnsi="Tahoma" w:cs="Tahoma"/>
          <w:sz w:val="24"/>
          <w:szCs w:val="24"/>
        </w:rPr>
      </w:pPr>
      <w:r w:rsidRPr="00CC5B95">
        <w:rPr>
          <w:rFonts w:ascii="Tahoma" w:hAnsi="Tahoma" w:cs="Tahoma"/>
          <w:sz w:val="24"/>
          <w:szCs w:val="24"/>
        </w:rPr>
        <w:t>Availability of contingency funds for drought</w:t>
      </w:r>
      <w:r w:rsidR="00B34C94">
        <w:rPr>
          <w:rFonts w:ascii="Tahoma" w:hAnsi="Tahoma" w:cs="Tahoma"/>
          <w:sz w:val="24"/>
          <w:szCs w:val="24"/>
        </w:rPr>
        <w:t xml:space="preserve"> response</w:t>
      </w:r>
      <w:r w:rsidRPr="00CC5B95">
        <w:rPr>
          <w:rFonts w:ascii="Tahoma" w:hAnsi="Tahoma" w:cs="Tahoma"/>
          <w:sz w:val="24"/>
          <w:szCs w:val="24"/>
        </w:rPr>
        <w:t xml:space="preserve"> </w:t>
      </w:r>
      <w:r w:rsidR="001C4B45" w:rsidRPr="00CC5B95">
        <w:rPr>
          <w:rFonts w:ascii="Tahoma" w:hAnsi="Tahoma" w:cs="Tahoma"/>
          <w:sz w:val="24"/>
          <w:szCs w:val="24"/>
        </w:rPr>
        <w:t xml:space="preserve">is </w:t>
      </w:r>
      <w:r w:rsidRPr="00CC5B95">
        <w:rPr>
          <w:rFonts w:ascii="Tahoma" w:hAnsi="Tahoma" w:cs="Tahoma"/>
          <w:sz w:val="24"/>
          <w:szCs w:val="24"/>
        </w:rPr>
        <w:t>essential for early action.</w:t>
      </w:r>
    </w:p>
    <w:p w14:paraId="63824BF7" w14:textId="77777777" w:rsidR="002E6849" w:rsidRPr="00ED6558" w:rsidRDefault="002E6849" w:rsidP="00D143AC">
      <w:pPr>
        <w:spacing w:after="0" w:line="240" w:lineRule="auto"/>
        <w:rPr>
          <w:rFonts w:ascii="Tahoma" w:hAnsi="Tahoma" w:cs="Tahoma"/>
        </w:rPr>
      </w:pPr>
      <w:bookmarkStart w:id="85" w:name="_heading=h.fuuwvbqidtxc" w:colFirst="0" w:colLast="0"/>
      <w:bookmarkEnd w:id="85"/>
    </w:p>
    <w:p w14:paraId="18A9323A" w14:textId="54CF4657" w:rsidR="00FC1426" w:rsidRPr="00ED6558" w:rsidRDefault="00242B52" w:rsidP="00D143AC">
      <w:pPr>
        <w:pStyle w:val="Heading2"/>
        <w:numPr>
          <w:ilvl w:val="1"/>
          <w:numId w:val="7"/>
        </w:numPr>
        <w:spacing w:before="0" w:line="240" w:lineRule="auto"/>
        <w:rPr>
          <w:rFonts w:ascii="Tahoma" w:hAnsi="Tahoma" w:cs="Tahoma"/>
          <w:b/>
          <w:bCs/>
          <w:sz w:val="24"/>
          <w:szCs w:val="24"/>
        </w:rPr>
      </w:pPr>
      <w:bookmarkStart w:id="86" w:name="_Toc151451410"/>
      <w:r>
        <w:rPr>
          <w:rFonts w:ascii="Tahoma" w:hAnsi="Tahoma" w:cs="Tahoma"/>
          <w:b/>
          <w:bCs/>
          <w:sz w:val="24"/>
          <w:szCs w:val="24"/>
        </w:rPr>
        <w:t>Recommendations</w:t>
      </w:r>
      <w:bookmarkEnd w:id="86"/>
      <w:r>
        <w:rPr>
          <w:rFonts w:ascii="Tahoma" w:hAnsi="Tahoma" w:cs="Tahoma"/>
          <w:b/>
          <w:bCs/>
          <w:sz w:val="24"/>
          <w:szCs w:val="24"/>
        </w:rPr>
        <w:t xml:space="preserve"> </w:t>
      </w:r>
    </w:p>
    <w:p w14:paraId="178BED53" w14:textId="7B286EA8" w:rsidR="00BA275F" w:rsidRPr="00CC5B95" w:rsidRDefault="00BA275F" w:rsidP="00D143AC">
      <w:pPr>
        <w:pStyle w:val="ListParagraph"/>
        <w:numPr>
          <w:ilvl w:val="0"/>
          <w:numId w:val="14"/>
        </w:numPr>
        <w:spacing w:after="0" w:line="240" w:lineRule="auto"/>
        <w:jc w:val="both"/>
        <w:rPr>
          <w:rFonts w:ascii="Tahoma" w:hAnsi="Tahoma" w:cs="Tahoma"/>
          <w:sz w:val="24"/>
          <w:szCs w:val="24"/>
        </w:rPr>
      </w:pPr>
      <w:r w:rsidRPr="00CC5B95">
        <w:rPr>
          <w:rFonts w:ascii="Tahoma" w:hAnsi="Tahoma" w:cs="Tahoma"/>
          <w:sz w:val="24"/>
          <w:szCs w:val="24"/>
        </w:rPr>
        <w:t>There is need to formulat</w:t>
      </w:r>
      <w:r w:rsidR="006B1264">
        <w:rPr>
          <w:rFonts w:ascii="Tahoma" w:hAnsi="Tahoma" w:cs="Tahoma"/>
          <w:sz w:val="24"/>
          <w:szCs w:val="24"/>
        </w:rPr>
        <w:t>e</w:t>
      </w:r>
      <w:r w:rsidRPr="00CC5B95">
        <w:rPr>
          <w:rFonts w:ascii="Tahoma" w:hAnsi="Tahoma" w:cs="Tahoma"/>
          <w:sz w:val="24"/>
          <w:szCs w:val="24"/>
        </w:rPr>
        <w:t xml:space="preserve"> 3</w:t>
      </w:r>
      <w:r w:rsidRPr="00CC5B95">
        <w:rPr>
          <w:rFonts w:ascii="Tahoma" w:hAnsi="Tahoma" w:cs="Tahoma"/>
          <w:sz w:val="24"/>
          <w:szCs w:val="24"/>
          <w:vertAlign w:val="superscript"/>
        </w:rPr>
        <w:t>rd</w:t>
      </w:r>
      <w:r w:rsidRPr="00CC5B95">
        <w:rPr>
          <w:rFonts w:ascii="Tahoma" w:hAnsi="Tahoma" w:cs="Tahoma"/>
          <w:sz w:val="24"/>
          <w:szCs w:val="24"/>
        </w:rPr>
        <w:t xml:space="preserve"> </w:t>
      </w:r>
      <w:r w:rsidR="006B1264">
        <w:rPr>
          <w:rFonts w:ascii="Tahoma" w:hAnsi="Tahoma" w:cs="Tahoma"/>
          <w:sz w:val="24"/>
          <w:szCs w:val="24"/>
        </w:rPr>
        <w:t>g</w:t>
      </w:r>
      <w:r w:rsidRPr="00CC5B95">
        <w:rPr>
          <w:rFonts w:ascii="Tahoma" w:hAnsi="Tahoma" w:cs="Tahoma"/>
          <w:sz w:val="24"/>
          <w:szCs w:val="24"/>
        </w:rPr>
        <w:t xml:space="preserve">eneration </w:t>
      </w:r>
      <w:r w:rsidR="006B1264">
        <w:rPr>
          <w:rFonts w:ascii="Tahoma" w:hAnsi="Tahoma" w:cs="Tahoma"/>
          <w:sz w:val="24"/>
          <w:szCs w:val="24"/>
        </w:rPr>
        <w:t>country programming papers</w:t>
      </w:r>
      <w:r w:rsidRPr="00CC5B95">
        <w:rPr>
          <w:rFonts w:ascii="Tahoma" w:hAnsi="Tahoma" w:cs="Tahoma"/>
          <w:sz w:val="24"/>
          <w:szCs w:val="24"/>
        </w:rPr>
        <w:t xml:space="preserve"> </w:t>
      </w:r>
      <w:r w:rsidR="006B1264">
        <w:rPr>
          <w:rFonts w:ascii="Tahoma" w:hAnsi="Tahoma" w:cs="Tahoma"/>
          <w:sz w:val="24"/>
          <w:szCs w:val="24"/>
        </w:rPr>
        <w:t xml:space="preserve">as well as the regional programming paper </w:t>
      </w:r>
      <w:r w:rsidRPr="00CC5B95">
        <w:rPr>
          <w:rFonts w:ascii="Tahoma" w:hAnsi="Tahoma" w:cs="Tahoma"/>
          <w:sz w:val="24"/>
          <w:szCs w:val="24"/>
        </w:rPr>
        <w:t xml:space="preserve">to incorporate new developments </w:t>
      </w:r>
      <w:r w:rsidR="006B1264">
        <w:rPr>
          <w:rFonts w:ascii="Tahoma" w:hAnsi="Tahoma" w:cs="Tahoma"/>
          <w:sz w:val="24"/>
          <w:szCs w:val="24"/>
        </w:rPr>
        <w:t>towards</w:t>
      </w:r>
      <w:r w:rsidRPr="00CC5B95">
        <w:rPr>
          <w:rFonts w:ascii="Tahoma" w:hAnsi="Tahoma" w:cs="Tahoma"/>
          <w:sz w:val="24"/>
          <w:szCs w:val="24"/>
        </w:rPr>
        <w:t xml:space="preserve"> drought resilience </w:t>
      </w:r>
      <w:r w:rsidR="006B1264">
        <w:rPr>
          <w:rFonts w:ascii="Tahoma" w:hAnsi="Tahoma" w:cs="Tahoma"/>
          <w:sz w:val="24"/>
          <w:szCs w:val="24"/>
        </w:rPr>
        <w:t xml:space="preserve">building </w:t>
      </w:r>
      <w:r w:rsidRPr="00CC5B95">
        <w:rPr>
          <w:rFonts w:ascii="Tahoma" w:hAnsi="Tahoma" w:cs="Tahoma"/>
          <w:sz w:val="24"/>
          <w:szCs w:val="24"/>
        </w:rPr>
        <w:t>in the region.</w:t>
      </w:r>
    </w:p>
    <w:p w14:paraId="2DF89956" w14:textId="18C0A962" w:rsidR="004A1E57" w:rsidRPr="00CC5B95" w:rsidRDefault="004A1E57" w:rsidP="00D143AC">
      <w:pPr>
        <w:pStyle w:val="ListParagraph"/>
        <w:numPr>
          <w:ilvl w:val="0"/>
          <w:numId w:val="14"/>
        </w:numPr>
        <w:spacing w:after="0" w:line="240" w:lineRule="auto"/>
        <w:jc w:val="both"/>
        <w:rPr>
          <w:rFonts w:ascii="Tahoma" w:hAnsi="Tahoma" w:cs="Tahoma"/>
          <w:sz w:val="24"/>
          <w:szCs w:val="24"/>
        </w:rPr>
      </w:pPr>
      <w:r w:rsidRPr="00CC5B95">
        <w:rPr>
          <w:rFonts w:ascii="Tahoma" w:hAnsi="Tahoma" w:cs="Tahoma"/>
          <w:sz w:val="24"/>
          <w:szCs w:val="24"/>
        </w:rPr>
        <w:t xml:space="preserve">Review </w:t>
      </w:r>
      <w:r w:rsidR="00283CF7">
        <w:rPr>
          <w:rFonts w:ascii="Tahoma" w:hAnsi="Tahoma" w:cs="Tahoma"/>
          <w:sz w:val="24"/>
          <w:szCs w:val="24"/>
        </w:rPr>
        <w:t xml:space="preserve">cross border </w:t>
      </w:r>
      <w:r w:rsidRPr="00CC5B95">
        <w:rPr>
          <w:rFonts w:ascii="Tahoma" w:hAnsi="Tahoma" w:cs="Tahoma"/>
          <w:sz w:val="24"/>
          <w:szCs w:val="24"/>
        </w:rPr>
        <w:t xml:space="preserve">coordination structures with the aim of addressing weaknesses and </w:t>
      </w:r>
      <w:r w:rsidR="00283CF7">
        <w:rPr>
          <w:rFonts w:ascii="Tahoma" w:hAnsi="Tahoma" w:cs="Tahoma"/>
          <w:sz w:val="24"/>
          <w:szCs w:val="24"/>
        </w:rPr>
        <w:t>strengthening</w:t>
      </w:r>
      <w:r w:rsidRPr="00CC5B95">
        <w:rPr>
          <w:rFonts w:ascii="Tahoma" w:hAnsi="Tahoma" w:cs="Tahoma"/>
          <w:sz w:val="24"/>
          <w:szCs w:val="24"/>
        </w:rPr>
        <w:t xml:space="preserve"> synergy in planning, budgeting and implementation of resilience programmes.</w:t>
      </w:r>
    </w:p>
    <w:p w14:paraId="53B68188" w14:textId="07994800" w:rsidR="008D695F" w:rsidRPr="00CC5B95" w:rsidRDefault="008D695F" w:rsidP="00D143AC">
      <w:pPr>
        <w:pStyle w:val="ListParagraph"/>
        <w:numPr>
          <w:ilvl w:val="0"/>
          <w:numId w:val="14"/>
        </w:numPr>
        <w:spacing w:after="0" w:line="240" w:lineRule="auto"/>
        <w:jc w:val="both"/>
        <w:rPr>
          <w:rFonts w:ascii="Tahoma" w:hAnsi="Tahoma" w:cs="Tahoma"/>
          <w:sz w:val="24"/>
          <w:szCs w:val="24"/>
        </w:rPr>
      </w:pPr>
      <w:r w:rsidRPr="00CC5B95">
        <w:rPr>
          <w:rFonts w:ascii="Tahoma" w:hAnsi="Tahoma" w:cs="Tahoma"/>
          <w:sz w:val="24"/>
          <w:szCs w:val="24"/>
        </w:rPr>
        <w:t>Ring</w:t>
      </w:r>
      <w:r w:rsidR="00324D0D" w:rsidRPr="00CC5B95">
        <w:rPr>
          <w:rFonts w:ascii="Tahoma" w:hAnsi="Tahoma" w:cs="Tahoma"/>
          <w:sz w:val="24"/>
          <w:szCs w:val="24"/>
        </w:rPr>
        <w:t>-</w:t>
      </w:r>
      <w:r w:rsidRPr="00CC5B95">
        <w:rPr>
          <w:rFonts w:ascii="Tahoma" w:hAnsi="Tahoma" w:cs="Tahoma"/>
          <w:sz w:val="24"/>
          <w:szCs w:val="24"/>
        </w:rPr>
        <w:t>fence</w:t>
      </w:r>
      <w:r w:rsidR="009059F1">
        <w:rPr>
          <w:rFonts w:ascii="Tahoma" w:hAnsi="Tahoma" w:cs="Tahoma"/>
          <w:sz w:val="24"/>
          <w:szCs w:val="24"/>
        </w:rPr>
        <w:t xml:space="preserve"> resources for</w:t>
      </w:r>
      <w:r w:rsidRPr="00CC5B95">
        <w:rPr>
          <w:rFonts w:ascii="Tahoma" w:hAnsi="Tahoma" w:cs="Tahoma"/>
          <w:sz w:val="24"/>
          <w:szCs w:val="24"/>
        </w:rPr>
        <w:t xml:space="preserve"> resilience building </w:t>
      </w:r>
      <w:r w:rsidR="00193524" w:rsidRPr="00CC5B95">
        <w:rPr>
          <w:rFonts w:ascii="Tahoma" w:hAnsi="Tahoma" w:cs="Tahoma"/>
          <w:sz w:val="24"/>
          <w:szCs w:val="24"/>
        </w:rPr>
        <w:t>ensure sustainab</w:t>
      </w:r>
      <w:r w:rsidR="009059F1">
        <w:rPr>
          <w:rFonts w:ascii="Tahoma" w:hAnsi="Tahoma" w:cs="Tahoma"/>
          <w:sz w:val="24"/>
          <w:szCs w:val="24"/>
        </w:rPr>
        <w:t>ility</w:t>
      </w:r>
      <w:r w:rsidR="00193524" w:rsidRPr="00CC5B95">
        <w:rPr>
          <w:rFonts w:ascii="Tahoma" w:hAnsi="Tahoma" w:cs="Tahoma"/>
          <w:sz w:val="24"/>
          <w:szCs w:val="24"/>
        </w:rPr>
        <w:t xml:space="preserve">. </w:t>
      </w:r>
    </w:p>
    <w:p w14:paraId="1B942822" w14:textId="153488B5" w:rsidR="004A1E57" w:rsidRPr="00CC5B95" w:rsidRDefault="004A1E57" w:rsidP="00D143AC">
      <w:pPr>
        <w:pStyle w:val="ListParagraph"/>
        <w:numPr>
          <w:ilvl w:val="0"/>
          <w:numId w:val="14"/>
        </w:numPr>
        <w:spacing w:after="0" w:line="240" w:lineRule="auto"/>
        <w:jc w:val="both"/>
        <w:rPr>
          <w:rFonts w:ascii="Tahoma" w:hAnsi="Tahoma" w:cs="Tahoma"/>
          <w:sz w:val="24"/>
          <w:szCs w:val="24"/>
        </w:rPr>
      </w:pPr>
      <w:r w:rsidRPr="00CC5B95">
        <w:rPr>
          <w:rFonts w:ascii="Tahoma" w:hAnsi="Tahoma" w:cs="Tahoma"/>
          <w:sz w:val="24"/>
          <w:szCs w:val="24"/>
        </w:rPr>
        <w:t xml:space="preserve">Establish contingency funds to facilitate </w:t>
      </w:r>
      <w:r w:rsidR="000F1D7E" w:rsidRPr="00CC5B95">
        <w:rPr>
          <w:rFonts w:ascii="Tahoma" w:hAnsi="Tahoma" w:cs="Tahoma"/>
          <w:sz w:val="24"/>
          <w:szCs w:val="24"/>
        </w:rPr>
        <w:t xml:space="preserve">timely </w:t>
      </w:r>
      <w:r w:rsidR="001C4B45" w:rsidRPr="00CC5B95">
        <w:rPr>
          <w:rFonts w:ascii="Tahoma" w:hAnsi="Tahoma" w:cs="Tahoma"/>
          <w:sz w:val="24"/>
          <w:szCs w:val="24"/>
        </w:rPr>
        <w:t>response</w:t>
      </w:r>
      <w:r w:rsidR="000F1D7E" w:rsidRPr="00CC5B95">
        <w:rPr>
          <w:rFonts w:ascii="Tahoma" w:hAnsi="Tahoma" w:cs="Tahoma"/>
          <w:sz w:val="24"/>
          <w:szCs w:val="24"/>
        </w:rPr>
        <w:t>.</w:t>
      </w:r>
    </w:p>
    <w:p w14:paraId="7752CA28" w14:textId="293EACE9" w:rsidR="00193524" w:rsidRPr="00CC5B95" w:rsidRDefault="001C4B45" w:rsidP="00D143AC">
      <w:pPr>
        <w:pStyle w:val="ListParagraph"/>
        <w:numPr>
          <w:ilvl w:val="0"/>
          <w:numId w:val="14"/>
        </w:numPr>
        <w:spacing w:after="0" w:line="240" w:lineRule="auto"/>
        <w:jc w:val="both"/>
        <w:rPr>
          <w:rFonts w:ascii="Tahoma" w:hAnsi="Tahoma" w:cs="Tahoma"/>
          <w:sz w:val="24"/>
          <w:szCs w:val="24"/>
        </w:rPr>
      </w:pPr>
      <w:r w:rsidRPr="00CC5B95">
        <w:rPr>
          <w:rFonts w:ascii="Tahoma" w:hAnsi="Tahoma" w:cs="Tahoma"/>
          <w:sz w:val="24"/>
          <w:szCs w:val="24"/>
        </w:rPr>
        <w:t xml:space="preserve">Prioritize </w:t>
      </w:r>
      <w:r w:rsidR="00193524" w:rsidRPr="00CC5B95">
        <w:rPr>
          <w:rFonts w:ascii="Tahoma" w:hAnsi="Tahoma" w:cs="Tahoma"/>
          <w:sz w:val="24"/>
          <w:szCs w:val="24"/>
        </w:rPr>
        <w:t xml:space="preserve">high impact resilience </w:t>
      </w:r>
      <w:r w:rsidR="00CD5E49" w:rsidRPr="00CC5B95">
        <w:rPr>
          <w:rFonts w:ascii="Tahoma" w:hAnsi="Tahoma" w:cs="Tahoma"/>
          <w:sz w:val="24"/>
          <w:szCs w:val="24"/>
        </w:rPr>
        <w:t>intervention</w:t>
      </w:r>
      <w:r w:rsidR="005E4BD0">
        <w:rPr>
          <w:rFonts w:ascii="Tahoma" w:hAnsi="Tahoma" w:cs="Tahoma"/>
          <w:sz w:val="24"/>
          <w:szCs w:val="24"/>
        </w:rPr>
        <w:t>s</w:t>
      </w:r>
      <w:r w:rsidR="00CD5E49" w:rsidRPr="00CC5B95">
        <w:rPr>
          <w:rFonts w:ascii="Tahoma" w:hAnsi="Tahoma" w:cs="Tahoma"/>
          <w:sz w:val="24"/>
          <w:szCs w:val="24"/>
        </w:rPr>
        <w:t xml:space="preserve"> </w:t>
      </w:r>
      <w:r w:rsidR="005E4BD0">
        <w:rPr>
          <w:rFonts w:ascii="Tahoma" w:hAnsi="Tahoma" w:cs="Tahoma"/>
          <w:sz w:val="24"/>
          <w:szCs w:val="24"/>
        </w:rPr>
        <w:t xml:space="preserve">that can </w:t>
      </w:r>
      <w:r w:rsidR="005E4BD0" w:rsidRPr="00CC5B95">
        <w:rPr>
          <w:rFonts w:ascii="Tahoma" w:hAnsi="Tahoma" w:cs="Tahoma"/>
          <w:sz w:val="24"/>
          <w:szCs w:val="24"/>
        </w:rPr>
        <w:t>cataly</w:t>
      </w:r>
      <w:r w:rsidR="005E4BD0">
        <w:rPr>
          <w:rFonts w:ascii="Tahoma" w:hAnsi="Tahoma" w:cs="Tahoma"/>
          <w:sz w:val="24"/>
          <w:szCs w:val="24"/>
        </w:rPr>
        <w:t>se</w:t>
      </w:r>
      <w:r w:rsidR="00CD5E49" w:rsidRPr="00CC5B95">
        <w:rPr>
          <w:rFonts w:ascii="Tahoma" w:hAnsi="Tahoma" w:cs="Tahoma"/>
          <w:sz w:val="24"/>
          <w:szCs w:val="24"/>
        </w:rPr>
        <w:t xml:space="preserve"> </w:t>
      </w:r>
      <w:r w:rsidR="005E4BD0">
        <w:rPr>
          <w:rFonts w:ascii="Tahoma" w:hAnsi="Tahoma" w:cs="Tahoma"/>
          <w:sz w:val="24"/>
          <w:szCs w:val="24"/>
        </w:rPr>
        <w:t>the desired change</w:t>
      </w:r>
      <w:r w:rsidR="00193524" w:rsidRPr="00CC5B95">
        <w:rPr>
          <w:rFonts w:ascii="Tahoma" w:hAnsi="Tahoma" w:cs="Tahoma"/>
          <w:sz w:val="24"/>
          <w:szCs w:val="24"/>
        </w:rPr>
        <w:t>.</w:t>
      </w:r>
    </w:p>
    <w:p w14:paraId="3E2257D1" w14:textId="77777777" w:rsidR="009E49EF" w:rsidRDefault="009E49EF" w:rsidP="00D143AC">
      <w:pPr>
        <w:spacing w:after="0" w:line="240" w:lineRule="auto"/>
        <w:jc w:val="both"/>
        <w:rPr>
          <w:rFonts w:ascii="Tahoma" w:hAnsi="Tahoma" w:cs="Tahoma"/>
        </w:rPr>
      </w:pPr>
    </w:p>
    <w:p w14:paraId="7741361B" w14:textId="3D180FAB" w:rsidR="00640B04" w:rsidRPr="005E4BD0" w:rsidRDefault="00640B04" w:rsidP="00D143AC">
      <w:pPr>
        <w:spacing w:after="0" w:line="240" w:lineRule="auto"/>
        <w:jc w:val="both"/>
        <w:rPr>
          <w:rFonts w:ascii="Tahoma" w:hAnsi="Tahoma" w:cs="Tahoma"/>
        </w:rPr>
      </w:pPr>
    </w:p>
    <w:sectPr w:rsidR="00640B04" w:rsidRPr="005E4BD0" w:rsidSect="0009302B">
      <w:headerReference w:type="default" r:id="rId42"/>
      <w:footerReference w:type="default" r:id="rId43"/>
      <w:pgSz w:w="11906" w:h="16838" w:code="9"/>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25DC6C2" w14:textId="77777777" w:rsidR="000C6E08" w:rsidRDefault="000C6E08" w:rsidP="00FC1426">
      <w:pPr>
        <w:spacing w:after="0" w:line="240" w:lineRule="auto"/>
      </w:pPr>
      <w:r>
        <w:separator/>
      </w:r>
    </w:p>
  </w:endnote>
  <w:endnote w:type="continuationSeparator" w:id="0">
    <w:p w14:paraId="0C1CF851" w14:textId="77777777" w:rsidR="000C6E08" w:rsidRDefault="000C6E08" w:rsidP="00FC14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Franklin Gothic Book">
    <w:panose1 w:val="020B05030201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E4CFB" w14:textId="77777777" w:rsidR="00CA35B6" w:rsidRPr="00B27D03" w:rsidRDefault="00CA35B6" w:rsidP="00B27D03">
    <w:pPr>
      <w:pStyle w:val="Footer"/>
      <w:jc w:val="center"/>
      <w:rPr>
        <w:rFonts w:ascii="Tahoma" w:hAnsi="Tahoma" w:cs="Tahoma"/>
        <w:b/>
        <w:bCs/>
      </w:rPr>
    </w:pPr>
    <w:r w:rsidRPr="00B27D03">
      <w:rPr>
        <w:rFonts w:ascii="Tahoma" w:hAnsi="Tahoma" w:cs="Tahoma"/>
        <w:b/>
        <w:bCs/>
      </w:rPr>
      <w:t>©</w:t>
    </w:r>
    <w:r>
      <w:rPr>
        <w:rFonts w:ascii="Tahoma" w:hAnsi="Tahoma" w:cs="Tahoma"/>
        <w:b/>
        <w:bCs/>
      </w:rPr>
      <w:t>November 2023</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7CECDC" w14:textId="77777777" w:rsidR="00CA35B6" w:rsidRPr="00737502" w:rsidRDefault="00CA35B6" w:rsidP="00737502">
    <w:pPr>
      <w:pStyle w:val="Footer"/>
      <w:jc w:val="center"/>
      <w:rPr>
        <w:b/>
        <w:bCs/>
      </w:rPr>
    </w:pPr>
    <w:r w:rsidRPr="00B33151">
      <w:rPr>
        <w:rFonts w:cs="Calibri"/>
        <w:b/>
        <w:bCs/>
      </w:rPr>
      <w:t>©</w:t>
    </w:r>
    <w:r>
      <w:rPr>
        <w:b/>
        <w:bCs/>
      </w:rPr>
      <w:t>November 2023</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84BBC" w14:textId="77777777" w:rsidR="00CA35B6" w:rsidRDefault="00CA35B6" w:rsidP="00B954B3">
    <w:pPr>
      <w:pStyle w:val="Footer"/>
      <w:pBdr>
        <w:top w:val="single" w:sz="4" w:space="1" w:color="D9D9D9"/>
      </w:pBdr>
      <w:jc w:val="right"/>
    </w:pPr>
    <w:r>
      <w:fldChar w:fldCharType="begin"/>
    </w:r>
    <w:r>
      <w:instrText xml:space="preserve"> PAGE   \* MERGEFORMAT </w:instrText>
    </w:r>
    <w:r>
      <w:fldChar w:fldCharType="separate"/>
    </w:r>
    <w:r w:rsidR="00874F82">
      <w:rPr>
        <w:noProof/>
      </w:rPr>
      <w:t>v</w:t>
    </w:r>
    <w:r>
      <w:rPr>
        <w:noProof/>
      </w:rPr>
      <w:fldChar w:fldCharType="end"/>
    </w:r>
    <w:r>
      <w:t xml:space="preserve"> | </w:t>
    </w:r>
    <w:r w:rsidRPr="00B954B3">
      <w:rPr>
        <w:color w:val="7F7F7F"/>
        <w:spacing w:val="60"/>
      </w:rPr>
      <w:t>Page</w:t>
    </w:r>
  </w:p>
  <w:p w14:paraId="3A6E2E0F" w14:textId="77777777" w:rsidR="00CA35B6" w:rsidRDefault="00CA35B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88B79F" w14:textId="77777777" w:rsidR="00CA35B6" w:rsidRDefault="00CA35B6" w:rsidP="004A422D">
    <w:pPr>
      <w:pStyle w:val="Footer"/>
      <w:pBdr>
        <w:top w:val="single" w:sz="4" w:space="1" w:color="D9D9D9"/>
      </w:pBdr>
      <w:jc w:val="right"/>
    </w:pPr>
    <w:r>
      <w:fldChar w:fldCharType="begin"/>
    </w:r>
    <w:r>
      <w:instrText xml:space="preserve"> PAGE   \* MERGEFORMAT </w:instrText>
    </w:r>
    <w:r>
      <w:fldChar w:fldCharType="separate"/>
    </w:r>
    <w:r w:rsidR="00874F82">
      <w:rPr>
        <w:noProof/>
      </w:rPr>
      <w:t>14</w:t>
    </w:r>
    <w:r>
      <w:rPr>
        <w:noProof/>
      </w:rPr>
      <w:fldChar w:fldCharType="end"/>
    </w:r>
    <w:r>
      <w:t xml:space="preserve"> | </w:t>
    </w:r>
    <w:r w:rsidRPr="004A422D">
      <w:rPr>
        <w:color w:val="7F7F7F"/>
        <w:spacing w:val="60"/>
      </w:rPr>
      <w:t>Page</w:t>
    </w:r>
  </w:p>
  <w:p w14:paraId="35F92B39" w14:textId="77777777" w:rsidR="00CA35B6" w:rsidRDefault="00CA35B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7995B20" w14:textId="77777777" w:rsidR="000C6E08" w:rsidRDefault="000C6E08" w:rsidP="00FC1426">
      <w:pPr>
        <w:spacing w:after="0" w:line="240" w:lineRule="auto"/>
      </w:pPr>
      <w:r>
        <w:separator/>
      </w:r>
    </w:p>
  </w:footnote>
  <w:footnote w:type="continuationSeparator" w:id="0">
    <w:p w14:paraId="1D3C545D" w14:textId="77777777" w:rsidR="000C6E08" w:rsidRDefault="000C6E08" w:rsidP="00FC1426">
      <w:pPr>
        <w:spacing w:after="0" w:line="240" w:lineRule="auto"/>
      </w:pPr>
      <w:r>
        <w:continuationSeparator/>
      </w:r>
    </w:p>
  </w:footnote>
  <w:footnote w:id="1">
    <w:p w14:paraId="2E204DB5" w14:textId="77777777" w:rsidR="00CA35B6" w:rsidRPr="00307FD3" w:rsidRDefault="00CA35B6" w:rsidP="00023A41">
      <w:pPr>
        <w:pStyle w:val="FootnoteText"/>
        <w:rPr>
          <w:rFonts w:ascii="Tahoma" w:hAnsi="Tahoma" w:cs="Tahoma"/>
          <w:sz w:val="18"/>
          <w:szCs w:val="18"/>
        </w:rPr>
      </w:pPr>
      <w:r w:rsidRPr="00307FD3">
        <w:rPr>
          <w:rStyle w:val="FootnoteReference"/>
          <w:rFonts w:ascii="Tahoma" w:hAnsi="Tahoma" w:cs="Tahoma"/>
          <w:sz w:val="18"/>
          <w:szCs w:val="18"/>
        </w:rPr>
        <w:footnoteRef/>
      </w:r>
      <w:r w:rsidRPr="00307FD3">
        <w:rPr>
          <w:rFonts w:ascii="Tahoma" w:hAnsi="Tahoma" w:cs="Tahoma"/>
          <w:sz w:val="18"/>
          <w:szCs w:val="18"/>
        </w:rPr>
        <w:t xml:space="preserve"> </w:t>
      </w:r>
      <w:r w:rsidRPr="00A62464">
        <w:rPr>
          <w:rFonts w:ascii="Tahoma" w:hAnsi="Tahoma" w:cs="Tahoma"/>
          <w:color w:val="000000"/>
        </w:rPr>
        <w:t>The Nairobi Strategy: Enhanced Partnership to Eradicate Drought Emergencies’, adopted at the Summit on the Horn of Africa Crisis, Nairobi, 9 September 2011.</w:t>
      </w:r>
    </w:p>
  </w:footnote>
  <w:footnote w:id="2">
    <w:p w14:paraId="2851DC57" w14:textId="77777777" w:rsidR="00CA35B6" w:rsidRPr="00C728B7" w:rsidRDefault="00CA35B6" w:rsidP="00AB2889">
      <w:pPr>
        <w:pStyle w:val="FootnoteText"/>
        <w:jc w:val="both"/>
        <w:rPr>
          <w:lang w:val="en-US"/>
        </w:rPr>
      </w:pPr>
      <w:r>
        <w:rPr>
          <w:rStyle w:val="FootnoteReference"/>
        </w:rPr>
        <w:footnoteRef/>
      </w:r>
      <w:r>
        <w:t xml:space="preserve"> </w:t>
      </w:r>
      <w:r w:rsidRPr="00BB7719">
        <w:rPr>
          <w:rFonts w:ascii="Tahoma" w:hAnsi="Tahoma" w:cs="Tahoma"/>
        </w:rPr>
        <w:t>Turkana, Marsabit, Samburu, Baringo, West Pokot, Isiolo, Garissa, Wajir, Mandera, Kitui, Makueni, Narok, Kajiado, Kwale, Kilifi, Lamu, Meru, Nyeri, Embu, Tana River, Taita Taveta</w:t>
      </w:r>
      <w:r>
        <w:rPr>
          <w:rFonts w:ascii="Tahoma" w:hAnsi="Tahoma" w:cs="Tahoma"/>
        </w:rPr>
        <w:t>, Tharaka Nithi, Laikipia.</w:t>
      </w:r>
      <w:r>
        <w:t xml:space="preserve"> </w:t>
      </w:r>
    </w:p>
  </w:footnote>
  <w:footnote w:id="3">
    <w:p w14:paraId="677EC94C" w14:textId="77777777" w:rsidR="00CA35B6" w:rsidRPr="00307FD3" w:rsidRDefault="00CA35B6" w:rsidP="008A7D89">
      <w:pPr>
        <w:pStyle w:val="FootnoteText"/>
        <w:jc w:val="both"/>
        <w:rPr>
          <w:rFonts w:ascii="Tahoma" w:hAnsi="Tahoma" w:cs="Tahoma"/>
          <w:sz w:val="18"/>
          <w:szCs w:val="18"/>
        </w:rPr>
      </w:pPr>
      <w:r w:rsidRPr="00307FD3">
        <w:rPr>
          <w:rStyle w:val="FootnoteReference"/>
          <w:rFonts w:ascii="Tahoma" w:hAnsi="Tahoma" w:cs="Tahoma"/>
          <w:sz w:val="18"/>
          <w:szCs w:val="18"/>
        </w:rPr>
        <w:footnoteRef/>
      </w:r>
      <w:r w:rsidRPr="00307FD3">
        <w:rPr>
          <w:rFonts w:ascii="Tahoma" w:hAnsi="Tahoma" w:cs="Tahoma"/>
          <w:sz w:val="18"/>
          <w:szCs w:val="18"/>
        </w:rPr>
        <w:t xml:space="preserve"> https://resilience.igad.int/</w:t>
      </w:r>
    </w:p>
  </w:footnote>
  <w:footnote w:id="4">
    <w:p w14:paraId="05FD64B2" w14:textId="77777777" w:rsidR="00CA35B6" w:rsidRPr="00307FD3" w:rsidRDefault="00CA35B6" w:rsidP="008A7D89">
      <w:pPr>
        <w:autoSpaceDE w:val="0"/>
        <w:autoSpaceDN w:val="0"/>
        <w:adjustRightInd w:val="0"/>
        <w:spacing w:after="0" w:line="240" w:lineRule="auto"/>
        <w:rPr>
          <w:rFonts w:ascii="Tahoma" w:hAnsi="Tahoma" w:cs="Tahoma"/>
          <w:sz w:val="20"/>
        </w:rPr>
      </w:pPr>
      <w:r w:rsidRPr="00307FD3">
        <w:rPr>
          <w:rFonts w:ascii="Tahoma" w:hAnsi="Tahoma" w:cs="Tahoma"/>
          <w:sz w:val="18"/>
          <w:vertAlign w:val="superscript"/>
        </w:rPr>
        <w:footnoteRef/>
      </w:r>
      <w:r w:rsidRPr="00307FD3">
        <w:rPr>
          <w:rFonts w:ascii="Tahoma" w:hAnsi="Tahoma" w:cs="Tahoma"/>
          <w:sz w:val="18"/>
          <w:szCs w:val="18"/>
        </w:rPr>
        <w:t xml:space="preserve">United Nations Disaster Risk Reduction, 2015. Sendai Framework for Disaster Risk Reduction 2015 – 2030. Accessed at </w:t>
      </w:r>
      <w:hyperlink r:id="rId1" w:history="1">
        <w:r w:rsidRPr="00307FD3">
          <w:rPr>
            <w:rFonts w:ascii="Tahoma" w:hAnsi="Tahoma" w:cs="Tahoma"/>
            <w:sz w:val="18"/>
            <w:szCs w:val="18"/>
          </w:rPr>
          <w:t>https://www.unisdr.org/files/43291_sendaiframeworkfordrren.pdf</w:t>
        </w:r>
      </w:hyperlink>
      <w:r w:rsidRPr="00307FD3">
        <w:rPr>
          <w:rFonts w:ascii="Tahoma" w:hAnsi="Tahoma" w:cs="Tahoma"/>
          <w:sz w:val="18"/>
          <w:szCs w:val="18"/>
        </w:rPr>
        <w:t>.</w:t>
      </w:r>
      <w:r w:rsidRPr="00307FD3">
        <w:rPr>
          <w:rFonts w:ascii="Tahoma" w:hAnsi="Tahoma" w:cs="Tahoma"/>
          <w:sz w:val="20"/>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D5891F" w14:textId="77777777" w:rsidR="00CA35B6" w:rsidRDefault="00CA35B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94608" w14:textId="77777777" w:rsidR="00CA35B6" w:rsidRDefault="00CA35B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260C5"/>
    <w:multiLevelType w:val="hybridMultilevel"/>
    <w:tmpl w:val="41E69B32"/>
    <w:lvl w:ilvl="0" w:tplc="35B60F18">
      <w:start w:val="1"/>
      <w:numFmt w:val="bullet"/>
      <w:lvlText w:val=""/>
      <w:lvlJc w:val="left"/>
      <w:pPr>
        <w:tabs>
          <w:tab w:val="num" w:pos="720"/>
        </w:tabs>
        <w:ind w:left="720" w:hanging="360"/>
      </w:pPr>
      <w:rPr>
        <w:rFonts w:ascii="Wingdings" w:hAnsi="Wingdings" w:hint="default"/>
      </w:rPr>
    </w:lvl>
    <w:lvl w:ilvl="1" w:tplc="9002233A">
      <w:numFmt w:val="bullet"/>
      <w:lvlText w:val=""/>
      <w:lvlJc w:val="left"/>
      <w:pPr>
        <w:tabs>
          <w:tab w:val="num" w:pos="1440"/>
        </w:tabs>
        <w:ind w:left="1440" w:hanging="360"/>
      </w:pPr>
      <w:rPr>
        <w:rFonts w:ascii="Wingdings" w:hAnsi="Wingdings" w:hint="default"/>
      </w:rPr>
    </w:lvl>
    <w:lvl w:ilvl="2" w:tplc="DB027D56" w:tentative="1">
      <w:start w:val="1"/>
      <w:numFmt w:val="bullet"/>
      <w:lvlText w:val=""/>
      <w:lvlJc w:val="left"/>
      <w:pPr>
        <w:tabs>
          <w:tab w:val="num" w:pos="2160"/>
        </w:tabs>
        <w:ind w:left="2160" w:hanging="360"/>
      </w:pPr>
      <w:rPr>
        <w:rFonts w:ascii="Wingdings" w:hAnsi="Wingdings" w:hint="default"/>
      </w:rPr>
    </w:lvl>
    <w:lvl w:ilvl="3" w:tplc="EB5A5B08" w:tentative="1">
      <w:start w:val="1"/>
      <w:numFmt w:val="bullet"/>
      <w:lvlText w:val=""/>
      <w:lvlJc w:val="left"/>
      <w:pPr>
        <w:tabs>
          <w:tab w:val="num" w:pos="2880"/>
        </w:tabs>
        <w:ind w:left="2880" w:hanging="360"/>
      </w:pPr>
      <w:rPr>
        <w:rFonts w:ascii="Wingdings" w:hAnsi="Wingdings" w:hint="default"/>
      </w:rPr>
    </w:lvl>
    <w:lvl w:ilvl="4" w:tplc="BA282814" w:tentative="1">
      <w:start w:val="1"/>
      <w:numFmt w:val="bullet"/>
      <w:lvlText w:val=""/>
      <w:lvlJc w:val="left"/>
      <w:pPr>
        <w:tabs>
          <w:tab w:val="num" w:pos="3600"/>
        </w:tabs>
        <w:ind w:left="3600" w:hanging="360"/>
      </w:pPr>
      <w:rPr>
        <w:rFonts w:ascii="Wingdings" w:hAnsi="Wingdings" w:hint="default"/>
      </w:rPr>
    </w:lvl>
    <w:lvl w:ilvl="5" w:tplc="03D203CA" w:tentative="1">
      <w:start w:val="1"/>
      <w:numFmt w:val="bullet"/>
      <w:lvlText w:val=""/>
      <w:lvlJc w:val="left"/>
      <w:pPr>
        <w:tabs>
          <w:tab w:val="num" w:pos="4320"/>
        </w:tabs>
        <w:ind w:left="4320" w:hanging="360"/>
      </w:pPr>
      <w:rPr>
        <w:rFonts w:ascii="Wingdings" w:hAnsi="Wingdings" w:hint="default"/>
      </w:rPr>
    </w:lvl>
    <w:lvl w:ilvl="6" w:tplc="B3BA79EA" w:tentative="1">
      <w:start w:val="1"/>
      <w:numFmt w:val="bullet"/>
      <w:lvlText w:val=""/>
      <w:lvlJc w:val="left"/>
      <w:pPr>
        <w:tabs>
          <w:tab w:val="num" w:pos="5040"/>
        </w:tabs>
        <w:ind w:left="5040" w:hanging="360"/>
      </w:pPr>
      <w:rPr>
        <w:rFonts w:ascii="Wingdings" w:hAnsi="Wingdings" w:hint="default"/>
      </w:rPr>
    </w:lvl>
    <w:lvl w:ilvl="7" w:tplc="62166E88" w:tentative="1">
      <w:start w:val="1"/>
      <w:numFmt w:val="bullet"/>
      <w:lvlText w:val=""/>
      <w:lvlJc w:val="left"/>
      <w:pPr>
        <w:tabs>
          <w:tab w:val="num" w:pos="5760"/>
        </w:tabs>
        <w:ind w:left="5760" w:hanging="360"/>
      </w:pPr>
      <w:rPr>
        <w:rFonts w:ascii="Wingdings" w:hAnsi="Wingdings" w:hint="default"/>
      </w:rPr>
    </w:lvl>
    <w:lvl w:ilvl="8" w:tplc="F2C63612"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F737B1"/>
    <w:multiLevelType w:val="hybridMultilevel"/>
    <w:tmpl w:val="CF2A2552"/>
    <w:lvl w:ilvl="0" w:tplc="04090011">
      <w:start w:val="1"/>
      <w:numFmt w:val="decimal"/>
      <w:lvlText w:val="%1)"/>
      <w:lvlJc w:val="left"/>
      <w:pPr>
        <w:ind w:left="360" w:hanging="360"/>
      </w:pPr>
      <w:rPr>
        <w:rFonts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 w15:restartNumberingAfterBreak="0">
    <w:nsid w:val="0511184A"/>
    <w:multiLevelType w:val="hybridMultilevel"/>
    <w:tmpl w:val="E52C5F48"/>
    <w:lvl w:ilvl="0" w:tplc="04090011">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3" w15:restartNumberingAfterBreak="0">
    <w:nsid w:val="05C176CB"/>
    <w:multiLevelType w:val="multilevel"/>
    <w:tmpl w:val="7324C1E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92E5071"/>
    <w:multiLevelType w:val="hybridMultilevel"/>
    <w:tmpl w:val="8662BCFC"/>
    <w:lvl w:ilvl="0" w:tplc="0409000B">
      <w:start w:val="1"/>
      <w:numFmt w:val="bullet"/>
      <w:lvlText w:val=""/>
      <w:lvlJc w:val="left"/>
      <w:pPr>
        <w:ind w:left="360" w:hanging="360"/>
      </w:pPr>
      <w:rPr>
        <w:rFonts w:ascii="Wingdings" w:hAnsi="Wingding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9D03423"/>
    <w:multiLevelType w:val="hybridMultilevel"/>
    <w:tmpl w:val="1A686D50"/>
    <w:lvl w:ilvl="0" w:tplc="04090011">
      <w:start w:val="1"/>
      <w:numFmt w:val="decimal"/>
      <w:lvlText w:val="%1)"/>
      <w:lvlJc w:val="left"/>
      <w:pPr>
        <w:tabs>
          <w:tab w:val="num" w:pos="360"/>
        </w:tabs>
        <w:ind w:left="360" w:hanging="360"/>
      </w:pPr>
      <w:rPr>
        <w:rFonts w:hint="default"/>
      </w:rPr>
    </w:lvl>
    <w:lvl w:ilvl="1" w:tplc="FFFFFFFF">
      <w:numFmt w:val="bullet"/>
      <w:lvlText w:val=""/>
      <w:lvlJc w:val="left"/>
      <w:pPr>
        <w:tabs>
          <w:tab w:val="num" w:pos="1080"/>
        </w:tabs>
        <w:ind w:left="1080" w:hanging="360"/>
      </w:pPr>
      <w:rPr>
        <w:rFonts w:ascii="Wingdings" w:hAnsi="Wingdings" w:hint="default"/>
      </w:rPr>
    </w:lvl>
    <w:lvl w:ilvl="2" w:tplc="FFFFFFFF">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Wingdings" w:hAnsi="Wingdings" w:hint="default"/>
      </w:rPr>
    </w:lvl>
    <w:lvl w:ilvl="4" w:tplc="FFFFFFFF" w:tentative="1">
      <w:start w:val="1"/>
      <w:numFmt w:val="bullet"/>
      <w:lvlText w:val=""/>
      <w:lvlJc w:val="left"/>
      <w:pPr>
        <w:tabs>
          <w:tab w:val="num" w:pos="3240"/>
        </w:tabs>
        <w:ind w:left="3240" w:hanging="360"/>
      </w:pPr>
      <w:rPr>
        <w:rFonts w:ascii="Wingdings" w:hAnsi="Wingdings"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Wingdings" w:hAnsi="Wingdings" w:hint="default"/>
      </w:rPr>
    </w:lvl>
    <w:lvl w:ilvl="7" w:tplc="FFFFFFFF" w:tentative="1">
      <w:start w:val="1"/>
      <w:numFmt w:val="bullet"/>
      <w:lvlText w:val=""/>
      <w:lvlJc w:val="left"/>
      <w:pPr>
        <w:tabs>
          <w:tab w:val="num" w:pos="5400"/>
        </w:tabs>
        <w:ind w:left="5400" w:hanging="360"/>
      </w:pPr>
      <w:rPr>
        <w:rFonts w:ascii="Wingdings" w:hAnsi="Wingdings"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2A257644"/>
    <w:multiLevelType w:val="hybridMultilevel"/>
    <w:tmpl w:val="CBB2E8E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4548297C"/>
    <w:multiLevelType w:val="hybridMultilevel"/>
    <w:tmpl w:val="D400B55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4E282232"/>
    <w:multiLevelType w:val="hybridMultilevel"/>
    <w:tmpl w:val="44945BE2"/>
    <w:lvl w:ilvl="0" w:tplc="04090011">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4F9A02DF"/>
    <w:multiLevelType w:val="multilevel"/>
    <w:tmpl w:val="9216D770"/>
    <w:lvl w:ilvl="0">
      <w:start w:val="6"/>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0" w15:restartNumberingAfterBreak="0">
    <w:nsid w:val="59015077"/>
    <w:multiLevelType w:val="hybridMultilevel"/>
    <w:tmpl w:val="7766E434"/>
    <w:lvl w:ilvl="0" w:tplc="38E4DA34">
      <w:start w:val="1"/>
      <w:numFmt w:val="bullet"/>
      <w:lvlText w:val=""/>
      <w:lvlJc w:val="left"/>
      <w:pPr>
        <w:tabs>
          <w:tab w:val="num" w:pos="720"/>
        </w:tabs>
        <w:ind w:left="720" w:hanging="360"/>
      </w:pPr>
      <w:rPr>
        <w:rFonts w:ascii="Wingdings" w:hAnsi="Wingdings" w:hint="default"/>
      </w:rPr>
    </w:lvl>
    <w:lvl w:ilvl="1" w:tplc="8480934E" w:tentative="1">
      <w:start w:val="1"/>
      <w:numFmt w:val="bullet"/>
      <w:lvlText w:val=""/>
      <w:lvlJc w:val="left"/>
      <w:pPr>
        <w:tabs>
          <w:tab w:val="num" w:pos="1440"/>
        </w:tabs>
        <w:ind w:left="1440" w:hanging="360"/>
      </w:pPr>
      <w:rPr>
        <w:rFonts w:ascii="Wingdings" w:hAnsi="Wingdings" w:hint="default"/>
      </w:rPr>
    </w:lvl>
    <w:lvl w:ilvl="2" w:tplc="7C22A212" w:tentative="1">
      <w:start w:val="1"/>
      <w:numFmt w:val="bullet"/>
      <w:lvlText w:val=""/>
      <w:lvlJc w:val="left"/>
      <w:pPr>
        <w:tabs>
          <w:tab w:val="num" w:pos="2160"/>
        </w:tabs>
        <w:ind w:left="2160" w:hanging="360"/>
      </w:pPr>
      <w:rPr>
        <w:rFonts w:ascii="Wingdings" w:hAnsi="Wingdings" w:hint="default"/>
      </w:rPr>
    </w:lvl>
    <w:lvl w:ilvl="3" w:tplc="04101EA6" w:tentative="1">
      <w:start w:val="1"/>
      <w:numFmt w:val="bullet"/>
      <w:lvlText w:val=""/>
      <w:lvlJc w:val="left"/>
      <w:pPr>
        <w:tabs>
          <w:tab w:val="num" w:pos="2880"/>
        </w:tabs>
        <w:ind w:left="2880" w:hanging="360"/>
      </w:pPr>
      <w:rPr>
        <w:rFonts w:ascii="Wingdings" w:hAnsi="Wingdings" w:hint="default"/>
      </w:rPr>
    </w:lvl>
    <w:lvl w:ilvl="4" w:tplc="2FEE04F2" w:tentative="1">
      <w:start w:val="1"/>
      <w:numFmt w:val="bullet"/>
      <w:lvlText w:val=""/>
      <w:lvlJc w:val="left"/>
      <w:pPr>
        <w:tabs>
          <w:tab w:val="num" w:pos="3600"/>
        </w:tabs>
        <w:ind w:left="3600" w:hanging="360"/>
      </w:pPr>
      <w:rPr>
        <w:rFonts w:ascii="Wingdings" w:hAnsi="Wingdings" w:hint="default"/>
      </w:rPr>
    </w:lvl>
    <w:lvl w:ilvl="5" w:tplc="3A8A3D56" w:tentative="1">
      <w:start w:val="1"/>
      <w:numFmt w:val="bullet"/>
      <w:lvlText w:val=""/>
      <w:lvlJc w:val="left"/>
      <w:pPr>
        <w:tabs>
          <w:tab w:val="num" w:pos="4320"/>
        </w:tabs>
        <w:ind w:left="4320" w:hanging="360"/>
      </w:pPr>
      <w:rPr>
        <w:rFonts w:ascii="Wingdings" w:hAnsi="Wingdings" w:hint="default"/>
      </w:rPr>
    </w:lvl>
    <w:lvl w:ilvl="6" w:tplc="603423F0" w:tentative="1">
      <w:start w:val="1"/>
      <w:numFmt w:val="bullet"/>
      <w:lvlText w:val=""/>
      <w:lvlJc w:val="left"/>
      <w:pPr>
        <w:tabs>
          <w:tab w:val="num" w:pos="5040"/>
        </w:tabs>
        <w:ind w:left="5040" w:hanging="360"/>
      </w:pPr>
      <w:rPr>
        <w:rFonts w:ascii="Wingdings" w:hAnsi="Wingdings" w:hint="default"/>
      </w:rPr>
    </w:lvl>
    <w:lvl w:ilvl="7" w:tplc="F5C2A306" w:tentative="1">
      <w:start w:val="1"/>
      <w:numFmt w:val="bullet"/>
      <w:lvlText w:val=""/>
      <w:lvlJc w:val="left"/>
      <w:pPr>
        <w:tabs>
          <w:tab w:val="num" w:pos="5760"/>
        </w:tabs>
        <w:ind w:left="5760" w:hanging="360"/>
      </w:pPr>
      <w:rPr>
        <w:rFonts w:ascii="Wingdings" w:hAnsi="Wingdings" w:hint="default"/>
      </w:rPr>
    </w:lvl>
    <w:lvl w:ilvl="8" w:tplc="98569590"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628F51D5"/>
    <w:multiLevelType w:val="multilevel"/>
    <w:tmpl w:val="4498D1A4"/>
    <w:lvl w:ilvl="0">
      <w:start w:val="5"/>
      <w:numFmt w:val="decimal"/>
      <w:lvlText w:val="%1"/>
      <w:lvlJc w:val="left"/>
      <w:pPr>
        <w:ind w:left="375" w:hanging="37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65E0094C"/>
    <w:multiLevelType w:val="hybridMultilevel"/>
    <w:tmpl w:val="C8AABC56"/>
    <w:lvl w:ilvl="0" w:tplc="A9268B2E">
      <w:start w:val="1"/>
      <w:numFmt w:val="decimal"/>
      <w:lvlText w:val="%1)"/>
      <w:lvlJc w:val="left"/>
      <w:pPr>
        <w:ind w:left="360" w:hanging="360"/>
      </w:pPr>
      <w:rPr>
        <w:rFonts w:ascii="Tahoma" w:eastAsia="Calibri" w:hAnsi="Tahoma" w:cs="Tahoma"/>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6B2252CA"/>
    <w:multiLevelType w:val="multilevel"/>
    <w:tmpl w:val="D14A87C2"/>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1DD73A4"/>
    <w:multiLevelType w:val="hybridMultilevel"/>
    <w:tmpl w:val="6924081C"/>
    <w:lvl w:ilvl="0" w:tplc="0409000B">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7D4B7D77"/>
    <w:multiLevelType w:val="multilevel"/>
    <w:tmpl w:val="CECE38E6"/>
    <w:lvl w:ilvl="0">
      <w:start w:val="1"/>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7EF42763"/>
    <w:multiLevelType w:val="hybridMultilevel"/>
    <w:tmpl w:val="324E655E"/>
    <w:lvl w:ilvl="0" w:tplc="04090011">
      <w:start w:val="1"/>
      <w:numFmt w:val="decimal"/>
      <w:lvlText w:val="%1)"/>
      <w:lvlJc w:val="left"/>
      <w:pPr>
        <w:ind w:left="360" w:hanging="360"/>
      </w:pPr>
    </w:lvl>
    <w:lvl w:ilvl="1" w:tplc="FFFFFFFF">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num w:numId="1" w16cid:durableId="1615940019">
    <w:abstractNumId w:val="15"/>
  </w:num>
  <w:num w:numId="2" w16cid:durableId="1068380229">
    <w:abstractNumId w:val="14"/>
  </w:num>
  <w:num w:numId="3" w16cid:durableId="900948966">
    <w:abstractNumId w:val="4"/>
  </w:num>
  <w:num w:numId="4" w16cid:durableId="1613977389">
    <w:abstractNumId w:val="13"/>
  </w:num>
  <w:num w:numId="5" w16cid:durableId="1179270490">
    <w:abstractNumId w:val="6"/>
  </w:num>
  <w:num w:numId="6" w16cid:durableId="6796533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272854627">
    <w:abstractNumId w:val="9"/>
  </w:num>
  <w:num w:numId="8" w16cid:durableId="1864632077">
    <w:abstractNumId w:val="7"/>
  </w:num>
  <w:num w:numId="9" w16cid:durableId="335807889">
    <w:abstractNumId w:val="5"/>
  </w:num>
  <w:num w:numId="10" w16cid:durableId="1393970194">
    <w:abstractNumId w:val="12"/>
  </w:num>
  <w:num w:numId="11" w16cid:durableId="1176725890">
    <w:abstractNumId w:val="3"/>
  </w:num>
  <w:num w:numId="12" w16cid:durableId="1946384790">
    <w:abstractNumId w:val="16"/>
  </w:num>
  <w:num w:numId="13" w16cid:durableId="2114470862">
    <w:abstractNumId w:val="8"/>
  </w:num>
  <w:num w:numId="14" w16cid:durableId="1611627714">
    <w:abstractNumId w:val="1"/>
  </w:num>
  <w:num w:numId="15" w16cid:durableId="282033969">
    <w:abstractNumId w:val="11"/>
  </w:num>
  <w:num w:numId="16" w16cid:durableId="1291084871">
    <w:abstractNumId w:val="0"/>
  </w:num>
  <w:num w:numId="17" w16cid:durableId="635335774">
    <w:abstractNumId w:val="10"/>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yMDA3MTe3tDA0Nzc3NDRT0lEKTi0uzszPAykwrAUAdvXb8CwAAAA="/>
  </w:docVars>
  <w:rsids>
    <w:rsidRoot w:val="007A1EEF"/>
    <w:rsid w:val="00003C37"/>
    <w:rsid w:val="000044A9"/>
    <w:rsid w:val="000047D6"/>
    <w:rsid w:val="00006ABB"/>
    <w:rsid w:val="00011149"/>
    <w:rsid w:val="00011546"/>
    <w:rsid w:val="00016BCF"/>
    <w:rsid w:val="00017795"/>
    <w:rsid w:val="000218A6"/>
    <w:rsid w:val="00023621"/>
    <w:rsid w:val="00023A41"/>
    <w:rsid w:val="0002422D"/>
    <w:rsid w:val="00026DA2"/>
    <w:rsid w:val="00027BEA"/>
    <w:rsid w:val="00031545"/>
    <w:rsid w:val="0003190D"/>
    <w:rsid w:val="00033B8C"/>
    <w:rsid w:val="00036730"/>
    <w:rsid w:val="00040169"/>
    <w:rsid w:val="000468D6"/>
    <w:rsid w:val="00050331"/>
    <w:rsid w:val="00051AB8"/>
    <w:rsid w:val="000546F0"/>
    <w:rsid w:val="00054AF8"/>
    <w:rsid w:val="00061302"/>
    <w:rsid w:val="00063662"/>
    <w:rsid w:val="0006504F"/>
    <w:rsid w:val="00065533"/>
    <w:rsid w:val="0007002A"/>
    <w:rsid w:val="000706CF"/>
    <w:rsid w:val="00073A44"/>
    <w:rsid w:val="00076290"/>
    <w:rsid w:val="00082F2B"/>
    <w:rsid w:val="00083474"/>
    <w:rsid w:val="000840D7"/>
    <w:rsid w:val="00086E1D"/>
    <w:rsid w:val="000870C3"/>
    <w:rsid w:val="000906A8"/>
    <w:rsid w:val="0009302B"/>
    <w:rsid w:val="0009322C"/>
    <w:rsid w:val="00096255"/>
    <w:rsid w:val="000966F2"/>
    <w:rsid w:val="00096BC4"/>
    <w:rsid w:val="00097772"/>
    <w:rsid w:val="000A1702"/>
    <w:rsid w:val="000A1985"/>
    <w:rsid w:val="000A77C7"/>
    <w:rsid w:val="000B18DA"/>
    <w:rsid w:val="000B2C0D"/>
    <w:rsid w:val="000B354D"/>
    <w:rsid w:val="000B3B82"/>
    <w:rsid w:val="000B3FF3"/>
    <w:rsid w:val="000B4B95"/>
    <w:rsid w:val="000B5CCB"/>
    <w:rsid w:val="000C16EC"/>
    <w:rsid w:val="000C62A9"/>
    <w:rsid w:val="000C6E08"/>
    <w:rsid w:val="000C7120"/>
    <w:rsid w:val="000C735E"/>
    <w:rsid w:val="000D51F4"/>
    <w:rsid w:val="000D5EEC"/>
    <w:rsid w:val="000D719C"/>
    <w:rsid w:val="000E0AED"/>
    <w:rsid w:val="000E1DB9"/>
    <w:rsid w:val="000E5573"/>
    <w:rsid w:val="000E5749"/>
    <w:rsid w:val="000E5E7D"/>
    <w:rsid w:val="000F169D"/>
    <w:rsid w:val="000F1D7E"/>
    <w:rsid w:val="000F1D8F"/>
    <w:rsid w:val="000F37FC"/>
    <w:rsid w:val="000F388E"/>
    <w:rsid w:val="001002C4"/>
    <w:rsid w:val="0010138E"/>
    <w:rsid w:val="00101EA9"/>
    <w:rsid w:val="001035F4"/>
    <w:rsid w:val="001068A2"/>
    <w:rsid w:val="00107056"/>
    <w:rsid w:val="001104FD"/>
    <w:rsid w:val="001114D1"/>
    <w:rsid w:val="00113B8E"/>
    <w:rsid w:val="00114718"/>
    <w:rsid w:val="00124C1A"/>
    <w:rsid w:val="001265D7"/>
    <w:rsid w:val="0013210C"/>
    <w:rsid w:val="00133947"/>
    <w:rsid w:val="0013458D"/>
    <w:rsid w:val="00134CED"/>
    <w:rsid w:val="00136122"/>
    <w:rsid w:val="001368BA"/>
    <w:rsid w:val="00142960"/>
    <w:rsid w:val="00142A91"/>
    <w:rsid w:val="00146DD1"/>
    <w:rsid w:val="001477E2"/>
    <w:rsid w:val="0015003E"/>
    <w:rsid w:val="00150967"/>
    <w:rsid w:val="00153127"/>
    <w:rsid w:val="00154E59"/>
    <w:rsid w:val="00155B40"/>
    <w:rsid w:val="0016235C"/>
    <w:rsid w:val="0016326A"/>
    <w:rsid w:val="00164898"/>
    <w:rsid w:val="00166229"/>
    <w:rsid w:val="00166497"/>
    <w:rsid w:val="001679CD"/>
    <w:rsid w:val="00170445"/>
    <w:rsid w:val="001713F0"/>
    <w:rsid w:val="00172230"/>
    <w:rsid w:val="00174F75"/>
    <w:rsid w:val="00176D6C"/>
    <w:rsid w:val="0017761D"/>
    <w:rsid w:val="001779A7"/>
    <w:rsid w:val="00181192"/>
    <w:rsid w:val="001834BC"/>
    <w:rsid w:val="00184E4D"/>
    <w:rsid w:val="001858EF"/>
    <w:rsid w:val="00187F3B"/>
    <w:rsid w:val="00192673"/>
    <w:rsid w:val="001929B0"/>
    <w:rsid w:val="00193193"/>
    <w:rsid w:val="00193524"/>
    <w:rsid w:val="00195208"/>
    <w:rsid w:val="001A0618"/>
    <w:rsid w:val="001A1B06"/>
    <w:rsid w:val="001A4B71"/>
    <w:rsid w:val="001A4D55"/>
    <w:rsid w:val="001A7822"/>
    <w:rsid w:val="001A7D1C"/>
    <w:rsid w:val="001B0EDE"/>
    <w:rsid w:val="001B2B80"/>
    <w:rsid w:val="001B3E74"/>
    <w:rsid w:val="001B43AB"/>
    <w:rsid w:val="001B647E"/>
    <w:rsid w:val="001C4B45"/>
    <w:rsid w:val="001C5327"/>
    <w:rsid w:val="001C5DD1"/>
    <w:rsid w:val="001C72CC"/>
    <w:rsid w:val="001C7991"/>
    <w:rsid w:val="001D5743"/>
    <w:rsid w:val="001D59CE"/>
    <w:rsid w:val="001D5E3B"/>
    <w:rsid w:val="001D7D9D"/>
    <w:rsid w:val="001E01DF"/>
    <w:rsid w:val="001E1E72"/>
    <w:rsid w:val="001E301A"/>
    <w:rsid w:val="001E5D39"/>
    <w:rsid w:val="001E63C3"/>
    <w:rsid w:val="001E72D6"/>
    <w:rsid w:val="001E7390"/>
    <w:rsid w:val="001F0705"/>
    <w:rsid w:val="001F1825"/>
    <w:rsid w:val="001F21A0"/>
    <w:rsid w:val="001F46AA"/>
    <w:rsid w:val="002026C5"/>
    <w:rsid w:val="002049AB"/>
    <w:rsid w:val="00207843"/>
    <w:rsid w:val="00211648"/>
    <w:rsid w:val="002118AC"/>
    <w:rsid w:val="00212070"/>
    <w:rsid w:val="0021350A"/>
    <w:rsid w:val="00213BF0"/>
    <w:rsid w:val="0021407B"/>
    <w:rsid w:val="00214747"/>
    <w:rsid w:val="00215439"/>
    <w:rsid w:val="00215AE4"/>
    <w:rsid w:val="0022147A"/>
    <w:rsid w:val="00221FAC"/>
    <w:rsid w:val="002272B2"/>
    <w:rsid w:val="002328A7"/>
    <w:rsid w:val="00232D54"/>
    <w:rsid w:val="00234893"/>
    <w:rsid w:val="002365DE"/>
    <w:rsid w:val="00236B75"/>
    <w:rsid w:val="0023700D"/>
    <w:rsid w:val="00240B45"/>
    <w:rsid w:val="00240ED6"/>
    <w:rsid w:val="00242B52"/>
    <w:rsid w:val="0024453B"/>
    <w:rsid w:val="00244B1E"/>
    <w:rsid w:val="00244B40"/>
    <w:rsid w:val="002464D8"/>
    <w:rsid w:val="00250421"/>
    <w:rsid w:val="00254DC3"/>
    <w:rsid w:val="00261033"/>
    <w:rsid w:val="002622C7"/>
    <w:rsid w:val="00262F54"/>
    <w:rsid w:val="002642F0"/>
    <w:rsid w:val="00265079"/>
    <w:rsid w:val="00267686"/>
    <w:rsid w:val="002719DA"/>
    <w:rsid w:val="00271E47"/>
    <w:rsid w:val="002751EB"/>
    <w:rsid w:val="00276023"/>
    <w:rsid w:val="00281669"/>
    <w:rsid w:val="0028318D"/>
    <w:rsid w:val="00283CF7"/>
    <w:rsid w:val="00284DDF"/>
    <w:rsid w:val="00286103"/>
    <w:rsid w:val="00292CDB"/>
    <w:rsid w:val="002939D9"/>
    <w:rsid w:val="0029543E"/>
    <w:rsid w:val="0029675F"/>
    <w:rsid w:val="002A1374"/>
    <w:rsid w:val="002A40C9"/>
    <w:rsid w:val="002A41FF"/>
    <w:rsid w:val="002A5427"/>
    <w:rsid w:val="002A5E96"/>
    <w:rsid w:val="002A6957"/>
    <w:rsid w:val="002B2050"/>
    <w:rsid w:val="002B5277"/>
    <w:rsid w:val="002C0A45"/>
    <w:rsid w:val="002C5B87"/>
    <w:rsid w:val="002C7E2D"/>
    <w:rsid w:val="002D0685"/>
    <w:rsid w:val="002D2FFB"/>
    <w:rsid w:val="002D4F7C"/>
    <w:rsid w:val="002D51A6"/>
    <w:rsid w:val="002D6A6C"/>
    <w:rsid w:val="002D754B"/>
    <w:rsid w:val="002E299C"/>
    <w:rsid w:val="002E511E"/>
    <w:rsid w:val="002E5274"/>
    <w:rsid w:val="002E6849"/>
    <w:rsid w:val="002E6EB7"/>
    <w:rsid w:val="002F1D39"/>
    <w:rsid w:val="002F1D92"/>
    <w:rsid w:val="002F7F62"/>
    <w:rsid w:val="003025A7"/>
    <w:rsid w:val="0030284A"/>
    <w:rsid w:val="003076A5"/>
    <w:rsid w:val="00307FD3"/>
    <w:rsid w:val="0031121A"/>
    <w:rsid w:val="003136B2"/>
    <w:rsid w:val="00314812"/>
    <w:rsid w:val="00314D59"/>
    <w:rsid w:val="003154F1"/>
    <w:rsid w:val="0032199D"/>
    <w:rsid w:val="00322421"/>
    <w:rsid w:val="00323538"/>
    <w:rsid w:val="00323B08"/>
    <w:rsid w:val="00324C81"/>
    <w:rsid w:val="00324D0D"/>
    <w:rsid w:val="003252DE"/>
    <w:rsid w:val="00327A37"/>
    <w:rsid w:val="003326B9"/>
    <w:rsid w:val="00334632"/>
    <w:rsid w:val="00334984"/>
    <w:rsid w:val="00341F8A"/>
    <w:rsid w:val="00345A79"/>
    <w:rsid w:val="003521E6"/>
    <w:rsid w:val="0035369C"/>
    <w:rsid w:val="003565EF"/>
    <w:rsid w:val="003571CE"/>
    <w:rsid w:val="00357459"/>
    <w:rsid w:val="00357EFF"/>
    <w:rsid w:val="00362199"/>
    <w:rsid w:val="00364609"/>
    <w:rsid w:val="00365054"/>
    <w:rsid w:val="0036600D"/>
    <w:rsid w:val="0036732C"/>
    <w:rsid w:val="00375249"/>
    <w:rsid w:val="00384458"/>
    <w:rsid w:val="003856F2"/>
    <w:rsid w:val="00385EEC"/>
    <w:rsid w:val="00396DC2"/>
    <w:rsid w:val="00397880"/>
    <w:rsid w:val="00397B2A"/>
    <w:rsid w:val="003A1AC9"/>
    <w:rsid w:val="003A4BC4"/>
    <w:rsid w:val="003B2056"/>
    <w:rsid w:val="003B34E9"/>
    <w:rsid w:val="003B46E2"/>
    <w:rsid w:val="003B47AF"/>
    <w:rsid w:val="003B7B72"/>
    <w:rsid w:val="003B7EBC"/>
    <w:rsid w:val="003C11D2"/>
    <w:rsid w:val="003C1AE4"/>
    <w:rsid w:val="003C2885"/>
    <w:rsid w:val="003C490D"/>
    <w:rsid w:val="003C6057"/>
    <w:rsid w:val="003C61CF"/>
    <w:rsid w:val="003D3A07"/>
    <w:rsid w:val="003D42A9"/>
    <w:rsid w:val="003D45CA"/>
    <w:rsid w:val="003D6E4E"/>
    <w:rsid w:val="003E2CDA"/>
    <w:rsid w:val="003E4D71"/>
    <w:rsid w:val="003E5DC7"/>
    <w:rsid w:val="003F064B"/>
    <w:rsid w:val="003F1FB8"/>
    <w:rsid w:val="003F3557"/>
    <w:rsid w:val="003F5160"/>
    <w:rsid w:val="003F7BAA"/>
    <w:rsid w:val="00401C10"/>
    <w:rsid w:val="00401E4D"/>
    <w:rsid w:val="00402877"/>
    <w:rsid w:val="00402901"/>
    <w:rsid w:val="004048A1"/>
    <w:rsid w:val="00410C10"/>
    <w:rsid w:val="00414F7D"/>
    <w:rsid w:val="0041698F"/>
    <w:rsid w:val="0042026C"/>
    <w:rsid w:val="00422B8D"/>
    <w:rsid w:val="004241A3"/>
    <w:rsid w:val="00424BFD"/>
    <w:rsid w:val="0042666C"/>
    <w:rsid w:val="00427931"/>
    <w:rsid w:val="004305A3"/>
    <w:rsid w:val="00431C3C"/>
    <w:rsid w:val="00431C8E"/>
    <w:rsid w:val="00432AAB"/>
    <w:rsid w:val="00432CE2"/>
    <w:rsid w:val="0043309A"/>
    <w:rsid w:val="00433B2B"/>
    <w:rsid w:val="00433E91"/>
    <w:rsid w:val="004348E9"/>
    <w:rsid w:val="0043625A"/>
    <w:rsid w:val="00436424"/>
    <w:rsid w:val="00440223"/>
    <w:rsid w:val="00440E98"/>
    <w:rsid w:val="00442E78"/>
    <w:rsid w:val="00447CB3"/>
    <w:rsid w:val="00456F04"/>
    <w:rsid w:val="00461118"/>
    <w:rsid w:val="00461D7B"/>
    <w:rsid w:val="00462D0B"/>
    <w:rsid w:val="00466669"/>
    <w:rsid w:val="00471F8A"/>
    <w:rsid w:val="00472075"/>
    <w:rsid w:val="004732BA"/>
    <w:rsid w:val="004765CC"/>
    <w:rsid w:val="00480454"/>
    <w:rsid w:val="0048429D"/>
    <w:rsid w:val="004875AE"/>
    <w:rsid w:val="00491BAA"/>
    <w:rsid w:val="00491FBB"/>
    <w:rsid w:val="0049258F"/>
    <w:rsid w:val="00493C6E"/>
    <w:rsid w:val="00494001"/>
    <w:rsid w:val="00495D63"/>
    <w:rsid w:val="0049673C"/>
    <w:rsid w:val="0049677B"/>
    <w:rsid w:val="004A0027"/>
    <w:rsid w:val="004A1E57"/>
    <w:rsid w:val="004A26EB"/>
    <w:rsid w:val="004A422D"/>
    <w:rsid w:val="004A4F6D"/>
    <w:rsid w:val="004A507D"/>
    <w:rsid w:val="004B2A8B"/>
    <w:rsid w:val="004B74A3"/>
    <w:rsid w:val="004C2EE4"/>
    <w:rsid w:val="004C4A07"/>
    <w:rsid w:val="004C5A36"/>
    <w:rsid w:val="004C697D"/>
    <w:rsid w:val="004D093B"/>
    <w:rsid w:val="004D5992"/>
    <w:rsid w:val="004E4AD3"/>
    <w:rsid w:val="004E4D16"/>
    <w:rsid w:val="004E522B"/>
    <w:rsid w:val="004E588F"/>
    <w:rsid w:val="004F2A62"/>
    <w:rsid w:val="004F2F76"/>
    <w:rsid w:val="004F2FF6"/>
    <w:rsid w:val="00501700"/>
    <w:rsid w:val="00502341"/>
    <w:rsid w:val="0050332D"/>
    <w:rsid w:val="0050332E"/>
    <w:rsid w:val="005046AD"/>
    <w:rsid w:val="00506172"/>
    <w:rsid w:val="00507752"/>
    <w:rsid w:val="005148B9"/>
    <w:rsid w:val="00514B83"/>
    <w:rsid w:val="00514D41"/>
    <w:rsid w:val="00515B66"/>
    <w:rsid w:val="005164D6"/>
    <w:rsid w:val="00516BF1"/>
    <w:rsid w:val="0052125D"/>
    <w:rsid w:val="0052660D"/>
    <w:rsid w:val="005268ED"/>
    <w:rsid w:val="00527527"/>
    <w:rsid w:val="0052765C"/>
    <w:rsid w:val="00527888"/>
    <w:rsid w:val="00532842"/>
    <w:rsid w:val="00532D27"/>
    <w:rsid w:val="005355E0"/>
    <w:rsid w:val="005362AC"/>
    <w:rsid w:val="0053661C"/>
    <w:rsid w:val="0054320D"/>
    <w:rsid w:val="00543942"/>
    <w:rsid w:val="00543E95"/>
    <w:rsid w:val="00550A5F"/>
    <w:rsid w:val="005516A4"/>
    <w:rsid w:val="005607CD"/>
    <w:rsid w:val="00563E75"/>
    <w:rsid w:val="005642EC"/>
    <w:rsid w:val="00564529"/>
    <w:rsid w:val="00564C13"/>
    <w:rsid w:val="00564FB0"/>
    <w:rsid w:val="00572BC3"/>
    <w:rsid w:val="005733C9"/>
    <w:rsid w:val="00577A50"/>
    <w:rsid w:val="005819AA"/>
    <w:rsid w:val="0058435F"/>
    <w:rsid w:val="00585F5F"/>
    <w:rsid w:val="00586CB6"/>
    <w:rsid w:val="00587FA1"/>
    <w:rsid w:val="0059148C"/>
    <w:rsid w:val="005969BB"/>
    <w:rsid w:val="005A10C6"/>
    <w:rsid w:val="005A2C87"/>
    <w:rsid w:val="005A4428"/>
    <w:rsid w:val="005A5129"/>
    <w:rsid w:val="005A73C3"/>
    <w:rsid w:val="005B0F90"/>
    <w:rsid w:val="005B1EA6"/>
    <w:rsid w:val="005B3BD5"/>
    <w:rsid w:val="005B3C2F"/>
    <w:rsid w:val="005C0337"/>
    <w:rsid w:val="005C5470"/>
    <w:rsid w:val="005C602E"/>
    <w:rsid w:val="005C7D27"/>
    <w:rsid w:val="005D0954"/>
    <w:rsid w:val="005D0F62"/>
    <w:rsid w:val="005D27C1"/>
    <w:rsid w:val="005D3A6C"/>
    <w:rsid w:val="005D4882"/>
    <w:rsid w:val="005D5934"/>
    <w:rsid w:val="005E08B8"/>
    <w:rsid w:val="005E21D6"/>
    <w:rsid w:val="005E4BD0"/>
    <w:rsid w:val="005E69F1"/>
    <w:rsid w:val="005E6FE2"/>
    <w:rsid w:val="005E7F18"/>
    <w:rsid w:val="005F5CA0"/>
    <w:rsid w:val="005F6820"/>
    <w:rsid w:val="005F68FB"/>
    <w:rsid w:val="005F6F73"/>
    <w:rsid w:val="00600DCB"/>
    <w:rsid w:val="00601BA7"/>
    <w:rsid w:val="00601C9A"/>
    <w:rsid w:val="006042C8"/>
    <w:rsid w:val="00604E4E"/>
    <w:rsid w:val="006062A2"/>
    <w:rsid w:val="00607A84"/>
    <w:rsid w:val="00613416"/>
    <w:rsid w:val="00613447"/>
    <w:rsid w:val="0061367D"/>
    <w:rsid w:val="00613E42"/>
    <w:rsid w:val="00615C5D"/>
    <w:rsid w:val="00615F53"/>
    <w:rsid w:val="006213B1"/>
    <w:rsid w:val="0062185A"/>
    <w:rsid w:val="00621F96"/>
    <w:rsid w:val="00623009"/>
    <w:rsid w:val="00623480"/>
    <w:rsid w:val="006251D1"/>
    <w:rsid w:val="00625C52"/>
    <w:rsid w:val="00626C7C"/>
    <w:rsid w:val="006308D5"/>
    <w:rsid w:val="00632EE7"/>
    <w:rsid w:val="006330F5"/>
    <w:rsid w:val="00637E6B"/>
    <w:rsid w:val="00640B04"/>
    <w:rsid w:val="00641413"/>
    <w:rsid w:val="00641ABB"/>
    <w:rsid w:val="00643D54"/>
    <w:rsid w:val="00643E23"/>
    <w:rsid w:val="00646265"/>
    <w:rsid w:val="006517B5"/>
    <w:rsid w:val="00654CCF"/>
    <w:rsid w:val="006608CF"/>
    <w:rsid w:val="00663261"/>
    <w:rsid w:val="006661FA"/>
    <w:rsid w:val="00667B50"/>
    <w:rsid w:val="006705CF"/>
    <w:rsid w:val="00675129"/>
    <w:rsid w:val="00676112"/>
    <w:rsid w:val="006762D8"/>
    <w:rsid w:val="00677D22"/>
    <w:rsid w:val="00680FA3"/>
    <w:rsid w:val="00681549"/>
    <w:rsid w:val="00684E06"/>
    <w:rsid w:val="00685252"/>
    <w:rsid w:val="00685AA3"/>
    <w:rsid w:val="00687E27"/>
    <w:rsid w:val="00692FE2"/>
    <w:rsid w:val="006A00B1"/>
    <w:rsid w:val="006A142E"/>
    <w:rsid w:val="006A3173"/>
    <w:rsid w:val="006A31F9"/>
    <w:rsid w:val="006A7D35"/>
    <w:rsid w:val="006B1154"/>
    <w:rsid w:val="006B1264"/>
    <w:rsid w:val="006B3550"/>
    <w:rsid w:val="006B383B"/>
    <w:rsid w:val="006B388C"/>
    <w:rsid w:val="006B62B5"/>
    <w:rsid w:val="006B779F"/>
    <w:rsid w:val="006C7F6F"/>
    <w:rsid w:val="006E2B2A"/>
    <w:rsid w:val="006E3211"/>
    <w:rsid w:val="006E49D3"/>
    <w:rsid w:val="006E5C26"/>
    <w:rsid w:val="006E7569"/>
    <w:rsid w:val="006F46C9"/>
    <w:rsid w:val="006F4A4F"/>
    <w:rsid w:val="006F59BD"/>
    <w:rsid w:val="00700EBF"/>
    <w:rsid w:val="00703191"/>
    <w:rsid w:val="00704C5D"/>
    <w:rsid w:val="00710807"/>
    <w:rsid w:val="00711217"/>
    <w:rsid w:val="007120EA"/>
    <w:rsid w:val="0071407C"/>
    <w:rsid w:val="007145C4"/>
    <w:rsid w:val="00715B5B"/>
    <w:rsid w:val="00720445"/>
    <w:rsid w:val="00721875"/>
    <w:rsid w:val="00721B8D"/>
    <w:rsid w:val="00722956"/>
    <w:rsid w:val="0072325F"/>
    <w:rsid w:val="007233A3"/>
    <w:rsid w:val="00723AD3"/>
    <w:rsid w:val="007258B1"/>
    <w:rsid w:val="00725FB4"/>
    <w:rsid w:val="00733F9C"/>
    <w:rsid w:val="00735EFF"/>
    <w:rsid w:val="00736B6F"/>
    <w:rsid w:val="00737502"/>
    <w:rsid w:val="007408C5"/>
    <w:rsid w:val="0074169E"/>
    <w:rsid w:val="00742DF9"/>
    <w:rsid w:val="007431ED"/>
    <w:rsid w:val="00743ACE"/>
    <w:rsid w:val="0074443A"/>
    <w:rsid w:val="007446AD"/>
    <w:rsid w:val="00747A7C"/>
    <w:rsid w:val="00751F4A"/>
    <w:rsid w:val="00752769"/>
    <w:rsid w:val="00753034"/>
    <w:rsid w:val="0075354A"/>
    <w:rsid w:val="00756444"/>
    <w:rsid w:val="007570B2"/>
    <w:rsid w:val="007570C1"/>
    <w:rsid w:val="00757228"/>
    <w:rsid w:val="007626D4"/>
    <w:rsid w:val="0076346E"/>
    <w:rsid w:val="0076491A"/>
    <w:rsid w:val="00767624"/>
    <w:rsid w:val="00767E83"/>
    <w:rsid w:val="00770013"/>
    <w:rsid w:val="00776549"/>
    <w:rsid w:val="00777522"/>
    <w:rsid w:val="00780BED"/>
    <w:rsid w:val="007814FE"/>
    <w:rsid w:val="00782A82"/>
    <w:rsid w:val="00787697"/>
    <w:rsid w:val="0079439F"/>
    <w:rsid w:val="007958B7"/>
    <w:rsid w:val="0079778D"/>
    <w:rsid w:val="007A1EEF"/>
    <w:rsid w:val="007A1F7E"/>
    <w:rsid w:val="007A3F1B"/>
    <w:rsid w:val="007A4432"/>
    <w:rsid w:val="007A54EB"/>
    <w:rsid w:val="007A6164"/>
    <w:rsid w:val="007B2574"/>
    <w:rsid w:val="007B59C9"/>
    <w:rsid w:val="007B7530"/>
    <w:rsid w:val="007C4CF2"/>
    <w:rsid w:val="007C5989"/>
    <w:rsid w:val="007C6943"/>
    <w:rsid w:val="007D2162"/>
    <w:rsid w:val="007D30CF"/>
    <w:rsid w:val="007D32EA"/>
    <w:rsid w:val="007D39DB"/>
    <w:rsid w:val="007D3A93"/>
    <w:rsid w:val="007D525C"/>
    <w:rsid w:val="007D61C4"/>
    <w:rsid w:val="007E1EE2"/>
    <w:rsid w:val="007F0647"/>
    <w:rsid w:val="007F35BD"/>
    <w:rsid w:val="007F4074"/>
    <w:rsid w:val="007F72D5"/>
    <w:rsid w:val="00800A20"/>
    <w:rsid w:val="00801BC1"/>
    <w:rsid w:val="00801F19"/>
    <w:rsid w:val="00801F93"/>
    <w:rsid w:val="00802A8F"/>
    <w:rsid w:val="00803103"/>
    <w:rsid w:val="00805B5A"/>
    <w:rsid w:val="00807D93"/>
    <w:rsid w:val="00810D35"/>
    <w:rsid w:val="008204C6"/>
    <w:rsid w:val="00824A91"/>
    <w:rsid w:val="00824B9C"/>
    <w:rsid w:val="0082682D"/>
    <w:rsid w:val="0082692D"/>
    <w:rsid w:val="00834316"/>
    <w:rsid w:val="00834D38"/>
    <w:rsid w:val="00836310"/>
    <w:rsid w:val="0084224F"/>
    <w:rsid w:val="008424E2"/>
    <w:rsid w:val="00842B75"/>
    <w:rsid w:val="0084535D"/>
    <w:rsid w:val="00846BFD"/>
    <w:rsid w:val="008478B8"/>
    <w:rsid w:val="00847E43"/>
    <w:rsid w:val="00853A50"/>
    <w:rsid w:val="00860700"/>
    <w:rsid w:val="00862304"/>
    <w:rsid w:val="008627E6"/>
    <w:rsid w:val="008646F7"/>
    <w:rsid w:val="00867178"/>
    <w:rsid w:val="00874F82"/>
    <w:rsid w:val="00875CEE"/>
    <w:rsid w:val="00882B6F"/>
    <w:rsid w:val="008836DB"/>
    <w:rsid w:val="00885D3D"/>
    <w:rsid w:val="0089126B"/>
    <w:rsid w:val="008A22AC"/>
    <w:rsid w:val="008A40A0"/>
    <w:rsid w:val="008A4F27"/>
    <w:rsid w:val="008A7D89"/>
    <w:rsid w:val="008B1C34"/>
    <w:rsid w:val="008B2EDA"/>
    <w:rsid w:val="008B36FA"/>
    <w:rsid w:val="008B4ABA"/>
    <w:rsid w:val="008B57B1"/>
    <w:rsid w:val="008B6B40"/>
    <w:rsid w:val="008C06DC"/>
    <w:rsid w:val="008C4AB1"/>
    <w:rsid w:val="008C4ACB"/>
    <w:rsid w:val="008C5AC7"/>
    <w:rsid w:val="008C5FCE"/>
    <w:rsid w:val="008C6381"/>
    <w:rsid w:val="008D2E5C"/>
    <w:rsid w:val="008D4ADB"/>
    <w:rsid w:val="008D55DE"/>
    <w:rsid w:val="008D58F9"/>
    <w:rsid w:val="008D5DCF"/>
    <w:rsid w:val="008D695F"/>
    <w:rsid w:val="008D6CDD"/>
    <w:rsid w:val="008D7237"/>
    <w:rsid w:val="008D7805"/>
    <w:rsid w:val="008E425C"/>
    <w:rsid w:val="008E4833"/>
    <w:rsid w:val="008E4F81"/>
    <w:rsid w:val="008E5FC1"/>
    <w:rsid w:val="008E66B5"/>
    <w:rsid w:val="008E7646"/>
    <w:rsid w:val="008F3F52"/>
    <w:rsid w:val="008F748C"/>
    <w:rsid w:val="008F794D"/>
    <w:rsid w:val="00900925"/>
    <w:rsid w:val="00902F1E"/>
    <w:rsid w:val="009035FF"/>
    <w:rsid w:val="00905051"/>
    <w:rsid w:val="009059F1"/>
    <w:rsid w:val="00906DAC"/>
    <w:rsid w:val="00907D30"/>
    <w:rsid w:val="00907F1F"/>
    <w:rsid w:val="009118A9"/>
    <w:rsid w:val="00913006"/>
    <w:rsid w:val="00923A65"/>
    <w:rsid w:val="0093066D"/>
    <w:rsid w:val="00930F24"/>
    <w:rsid w:val="009316EF"/>
    <w:rsid w:val="0093196D"/>
    <w:rsid w:val="0093451A"/>
    <w:rsid w:val="00936294"/>
    <w:rsid w:val="0094026F"/>
    <w:rsid w:val="0094110A"/>
    <w:rsid w:val="009500F6"/>
    <w:rsid w:val="00951C93"/>
    <w:rsid w:val="009560C9"/>
    <w:rsid w:val="00956E3D"/>
    <w:rsid w:val="0096199C"/>
    <w:rsid w:val="00970BAF"/>
    <w:rsid w:val="00971240"/>
    <w:rsid w:val="00972CCA"/>
    <w:rsid w:val="009730B4"/>
    <w:rsid w:val="00975668"/>
    <w:rsid w:val="00976D08"/>
    <w:rsid w:val="00976F07"/>
    <w:rsid w:val="00977420"/>
    <w:rsid w:val="00993F5B"/>
    <w:rsid w:val="00995A8E"/>
    <w:rsid w:val="00996D3A"/>
    <w:rsid w:val="009A162D"/>
    <w:rsid w:val="009A164D"/>
    <w:rsid w:val="009A1C06"/>
    <w:rsid w:val="009A3D23"/>
    <w:rsid w:val="009B10B1"/>
    <w:rsid w:val="009B1337"/>
    <w:rsid w:val="009B1841"/>
    <w:rsid w:val="009B1EED"/>
    <w:rsid w:val="009B278A"/>
    <w:rsid w:val="009B2B3B"/>
    <w:rsid w:val="009B324E"/>
    <w:rsid w:val="009B4172"/>
    <w:rsid w:val="009B5FAA"/>
    <w:rsid w:val="009B6992"/>
    <w:rsid w:val="009B758B"/>
    <w:rsid w:val="009C1902"/>
    <w:rsid w:val="009C4903"/>
    <w:rsid w:val="009C4A81"/>
    <w:rsid w:val="009D0209"/>
    <w:rsid w:val="009D26AC"/>
    <w:rsid w:val="009D31CE"/>
    <w:rsid w:val="009D5281"/>
    <w:rsid w:val="009D6075"/>
    <w:rsid w:val="009D797F"/>
    <w:rsid w:val="009D799F"/>
    <w:rsid w:val="009E0E3A"/>
    <w:rsid w:val="009E1D6E"/>
    <w:rsid w:val="009E49EF"/>
    <w:rsid w:val="009E526D"/>
    <w:rsid w:val="009E63C8"/>
    <w:rsid w:val="009E651F"/>
    <w:rsid w:val="009E7B11"/>
    <w:rsid w:val="009F1E36"/>
    <w:rsid w:val="009F2E27"/>
    <w:rsid w:val="009F6622"/>
    <w:rsid w:val="00A036F6"/>
    <w:rsid w:val="00A042B5"/>
    <w:rsid w:val="00A04620"/>
    <w:rsid w:val="00A05FEB"/>
    <w:rsid w:val="00A06407"/>
    <w:rsid w:val="00A06648"/>
    <w:rsid w:val="00A07FC2"/>
    <w:rsid w:val="00A1070D"/>
    <w:rsid w:val="00A10884"/>
    <w:rsid w:val="00A123D7"/>
    <w:rsid w:val="00A14670"/>
    <w:rsid w:val="00A14D94"/>
    <w:rsid w:val="00A17818"/>
    <w:rsid w:val="00A17F75"/>
    <w:rsid w:val="00A24F68"/>
    <w:rsid w:val="00A2544B"/>
    <w:rsid w:val="00A31882"/>
    <w:rsid w:val="00A3209D"/>
    <w:rsid w:val="00A335D8"/>
    <w:rsid w:val="00A34EFE"/>
    <w:rsid w:val="00A41145"/>
    <w:rsid w:val="00A41C11"/>
    <w:rsid w:val="00A43225"/>
    <w:rsid w:val="00A4478C"/>
    <w:rsid w:val="00A50801"/>
    <w:rsid w:val="00A512F1"/>
    <w:rsid w:val="00A53B41"/>
    <w:rsid w:val="00A549CA"/>
    <w:rsid w:val="00A60EDF"/>
    <w:rsid w:val="00A62464"/>
    <w:rsid w:val="00A62EED"/>
    <w:rsid w:val="00A632D5"/>
    <w:rsid w:val="00A6449B"/>
    <w:rsid w:val="00A657D0"/>
    <w:rsid w:val="00A65981"/>
    <w:rsid w:val="00A67CB3"/>
    <w:rsid w:val="00A7011F"/>
    <w:rsid w:val="00A7079A"/>
    <w:rsid w:val="00A712E5"/>
    <w:rsid w:val="00A7180A"/>
    <w:rsid w:val="00A7183C"/>
    <w:rsid w:val="00A75125"/>
    <w:rsid w:val="00A75424"/>
    <w:rsid w:val="00A76251"/>
    <w:rsid w:val="00A76FD3"/>
    <w:rsid w:val="00A77468"/>
    <w:rsid w:val="00A829F8"/>
    <w:rsid w:val="00A8531B"/>
    <w:rsid w:val="00A85F99"/>
    <w:rsid w:val="00A869CC"/>
    <w:rsid w:val="00A8709C"/>
    <w:rsid w:val="00A947C9"/>
    <w:rsid w:val="00A960AE"/>
    <w:rsid w:val="00A9643A"/>
    <w:rsid w:val="00A96763"/>
    <w:rsid w:val="00AA2366"/>
    <w:rsid w:val="00AA356E"/>
    <w:rsid w:val="00AA7D5F"/>
    <w:rsid w:val="00AB0469"/>
    <w:rsid w:val="00AB16A9"/>
    <w:rsid w:val="00AB2889"/>
    <w:rsid w:val="00AB63F9"/>
    <w:rsid w:val="00AB67A9"/>
    <w:rsid w:val="00AB7622"/>
    <w:rsid w:val="00AC0344"/>
    <w:rsid w:val="00AC07FB"/>
    <w:rsid w:val="00AC0C6D"/>
    <w:rsid w:val="00AC14C3"/>
    <w:rsid w:val="00AC1558"/>
    <w:rsid w:val="00AC2FB0"/>
    <w:rsid w:val="00AC5B2F"/>
    <w:rsid w:val="00AC78BD"/>
    <w:rsid w:val="00AC7B9F"/>
    <w:rsid w:val="00AD1877"/>
    <w:rsid w:val="00AD2AEF"/>
    <w:rsid w:val="00AD3E83"/>
    <w:rsid w:val="00AD70D1"/>
    <w:rsid w:val="00AE0D22"/>
    <w:rsid w:val="00AE0EA2"/>
    <w:rsid w:val="00AE3280"/>
    <w:rsid w:val="00AE5B17"/>
    <w:rsid w:val="00AF04F8"/>
    <w:rsid w:val="00AF2F4B"/>
    <w:rsid w:val="00B027AB"/>
    <w:rsid w:val="00B036BC"/>
    <w:rsid w:val="00B040EB"/>
    <w:rsid w:val="00B05639"/>
    <w:rsid w:val="00B07D9D"/>
    <w:rsid w:val="00B127DC"/>
    <w:rsid w:val="00B14144"/>
    <w:rsid w:val="00B16A10"/>
    <w:rsid w:val="00B17130"/>
    <w:rsid w:val="00B203E9"/>
    <w:rsid w:val="00B22890"/>
    <w:rsid w:val="00B24A3D"/>
    <w:rsid w:val="00B2506D"/>
    <w:rsid w:val="00B259D7"/>
    <w:rsid w:val="00B2612E"/>
    <w:rsid w:val="00B27D03"/>
    <w:rsid w:val="00B32253"/>
    <w:rsid w:val="00B33050"/>
    <w:rsid w:val="00B33151"/>
    <w:rsid w:val="00B3440A"/>
    <w:rsid w:val="00B34C94"/>
    <w:rsid w:val="00B35FB5"/>
    <w:rsid w:val="00B36BB4"/>
    <w:rsid w:val="00B3716A"/>
    <w:rsid w:val="00B43760"/>
    <w:rsid w:val="00B526C9"/>
    <w:rsid w:val="00B52EC2"/>
    <w:rsid w:val="00B558D4"/>
    <w:rsid w:val="00B602A1"/>
    <w:rsid w:val="00B63FD2"/>
    <w:rsid w:val="00B64A9C"/>
    <w:rsid w:val="00B66316"/>
    <w:rsid w:val="00B70C4C"/>
    <w:rsid w:val="00B7257D"/>
    <w:rsid w:val="00B77BF5"/>
    <w:rsid w:val="00B81147"/>
    <w:rsid w:val="00B81C18"/>
    <w:rsid w:val="00B81F83"/>
    <w:rsid w:val="00B82D54"/>
    <w:rsid w:val="00B85E6A"/>
    <w:rsid w:val="00B9355C"/>
    <w:rsid w:val="00B936AB"/>
    <w:rsid w:val="00B954B3"/>
    <w:rsid w:val="00BA275F"/>
    <w:rsid w:val="00BA2BC7"/>
    <w:rsid w:val="00BA3AC5"/>
    <w:rsid w:val="00BA3E66"/>
    <w:rsid w:val="00BA41D0"/>
    <w:rsid w:val="00BA5302"/>
    <w:rsid w:val="00BB0286"/>
    <w:rsid w:val="00BB5C95"/>
    <w:rsid w:val="00BB72A7"/>
    <w:rsid w:val="00BB7719"/>
    <w:rsid w:val="00BC0241"/>
    <w:rsid w:val="00BC15CB"/>
    <w:rsid w:val="00BC264B"/>
    <w:rsid w:val="00BC4823"/>
    <w:rsid w:val="00BC50BB"/>
    <w:rsid w:val="00BC5AE4"/>
    <w:rsid w:val="00BC62BA"/>
    <w:rsid w:val="00BC69ED"/>
    <w:rsid w:val="00BC6EA8"/>
    <w:rsid w:val="00BD391E"/>
    <w:rsid w:val="00BE0B63"/>
    <w:rsid w:val="00BE1108"/>
    <w:rsid w:val="00BE2F6B"/>
    <w:rsid w:val="00BE36C4"/>
    <w:rsid w:val="00BE4B40"/>
    <w:rsid w:val="00BE51FA"/>
    <w:rsid w:val="00BF377D"/>
    <w:rsid w:val="00BF5449"/>
    <w:rsid w:val="00C00267"/>
    <w:rsid w:val="00C011C2"/>
    <w:rsid w:val="00C01642"/>
    <w:rsid w:val="00C01D4A"/>
    <w:rsid w:val="00C03F92"/>
    <w:rsid w:val="00C04916"/>
    <w:rsid w:val="00C0666B"/>
    <w:rsid w:val="00C069E5"/>
    <w:rsid w:val="00C16F11"/>
    <w:rsid w:val="00C171B8"/>
    <w:rsid w:val="00C206AE"/>
    <w:rsid w:val="00C206DA"/>
    <w:rsid w:val="00C23A7A"/>
    <w:rsid w:val="00C23DC9"/>
    <w:rsid w:val="00C31934"/>
    <w:rsid w:val="00C32D8C"/>
    <w:rsid w:val="00C343C4"/>
    <w:rsid w:val="00C35AD4"/>
    <w:rsid w:val="00C37047"/>
    <w:rsid w:val="00C416B1"/>
    <w:rsid w:val="00C4294F"/>
    <w:rsid w:val="00C4717B"/>
    <w:rsid w:val="00C47C23"/>
    <w:rsid w:val="00C61E43"/>
    <w:rsid w:val="00C63489"/>
    <w:rsid w:val="00C64061"/>
    <w:rsid w:val="00C647A7"/>
    <w:rsid w:val="00C665DE"/>
    <w:rsid w:val="00C728B7"/>
    <w:rsid w:val="00C72EB9"/>
    <w:rsid w:val="00C801DE"/>
    <w:rsid w:val="00C80D13"/>
    <w:rsid w:val="00C814D8"/>
    <w:rsid w:val="00C81774"/>
    <w:rsid w:val="00C82336"/>
    <w:rsid w:val="00C830D7"/>
    <w:rsid w:val="00C83208"/>
    <w:rsid w:val="00C90288"/>
    <w:rsid w:val="00C93B23"/>
    <w:rsid w:val="00CA14BD"/>
    <w:rsid w:val="00CA1B61"/>
    <w:rsid w:val="00CA35B6"/>
    <w:rsid w:val="00CA3F77"/>
    <w:rsid w:val="00CA61F3"/>
    <w:rsid w:val="00CA75A7"/>
    <w:rsid w:val="00CB022C"/>
    <w:rsid w:val="00CB0244"/>
    <w:rsid w:val="00CB0AAA"/>
    <w:rsid w:val="00CB40F2"/>
    <w:rsid w:val="00CB6476"/>
    <w:rsid w:val="00CB68A3"/>
    <w:rsid w:val="00CB717F"/>
    <w:rsid w:val="00CC15A6"/>
    <w:rsid w:val="00CC2757"/>
    <w:rsid w:val="00CC4FF5"/>
    <w:rsid w:val="00CC5B6A"/>
    <w:rsid w:val="00CC5B95"/>
    <w:rsid w:val="00CC6A85"/>
    <w:rsid w:val="00CD1257"/>
    <w:rsid w:val="00CD13CD"/>
    <w:rsid w:val="00CD1B0C"/>
    <w:rsid w:val="00CD1C58"/>
    <w:rsid w:val="00CD1C73"/>
    <w:rsid w:val="00CD1E40"/>
    <w:rsid w:val="00CD1F8D"/>
    <w:rsid w:val="00CD1FBC"/>
    <w:rsid w:val="00CD4080"/>
    <w:rsid w:val="00CD5C3B"/>
    <w:rsid w:val="00CD5E49"/>
    <w:rsid w:val="00CE49CA"/>
    <w:rsid w:val="00CE5FF0"/>
    <w:rsid w:val="00CE6BD7"/>
    <w:rsid w:val="00CE740B"/>
    <w:rsid w:val="00CF0069"/>
    <w:rsid w:val="00CF0514"/>
    <w:rsid w:val="00CF4B49"/>
    <w:rsid w:val="00CF4F02"/>
    <w:rsid w:val="00CF624C"/>
    <w:rsid w:val="00D0088F"/>
    <w:rsid w:val="00D01CBD"/>
    <w:rsid w:val="00D0263A"/>
    <w:rsid w:val="00D02CDC"/>
    <w:rsid w:val="00D07ECA"/>
    <w:rsid w:val="00D11ABE"/>
    <w:rsid w:val="00D122A0"/>
    <w:rsid w:val="00D143AC"/>
    <w:rsid w:val="00D151D9"/>
    <w:rsid w:val="00D20397"/>
    <w:rsid w:val="00D203BC"/>
    <w:rsid w:val="00D20462"/>
    <w:rsid w:val="00D210C5"/>
    <w:rsid w:val="00D22644"/>
    <w:rsid w:val="00D230D1"/>
    <w:rsid w:val="00D32178"/>
    <w:rsid w:val="00D32989"/>
    <w:rsid w:val="00D349DF"/>
    <w:rsid w:val="00D376E7"/>
    <w:rsid w:val="00D37952"/>
    <w:rsid w:val="00D40075"/>
    <w:rsid w:val="00D40E7B"/>
    <w:rsid w:val="00D41192"/>
    <w:rsid w:val="00D42521"/>
    <w:rsid w:val="00D43526"/>
    <w:rsid w:val="00D44C8B"/>
    <w:rsid w:val="00D458C9"/>
    <w:rsid w:val="00D45C9D"/>
    <w:rsid w:val="00D45FF2"/>
    <w:rsid w:val="00D46463"/>
    <w:rsid w:val="00D46D22"/>
    <w:rsid w:val="00D52336"/>
    <w:rsid w:val="00D57530"/>
    <w:rsid w:val="00D60090"/>
    <w:rsid w:val="00D60387"/>
    <w:rsid w:val="00D6427E"/>
    <w:rsid w:val="00D65310"/>
    <w:rsid w:val="00D65831"/>
    <w:rsid w:val="00D65A6D"/>
    <w:rsid w:val="00D734D8"/>
    <w:rsid w:val="00D753C9"/>
    <w:rsid w:val="00D75FB0"/>
    <w:rsid w:val="00D76E06"/>
    <w:rsid w:val="00D77CC3"/>
    <w:rsid w:val="00D8009D"/>
    <w:rsid w:val="00D81A8C"/>
    <w:rsid w:val="00D82686"/>
    <w:rsid w:val="00D920A0"/>
    <w:rsid w:val="00D92F40"/>
    <w:rsid w:val="00D93C82"/>
    <w:rsid w:val="00D95892"/>
    <w:rsid w:val="00D961E8"/>
    <w:rsid w:val="00DA020E"/>
    <w:rsid w:val="00DA44FC"/>
    <w:rsid w:val="00DA6ADC"/>
    <w:rsid w:val="00DA6C20"/>
    <w:rsid w:val="00DB0339"/>
    <w:rsid w:val="00DB5D39"/>
    <w:rsid w:val="00DB7335"/>
    <w:rsid w:val="00DC5C29"/>
    <w:rsid w:val="00DC7128"/>
    <w:rsid w:val="00DD3310"/>
    <w:rsid w:val="00DD6242"/>
    <w:rsid w:val="00DD629A"/>
    <w:rsid w:val="00DD726B"/>
    <w:rsid w:val="00DD760A"/>
    <w:rsid w:val="00DE0320"/>
    <w:rsid w:val="00DE1730"/>
    <w:rsid w:val="00DE26CB"/>
    <w:rsid w:val="00DE2783"/>
    <w:rsid w:val="00DE2B3E"/>
    <w:rsid w:val="00DE31C2"/>
    <w:rsid w:val="00DE3F1C"/>
    <w:rsid w:val="00DE6760"/>
    <w:rsid w:val="00DE7982"/>
    <w:rsid w:val="00DE7CB1"/>
    <w:rsid w:val="00DF0ECC"/>
    <w:rsid w:val="00DF4D3B"/>
    <w:rsid w:val="00DF5373"/>
    <w:rsid w:val="00E00AAB"/>
    <w:rsid w:val="00E01022"/>
    <w:rsid w:val="00E01519"/>
    <w:rsid w:val="00E025B1"/>
    <w:rsid w:val="00E0397F"/>
    <w:rsid w:val="00E03993"/>
    <w:rsid w:val="00E044D8"/>
    <w:rsid w:val="00E0461A"/>
    <w:rsid w:val="00E05188"/>
    <w:rsid w:val="00E059C6"/>
    <w:rsid w:val="00E05A43"/>
    <w:rsid w:val="00E10C7A"/>
    <w:rsid w:val="00E10DBB"/>
    <w:rsid w:val="00E14D11"/>
    <w:rsid w:val="00E166F8"/>
    <w:rsid w:val="00E17DCD"/>
    <w:rsid w:val="00E20A6A"/>
    <w:rsid w:val="00E20B6B"/>
    <w:rsid w:val="00E2254E"/>
    <w:rsid w:val="00E22EB9"/>
    <w:rsid w:val="00E246AB"/>
    <w:rsid w:val="00E267FD"/>
    <w:rsid w:val="00E26AA4"/>
    <w:rsid w:val="00E27D4B"/>
    <w:rsid w:val="00E27F9E"/>
    <w:rsid w:val="00E303D7"/>
    <w:rsid w:val="00E322A0"/>
    <w:rsid w:val="00E32714"/>
    <w:rsid w:val="00E368FE"/>
    <w:rsid w:val="00E4277D"/>
    <w:rsid w:val="00E44035"/>
    <w:rsid w:val="00E44E20"/>
    <w:rsid w:val="00E50937"/>
    <w:rsid w:val="00E514EF"/>
    <w:rsid w:val="00E51C75"/>
    <w:rsid w:val="00E522A5"/>
    <w:rsid w:val="00E538CC"/>
    <w:rsid w:val="00E5432E"/>
    <w:rsid w:val="00E56139"/>
    <w:rsid w:val="00E56C4D"/>
    <w:rsid w:val="00E572C6"/>
    <w:rsid w:val="00E6312F"/>
    <w:rsid w:val="00E635C3"/>
    <w:rsid w:val="00E7135E"/>
    <w:rsid w:val="00E717D2"/>
    <w:rsid w:val="00E75E67"/>
    <w:rsid w:val="00E76D3C"/>
    <w:rsid w:val="00E77DD6"/>
    <w:rsid w:val="00E848F4"/>
    <w:rsid w:val="00E866D6"/>
    <w:rsid w:val="00E91860"/>
    <w:rsid w:val="00E95A82"/>
    <w:rsid w:val="00EA3177"/>
    <w:rsid w:val="00EA3FB6"/>
    <w:rsid w:val="00EA465A"/>
    <w:rsid w:val="00EA65FF"/>
    <w:rsid w:val="00EA6E74"/>
    <w:rsid w:val="00EA740C"/>
    <w:rsid w:val="00EA76B3"/>
    <w:rsid w:val="00EB292D"/>
    <w:rsid w:val="00EB6E76"/>
    <w:rsid w:val="00EB72DE"/>
    <w:rsid w:val="00EB7C80"/>
    <w:rsid w:val="00EC23DA"/>
    <w:rsid w:val="00EC7F11"/>
    <w:rsid w:val="00ED6558"/>
    <w:rsid w:val="00ED71FF"/>
    <w:rsid w:val="00ED7CE6"/>
    <w:rsid w:val="00EE0418"/>
    <w:rsid w:val="00EE1520"/>
    <w:rsid w:val="00EE1AE6"/>
    <w:rsid w:val="00EF0F15"/>
    <w:rsid w:val="00EF25F9"/>
    <w:rsid w:val="00EF46D0"/>
    <w:rsid w:val="00EF7A99"/>
    <w:rsid w:val="00EF7C8A"/>
    <w:rsid w:val="00F0253B"/>
    <w:rsid w:val="00F03074"/>
    <w:rsid w:val="00F042F4"/>
    <w:rsid w:val="00F0661A"/>
    <w:rsid w:val="00F06F52"/>
    <w:rsid w:val="00F073F0"/>
    <w:rsid w:val="00F074BE"/>
    <w:rsid w:val="00F15B51"/>
    <w:rsid w:val="00F20D99"/>
    <w:rsid w:val="00F212CA"/>
    <w:rsid w:val="00F2389F"/>
    <w:rsid w:val="00F249C8"/>
    <w:rsid w:val="00F2663C"/>
    <w:rsid w:val="00F26F08"/>
    <w:rsid w:val="00F30933"/>
    <w:rsid w:val="00F313E8"/>
    <w:rsid w:val="00F3158D"/>
    <w:rsid w:val="00F348F0"/>
    <w:rsid w:val="00F367E9"/>
    <w:rsid w:val="00F37945"/>
    <w:rsid w:val="00F37CF9"/>
    <w:rsid w:val="00F41C1C"/>
    <w:rsid w:val="00F428EA"/>
    <w:rsid w:val="00F43696"/>
    <w:rsid w:val="00F447ED"/>
    <w:rsid w:val="00F45590"/>
    <w:rsid w:val="00F52ED2"/>
    <w:rsid w:val="00F553FE"/>
    <w:rsid w:val="00F55FE6"/>
    <w:rsid w:val="00F60C3D"/>
    <w:rsid w:val="00F61350"/>
    <w:rsid w:val="00F61789"/>
    <w:rsid w:val="00F630D9"/>
    <w:rsid w:val="00F63A9A"/>
    <w:rsid w:val="00F63FEB"/>
    <w:rsid w:val="00F6475A"/>
    <w:rsid w:val="00F64C9C"/>
    <w:rsid w:val="00F64E0F"/>
    <w:rsid w:val="00F71A38"/>
    <w:rsid w:val="00F72362"/>
    <w:rsid w:val="00F72679"/>
    <w:rsid w:val="00F74F9F"/>
    <w:rsid w:val="00F80747"/>
    <w:rsid w:val="00F8385E"/>
    <w:rsid w:val="00F83B58"/>
    <w:rsid w:val="00F83CDD"/>
    <w:rsid w:val="00F83F4D"/>
    <w:rsid w:val="00F87D35"/>
    <w:rsid w:val="00F925E0"/>
    <w:rsid w:val="00F95B80"/>
    <w:rsid w:val="00FA0FA4"/>
    <w:rsid w:val="00FA4E46"/>
    <w:rsid w:val="00FA7423"/>
    <w:rsid w:val="00FB23DA"/>
    <w:rsid w:val="00FB3CB5"/>
    <w:rsid w:val="00FB4858"/>
    <w:rsid w:val="00FB6E47"/>
    <w:rsid w:val="00FC0E9B"/>
    <w:rsid w:val="00FC1426"/>
    <w:rsid w:val="00FC2E06"/>
    <w:rsid w:val="00FC3F97"/>
    <w:rsid w:val="00FC4072"/>
    <w:rsid w:val="00FC5690"/>
    <w:rsid w:val="00FC637C"/>
    <w:rsid w:val="00FD05F7"/>
    <w:rsid w:val="00FD0921"/>
    <w:rsid w:val="00FE4518"/>
    <w:rsid w:val="00FE74DD"/>
    <w:rsid w:val="00FE7FB2"/>
    <w:rsid w:val="00FF217C"/>
    <w:rsid w:val="00FF3D30"/>
    <w:rsid w:val="00FF5EF7"/>
    <w:rsid w:val="00FF6470"/>
    <w:rsid w:val="00FF660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733DBD1"/>
  <w15:chartTrackingRefBased/>
  <w15:docId w15:val="{8B63F985-BEE2-44B2-BCDD-861A881D68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60" w:line="259" w:lineRule="auto"/>
    </w:pPr>
    <w:rPr>
      <w:sz w:val="22"/>
      <w:szCs w:val="22"/>
      <w:lang w:eastAsia="en-US"/>
    </w:rPr>
  </w:style>
  <w:style w:type="paragraph" w:styleId="Heading1">
    <w:name w:val="heading 1"/>
    <w:basedOn w:val="Normal"/>
    <w:next w:val="Normal"/>
    <w:link w:val="Heading1Char"/>
    <w:uiPriority w:val="9"/>
    <w:qFormat/>
    <w:rsid w:val="008C06DC"/>
    <w:pPr>
      <w:keepNext/>
      <w:keepLines/>
      <w:spacing w:before="240" w:after="0"/>
      <w:outlineLvl w:val="0"/>
    </w:pPr>
    <w:rPr>
      <w:rFonts w:ascii="Arial" w:eastAsia="Times New Roman" w:hAnsi="Arial"/>
      <w:color w:val="00B050"/>
      <w:sz w:val="32"/>
      <w:szCs w:val="32"/>
    </w:rPr>
  </w:style>
  <w:style w:type="paragraph" w:styleId="Heading2">
    <w:name w:val="heading 2"/>
    <w:basedOn w:val="Normal"/>
    <w:next w:val="Normal"/>
    <w:link w:val="Heading2Char"/>
    <w:uiPriority w:val="9"/>
    <w:unhideWhenUsed/>
    <w:qFormat/>
    <w:rsid w:val="002642F0"/>
    <w:pPr>
      <w:keepNext/>
      <w:keepLines/>
      <w:spacing w:before="40" w:after="0"/>
      <w:outlineLvl w:val="1"/>
    </w:pPr>
    <w:rPr>
      <w:rFonts w:ascii="Arial" w:eastAsia="Times New Roman" w:hAnsi="Arial"/>
      <w:color w:val="ED7D31"/>
      <w:sz w:val="26"/>
      <w:szCs w:val="26"/>
    </w:rPr>
  </w:style>
  <w:style w:type="paragraph" w:styleId="Heading3">
    <w:name w:val="heading 3"/>
    <w:basedOn w:val="Normal"/>
    <w:next w:val="Normal"/>
    <w:link w:val="Heading3Char"/>
    <w:uiPriority w:val="9"/>
    <w:unhideWhenUsed/>
    <w:qFormat/>
    <w:rsid w:val="002642F0"/>
    <w:pPr>
      <w:keepNext/>
      <w:keepLines/>
      <w:spacing w:before="40" w:after="0"/>
      <w:outlineLvl w:val="2"/>
    </w:pPr>
    <w:rPr>
      <w:rFonts w:ascii="Arial" w:eastAsia="Times New Roman" w:hAnsi="Arial"/>
      <w:color w:val="A8D08D"/>
      <w:sz w:val="24"/>
      <w:szCs w:val="24"/>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C1426"/>
    <w:pPr>
      <w:tabs>
        <w:tab w:val="center" w:pos="4513"/>
        <w:tab w:val="right" w:pos="9026"/>
      </w:tabs>
      <w:spacing w:after="0" w:line="240" w:lineRule="auto"/>
    </w:pPr>
  </w:style>
  <w:style w:type="character" w:customStyle="1" w:styleId="HeaderChar">
    <w:name w:val="Header Char"/>
    <w:basedOn w:val="DefaultParagraphFont"/>
    <w:link w:val="Header"/>
    <w:uiPriority w:val="99"/>
    <w:rsid w:val="00FC1426"/>
  </w:style>
  <w:style w:type="paragraph" w:styleId="Footer">
    <w:name w:val="footer"/>
    <w:basedOn w:val="Normal"/>
    <w:link w:val="FooterChar"/>
    <w:uiPriority w:val="99"/>
    <w:unhideWhenUsed/>
    <w:rsid w:val="00FC1426"/>
    <w:pPr>
      <w:tabs>
        <w:tab w:val="center" w:pos="4513"/>
        <w:tab w:val="right" w:pos="9026"/>
      </w:tabs>
      <w:spacing w:after="0" w:line="240" w:lineRule="auto"/>
    </w:pPr>
  </w:style>
  <w:style w:type="character" w:customStyle="1" w:styleId="FooterChar">
    <w:name w:val="Footer Char"/>
    <w:basedOn w:val="DefaultParagraphFont"/>
    <w:link w:val="Footer"/>
    <w:uiPriority w:val="99"/>
    <w:rsid w:val="00FC1426"/>
  </w:style>
  <w:style w:type="character" w:customStyle="1" w:styleId="Heading1Char">
    <w:name w:val="Heading 1 Char"/>
    <w:link w:val="Heading1"/>
    <w:uiPriority w:val="9"/>
    <w:rsid w:val="008C06DC"/>
    <w:rPr>
      <w:rFonts w:ascii="Arial" w:eastAsia="Times New Roman" w:hAnsi="Arial" w:cs="Times New Roman"/>
      <w:color w:val="00B050"/>
      <w:sz w:val="32"/>
      <w:szCs w:val="32"/>
    </w:rPr>
  </w:style>
  <w:style w:type="paragraph" w:styleId="ListParagraph">
    <w:name w:val="List Paragraph"/>
    <w:aliases w:val="Citation List,Resume Title,Indent Paragraph,TOC style,Table,lp1,Bullet OSM,Proposal Bullet List,d_bodyb,LIST OF TABLES.,List Paragraph1,references,Bullets,Annexlist,Report Para,Heading 2_sj,Figure_name,Equipment,Numbered Indented Text,Lis"/>
    <w:basedOn w:val="Normal"/>
    <w:link w:val="ListParagraphChar"/>
    <w:uiPriority w:val="34"/>
    <w:qFormat/>
    <w:rsid w:val="00D41192"/>
    <w:pPr>
      <w:ind w:left="720"/>
      <w:contextualSpacing/>
    </w:pPr>
  </w:style>
  <w:style w:type="character" w:customStyle="1" w:styleId="Heading2Char">
    <w:name w:val="Heading 2 Char"/>
    <w:link w:val="Heading2"/>
    <w:uiPriority w:val="9"/>
    <w:rsid w:val="002642F0"/>
    <w:rPr>
      <w:rFonts w:ascii="Arial" w:eastAsia="Times New Roman" w:hAnsi="Arial" w:cs="Times New Roman"/>
      <w:color w:val="ED7D31"/>
      <w:sz w:val="26"/>
      <w:szCs w:val="26"/>
    </w:rPr>
  </w:style>
  <w:style w:type="character" w:customStyle="1" w:styleId="Heading3Char">
    <w:name w:val="Heading 3 Char"/>
    <w:link w:val="Heading3"/>
    <w:uiPriority w:val="9"/>
    <w:rsid w:val="002642F0"/>
    <w:rPr>
      <w:rFonts w:ascii="Arial" w:eastAsia="Times New Roman" w:hAnsi="Arial" w:cs="Times New Roman"/>
      <w:color w:val="A8D08D"/>
      <w:sz w:val="24"/>
      <w:szCs w:val="24"/>
    </w:rPr>
  </w:style>
  <w:style w:type="paragraph" w:styleId="TOCHeading">
    <w:name w:val="TOC Heading"/>
    <w:basedOn w:val="Heading1"/>
    <w:next w:val="Normal"/>
    <w:uiPriority w:val="39"/>
    <w:unhideWhenUsed/>
    <w:qFormat/>
    <w:rsid w:val="00D41192"/>
    <w:pPr>
      <w:outlineLvl w:val="9"/>
    </w:pPr>
    <w:rPr>
      <w:rFonts w:ascii="Calibri Light" w:hAnsi="Calibri Light"/>
      <w:color w:val="2E74B5"/>
      <w:lang w:val="en-US"/>
    </w:rPr>
  </w:style>
  <w:style w:type="paragraph" w:styleId="TOC1">
    <w:name w:val="toc 1"/>
    <w:basedOn w:val="Normal"/>
    <w:next w:val="Normal"/>
    <w:autoRedefine/>
    <w:uiPriority w:val="39"/>
    <w:unhideWhenUsed/>
    <w:rsid w:val="00677D22"/>
    <w:pPr>
      <w:tabs>
        <w:tab w:val="left" w:pos="440"/>
        <w:tab w:val="right" w:leader="dot" w:pos="9016"/>
      </w:tabs>
      <w:spacing w:after="0" w:line="240" w:lineRule="auto"/>
      <w:jc w:val="both"/>
    </w:pPr>
    <w:rPr>
      <w:rFonts w:ascii="Tahoma" w:hAnsi="Tahoma" w:cs="Tahoma"/>
      <w:b/>
      <w:noProof/>
      <w:sz w:val="20"/>
      <w:szCs w:val="20"/>
    </w:rPr>
  </w:style>
  <w:style w:type="paragraph" w:styleId="TOC2">
    <w:name w:val="toc 2"/>
    <w:basedOn w:val="Normal"/>
    <w:next w:val="Normal"/>
    <w:autoRedefine/>
    <w:uiPriority w:val="39"/>
    <w:unhideWhenUsed/>
    <w:rsid w:val="00D41192"/>
    <w:pPr>
      <w:spacing w:after="100"/>
      <w:ind w:left="220"/>
    </w:pPr>
  </w:style>
  <w:style w:type="paragraph" w:styleId="TOC3">
    <w:name w:val="toc 3"/>
    <w:basedOn w:val="Normal"/>
    <w:next w:val="Normal"/>
    <w:autoRedefine/>
    <w:uiPriority w:val="39"/>
    <w:unhideWhenUsed/>
    <w:rsid w:val="00D41192"/>
    <w:pPr>
      <w:spacing w:after="100"/>
      <w:ind w:left="440"/>
    </w:pPr>
  </w:style>
  <w:style w:type="character" w:styleId="Hyperlink">
    <w:name w:val="Hyperlink"/>
    <w:uiPriority w:val="99"/>
    <w:unhideWhenUsed/>
    <w:rsid w:val="00D41192"/>
    <w:rPr>
      <w:color w:val="0563C1"/>
      <w:u w:val="single"/>
    </w:rPr>
  </w:style>
  <w:style w:type="table" w:styleId="TableGrid">
    <w:name w:val="Table Grid"/>
    <w:basedOn w:val="TableNormal"/>
    <w:uiPriority w:val="39"/>
    <w:rsid w:val="009D528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uiPriority w:val="99"/>
    <w:semiHidden/>
    <w:unhideWhenUsed/>
    <w:rsid w:val="00C80D13"/>
    <w:rPr>
      <w:sz w:val="16"/>
      <w:szCs w:val="16"/>
    </w:rPr>
  </w:style>
  <w:style w:type="paragraph" w:styleId="CommentText">
    <w:name w:val="annotation text"/>
    <w:basedOn w:val="Normal"/>
    <w:link w:val="CommentTextChar"/>
    <w:uiPriority w:val="99"/>
    <w:semiHidden/>
    <w:unhideWhenUsed/>
    <w:rsid w:val="00C80D13"/>
    <w:pPr>
      <w:spacing w:line="240" w:lineRule="auto"/>
    </w:pPr>
    <w:rPr>
      <w:sz w:val="20"/>
      <w:szCs w:val="20"/>
    </w:rPr>
  </w:style>
  <w:style w:type="character" w:customStyle="1" w:styleId="CommentTextChar">
    <w:name w:val="Comment Text Char"/>
    <w:link w:val="CommentText"/>
    <w:uiPriority w:val="99"/>
    <w:semiHidden/>
    <w:rsid w:val="00C80D13"/>
    <w:rPr>
      <w:sz w:val="20"/>
      <w:szCs w:val="20"/>
    </w:rPr>
  </w:style>
  <w:style w:type="paragraph" w:styleId="CommentSubject">
    <w:name w:val="annotation subject"/>
    <w:basedOn w:val="CommentText"/>
    <w:next w:val="CommentText"/>
    <w:link w:val="CommentSubjectChar"/>
    <w:uiPriority w:val="99"/>
    <w:semiHidden/>
    <w:unhideWhenUsed/>
    <w:rsid w:val="00C80D13"/>
    <w:rPr>
      <w:b/>
      <w:bCs/>
    </w:rPr>
  </w:style>
  <w:style w:type="character" w:customStyle="1" w:styleId="CommentSubjectChar">
    <w:name w:val="Comment Subject Char"/>
    <w:link w:val="CommentSubject"/>
    <w:uiPriority w:val="99"/>
    <w:semiHidden/>
    <w:rsid w:val="00C80D13"/>
    <w:rPr>
      <w:b/>
      <w:bCs/>
      <w:sz w:val="20"/>
      <w:szCs w:val="20"/>
    </w:rPr>
  </w:style>
  <w:style w:type="paragraph" w:styleId="Revision">
    <w:name w:val="Revision"/>
    <w:hidden/>
    <w:uiPriority w:val="99"/>
    <w:semiHidden/>
    <w:rsid w:val="002D4F7C"/>
    <w:rPr>
      <w:sz w:val="22"/>
      <w:szCs w:val="22"/>
      <w:lang w:eastAsia="en-US"/>
    </w:rPr>
  </w:style>
  <w:style w:type="paragraph" w:styleId="FootnoteText">
    <w:name w:val="footnote text"/>
    <w:basedOn w:val="Normal"/>
    <w:link w:val="FootnoteTextChar"/>
    <w:uiPriority w:val="99"/>
    <w:semiHidden/>
    <w:unhideWhenUsed/>
    <w:rsid w:val="00023A41"/>
    <w:pPr>
      <w:spacing w:after="0" w:line="240" w:lineRule="auto"/>
    </w:pPr>
    <w:rPr>
      <w:sz w:val="20"/>
      <w:szCs w:val="20"/>
    </w:rPr>
  </w:style>
  <w:style w:type="character" w:customStyle="1" w:styleId="FootnoteTextChar">
    <w:name w:val="Footnote Text Char"/>
    <w:link w:val="FootnoteText"/>
    <w:uiPriority w:val="99"/>
    <w:semiHidden/>
    <w:rsid w:val="00023A41"/>
    <w:rPr>
      <w:sz w:val="20"/>
      <w:szCs w:val="20"/>
    </w:rPr>
  </w:style>
  <w:style w:type="character" w:styleId="FootnoteReference">
    <w:name w:val="footnote reference"/>
    <w:uiPriority w:val="99"/>
    <w:semiHidden/>
    <w:unhideWhenUsed/>
    <w:rsid w:val="00023A41"/>
    <w:rPr>
      <w:vertAlign w:val="superscript"/>
    </w:rPr>
  </w:style>
  <w:style w:type="paragraph" w:customStyle="1" w:styleId="Default">
    <w:name w:val="Default"/>
    <w:rsid w:val="00023A41"/>
    <w:pPr>
      <w:autoSpaceDE w:val="0"/>
      <w:autoSpaceDN w:val="0"/>
      <w:adjustRightInd w:val="0"/>
    </w:pPr>
    <w:rPr>
      <w:rFonts w:eastAsia="Cambria" w:cs="Calibri"/>
      <w:color w:val="000000"/>
      <w:sz w:val="24"/>
      <w:szCs w:val="24"/>
      <w:lang w:val="en-US" w:eastAsia="en-US"/>
    </w:rPr>
  </w:style>
  <w:style w:type="paragraph" w:styleId="Caption">
    <w:name w:val="caption"/>
    <w:basedOn w:val="Normal"/>
    <w:next w:val="Normal"/>
    <w:uiPriority w:val="35"/>
    <w:unhideWhenUsed/>
    <w:qFormat/>
    <w:rsid w:val="00023A41"/>
    <w:pPr>
      <w:spacing w:after="200" w:line="240" w:lineRule="auto"/>
    </w:pPr>
    <w:rPr>
      <w:i/>
      <w:iCs/>
      <w:color w:val="44546A"/>
      <w:sz w:val="18"/>
      <w:szCs w:val="18"/>
      <w:lang w:val="en-US"/>
    </w:rPr>
  </w:style>
  <w:style w:type="character" w:customStyle="1" w:styleId="ListParagraphChar">
    <w:name w:val="List Paragraph Char"/>
    <w:aliases w:val="Citation List Char,Resume Title Char,Indent Paragraph Char,TOC style Char,Table Char,lp1 Char,Bullet OSM Char,Proposal Bullet List Char,d_bodyb Char,LIST OF TABLES. Char,List Paragraph1 Char,references Char,Bullets Char,Lis Char"/>
    <w:link w:val="ListParagraph"/>
    <w:uiPriority w:val="34"/>
    <w:qFormat/>
    <w:locked/>
    <w:rsid w:val="00BC62BA"/>
  </w:style>
  <w:style w:type="table" w:styleId="GridTable4-Accent1">
    <w:name w:val="Grid Table 4 Accent 1"/>
    <w:basedOn w:val="TableNormal"/>
    <w:uiPriority w:val="49"/>
    <w:rsid w:val="00BC62BA"/>
    <w:rPr>
      <w:rFonts w:ascii="Times New Roman" w:eastAsia="Times New Roman" w:hAnsi="Times New Roman"/>
      <w:sz w:val="24"/>
      <w:szCs w:val="24"/>
      <w:lang w:val="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styleId="NormalWeb">
    <w:name w:val="Normal (Web)"/>
    <w:basedOn w:val="Normal"/>
    <w:uiPriority w:val="99"/>
    <w:unhideWhenUsed/>
    <w:rsid w:val="00E95A82"/>
    <w:pPr>
      <w:spacing w:before="100" w:beforeAutospacing="1" w:after="100" w:afterAutospacing="1" w:line="240" w:lineRule="auto"/>
    </w:pPr>
    <w:rPr>
      <w:rFonts w:ascii="Times New Roman" w:eastAsia="Times New Roman" w:hAnsi="Times New Roman"/>
      <w:sz w:val="24"/>
      <w:szCs w:val="24"/>
      <w:lang w:val="en-US"/>
    </w:rPr>
  </w:style>
  <w:style w:type="paragraph" w:styleId="TableofFigures">
    <w:name w:val="table of figures"/>
    <w:basedOn w:val="Normal"/>
    <w:next w:val="Normal"/>
    <w:uiPriority w:val="99"/>
    <w:unhideWhenUsed/>
    <w:rsid w:val="008836DB"/>
    <w:pPr>
      <w:spacing w:after="0"/>
    </w:pPr>
  </w:style>
  <w:style w:type="character" w:styleId="Emphasis">
    <w:name w:val="Emphasis"/>
    <w:uiPriority w:val="20"/>
    <w:qFormat/>
    <w:rsid w:val="009B2B3B"/>
    <w:rPr>
      <w:i/>
      <w:iCs/>
    </w:rPr>
  </w:style>
  <w:style w:type="paragraph" w:styleId="BalloonText">
    <w:name w:val="Balloon Text"/>
    <w:basedOn w:val="Normal"/>
    <w:link w:val="BalloonTextChar"/>
    <w:uiPriority w:val="99"/>
    <w:semiHidden/>
    <w:unhideWhenUsed/>
    <w:rsid w:val="007814FE"/>
    <w:pPr>
      <w:spacing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7814FE"/>
    <w:rPr>
      <w:rFonts w:ascii="Segoe UI" w:hAnsi="Segoe UI" w:cs="Segoe UI"/>
      <w:sz w:val="18"/>
      <w:szCs w:val="18"/>
    </w:rPr>
  </w:style>
  <w:style w:type="paragraph" w:customStyle="1" w:styleId="MediumGrid21">
    <w:name w:val="Medium Grid 21"/>
    <w:rsid w:val="00CF4B49"/>
    <w:pPr>
      <w:autoSpaceDN w:val="0"/>
    </w:pPr>
    <w:rPr>
      <w:rFonts w:eastAsia="MS Mincho"/>
      <w:sz w:val="22"/>
      <w:szCs w:val="22"/>
      <w:lang w:val="en-US" w:eastAsia="en-US"/>
    </w:rPr>
  </w:style>
  <w:style w:type="paragraph" w:customStyle="1" w:styleId="Pa10">
    <w:name w:val="Pa10"/>
    <w:basedOn w:val="Default"/>
    <w:next w:val="Default"/>
    <w:uiPriority w:val="99"/>
    <w:rsid w:val="008D7805"/>
    <w:pPr>
      <w:spacing w:line="191" w:lineRule="atLeast"/>
    </w:pPr>
    <w:rPr>
      <w:rFonts w:ascii="Franklin Gothic Book" w:eastAsia="Calibri" w:hAnsi="Franklin Gothic Book" w:cs="Times New Roman"/>
      <w:color w:val="auto"/>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579879">
      <w:bodyDiv w:val="1"/>
      <w:marLeft w:val="0"/>
      <w:marRight w:val="0"/>
      <w:marTop w:val="0"/>
      <w:marBottom w:val="0"/>
      <w:divBdr>
        <w:top w:val="none" w:sz="0" w:space="0" w:color="auto"/>
        <w:left w:val="none" w:sz="0" w:space="0" w:color="auto"/>
        <w:bottom w:val="none" w:sz="0" w:space="0" w:color="auto"/>
        <w:right w:val="none" w:sz="0" w:space="0" w:color="auto"/>
      </w:divBdr>
      <w:divsChild>
        <w:div w:id="1700353036">
          <w:marLeft w:val="0"/>
          <w:marRight w:val="0"/>
          <w:marTop w:val="0"/>
          <w:marBottom w:val="0"/>
          <w:divBdr>
            <w:top w:val="none" w:sz="0" w:space="0" w:color="auto"/>
            <w:left w:val="none" w:sz="0" w:space="0" w:color="auto"/>
            <w:bottom w:val="none" w:sz="0" w:space="0" w:color="auto"/>
            <w:right w:val="none" w:sz="0" w:space="0" w:color="auto"/>
          </w:divBdr>
          <w:divsChild>
            <w:div w:id="362364004">
              <w:marLeft w:val="0"/>
              <w:marRight w:val="0"/>
              <w:marTop w:val="120"/>
              <w:marBottom w:val="0"/>
              <w:divBdr>
                <w:top w:val="none" w:sz="0" w:space="0" w:color="auto"/>
                <w:left w:val="none" w:sz="0" w:space="0" w:color="auto"/>
                <w:bottom w:val="none" w:sz="0" w:space="0" w:color="auto"/>
                <w:right w:val="none" w:sz="0" w:space="0" w:color="auto"/>
              </w:divBdr>
              <w:divsChild>
                <w:div w:id="1586065943">
                  <w:marLeft w:val="0"/>
                  <w:marRight w:val="0"/>
                  <w:marTop w:val="0"/>
                  <w:marBottom w:val="0"/>
                  <w:divBdr>
                    <w:top w:val="none" w:sz="0" w:space="0" w:color="auto"/>
                    <w:left w:val="none" w:sz="0" w:space="0" w:color="auto"/>
                    <w:bottom w:val="none" w:sz="0" w:space="0" w:color="auto"/>
                    <w:right w:val="none" w:sz="0" w:space="0" w:color="auto"/>
                  </w:divBdr>
                  <w:divsChild>
                    <w:div w:id="672028670">
                      <w:marLeft w:val="0"/>
                      <w:marRight w:val="0"/>
                      <w:marTop w:val="0"/>
                      <w:marBottom w:val="0"/>
                      <w:divBdr>
                        <w:top w:val="none" w:sz="0" w:space="0" w:color="auto"/>
                        <w:left w:val="none" w:sz="0" w:space="0" w:color="auto"/>
                        <w:bottom w:val="none" w:sz="0" w:space="0" w:color="auto"/>
                        <w:right w:val="none" w:sz="0" w:space="0" w:color="auto"/>
                      </w:divBdr>
                      <w:divsChild>
                        <w:div w:id="353120444">
                          <w:marLeft w:val="0"/>
                          <w:marRight w:val="0"/>
                          <w:marTop w:val="0"/>
                          <w:marBottom w:val="0"/>
                          <w:divBdr>
                            <w:top w:val="none" w:sz="0" w:space="0" w:color="auto"/>
                            <w:left w:val="none" w:sz="0" w:space="0" w:color="auto"/>
                            <w:bottom w:val="none" w:sz="0" w:space="0" w:color="auto"/>
                            <w:right w:val="none" w:sz="0" w:space="0" w:color="auto"/>
                          </w:divBdr>
                          <w:divsChild>
                            <w:div w:id="776413977">
                              <w:marLeft w:val="0"/>
                              <w:marRight w:val="0"/>
                              <w:marTop w:val="120"/>
                              <w:marBottom w:val="0"/>
                              <w:divBdr>
                                <w:top w:val="none" w:sz="0" w:space="0" w:color="auto"/>
                                <w:left w:val="none" w:sz="0" w:space="0" w:color="auto"/>
                                <w:bottom w:val="none" w:sz="0" w:space="0" w:color="auto"/>
                                <w:right w:val="none" w:sz="0" w:space="0" w:color="auto"/>
                              </w:divBdr>
                              <w:divsChild>
                                <w:div w:id="1364090658">
                                  <w:marLeft w:val="0"/>
                                  <w:marRight w:val="0"/>
                                  <w:marTop w:val="0"/>
                                  <w:marBottom w:val="0"/>
                                  <w:divBdr>
                                    <w:top w:val="none" w:sz="0" w:space="0" w:color="auto"/>
                                    <w:left w:val="none" w:sz="0" w:space="0" w:color="auto"/>
                                    <w:bottom w:val="none" w:sz="0" w:space="0" w:color="auto"/>
                                    <w:right w:val="none" w:sz="0" w:space="0" w:color="auto"/>
                                  </w:divBdr>
                                  <w:divsChild>
                                    <w:div w:id="1475172777">
                                      <w:marLeft w:val="0"/>
                                      <w:marRight w:val="0"/>
                                      <w:marTop w:val="0"/>
                                      <w:marBottom w:val="0"/>
                                      <w:divBdr>
                                        <w:top w:val="none" w:sz="0" w:space="0" w:color="auto"/>
                                        <w:left w:val="none" w:sz="0" w:space="0" w:color="auto"/>
                                        <w:bottom w:val="none" w:sz="0" w:space="0" w:color="auto"/>
                                        <w:right w:val="none" w:sz="0" w:space="0" w:color="auto"/>
                                      </w:divBdr>
                                      <w:divsChild>
                                        <w:div w:id="2019232668">
                                          <w:marLeft w:val="0"/>
                                          <w:marRight w:val="0"/>
                                          <w:marTop w:val="0"/>
                                          <w:marBottom w:val="0"/>
                                          <w:divBdr>
                                            <w:top w:val="none" w:sz="0" w:space="0" w:color="auto"/>
                                            <w:left w:val="none" w:sz="0" w:space="0" w:color="auto"/>
                                            <w:bottom w:val="none" w:sz="0" w:space="0" w:color="auto"/>
                                            <w:right w:val="none" w:sz="0" w:space="0" w:color="auto"/>
                                          </w:divBdr>
                                          <w:divsChild>
                                            <w:div w:id="1745564332">
                                              <w:marLeft w:val="0"/>
                                              <w:marRight w:val="0"/>
                                              <w:marTop w:val="120"/>
                                              <w:marBottom w:val="0"/>
                                              <w:divBdr>
                                                <w:top w:val="none" w:sz="0" w:space="0" w:color="auto"/>
                                                <w:left w:val="none" w:sz="0" w:space="0" w:color="auto"/>
                                                <w:bottom w:val="none" w:sz="0" w:space="0" w:color="auto"/>
                                                <w:right w:val="none" w:sz="0" w:space="0" w:color="auto"/>
                                              </w:divBdr>
                                              <w:divsChild>
                                                <w:div w:id="2829041">
                                                  <w:marLeft w:val="0"/>
                                                  <w:marRight w:val="0"/>
                                                  <w:marTop w:val="0"/>
                                                  <w:marBottom w:val="0"/>
                                                  <w:divBdr>
                                                    <w:top w:val="none" w:sz="0" w:space="0" w:color="auto"/>
                                                    <w:left w:val="none" w:sz="0" w:space="0" w:color="auto"/>
                                                    <w:bottom w:val="none" w:sz="0" w:space="0" w:color="auto"/>
                                                    <w:right w:val="none" w:sz="0" w:space="0" w:color="auto"/>
                                                  </w:divBdr>
                                                  <w:divsChild>
                                                    <w:div w:id="1207445830">
                                                      <w:marLeft w:val="0"/>
                                                      <w:marRight w:val="0"/>
                                                      <w:marTop w:val="0"/>
                                                      <w:marBottom w:val="0"/>
                                                      <w:divBdr>
                                                        <w:top w:val="none" w:sz="0" w:space="0" w:color="auto"/>
                                                        <w:left w:val="none" w:sz="0" w:space="0" w:color="auto"/>
                                                        <w:bottom w:val="none" w:sz="0" w:space="0" w:color="auto"/>
                                                        <w:right w:val="none" w:sz="0" w:space="0" w:color="auto"/>
                                                      </w:divBdr>
                                                      <w:divsChild>
                                                        <w:div w:id="1538007488">
                                                          <w:marLeft w:val="0"/>
                                                          <w:marRight w:val="0"/>
                                                          <w:marTop w:val="0"/>
                                                          <w:marBottom w:val="0"/>
                                                          <w:divBdr>
                                                            <w:top w:val="none" w:sz="0" w:space="0" w:color="auto"/>
                                                            <w:left w:val="none" w:sz="0" w:space="0" w:color="auto"/>
                                                            <w:bottom w:val="none" w:sz="0" w:space="0" w:color="auto"/>
                                                            <w:right w:val="none" w:sz="0" w:space="0" w:color="auto"/>
                                                          </w:divBdr>
                                                          <w:divsChild>
                                                            <w:div w:id="1995985668">
                                                              <w:marLeft w:val="0"/>
                                                              <w:marRight w:val="0"/>
                                                              <w:marTop w:val="120"/>
                                                              <w:marBottom w:val="0"/>
                                                              <w:divBdr>
                                                                <w:top w:val="none" w:sz="0" w:space="0" w:color="auto"/>
                                                                <w:left w:val="none" w:sz="0" w:space="0" w:color="auto"/>
                                                                <w:bottom w:val="none" w:sz="0" w:space="0" w:color="auto"/>
                                                                <w:right w:val="none" w:sz="0" w:space="0" w:color="auto"/>
                                                              </w:divBdr>
                                                              <w:divsChild>
                                                                <w:div w:id="125898906">
                                                                  <w:marLeft w:val="0"/>
                                                                  <w:marRight w:val="0"/>
                                                                  <w:marTop w:val="0"/>
                                                                  <w:marBottom w:val="0"/>
                                                                  <w:divBdr>
                                                                    <w:top w:val="none" w:sz="0" w:space="0" w:color="auto"/>
                                                                    <w:left w:val="none" w:sz="0" w:space="0" w:color="auto"/>
                                                                    <w:bottom w:val="none" w:sz="0" w:space="0" w:color="auto"/>
                                                                    <w:right w:val="none" w:sz="0" w:space="0" w:color="auto"/>
                                                                  </w:divBdr>
                                                                  <w:divsChild>
                                                                    <w:div w:id="303463253">
                                                                      <w:marLeft w:val="0"/>
                                                                      <w:marRight w:val="0"/>
                                                                      <w:marTop w:val="0"/>
                                                                      <w:marBottom w:val="0"/>
                                                                      <w:divBdr>
                                                                        <w:top w:val="none" w:sz="0" w:space="0" w:color="auto"/>
                                                                        <w:left w:val="none" w:sz="0" w:space="0" w:color="auto"/>
                                                                        <w:bottom w:val="none" w:sz="0" w:space="0" w:color="auto"/>
                                                                        <w:right w:val="none" w:sz="0" w:space="0" w:color="auto"/>
                                                                      </w:divBdr>
                                                                      <w:divsChild>
                                                                        <w:div w:id="41175309">
                                                                          <w:marLeft w:val="0"/>
                                                                          <w:marRight w:val="0"/>
                                                                          <w:marTop w:val="0"/>
                                                                          <w:marBottom w:val="0"/>
                                                                          <w:divBdr>
                                                                            <w:top w:val="none" w:sz="0" w:space="0" w:color="auto"/>
                                                                            <w:left w:val="none" w:sz="0" w:space="0" w:color="auto"/>
                                                                            <w:bottom w:val="none" w:sz="0" w:space="0" w:color="auto"/>
                                                                            <w:right w:val="none" w:sz="0" w:space="0" w:color="auto"/>
                                                                          </w:divBdr>
                                                                          <w:divsChild>
                                                                            <w:div w:id="394284905">
                                                                              <w:marLeft w:val="0"/>
                                                                              <w:marRight w:val="0"/>
                                                                              <w:marTop w:val="120"/>
                                                                              <w:marBottom w:val="0"/>
                                                                              <w:divBdr>
                                                                                <w:top w:val="none" w:sz="0" w:space="0" w:color="auto"/>
                                                                                <w:left w:val="none" w:sz="0" w:space="0" w:color="auto"/>
                                                                                <w:bottom w:val="none" w:sz="0" w:space="0" w:color="auto"/>
                                                                                <w:right w:val="none" w:sz="0" w:space="0" w:color="auto"/>
                                                                              </w:divBdr>
                                                                              <w:divsChild>
                                                                                <w:div w:id="1792087646">
                                                                                  <w:marLeft w:val="0"/>
                                                                                  <w:marRight w:val="0"/>
                                                                                  <w:marTop w:val="0"/>
                                                                                  <w:marBottom w:val="0"/>
                                                                                  <w:divBdr>
                                                                                    <w:top w:val="none" w:sz="0" w:space="0" w:color="auto"/>
                                                                                    <w:left w:val="none" w:sz="0" w:space="0" w:color="auto"/>
                                                                                    <w:bottom w:val="none" w:sz="0" w:space="0" w:color="auto"/>
                                                                                    <w:right w:val="none" w:sz="0" w:space="0" w:color="auto"/>
                                                                                  </w:divBdr>
                                                                                  <w:divsChild>
                                                                                    <w:div w:id="1757630112">
                                                                                      <w:marLeft w:val="0"/>
                                                                                      <w:marRight w:val="0"/>
                                                                                      <w:marTop w:val="0"/>
                                                                                      <w:marBottom w:val="0"/>
                                                                                      <w:divBdr>
                                                                                        <w:top w:val="none" w:sz="0" w:space="0" w:color="auto"/>
                                                                                        <w:left w:val="none" w:sz="0" w:space="0" w:color="auto"/>
                                                                                        <w:bottom w:val="none" w:sz="0" w:space="0" w:color="auto"/>
                                                                                        <w:right w:val="none" w:sz="0" w:space="0" w:color="auto"/>
                                                                                      </w:divBdr>
                                                                                      <w:divsChild>
                                                                                        <w:div w:id="2007829327">
                                                                                          <w:marLeft w:val="0"/>
                                                                                          <w:marRight w:val="0"/>
                                                                                          <w:marTop w:val="0"/>
                                                                                          <w:marBottom w:val="0"/>
                                                                                          <w:divBdr>
                                                                                            <w:top w:val="none" w:sz="0" w:space="0" w:color="auto"/>
                                                                                            <w:left w:val="none" w:sz="0" w:space="0" w:color="auto"/>
                                                                                            <w:bottom w:val="none" w:sz="0" w:space="0" w:color="auto"/>
                                                                                            <w:right w:val="none" w:sz="0" w:space="0" w:color="auto"/>
                                                                                          </w:divBdr>
                                                                                          <w:divsChild>
                                                                                            <w:div w:id="2097899430">
                                                                                              <w:marLeft w:val="0"/>
                                                                                              <w:marRight w:val="0"/>
                                                                                              <w:marTop w:val="120"/>
                                                                                              <w:marBottom w:val="0"/>
                                                                                              <w:divBdr>
                                                                                                <w:top w:val="none" w:sz="0" w:space="0" w:color="auto"/>
                                                                                                <w:left w:val="none" w:sz="0" w:space="0" w:color="auto"/>
                                                                                                <w:bottom w:val="none" w:sz="0" w:space="0" w:color="auto"/>
                                                                                                <w:right w:val="none" w:sz="0" w:space="0" w:color="auto"/>
                                                                                              </w:divBdr>
                                                                                              <w:divsChild>
                                                                                                <w:div w:id="1612783411">
                                                                                                  <w:marLeft w:val="0"/>
                                                                                                  <w:marRight w:val="0"/>
                                                                                                  <w:marTop w:val="0"/>
                                                                                                  <w:marBottom w:val="0"/>
                                                                                                  <w:divBdr>
                                                                                                    <w:top w:val="none" w:sz="0" w:space="0" w:color="auto"/>
                                                                                                    <w:left w:val="none" w:sz="0" w:space="0" w:color="auto"/>
                                                                                                    <w:bottom w:val="none" w:sz="0" w:space="0" w:color="auto"/>
                                                                                                    <w:right w:val="none" w:sz="0" w:space="0" w:color="auto"/>
                                                                                                  </w:divBdr>
                                                                                                  <w:divsChild>
                                                                                                    <w:div w:id="1611427146">
                                                                                                      <w:marLeft w:val="0"/>
                                                                                                      <w:marRight w:val="0"/>
                                                                                                      <w:marTop w:val="0"/>
                                                                                                      <w:marBottom w:val="0"/>
                                                                                                      <w:divBdr>
                                                                                                        <w:top w:val="none" w:sz="0" w:space="0" w:color="auto"/>
                                                                                                        <w:left w:val="none" w:sz="0" w:space="0" w:color="auto"/>
                                                                                                        <w:bottom w:val="none" w:sz="0" w:space="0" w:color="auto"/>
                                                                                                        <w:right w:val="none" w:sz="0" w:space="0" w:color="auto"/>
                                                                                                      </w:divBdr>
                                                                                                      <w:divsChild>
                                                                                                        <w:div w:id="1851136177">
                                                                                                          <w:marLeft w:val="0"/>
                                                                                                          <w:marRight w:val="0"/>
                                                                                                          <w:marTop w:val="0"/>
                                                                                                          <w:marBottom w:val="0"/>
                                                                                                          <w:divBdr>
                                                                                                            <w:top w:val="none" w:sz="0" w:space="0" w:color="auto"/>
                                                                                                            <w:left w:val="none" w:sz="0" w:space="0" w:color="auto"/>
                                                                                                            <w:bottom w:val="none" w:sz="0" w:space="0" w:color="auto"/>
                                                                                                            <w:right w:val="none" w:sz="0" w:space="0" w:color="auto"/>
                                                                                                          </w:divBdr>
                                                                                                          <w:divsChild>
                                                                                                            <w:div w:id="1784225146">
                                                                                                              <w:marLeft w:val="0"/>
                                                                                                              <w:marRight w:val="0"/>
                                                                                                              <w:marTop w:val="120"/>
                                                                                                              <w:marBottom w:val="0"/>
                                                                                                              <w:divBdr>
                                                                                                                <w:top w:val="none" w:sz="0" w:space="0" w:color="auto"/>
                                                                                                                <w:left w:val="none" w:sz="0" w:space="0" w:color="auto"/>
                                                                                                                <w:bottom w:val="none" w:sz="0" w:space="0" w:color="auto"/>
                                                                                                                <w:right w:val="none" w:sz="0" w:space="0" w:color="auto"/>
                                                                                                              </w:divBdr>
                                                                                                              <w:divsChild>
                                                                                                                <w:div w:id="913781913">
                                                                                                                  <w:marLeft w:val="0"/>
                                                                                                                  <w:marRight w:val="0"/>
                                                                                                                  <w:marTop w:val="0"/>
                                                                                                                  <w:marBottom w:val="0"/>
                                                                                                                  <w:divBdr>
                                                                                                                    <w:top w:val="none" w:sz="0" w:space="0" w:color="auto"/>
                                                                                                                    <w:left w:val="none" w:sz="0" w:space="0" w:color="auto"/>
                                                                                                                    <w:bottom w:val="none" w:sz="0" w:space="0" w:color="auto"/>
                                                                                                                    <w:right w:val="none" w:sz="0" w:space="0" w:color="auto"/>
                                                                                                                  </w:divBdr>
                                                                                                                  <w:divsChild>
                                                                                                                    <w:div w:id="1750270347">
                                                                                                                      <w:marLeft w:val="0"/>
                                                                                                                      <w:marRight w:val="0"/>
                                                                                                                      <w:marTop w:val="0"/>
                                                                                                                      <w:marBottom w:val="0"/>
                                                                                                                      <w:divBdr>
                                                                                                                        <w:top w:val="none" w:sz="0" w:space="0" w:color="auto"/>
                                                                                                                        <w:left w:val="none" w:sz="0" w:space="0" w:color="auto"/>
                                                                                                                        <w:bottom w:val="none" w:sz="0" w:space="0" w:color="auto"/>
                                                                                                                        <w:right w:val="none" w:sz="0" w:space="0" w:color="auto"/>
                                                                                                                      </w:divBdr>
                                                                                                                      <w:divsChild>
                                                                                                                        <w:div w:id="716201426">
                                                                                                                          <w:marLeft w:val="0"/>
                                                                                                                          <w:marRight w:val="0"/>
                                                                                                                          <w:marTop w:val="0"/>
                                                                                                                          <w:marBottom w:val="0"/>
                                                                                                                          <w:divBdr>
                                                                                                                            <w:top w:val="none" w:sz="0" w:space="0" w:color="auto"/>
                                                                                                                            <w:left w:val="none" w:sz="0" w:space="0" w:color="auto"/>
                                                                                                                            <w:bottom w:val="none" w:sz="0" w:space="0" w:color="auto"/>
                                                                                                                            <w:right w:val="none" w:sz="0" w:space="0" w:color="auto"/>
                                                                                                                          </w:divBdr>
                                                                                                                          <w:divsChild>
                                                                                                                            <w:div w:id="1795556240">
                                                                                                                              <w:marLeft w:val="0"/>
                                                                                                                              <w:marRight w:val="0"/>
                                                                                                                              <w:marTop w:val="120"/>
                                                                                                                              <w:marBottom w:val="0"/>
                                                                                                                              <w:divBdr>
                                                                                                                                <w:top w:val="none" w:sz="0" w:space="0" w:color="auto"/>
                                                                                                                                <w:left w:val="none" w:sz="0" w:space="0" w:color="auto"/>
                                                                                                                                <w:bottom w:val="none" w:sz="0" w:space="0" w:color="auto"/>
                                                                                                                                <w:right w:val="none" w:sz="0" w:space="0" w:color="auto"/>
                                                                                                                              </w:divBdr>
                                                                                                                              <w:divsChild>
                                                                                                                                <w:div w:id="2095320451">
                                                                                                                                  <w:marLeft w:val="0"/>
                                                                                                                                  <w:marRight w:val="0"/>
                                                                                                                                  <w:marTop w:val="0"/>
                                                                                                                                  <w:marBottom w:val="0"/>
                                                                                                                                  <w:divBdr>
                                                                                                                                    <w:top w:val="none" w:sz="0" w:space="0" w:color="auto"/>
                                                                                                                                    <w:left w:val="none" w:sz="0" w:space="0" w:color="auto"/>
                                                                                                                                    <w:bottom w:val="none" w:sz="0" w:space="0" w:color="auto"/>
                                                                                                                                    <w:right w:val="none" w:sz="0" w:space="0" w:color="auto"/>
                                                                                                                                  </w:divBdr>
                                                                                                                                  <w:divsChild>
                                                                                                                                    <w:div w:id="676421612">
                                                                                                                                      <w:marLeft w:val="0"/>
                                                                                                                                      <w:marRight w:val="0"/>
                                                                                                                                      <w:marTop w:val="0"/>
                                                                                                                                      <w:marBottom w:val="0"/>
                                                                                                                                      <w:divBdr>
                                                                                                                                        <w:top w:val="none" w:sz="0" w:space="0" w:color="auto"/>
                                                                                                                                        <w:left w:val="none" w:sz="0" w:space="0" w:color="auto"/>
                                                                                                                                        <w:bottom w:val="none" w:sz="0" w:space="0" w:color="auto"/>
                                                                                                                                        <w:right w:val="none" w:sz="0" w:space="0" w:color="auto"/>
                                                                                                                                      </w:divBdr>
                                                                                                                                      <w:divsChild>
                                                                                                                                        <w:div w:id="2020353198">
                                                                                                                                          <w:marLeft w:val="0"/>
                                                                                                                                          <w:marRight w:val="0"/>
                                                                                                                                          <w:marTop w:val="0"/>
                                                                                                                                          <w:marBottom w:val="0"/>
                                                                                                                                          <w:divBdr>
                                                                                                                                            <w:top w:val="none" w:sz="0" w:space="0" w:color="auto"/>
                                                                                                                                            <w:left w:val="none" w:sz="0" w:space="0" w:color="auto"/>
                                                                                                                                            <w:bottom w:val="none" w:sz="0" w:space="0" w:color="auto"/>
                                                                                                                                            <w:right w:val="none" w:sz="0" w:space="0" w:color="auto"/>
                                                                                                                                          </w:divBdr>
                                                                                                                                          <w:divsChild>
                                                                                                                                            <w:div w:id="1770850197">
                                                                                                                                              <w:marLeft w:val="0"/>
                                                                                                                                              <w:marRight w:val="0"/>
                                                                                                                                              <w:marTop w:val="120"/>
                                                                                                                                              <w:marBottom w:val="0"/>
                                                                                                                                              <w:divBdr>
                                                                                                                                                <w:top w:val="none" w:sz="0" w:space="0" w:color="auto"/>
                                                                                                                                                <w:left w:val="none" w:sz="0" w:space="0" w:color="auto"/>
                                                                                                                                                <w:bottom w:val="none" w:sz="0" w:space="0" w:color="auto"/>
                                                                                                                                                <w:right w:val="none" w:sz="0" w:space="0" w:color="auto"/>
                                                                                                                                              </w:divBdr>
                                                                                                                                              <w:divsChild>
                                                                                                                                                <w:div w:id="1456293332">
                                                                                                                                                  <w:marLeft w:val="0"/>
                                                                                                                                                  <w:marRight w:val="0"/>
                                                                                                                                                  <w:marTop w:val="0"/>
                                                                                                                                                  <w:marBottom w:val="0"/>
                                                                                                                                                  <w:divBdr>
                                                                                                                                                    <w:top w:val="none" w:sz="0" w:space="0" w:color="auto"/>
                                                                                                                                                    <w:left w:val="none" w:sz="0" w:space="0" w:color="auto"/>
                                                                                                                                                    <w:bottom w:val="none" w:sz="0" w:space="0" w:color="auto"/>
                                                                                                                                                    <w:right w:val="none" w:sz="0" w:space="0" w:color="auto"/>
                                                                                                                                                  </w:divBdr>
                                                                                                                                                  <w:divsChild>
                                                                                                                                                    <w:div w:id="35082465">
                                                                                                                                                      <w:marLeft w:val="0"/>
                                                                                                                                                      <w:marRight w:val="0"/>
                                                                                                                                                      <w:marTop w:val="0"/>
                                                                                                                                                      <w:marBottom w:val="0"/>
                                                                                                                                                      <w:divBdr>
                                                                                                                                                        <w:top w:val="none" w:sz="0" w:space="0" w:color="auto"/>
                                                                                                                                                        <w:left w:val="none" w:sz="0" w:space="0" w:color="auto"/>
                                                                                                                                                        <w:bottom w:val="none" w:sz="0" w:space="0" w:color="auto"/>
                                                                                                                                                        <w:right w:val="none" w:sz="0" w:space="0" w:color="auto"/>
                                                                                                                                                      </w:divBdr>
                                                                                                                                                      <w:divsChild>
                                                                                                                                                        <w:div w:id="1441805105">
                                                                                                                                                          <w:marLeft w:val="0"/>
                                                                                                                                                          <w:marRight w:val="0"/>
                                                                                                                                                          <w:marTop w:val="0"/>
                                                                                                                                                          <w:marBottom w:val="0"/>
                                                                                                                                                          <w:divBdr>
                                                                                                                                                            <w:top w:val="none" w:sz="0" w:space="0" w:color="auto"/>
                                                                                                                                                            <w:left w:val="none" w:sz="0" w:space="0" w:color="auto"/>
                                                                                                                                                            <w:bottom w:val="none" w:sz="0" w:space="0" w:color="auto"/>
                                                                                                                                                            <w:right w:val="none" w:sz="0" w:space="0" w:color="auto"/>
                                                                                                                                                          </w:divBdr>
                                                                                                                                                          <w:divsChild>
                                                                                                                                                            <w:div w:id="634992786">
                                                                                                                                                              <w:marLeft w:val="0"/>
                                                                                                                                                              <w:marRight w:val="0"/>
                                                                                                                                                              <w:marTop w:val="120"/>
                                                                                                                                                              <w:marBottom w:val="0"/>
                                                                                                                                                              <w:divBdr>
                                                                                                                                                                <w:top w:val="none" w:sz="0" w:space="0" w:color="auto"/>
                                                                                                                                                                <w:left w:val="none" w:sz="0" w:space="0" w:color="auto"/>
                                                                                                                                                                <w:bottom w:val="none" w:sz="0" w:space="0" w:color="auto"/>
                                                                                                                                                                <w:right w:val="none" w:sz="0" w:space="0" w:color="auto"/>
                                                                                                                                                              </w:divBdr>
                                                                                                                                                              <w:divsChild>
                                                                                                                                                                <w:div w:id="753207835">
                                                                                                                                                                  <w:marLeft w:val="0"/>
                                                                                                                                                                  <w:marRight w:val="0"/>
                                                                                                                                                                  <w:marTop w:val="0"/>
                                                                                                                                                                  <w:marBottom w:val="0"/>
                                                                                                                                                                  <w:divBdr>
                                                                                                                                                                    <w:top w:val="none" w:sz="0" w:space="0" w:color="auto"/>
                                                                                                                                                                    <w:left w:val="none" w:sz="0" w:space="0" w:color="auto"/>
                                                                                                                                                                    <w:bottom w:val="none" w:sz="0" w:space="0" w:color="auto"/>
                                                                                                                                                                    <w:right w:val="none" w:sz="0" w:space="0" w:color="auto"/>
                                                                                                                                                                  </w:divBdr>
                                                                                                                                                                  <w:divsChild>
                                                                                                                                                                    <w:div w:id="1564680372">
                                                                                                                                                                      <w:marLeft w:val="0"/>
                                                                                                                                                                      <w:marRight w:val="0"/>
                                                                                                                                                                      <w:marTop w:val="0"/>
                                                                                                                                                                      <w:marBottom w:val="0"/>
                                                                                                                                                                      <w:divBdr>
                                                                                                                                                                        <w:top w:val="none" w:sz="0" w:space="0" w:color="auto"/>
                                                                                                                                                                        <w:left w:val="none" w:sz="0" w:space="0" w:color="auto"/>
                                                                                                                                                                        <w:bottom w:val="none" w:sz="0" w:space="0" w:color="auto"/>
                                                                                                                                                                        <w:right w:val="none" w:sz="0" w:space="0" w:color="auto"/>
                                                                                                                                                                      </w:divBdr>
                                                                                                                                                                      <w:divsChild>
                                                                                                                                                                        <w:div w:id="950089951">
                                                                                                                                                                          <w:marLeft w:val="0"/>
                                                                                                                                                                          <w:marRight w:val="0"/>
                                                                                                                                                                          <w:marTop w:val="0"/>
                                                                                                                                                                          <w:marBottom w:val="0"/>
                                                                                                                                                                          <w:divBdr>
                                                                                                                                                                            <w:top w:val="none" w:sz="0" w:space="0" w:color="auto"/>
                                                                                                                                                                            <w:left w:val="none" w:sz="0" w:space="0" w:color="auto"/>
                                                                                                                                                                            <w:bottom w:val="none" w:sz="0" w:space="0" w:color="auto"/>
                                                                                                                                                                            <w:right w:val="none" w:sz="0" w:space="0" w:color="auto"/>
                                                                                                                                                                          </w:divBdr>
                                                                                                                                                                          <w:divsChild>
                                                                                                                                                                            <w:div w:id="818377030">
                                                                                                                                                                              <w:marLeft w:val="0"/>
                                                                                                                                                                              <w:marRight w:val="0"/>
                                                                                                                                                                              <w:marTop w:val="120"/>
                                                                                                                                                                              <w:marBottom w:val="0"/>
                                                                                                                                                                              <w:divBdr>
                                                                                                                                                                                <w:top w:val="none" w:sz="0" w:space="0" w:color="auto"/>
                                                                                                                                                                                <w:left w:val="none" w:sz="0" w:space="0" w:color="auto"/>
                                                                                                                                                                                <w:bottom w:val="none" w:sz="0" w:space="0" w:color="auto"/>
                                                                                                                                                                                <w:right w:val="none" w:sz="0" w:space="0" w:color="auto"/>
                                                                                                                                                                              </w:divBdr>
                                                                                                                                                                              <w:divsChild>
                                                                                                                                                                                <w:div w:id="1511483414">
                                                                                                                                                                                  <w:marLeft w:val="0"/>
                                                                                                                                                                                  <w:marRight w:val="0"/>
                                                                                                                                                                                  <w:marTop w:val="0"/>
                                                                                                                                                                                  <w:marBottom w:val="0"/>
                                                                                                                                                                                  <w:divBdr>
                                                                                                                                                                                    <w:top w:val="none" w:sz="0" w:space="0" w:color="auto"/>
                                                                                                                                                                                    <w:left w:val="none" w:sz="0" w:space="0" w:color="auto"/>
                                                                                                                                                                                    <w:bottom w:val="none" w:sz="0" w:space="0" w:color="auto"/>
                                                                                                                                                                                    <w:right w:val="none" w:sz="0" w:space="0" w:color="auto"/>
                                                                                                                                                                                  </w:divBdr>
                                                                                                                                                                                  <w:divsChild>
                                                                                                                                                                                    <w:div w:id="339626075">
                                                                                                                                                                                      <w:marLeft w:val="0"/>
                                                                                                                                                                                      <w:marRight w:val="0"/>
                                                                                                                                                                                      <w:marTop w:val="0"/>
                                                                                                                                                                                      <w:marBottom w:val="0"/>
                                                                                                                                                                                      <w:divBdr>
                                                                                                                                                                                        <w:top w:val="none" w:sz="0" w:space="0" w:color="auto"/>
                                                                                                                                                                                        <w:left w:val="none" w:sz="0" w:space="0" w:color="auto"/>
                                                                                                                                                                                        <w:bottom w:val="none" w:sz="0" w:space="0" w:color="auto"/>
                                                                                                                                                                                        <w:right w:val="none" w:sz="0" w:space="0" w:color="auto"/>
                                                                                                                                                                                      </w:divBdr>
                                                                                                                                                                                      <w:divsChild>
                                                                                                                                                                                        <w:div w:id="1191644208">
                                                                                                                                                                                          <w:marLeft w:val="0"/>
                                                                                                                                                                                          <w:marRight w:val="0"/>
                                                                                                                                                                                          <w:marTop w:val="0"/>
                                                                                                                                                                                          <w:marBottom w:val="0"/>
                                                                                                                                                                                          <w:divBdr>
                                                                                                                                                                                            <w:top w:val="none" w:sz="0" w:space="0" w:color="auto"/>
                                                                                                                                                                                            <w:left w:val="none" w:sz="0" w:space="0" w:color="auto"/>
                                                                                                                                                                                            <w:bottom w:val="none" w:sz="0" w:space="0" w:color="auto"/>
                                                                                                                                                                                            <w:right w:val="none" w:sz="0" w:space="0" w:color="auto"/>
                                                                                                                                                                                          </w:divBdr>
                                                                                                                                                                                          <w:divsChild>
                                                                                                                                                                                            <w:div w:id="930435276">
                                                                                                                                                                                              <w:marLeft w:val="0"/>
                                                                                                                                                                                              <w:marRight w:val="0"/>
                                                                                                                                                                                              <w:marTop w:val="120"/>
                                                                                                                                                                                              <w:marBottom w:val="0"/>
                                                                                                                                                                                              <w:divBdr>
                                                                                                                                                                                                <w:top w:val="none" w:sz="0" w:space="0" w:color="auto"/>
                                                                                                                                                                                                <w:left w:val="none" w:sz="0" w:space="0" w:color="auto"/>
                                                                                                                                                                                                <w:bottom w:val="none" w:sz="0" w:space="0" w:color="auto"/>
                                                                                                                                                                                                <w:right w:val="none" w:sz="0" w:space="0" w:color="auto"/>
                                                                                                                                                                                              </w:divBdr>
                                                                                                                                                                                              <w:divsChild>
                                                                                                                                                                                                <w:div w:id="41297917">
                                                                                                                                                                                                  <w:marLeft w:val="0"/>
                                                                                                                                                                                                  <w:marRight w:val="0"/>
                                                                                                                                                                                                  <w:marTop w:val="0"/>
                                                                                                                                                                                                  <w:marBottom w:val="0"/>
                                                                                                                                                                                                  <w:divBdr>
                                                                                                                                                                                                    <w:top w:val="none" w:sz="0" w:space="0" w:color="auto"/>
                                                                                                                                                                                                    <w:left w:val="none" w:sz="0" w:space="0" w:color="auto"/>
                                                                                                                                                                                                    <w:bottom w:val="none" w:sz="0" w:space="0" w:color="auto"/>
                                                                                                                                                                                                    <w:right w:val="none" w:sz="0" w:space="0" w:color="auto"/>
                                                                                                                                                                                                  </w:divBdr>
                                                                                                                                                                                                  <w:divsChild>
                                                                                                                                                                                                    <w:div w:id="195239875">
                                                                                                                                                                                                      <w:marLeft w:val="0"/>
                                                                                                                                                                                                      <w:marRight w:val="0"/>
                                                                                                                                                                                                      <w:marTop w:val="0"/>
                                                                                                                                                                                                      <w:marBottom w:val="0"/>
                                                                                                                                                                                                      <w:divBdr>
                                                                                                                                                                                                        <w:top w:val="none" w:sz="0" w:space="0" w:color="auto"/>
                                                                                                                                                                                                        <w:left w:val="none" w:sz="0" w:space="0" w:color="auto"/>
                                                                                                                                                                                                        <w:bottom w:val="none" w:sz="0" w:space="0" w:color="auto"/>
                                                                                                                                                                                                        <w:right w:val="none" w:sz="0" w:space="0" w:color="auto"/>
                                                                                                                                                                                                      </w:divBdr>
                                                                                                                                                                                                      <w:divsChild>
                                                                                                                                                                                                        <w:div w:id="1937712775">
                                                                                                                                                                                                          <w:marLeft w:val="0"/>
                                                                                                                                                                                                          <w:marRight w:val="0"/>
                                                                                                                                                                                                          <w:marTop w:val="0"/>
                                                                                                                                                                                                          <w:marBottom w:val="0"/>
                                                                                                                                                                                                          <w:divBdr>
                                                                                                                                                                                                            <w:top w:val="none" w:sz="0" w:space="0" w:color="auto"/>
                                                                                                                                                                                                            <w:left w:val="none" w:sz="0" w:space="0" w:color="auto"/>
                                                                                                                                                                                                            <w:bottom w:val="none" w:sz="0" w:space="0" w:color="auto"/>
                                                                                                                                                                                                            <w:right w:val="none" w:sz="0" w:space="0" w:color="auto"/>
                                                                                                                                                                                                          </w:divBdr>
                                                                                                                                                                                                          <w:divsChild>
                                                                                                                                                                                                            <w:div w:id="1848321577">
                                                                                                                                                                                                              <w:marLeft w:val="0"/>
                                                                                                                                                                                                              <w:marRight w:val="0"/>
                                                                                                                                                                                                              <w:marTop w:val="120"/>
                                                                                                                                                                                                              <w:marBottom w:val="0"/>
                                                                                                                                                                                                              <w:divBdr>
                                                                                                                                                                                                                <w:top w:val="none" w:sz="0" w:space="0" w:color="auto"/>
                                                                                                                                                                                                                <w:left w:val="none" w:sz="0" w:space="0" w:color="auto"/>
                                                                                                                                                                                                                <w:bottom w:val="none" w:sz="0" w:space="0" w:color="auto"/>
                                                                                                                                                                                                                <w:right w:val="none" w:sz="0" w:space="0" w:color="auto"/>
                                                                                                                                                                                                              </w:divBdr>
                                                                                                                                                                                                              <w:divsChild>
                                                                                                                                                                                                                <w:div w:id="131598690">
                                                                                                                                                                                                                  <w:marLeft w:val="0"/>
                                                                                                                                                                                                                  <w:marRight w:val="0"/>
                                                                                                                                                                                                                  <w:marTop w:val="0"/>
                                                                                                                                                                                                                  <w:marBottom w:val="0"/>
                                                                                                                                                                                                                  <w:divBdr>
                                                                                                                                                                                                                    <w:top w:val="none" w:sz="0" w:space="0" w:color="auto"/>
                                                                                                                                                                                                                    <w:left w:val="none" w:sz="0" w:space="0" w:color="auto"/>
                                                                                                                                                                                                                    <w:bottom w:val="none" w:sz="0" w:space="0" w:color="auto"/>
                                                                                                                                                                                                                    <w:right w:val="none" w:sz="0" w:space="0" w:color="auto"/>
                                                                                                                                                                                                                  </w:divBdr>
                                                                                                                                                                                                                  <w:divsChild>
                                                                                                                                                                                                                    <w:div w:id="2020934042">
                                                                                                                                                                                                                      <w:marLeft w:val="0"/>
                                                                                                                                                                                                                      <w:marRight w:val="0"/>
                                                                                                                                                                                                                      <w:marTop w:val="0"/>
                                                                                                                                                                                                                      <w:marBottom w:val="0"/>
                                                                                                                                                                                                                      <w:divBdr>
                                                                                                                                                                                                                        <w:top w:val="none" w:sz="0" w:space="0" w:color="auto"/>
                                                                                                                                                                                                                        <w:left w:val="none" w:sz="0" w:space="0" w:color="auto"/>
                                                                                                                                                                                                                        <w:bottom w:val="none" w:sz="0" w:space="0" w:color="auto"/>
                                                                                                                                                                                                                        <w:right w:val="none" w:sz="0" w:space="0" w:color="auto"/>
                                                                                                                                                                                                                      </w:divBdr>
                                                                                                                                                                                                                      <w:divsChild>
                                                                                                                                                                                                                        <w:div w:id="2115781603">
                                                                                                                                                                                                                          <w:marLeft w:val="0"/>
                                                                                                                                                                                                                          <w:marRight w:val="0"/>
                                                                                                                                                                                                                          <w:marTop w:val="0"/>
                                                                                                                                                                                                                          <w:marBottom w:val="0"/>
                                                                                                                                                                                                                          <w:divBdr>
                                                                                                                                                                                                                            <w:top w:val="none" w:sz="0" w:space="0" w:color="auto"/>
                                                                                                                                                                                                                            <w:left w:val="none" w:sz="0" w:space="0" w:color="auto"/>
                                                                                                                                                                                                                            <w:bottom w:val="none" w:sz="0" w:space="0" w:color="auto"/>
                                                                                                                                                                                                                            <w:right w:val="none" w:sz="0" w:space="0" w:color="auto"/>
                                                                                                                                                                                                                          </w:divBdr>
                                                                                                                                                                                                                          <w:divsChild>
                                                                                                                                                                                                                            <w:div w:id="1311862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232347829">
          <w:marLeft w:val="0"/>
          <w:marRight w:val="0"/>
          <w:marTop w:val="0"/>
          <w:marBottom w:val="0"/>
          <w:divBdr>
            <w:top w:val="none" w:sz="0" w:space="0" w:color="auto"/>
            <w:left w:val="none" w:sz="0" w:space="0" w:color="auto"/>
            <w:bottom w:val="none" w:sz="0" w:space="0" w:color="auto"/>
            <w:right w:val="none" w:sz="0" w:space="0" w:color="auto"/>
          </w:divBdr>
          <w:divsChild>
            <w:div w:id="1144814726">
              <w:marLeft w:val="0"/>
              <w:marRight w:val="0"/>
              <w:marTop w:val="120"/>
              <w:marBottom w:val="0"/>
              <w:divBdr>
                <w:top w:val="none" w:sz="0" w:space="0" w:color="auto"/>
                <w:left w:val="none" w:sz="0" w:space="0" w:color="auto"/>
                <w:bottom w:val="none" w:sz="0" w:space="0" w:color="auto"/>
                <w:right w:val="none" w:sz="0" w:space="0" w:color="auto"/>
              </w:divBdr>
              <w:divsChild>
                <w:div w:id="1780220903">
                  <w:marLeft w:val="0"/>
                  <w:marRight w:val="0"/>
                  <w:marTop w:val="0"/>
                  <w:marBottom w:val="0"/>
                  <w:divBdr>
                    <w:top w:val="none" w:sz="0" w:space="0" w:color="auto"/>
                    <w:left w:val="none" w:sz="0" w:space="0" w:color="auto"/>
                    <w:bottom w:val="none" w:sz="0" w:space="0" w:color="auto"/>
                    <w:right w:val="none" w:sz="0" w:space="0" w:color="auto"/>
                  </w:divBdr>
                  <w:divsChild>
                    <w:div w:id="285432394">
                      <w:marLeft w:val="0"/>
                      <w:marRight w:val="0"/>
                      <w:marTop w:val="0"/>
                      <w:marBottom w:val="0"/>
                      <w:divBdr>
                        <w:top w:val="none" w:sz="0" w:space="0" w:color="auto"/>
                        <w:left w:val="none" w:sz="0" w:space="0" w:color="auto"/>
                        <w:bottom w:val="none" w:sz="0" w:space="0" w:color="auto"/>
                        <w:right w:val="none" w:sz="0" w:space="0" w:color="auto"/>
                      </w:divBdr>
                      <w:divsChild>
                        <w:div w:id="1716932294">
                          <w:marLeft w:val="0"/>
                          <w:marRight w:val="0"/>
                          <w:marTop w:val="120"/>
                          <w:marBottom w:val="0"/>
                          <w:divBdr>
                            <w:top w:val="none" w:sz="0" w:space="0" w:color="auto"/>
                            <w:left w:val="none" w:sz="0" w:space="0" w:color="auto"/>
                            <w:bottom w:val="none" w:sz="0" w:space="0" w:color="auto"/>
                            <w:right w:val="none" w:sz="0" w:space="0" w:color="auto"/>
                          </w:divBdr>
                          <w:divsChild>
                            <w:div w:id="390352634">
                              <w:marLeft w:val="0"/>
                              <w:marRight w:val="0"/>
                              <w:marTop w:val="0"/>
                              <w:marBottom w:val="0"/>
                              <w:divBdr>
                                <w:top w:val="none" w:sz="0" w:space="0" w:color="auto"/>
                                <w:left w:val="none" w:sz="0" w:space="0" w:color="auto"/>
                                <w:bottom w:val="none" w:sz="0" w:space="0" w:color="auto"/>
                                <w:right w:val="none" w:sz="0" w:space="0" w:color="auto"/>
                              </w:divBdr>
                              <w:divsChild>
                                <w:div w:id="1886332921">
                                  <w:marLeft w:val="0"/>
                                  <w:marRight w:val="0"/>
                                  <w:marTop w:val="0"/>
                                  <w:marBottom w:val="0"/>
                                  <w:divBdr>
                                    <w:top w:val="none" w:sz="0" w:space="0" w:color="auto"/>
                                    <w:left w:val="none" w:sz="0" w:space="0" w:color="auto"/>
                                    <w:bottom w:val="none" w:sz="0" w:space="0" w:color="auto"/>
                                    <w:right w:val="none" w:sz="0" w:space="0" w:color="auto"/>
                                  </w:divBdr>
                                  <w:divsChild>
                                    <w:div w:id="1775707402">
                                      <w:marLeft w:val="0"/>
                                      <w:marRight w:val="0"/>
                                      <w:marTop w:val="120"/>
                                      <w:marBottom w:val="0"/>
                                      <w:divBdr>
                                        <w:top w:val="none" w:sz="0" w:space="0" w:color="auto"/>
                                        <w:left w:val="none" w:sz="0" w:space="0" w:color="auto"/>
                                        <w:bottom w:val="none" w:sz="0" w:space="0" w:color="auto"/>
                                        <w:right w:val="none" w:sz="0" w:space="0" w:color="auto"/>
                                      </w:divBdr>
                                      <w:divsChild>
                                        <w:div w:id="555236052">
                                          <w:marLeft w:val="0"/>
                                          <w:marRight w:val="0"/>
                                          <w:marTop w:val="0"/>
                                          <w:marBottom w:val="0"/>
                                          <w:divBdr>
                                            <w:top w:val="none" w:sz="0" w:space="0" w:color="auto"/>
                                            <w:left w:val="none" w:sz="0" w:space="0" w:color="auto"/>
                                            <w:bottom w:val="none" w:sz="0" w:space="0" w:color="auto"/>
                                            <w:right w:val="none" w:sz="0" w:space="0" w:color="auto"/>
                                          </w:divBdr>
                                          <w:divsChild>
                                            <w:div w:id="1130903707">
                                              <w:marLeft w:val="0"/>
                                              <w:marRight w:val="0"/>
                                              <w:marTop w:val="0"/>
                                              <w:marBottom w:val="0"/>
                                              <w:divBdr>
                                                <w:top w:val="none" w:sz="0" w:space="0" w:color="auto"/>
                                                <w:left w:val="none" w:sz="0" w:space="0" w:color="auto"/>
                                                <w:bottom w:val="none" w:sz="0" w:space="0" w:color="auto"/>
                                                <w:right w:val="none" w:sz="0" w:space="0" w:color="auto"/>
                                              </w:divBdr>
                                              <w:divsChild>
                                                <w:div w:id="86050224">
                                                  <w:marLeft w:val="0"/>
                                                  <w:marRight w:val="0"/>
                                                  <w:marTop w:val="120"/>
                                                  <w:marBottom w:val="0"/>
                                                  <w:divBdr>
                                                    <w:top w:val="none" w:sz="0" w:space="0" w:color="auto"/>
                                                    <w:left w:val="none" w:sz="0" w:space="0" w:color="auto"/>
                                                    <w:bottom w:val="none" w:sz="0" w:space="0" w:color="auto"/>
                                                    <w:right w:val="none" w:sz="0" w:space="0" w:color="auto"/>
                                                  </w:divBdr>
                                                  <w:divsChild>
                                                    <w:div w:id="2065450829">
                                                      <w:marLeft w:val="0"/>
                                                      <w:marRight w:val="0"/>
                                                      <w:marTop w:val="0"/>
                                                      <w:marBottom w:val="0"/>
                                                      <w:divBdr>
                                                        <w:top w:val="none" w:sz="0" w:space="0" w:color="auto"/>
                                                        <w:left w:val="none" w:sz="0" w:space="0" w:color="auto"/>
                                                        <w:bottom w:val="none" w:sz="0" w:space="0" w:color="auto"/>
                                                        <w:right w:val="none" w:sz="0" w:space="0" w:color="auto"/>
                                                      </w:divBdr>
                                                      <w:divsChild>
                                                        <w:div w:id="1596863738">
                                                          <w:marLeft w:val="0"/>
                                                          <w:marRight w:val="0"/>
                                                          <w:marTop w:val="0"/>
                                                          <w:marBottom w:val="0"/>
                                                          <w:divBdr>
                                                            <w:top w:val="none" w:sz="0" w:space="0" w:color="auto"/>
                                                            <w:left w:val="none" w:sz="0" w:space="0" w:color="auto"/>
                                                            <w:bottom w:val="none" w:sz="0" w:space="0" w:color="auto"/>
                                                            <w:right w:val="none" w:sz="0" w:space="0" w:color="auto"/>
                                                          </w:divBdr>
                                                          <w:divsChild>
                                                            <w:div w:id="1605264030">
                                                              <w:marLeft w:val="0"/>
                                                              <w:marRight w:val="0"/>
                                                              <w:marTop w:val="120"/>
                                                              <w:marBottom w:val="0"/>
                                                              <w:divBdr>
                                                                <w:top w:val="none" w:sz="0" w:space="0" w:color="auto"/>
                                                                <w:left w:val="none" w:sz="0" w:space="0" w:color="auto"/>
                                                                <w:bottom w:val="none" w:sz="0" w:space="0" w:color="auto"/>
                                                                <w:right w:val="none" w:sz="0" w:space="0" w:color="auto"/>
                                                              </w:divBdr>
                                                              <w:divsChild>
                                                                <w:div w:id="956713428">
                                                                  <w:marLeft w:val="0"/>
                                                                  <w:marRight w:val="0"/>
                                                                  <w:marTop w:val="0"/>
                                                                  <w:marBottom w:val="0"/>
                                                                  <w:divBdr>
                                                                    <w:top w:val="none" w:sz="0" w:space="0" w:color="auto"/>
                                                                    <w:left w:val="none" w:sz="0" w:space="0" w:color="auto"/>
                                                                    <w:bottom w:val="none" w:sz="0" w:space="0" w:color="auto"/>
                                                                    <w:right w:val="none" w:sz="0" w:space="0" w:color="auto"/>
                                                                  </w:divBdr>
                                                                  <w:divsChild>
                                                                    <w:div w:id="1670016883">
                                                                      <w:marLeft w:val="0"/>
                                                                      <w:marRight w:val="0"/>
                                                                      <w:marTop w:val="0"/>
                                                                      <w:marBottom w:val="0"/>
                                                                      <w:divBdr>
                                                                        <w:top w:val="none" w:sz="0" w:space="0" w:color="auto"/>
                                                                        <w:left w:val="none" w:sz="0" w:space="0" w:color="auto"/>
                                                                        <w:bottom w:val="none" w:sz="0" w:space="0" w:color="auto"/>
                                                                        <w:right w:val="none" w:sz="0" w:space="0" w:color="auto"/>
                                                                      </w:divBdr>
                                                                      <w:divsChild>
                                                                        <w:div w:id="2112508726">
                                                                          <w:marLeft w:val="0"/>
                                                                          <w:marRight w:val="0"/>
                                                                          <w:marTop w:val="120"/>
                                                                          <w:marBottom w:val="0"/>
                                                                          <w:divBdr>
                                                                            <w:top w:val="none" w:sz="0" w:space="0" w:color="auto"/>
                                                                            <w:left w:val="none" w:sz="0" w:space="0" w:color="auto"/>
                                                                            <w:bottom w:val="none" w:sz="0" w:space="0" w:color="auto"/>
                                                                            <w:right w:val="none" w:sz="0" w:space="0" w:color="auto"/>
                                                                          </w:divBdr>
                                                                          <w:divsChild>
                                                                            <w:div w:id="494147255">
                                                                              <w:marLeft w:val="0"/>
                                                                              <w:marRight w:val="0"/>
                                                                              <w:marTop w:val="0"/>
                                                                              <w:marBottom w:val="0"/>
                                                                              <w:divBdr>
                                                                                <w:top w:val="none" w:sz="0" w:space="0" w:color="auto"/>
                                                                                <w:left w:val="none" w:sz="0" w:space="0" w:color="auto"/>
                                                                                <w:bottom w:val="none" w:sz="0" w:space="0" w:color="auto"/>
                                                                                <w:right w:val="none" w:sz="0" w:space="0" w:color="auto"/>
                                                                              </w:divBdr>
                                                                              <w:divsChild>
                                                                                <w:div w:id="1617323186">
                                                                                  <w:marLeft w:val="0"/>
                                                                                  <w:marRight w:val="0"/>
                                                                                  <w:marTop w:val="0"/>
                                                                                  <w:marBottom w:val="0"/>
                                                                                  <w:divBdr>
                                                                                    <w:top w:val="none" w:sz="0" w:space="0" w:color="auto"/>
                                                                                    <w:left w:val="none" w:sz="0" w:space="0" w:color="auto"/>
                                                                                    <w:bottom w:val="none" w:sz="0" w:space="0" w:color="auto"/>
                                                                                    <w:right w:val="none" w:sz="0" w:space="0" w:color="auto"/>
                                                                                  </w:divBdr>
                                                                                  <w:divsChild>
                                                                                    <w:div w:id="2125271210">
                                                                                      <w:marLeft w:val="0"/>
                                                                                      <w:marRight w:val="0"/>
                                                                                      <w:marTop w:val="120"/>
                                                                                      <w:marBottom w:val="0"/>
                                                                                      <w:divBdr>
                                                                                        <w:top w:val="none" w:sz="0" w:space="0" w:color="auto"/>
                                                                                        <w:left w:val="none" w:sz="0" w:space="0" w:color="auto"/>
                                                                                        <w:bottom w:val="none" w:sz="0" w:space="0" w:color="auto"/>
                                                                                        <w:right w:val="none" w:sz="0" w:space="0" w:color="auto"/>
                                                                                      </w:divBdr>
                                                                                      <w:divsChild>
                                                                                        <w:div w:id="683937873">
                                                                                          <w:marLeft w:val="0"/>
                                                                                          <w:marRight w:val="0"/>
                                                                                          <w:marTop w:val="0"/>
                                                                                          <w:marBottom w:val="0"/>
                                                                                          <w:divBdr>
                                                                                            <w:top w:val="none" w:sz="0" w:space="0" w:color="auto"/>
                                                                                            <w:left w:val="none" w:sz="0" w:space="0" w:color="auto"/>
                                                                                            <w:bottom w:val="none" w:sz="0" w:space="0" w:color="auto"/>
                                                                                            <w:right w:val="none" w:sz="0" w:space="0" w:color="auto"/>
                                                                                          </w:divBdr>
                                                                                          <w:divsChild>
                                                                                            <w:div w:id="854228658">
                                                                                              <w:marLeft w:val="0"/>
                                                                                              <w:marRight w:val="0"/>
                                                                                              <w:marTop w:val="0"/>
                                                                                              <w:marBottom w:val="0"/>
                                                                                              <w:divBdr>
                                                                                                <w:top w:val="none" w:sz="0" w:space="0" w:color="auto"/>
                                                                                                <w:left w:val="none" w:sz="0" w:space="0" w:color="auto"/>
                                                                                                <w:bottom w:val="none" w:sz="0" w:space="0" w:color="auto"/>
                                                                                                <w:right w:val="none" w:sz="0" w:space="0" w:color="auto"/>
                                                                                              </w:divBdr>
                                                                                              <w:divsChild>
                                                                                                <w:div w:id="1773622633">
                                                                                                  <w:marLeft w:val="0"/>
                                                                                                  <w:marRight w:val="0"/>
                                                                                                  <w:marTop w:val="120"/>
                                                                                                  <w:marBottom w:val="0"/>
                                                                                                  <w:divBdr>
                                                                                                    <w:top w:val="none" w:sz="0" w:space="0" w:color="auto"/>
                                                                                                    <w:left w:val="none" w:sz="0" w:space="0" w:color="auto"/>
                                                                                                    <w:bottom w:val="none" w:sz="0" w:space="0" w:color="auto"/>
                                                                                                    <w:right w:val="none" w:sz="0" w:space="0" w:color="auto"/>
                                                                                                  </w:divBdr>
                                                                                                  <w:divsChild>
                                                                                                    <w:div w:id="1149590380">
                                                                                                      <w:marLeft w:val="0"/>
                                                                                                      <w:marRight w:val="0"/>
                                                                                                      <w:marTop w:val="0"/>
                                                                                                      <w:marBottom w:val="0"/>
                                                                                                      <w:divBdr>
                                                                                                        <w:top w:val="none" w:sz="0" w:space="0" w:color="auto"/>
                                                                                                        <w:left w:val="none" w:sz="0" w:space="0" w:color="auto"/>
                                                                                                        <w:bottom w:val="none" w:sz="0" w:space="0" w:color="auto"/>
                                                                                                        <w:right w:val="none" w:sz="0" w:space="0" w:color="auto"/>
                                                                                                      </w:divBdr>
                                                                                                      <w:divsChild>
                                                                                                        <w:div w:id="522668706">
                                                                                                          <w:marLeft w:val="0"/>
                                                                                                          <w:marRight w:val="0"/>
                                                                                                          <w:marTop w:val="0"/>
                                                                                                          <w:marBottom w:val="0"/>
                                                                                                          <w:divBdr>
                                                                                                            <w:top w:val="none" w:sz="0" w:space="0" w:color="auto"/>
                                                                                                            <w:left w:val="none" w:sz="0" w:space="0" w:color="auto"/>
                                                                                                            <w:bottom w:val="none" w:sz="0" w:space="0" w:color="auto"/>
                                                                                                            <w:right w:val="none" w:sz="0" w:space="0" w:color="auto"/>
                                                                                                          </w:divBdr>
                                                                                                          <w:divsChild>
                                                                                                            <w:div w:id="1388995745">
                                                                                                              <w:marLeft w:val="0"/>
                                                                                                              <w:marRight w:val="0"/>
                                                                                                              <w:marTop w:val="120"/>
                                                                                                              <w:marBottom w:val="0"/>
                                                                                                              <w:divBdr>
                                                                                                                <w:top w:val="none" w:sz="0" w:space="0" w:color="auto"/>
                                                                                                                <w:left w:val="none" w:sz="0" w:space="0" w:color="auto"/>
                                                                                                                <w:bottom w:val="none" w:sz="0" w:space="0" w:color="auto"/>
                                                                                                                <w:right w:val="none" w:sz="0" w:space="0" w:color="auto"/>
                                                                                                              </w:divBdr>
                                                                                                              <w:divsChild>
                                                                                                                <w:div w:id="864560780">
                                                                                                                  <w:marLeft w:val="0"/>
                                                                                                                  <w:marRight w:val="0"/>
                                                                                                                  <w:marTop w:val="0"/>
                                                                                                                  <w:marBottom w:val="0"/>
                                                                                                                  <w:divBdr>
                                                                                                                    <w:top w:val="none" w:sz="0" w:space="0" w:color="auto"/>
                                                                                                                    <w:left w:val="none" w:sz="0" w:space="0" w:color="auto"/>
                                                                                                                    <w:bottom w:val="none" w:sz="0" w:space="0" w:color="auto"/>
                                                                                                                    <w:right w:val="none" w:sz="0" w:space="0" w:color="auto"/>
                                                                                                                  </w:divBdr>
                                                                                                                  <w:divsChild>
                                                                                                                    <w:div w:id="1751464558">
                                                                                                                      <w:marLeft w:val="0"/>
                                                                                                                      <w:marRight w:val="0"/>
                                                                                                                      <w:marTop w:val="0"/>
                                                                                                                      <w:marBottom w:val="0"/>
                                                                                                                      <w:divBdr>
                                                                                                                        <w:top w:val="none" w:sz="0" w:space="0" w:color="auto"/>
                                                                                                                        <w:left w:val="none" w:sz="0" w:space="0" w:color="auto"/>
                                                                                                                        <w:bottom w:val="none" w:sz="0" w:space="0" w:color="auto"/>
                                                                                                                        <w:right w:val="none" w:sz="0" w:space="0" w:color="auto"/>
                                                                                                                      </w:divBdr>
                                                                                                                      <w:divsChild>
                                                                                                                        <w:div w:id="1501039703">
                                                                                                                          <w:marLeft w:val="0"/>
                                                                                                                          <w:marRight w:val="0"/>
                                                                                                                          <w:marTop w:val="120"/>
                                                                                                                          <w:marBottom w:val="0"/>
                                                                                                                          <w:divBdr>
                                                                                                                            <w:top w:val="none" w:sz="0" w:space="0" w:color="auto"/>
                                                                                                                            <w:left w:val="none" w:sz="0" w:space="0" w:color="auto"/>
                                                                                                                            <w:bottom w:val="none" w:sz="0" w:space="0" w:color="auto"/>
                                                                                                                            <w:right w:val="none" w:sz="0" w:space="0" w:color="auto"/>
                                                                                                                          </w:divBdr>
                                                                                                                          <w:divsChild>
                                                                                                                            <w:div w:id="1212157401">
                                                                                                                              <w:marLeft w:val="0"/>
                                                                                                                              <w:marRight w:val="0"/>
                                                                                                                              <w:marTop w:val="0"/>
                                                                                                                              <w:marBottom w:val="0"/>
                                                                                                                              <w:divBdr>
                                                                                                                                <w:top w:val="none" w:sz="0" w:space="0" w:color="auto"/>
                                                                                                                                <w:left w:val="none" w:sz="0" w:space="0" w:color="auto"/>
                                                                                                                                <w:bottom w:val="none" w:sz="0" w:space="0" w:color="auto"/>
                                                                                                                                <w:right w:val="none" w:sz="0" w:space="0" w:color="auto"/>
                                                                                                                              </w:divBdr>
                                                                                                                              <w:divsChild>
                                                                                                                                <w:div w:id="1502626772">
                                                                                                                                  <w:marLeft w:val="0"/>
                                                                                                                                  <w:marRight w:val="0"/>
                                                                                                                                  <w:marTop w:val="0"/>
                                                                                                                                  <w:marBottom w:val="0"/>
                                                                                                                                  <w:divBdr>
                                                                                                                                    <w:top w:val="none" w:sz="0" w:space="0" w:color="auto"/>
                                                                                                                                    <w:left w:val="none" w:sz="0" w:space="0" w:color="auto"/>
                                                                                                                                    <w:bottom w:val="none" w:sz="0" w:space="0" w:color="auto"/>
                                                                                                                                    <w:right w:val="none" w:sz="0" w:space="0" w:color="auto"/>
                                                                                                                                  </w:divBdr>
                                                                                                                                  <w:divsChild>
                                                                                                                                    <w:div w:id="1118064758">
                                                                                                                                      <w:marLeft w:val="0"/>
                                                                                                                                      <w:marRight w:val="0"/>
                                                                                                                                      <w:marTop w:val="120"/>
                                                                                                                                      <w:marBottom w:val="0"/>
                                                                                                                                      <w:divBdr>
                                                                                                                                        <w:top w:val="none" w:sz="0" w:space="0" w:color="auto"/>
                                                                                                                                        <w:left w:val="none" w:sz="0" w:space="0" w:color="auto"/>
                                                                                                                                        <w:bottom w:val="none" w:sz="0" w:space="0" w:color="auto"/>
                                                                                                                                        <w:right w:val="none" w:sz="0" w:space="0" w:color="auto"/>
                                                                                                                                      </w:divBdr>
                                                                                                                                      <w:divsChild>
                                                                                                                                        <w:div w:id="405306368">
                                                                                                                                          <w:marLeft w:val="0"/>
                                                                                                                                          <w:marRight w:val="0"/>
                                                                                                                                          <w:marTop w:val="0"/>
                                                                                                                                          <w:marBottom w:val="0"/>
                                                                                                                                          <w:divBdr>
                                                                                                                                            <w:top w:val="none" w:sz="0" w:space="0" w:color="auto"/>
                                                                                                                                            <w:left w:val="none" w:sz="0" w:space="0" w:color="auto"/>
                                                                                                                                            <w:bottom w:val="none" w:sz="0" w:space="0" w:color="auto"/>
                                                                                                                                            <w:right w:val="none" w:sz="0" w:space="0" w:color="auto"/>
                                                                                                                                          </w:divBdr>
                                                                                                                                          <w:divsChild>
                                                                                                                                            <w:div w:id="1372920804">
                                                                                                                                              <w:marLeft w:val="0"/>
                                                                                                                                              <w:marRight w:val="0"/>
                                                                                                                                              <w:marTop w:val="0"/>
                                                                                                                                              <w:marBottom w:val="0"/>
                                                                                                                                              <w:divBdr>
                                                                                                                                                <w:top w:val="none" w:sz="0" w:space="0" w:color="auto"/>
                                                                                                                                                <w:left w:val="none" w:sz="0" w:space="0" w:color="auto"/>
                                                                                                                                                <w:bottom w:val="none" w:sz="0" w:space="0" w:color="auto"/>
                                                                                                                                                <w:right w:val="none" w:sz="0" w:space="0" w:color="auto"/>
                                                                                                                                              </w:divBdr>
                                                                                                                                              <w:divsChild>
                                                                                                                                                <w:div w:id="651297717">
                                                                                                                                                  <w:marLeft w:val="0"/>
                                                                                                                                                  <w:marRight w:val="0"/>
                                                                                                                                                  <w:marTop w:val="120"/>
                                                                                                                                                  <w:marBottom w:val="0"/>
                                                                                                                                                  <w:divBdr>
                                                                                                                                                    <w:top w:val="none" w:sz="0" w:space="0" w:color="auto"/>
                                                                                                                                                    <w:left w:val="none" w:sz="0" w:space="0" w:color="auto"/>
                                                                                                                                                    <w:bottom w:val="none" w:sz="0" w:space="0" w:color="auto"/>
                                                                                                                                                    <w:right w:val="none" w:sz="0" w:space="0" w:color="auto"/>
                                                                                                                                                  </w:divBdr>
                                                                                                                                                  <w:divsChild>
                                                                                                                                                    <w:div w:id="1243757206">
                                                                                                                                                      <w:marLeft w:val="0"/>
                                                                                                                                                      <w:marRight w:val="0"/>
                                                                                                                                                      <w:marTop w:val="0"/>
                                                                                                                                                      <w:marBottom w:val="0"/>
                                                                                                                                                      <w:divBdr>
                                                                                                                                                        <w:top w:val="none" w:sz="0" w:space="0" w:color="auto"/>
                                                                                                                                                        <w:left w:val="none" w:sz="0" w:space="0" w:color="auto"/>
                                                                                                                                                        <w:bottom w:val="none" w:sz="0" w:space="0" w:color="auto"/>
                                                                                                                                                        <w:right w:val="none" w:sz="0" w:space="0" w:color="auto"/>
                                                                                                                                                      </w:divBdr>
                                                                                                                                                      <w:divsChild>
                                                                                                                                                        <w:div w:id="348223018">
                                                                                                                                                          <w:marLeft w:val="0"/>
                                                                                                                                                          <w:marRight w:val="0"/>
                                                                                                                                                          <w:marTop w:val="0"/>
                                                                                                                                                          <w:marBottom w:val="0"/>
                                                                                                                                                          <w:divBdr>
                                                                                                                                                            <w:top w:val="none" w:sz="0" w:space="0" w:color="auto"/>
                                                                                                                                                            <w:left w:val="none" w:sz="0" w:space="0" w:color="auto"/>
                                                                                                                                                            <w:bottom w:val="none" w:sz="0" w:space="0" w:color="auto"/>
                                                                                                                                                            <w:right w:val="none" w:sz="0" w:space="0" w:color="auto"/>
                                                                                                                                                          </w:divBdr>
                                                                                                                                                          <w:divsChild>
                                                                                                                                                            <w:div w:id="124737936">
                                                                                                                                                              <w:marLeft w:val="0"/>
                                                                                                                                                              <w:marRight w:val="0"/>
                                                                                                                                                              <w:marTop w:val="120"/>
                                                                                                                                                              <w:marBottom w:val="0"/>
                                                                                                                                                              <w:divBdr>
                                                                                                                                                                <w:top w:val="none" w:sz="0" w:space="0" w:color="auto"/>
                                                                                                                                                                <w:left w:val="none" w:sz="0" w:space="0" w:color="auto"/>
                                                                                                                                                                <w:bottom w:val="none" w:sz="0" w:space="0" w:color="auto"/>
                                                                                                                                                                <w:right w:val="none" w:sz="0" w:space="0" w:color="auto"/>
                                                                                                                                                              </w:divBdr>
                                                                                                                                                              <w:divsChild>
                                                                                                                                                                <w:div w:id="1017390276">
                                                                                                                                                                  <w:marLeft w:val="0"/>
                                                                                                                                                                  <w:marRight w:val="0"/>
                                                                                                                                                                  <w:marTop w:val="0"/>
                                                                                                                                                                  <w:marBottom w:val="0"/>
                                                                                                                                                                  <w:divBdr>
                                                                                                                                                                    <w:top w:val="none" w:sz="0" w:space="0" w:color="auto"/>
                                                                                                                                                                    <w:left w:val="none" w:sz="0" w:space="0" w:color="auto"/>
                                                                                                                                                                    <w:bottom w:val="none" w:sz="0" w:space="0" w:color="auto"/>
                                                                                                                                                                    <w:right w:val="none" w:sz="0" w:space="0" w:color="auto"/>
                                                                                                                                                                  </w:divBdr>
                                                                                                                                                                  <w:divsChild>
                                                                                                                                                                    <w:div w:id="715784811">
                                                                                                                                                                      <w:marLeft w:val="0"/>
                                                                                                                                                                      <w:marRight w:val="0"/>
                                                                                                                                                                      <w:marTop w:val="0"/>
                                                                                                                                                                      <w:marBottom w:val="0"/>
                                                                                                                                                                      <w:divBdr>
                                                                                                                                                                        <w:top w:val="none" w:sz="0" w:space="0" w:color="auto"/>
                                                                                                                                                                        <w:left w:val="none" w:sz="0" w:space="0" w:color="auto"/>
                                                                                                                                                                        <w:bottom w:val="none" w:sz="0" w:space="0" w:color="auto"/>
                                                                                                                                                                        <w:right w:val="none" w:sz="0" w:space="0" w:color="auto"/>
                                                                                                                                                                      </w:divBdr>
                                                                                                                                                                      <w:divsChild>
                                                                                                                                                                        <w:div w:id="1867517179">
                                                                                                                                                                          <w:marLeft w:val="0"/>
                                                                                                                                                                          <w:marRight w:val="0"/>
                                                                                                                                                                          <w:marTop w:val="0"/>
                                                                                                                                                                          <w:marBottom w:val="0"/>
                                                                                                                                                                          <w:divBdr>
                                                                                                                                                                            <w:top w:val="none" w:sz="0" w:space="0" w:color="auto"/>
                                                                                                                                                                            <w:left w:val="none" w:sz="0" w:space="0" w:color="auto"/>
                                                                                                                                                                            <w:bottom w:val="none" w:sz="0" w:space="0" w:color="auto"/>
                                                                                                                                                                            <w:right w:val="none" w:sz="0" w:space="0" w:color="auto"/>
                                                                                                                                                                          </w:divBdr>
                                                                                                                                                                        </w:div>
                                                                                                                                                                        <w:div w:id="1043947024">
                                                                                                                                                                          <w:marLeft w:val="0"/>
                                                                                                                                                                          <w:marRight w:val="0"/>
                                                                                                                                                                          <w:marTop w:val="0"/>
                                                                                                                                                                          <w:marBottom w:val="0"/>
                                                                                                                                                                          <w:divBdr>
                                                                                                                                                                            <w:top w:val="none" w:sz="0" w:space="0" w:color="auto"/>
                                                                                                                                                                            <w:left w:val="none" w:sz="0" w:space="0" w:color="auto"/>
                                                                                                                                                                            <w:bottom w:val="none" w:sz="0" w:space="0" w:color="auto"/>
                                                                                                                                                                            <w:right w:val="none" w:sz="0" w:space="0" w:color="auto"/>
                                                                                                                                                                          </w:divBdr>
                                                                                                                                                                          <w:divsChild>
                                                                                                                                                                            <w:div w:id="1968774521">
                                                                                                                                                                              <w:marLeft w:val="0"/>
                                                                                                                                                                              <w:marRight w:val="0"/>
                                                                                                                                                                              <w:marTop w:val="0"/>
                                                                                                                                                                              <w:marBottom w:val="0"/>
                                                                                                                                                                              <w:divBdr>
                                                                                                                                                                                <w:top w:val="none" w:sz="0" w:space="0" w:color="auto"/>
                                                                                                                                                                                <w:left w:val="none" w:sz="0" w:space="0" w:color="auto"/>
                                                                                                                                                                                <w:bottom w:val="none" w:sz="0" w:space="0" w:color="auto"/>
                                                                                                                                                                                <w:right w:val="none" w:sz="0" w:space="0" w:color="auto"/>
                                                                                                                                                                              </w:divBdr>
                                                                                                                                                                            </w:div>
                                                                                                                                                                            <w:div w:id="1251164418">
                                                                                                                                                                              <w:marLeft w:val="0"/>
                                                                                                                                                                              <w:marRight w:val="0"/>
                                                                                                                                                                              <w:marTop w:val="0"/>
                                                                                                                                                                              <w:marBottom w:val="0"/>
                                                                                                                                                                              <w:divBdr>
                                                                                                                                                                                <w:top w:val="none" w:sz="0" w:space="0" w:color="auto"/>
                                                                                                                                                                                <w:left w:val="none" w:sz="0" w:space="0" w:color="auto"/>
                                                                                                                                                                                <w:bottom w:val="none" w:sz="0" w:space="0" w:color="auto"/>
                                                                                                                                                                                <w:right w:val="none" w:sz="0" w:space="0" w:color="auto"/>
                                                                                                                                                                              </w:divBdr>
                                                                                                                                                                            </w:div>
                                                                                                                                                                            <w:div w:id="2034459231">
                                                                                                                                                                              <w:marLeft w:val="0"/>
                                                                                                                                                                              <w:marRight w:val="0"/>
                                                                                                                                                                              <w:marTop w:val="0"/>
                                                                                                                                                                              <w:marBottom w:val="0"/>
                                                                                                                                                                              <w:divBdr>
                                                                                                                                                                                <w:top w:val="none" w:sz="0" w:space="0" w:color="auto"/>
                                                                                                                                                                                <w:left w:val="none" w:sz="0" w:space="0" w:color="auto"/>
                                                                                                                                                                                <w:bottom w:val="none" w:sz="0" w:space="0" w:color="auto"/>
                                                                                                                                                                                <w:right w:val="none" w:sz="0" w:space="0" w:color="auto"/>
                                                                                                                                                                              </w:divBdr>
                                                                                                                                                                            </w:div>
                                                                                                                                                                            <w:div w:id="1814181140">
                                                                                                                                                                              <w:marLeft w:val="0"/>
                                                                                                                                                                              <w:marRight w:val="0"/>
                                                                                                                                                                              <w:marTop w:val="0"/>
                                                                                                                                                                              <w:marBottom w:val="0"/>
                                                                                                                                                                              <w:divBdr>
                                                                                                                                                                                <w:top w:val="none" w:sz="0" w:space="0" w:color="auto"/>
                                                                                                                                                                                <w:left w:val="none" w:sz="0" w:space="0" w:color="auto"/>
                                                                                                                                                                                <w:bottom w:val="none" w:sz="0" w:space="0" w:color="auto"/>
                                                                                                                                                                                <w:right w:val="none" w:sz="0" w:space="0" w:color="auto"/>
                                                                                                                                                                              </w:divBdr>
                                                                                                                                                                            </w:div>
                                                                                                                                                                            <w:div w:id="1282034839">
                                                                                                                                                                              <w:marLeft w:val="0"/>
                                                                                                                                                                              <w:marRight w:val="0"/>
                                                                                                                                                                              <w:marTop w:val="0"/>
                                                                                                                                                                              <w:marBottom w:val="0"/>
                                                                                                                                                                              <w:divBdr>
                                                                                                                                                                                <w:top w:val="none" w:sz="0" w:space="0" w:color="auto"/>
                                                                                                                                                                                <w:left w:val="none" w:sz="0" w:space="0" w:color="auto"/>
                                                                                                                                                                                <w:bottom w:val="none" w:sz="0" w:space="0" w:color="auto"/>
                                                                                                                                                                                <w:right w:val="none" w:sz="0" w:space="0" w:color="auto"/>
                                                                                                                                                                              </w:divBdr>
                                                                                                                                                                            </w:div>
                                                                                                                                                                            <w:div w:id="1789471142">
                                                                                                                                                                              <w:marLeft w:val="0"/>
                                                                                                                                                                              <w:marRight w:val="0"/>
                                                                                                                                                                              <w:marTop w:val="0"/>
                                                                                                                                                                              <w:marBottom w:val="0"/>
                                                                                                                                                                              <w:divBdr>
                                                                                                                                                                                <w:top w:val="none" w:sz="0" w:space="0" w:color="auto"/>
                                                                                                                                                                                <w:left w:val="none" w:sz="0" w:space="0" w:color="auto"/>
                                                                                                                                                                                <w:bottom w:val="none" w:sz="0" w:space="0" w:color="auto"/>
                                                                                                                                                                                <w:right w:val="none" w:sz="0" w:space="0" w:color="auto"/>
                                                                                                                                                                              </w:divBdr>
                                                                                                                                                                            </w:div>
                                                                                                                                                                            <w:div w:id="1478647917">
                                                                                                                                                                              <w:marLeft w:val="0"/>
                                                                                                                                                                              <w:marRight w:val="0"/>
                                                                                                                                                                              <w:marTop w:val="0"/>
                                                                                                                                                                              <w:marBottom w:val="0"/>
                                                                                                                                                                              <w:divBdr>
                                                                                                                                                                                <w:top w:val="none" w:sz="0" w:space="0" w:color="auto"/>
                                                                                                                                                                                <w:left w:val="none" w:sz="0" w:space="0" w:color="auto"/>
                                                                                                                                                                                <w:bottom w:val="none" w:sz="0" w:space="0" w:color="auto"/>
                                                                                                                                                                                <w:right w:val="none" w:sz="0" w:space="0" w:color="auto"/>
                                                                                                                                                                              </w:divBdr>
                                                                                                                                                                            </w:div>
                                                                                                                                                                            <w:div w:id="1640987684">
                                                                                                                                                                              <w:marLeft w:val="0"/>
                                                                                                                                                                              <w:marRight w:val="0"/>
                                                                                                                                                                              <w:marTop w:val="0"/>
                                                                                                                                                                              <w:marBottom w:val="0"/>
                                                                                                                                                                              <w:divBdr>
                                                                                                                                                                                <w:top w:val="none" w:sz="0" w:space="0" w:color="auto"/>
                                                                                                                                                                                <w:left w:val="none" w:sz="0" w:space="0" w:color="auto"/>
                                                                                                                                                                                <w:bottom w:val="none" w:sz="0" w:space="0" w:color="auto"/>
                                                                                                                                                                                <w:right w:val="none" w:sz="0" w:space="0" w:color="auto"/>
                                                                                                                                                                              </w:divBdr>
                                                                                                                                                                            </w:div>
                                                                                                                                                                            <w:div w:id="638265349">
                                                                                                                                                                              <w:marLeft w:val="0"/>
                                                                                                                                                                              <w:marRight w:val="0"/>
                                                                                                                                                                              <w:marTop w:val="0"/>
                                                                                                                                                                              <w:marBottom w:val="0"/>
                                                                                                                                                                              <w:divBdr>
                                                                                                                                                                                <w:top w:val="none" w:sz="0" w:space="0" w:color="auto"/>
                                                                                                                                                                                <w:left w:val="none" w:sz="0" w:space="0" w:color="auto"/>
                                                                                                                                                                                <w:bottom w:val="none" w:sz="0" w:space="0" w:color="auto"/>
                                                                                                                                                                                <w:right w:val="none" w:sz="0" w:space="0" w:color="auto"/>
                                                                                                                                                                              </w:divBdr>
                                                                                                                                                                            </w:div>
                                                                                                                                                                            <w:div w:id="1489244198">
                                                                                                                                                                              <w:marLeft w:val="0"/>
                                                                                                                                                                              <w:marRight w:val="0"/>
                                                                                                                                                                              <w:marTop w:val="0"/>
                                                                                                                                                                              <w:marBottom w:val="0"/>
                                                                                                                                                                              <w:divBdr>
                                                                                                                                                                                <w:top w:val="none" w:sz="0" w:space="0" w:color="auto"/>
                                                                                                                                                                                <w:left w:val="none" w:sz="0" w:space="0" w:color="auto"/>
                                                                                                                                                                                <w:bottom w:val="none" w:sz="0" w:space="0" w:color="auto"/>
                                                                                                                                                                                <w:right w:val="none" w:sz="0" w:space="0" w:color="auto"/>
                                                                                                                                                                              </w:divBdr>
                                                                                                                                                                            </w:div>
                                                                                                                                                                            <w:div w:id="44451975">
                                                                                                                                                                              <w:marLeft w:val="0"/>
                                                                                                                                                                              <w:marRight w:val="0"/>
                                                                                                                                                                              <w:marTop w:val="0"/>
                                                                                                                                                                              <w:marBottom w:val="0"/>
                                                                                                                                                                              <w:divBdr>
                                                                                                                                                                                <w:top w:val="none" w:sz="0" w:space="0" w:color="auto"/>
                                                                                                                                                                                <w:left w:val="none" w:sz="0" w:space="0" w:color="auto"/>
                                                                                                                                                                                <w:bottom w:val="none" w:sz="0" w:space="0" w:color="auto"/>
                                                                                                                                                                                <w:right w:val="none" w:sz="0" w:space="0" w:color="auto"/>
                                                                                                                                                                              </w:divBdr>
                                                                                                                                                                            </w:div>
                                                                                                                                                                            <w:div w:id="2004697203">
                                                                                                                                                                              <w:marLeft w:val="0"/>
                                                                                                                                                                              <w:marRight w:val="0"/>
                                                                                                                                                                              <w:marTop w:val="0"/>
                                                                                                                                                                              <w:marBottom w:val="0"/>
                                                                                                                                                                              <w:divBdr>
                                                                                                                                                                                <w:top w:val="none" w:sz="0" w:space="0" w:color="auto"/>
                                                                                                                                                                                <w:left w:val="none" w:sz="0" w:space="0" w:color="auto"/>
                                                                                                                                                                                <w:bottom w:val="none" w:sz="0" w:space="0" w:color="auto"/>
                                                                                                                                                                                <w:right w:val="none" w:sz="0" w:space="0" w:color="auto"/>
                                                                                                                                                                              </w:divBdr>
                                                                                                                                                                            </w:div>
                                                                                                                                                                            <w:div w:id="622229657">
                                                                                                                                                                              <w:marLeft w:val="0"/>
                                                                                                                                                                              <w:marRight w:val="0"/>
                                                                                                                                                                              <w:marTop w:val="0"/>
                                                                                                                                                                              <w:marBottom w:val="0"/>
                                                                                                                                                                              <w:divBdr>
                                                                                                                                                                                <w:top w:val="none" w:sz="0" w:space="0" w:color="auto"/>
                                                                                                                                                                                <w:left w:val="none" w:sz="0" w:space="0" w:color="auto"/>
                                                                                                                                                                                <w:bottom w:val="none" w:sz="0" w:space="0" w:color="auto"/>
                                                                                                                                                                                <w:right w:val="none" w:sz="0" w:space="0" w:color="auto"/>
                                                                                                                                                                              </w:divBdr>
                                                                                                                                                                            </w:div>
                                                                                                                                                                            <w:div w:id="718237466">
                                                                                                                                                                              <w:marLeft w:val="0"/>
                                                                                                                                                                              <w:marRight w:val="0"/>
                                                                                                                                                                              <w:marTop w:val="0"/>
                                                                                                                                                                              <w:marBottom w:val="0"/>
                                                                                                                                                                              <w:divBdr>
                                                                                                                                                                                <w:top w:val="none" w:sz="0" w:space="0" w:color="auto"/>
                                                                                                                                                                                <w:left w:val="none" w:sz="0" w:space="0" w:color="auto"/>
                                                                                                                                                                                <w:bottom w:val="none" w:sz="0" w:space="0" w:color="auto"/>
                                                                                                                                                                                <w:right w:val="none" w:sz="0" w:space="0" w:color="auto"/>
                                                                                                                                                                              </w:divBdr>
                                                                                                                                                                            </w:div>
                                                                                                                                                                            <w:div w:id="1765762328">
                                                                                                                                                                              <w:marLeft w:val="0"/>
                                                                                                                                                                              <w:marRight w:val="0"/>
                                                                                                                                                                              <w:marTop w:val="0"/>
                                                                                                                                                                              <w:marBottom w:val="0"/>
                                                                                                                                                                              <w:divBdr>
                                                                                                                                                                                <w:top w:val="none" w:sz="0" w:space="0" w:color="auto"/>
                                                                                                                                                                                <w:left w:val="none" w:sz="0" w:space="0" w:color="auto"/>
                                                                                                                                                                                <w:bottom w:val="none" w:sz="0" w:space="0" w:color="auto"/>
                                                                                                                                                                                <w:right w:val="none" w:sz="0" w:space="0" w:color="auto"/>
                                                                                                                                                                              </w:divBdr>
                                                                                                                                                                            </w:div>
                                                                                                                                                                            <w:div w:id="1561480952">
                                                                                                                                                                              <w:marLeft w:val="0"/>
                                                                                                                                                                              <w:marRight w:val="0"/>
                                                                                                                                                                              <w:marTop w:val="0"/>
                                                                                                                                                                              <w:marBottom w:val="0"/>
                                                                                                                                                                              <w:divBdr>
                                                                                                                                                                                <w:top w:val="none" w:sz="0" w:space="0" w:color="auto"/>
                                                                                                                                                                                <w:left w:val="none" w:sz="0" w:space="0" w:color="auto"/>
                                                                                                                                                                                <w:bottom w:val="none" w:sz="0" w:space="0" w:color="auto"/>
                                                                                                                                                                                <w:right w:val="none" w:sz="0" w:space="0" w:color="auto"/>
                                                                                                                                                                              </w:divBdr>
                                                                                                                                                                            </w:div>
                                                                                                                                                                            <w:div w:id="222525729">
                                                                                                                                                                              <w:marLeft w:val="0"/>
                                                                                                                                                                              <w:marRight w:val="0"/>
                                                                                                                                                                              <w:marTop w:val="0"/>
                                                                                                                                                                              <w:marBottom w:val="0"/>
                                                                                                                                                                              <w:divBdr>
                                                                                                                                                                                <w:top w:val="none" w:sz="0" w:space="0" w:color="auto"/>
                                                                                                                                                                                <w:left w:val="none" w:sz="0" w:space="0" w:color="auto"/>
                                                                                                                                                                                <w:bottom w:val="none" w:sz="0" w:space="0" w:color="auto"/>
                                                                                                                                                                                <w:right w:val="none" w:sz="0" w:space="0" w:color="auto"/>
                                                                                                                                                                              </w:divBdr>
                                                                                                                                                                            </w:div>
                                                                                                                                                                            <w:div w:id="16320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34501573">
      <w:bodyDiv w:val="1"/>
      <w:marLeft w:val="0"/>
      <w:marRight w:val="0"/>
      <w:marTop w:val="0"/>
      <w:marBottom w:val="0"/>
      <w:divBdr>
        <w:top w:val="none" w:sz="0" w:space="0" w:color="auto"/>
        <w:left w:val="none" w:sz="0" w:space="0" w:color="auto"/>
        <w:bottom w:val="none" w:sz="0" w:space="0" w:color="auto"/>
        <w:right w:val="none" w:sz="0" w:space="0" w:color="auto"/>
      </w:divBdr>
    </w:div>
    <w:div w:id="153381140">
      <w:bodyDiv w:val="1"/>
      <w:marLeft w:val="0"/>
      <w:marRight w:val="0"/>
      <w:marTop w:val="0"/>
      <w:marBottom w:val="0"/>
      <w:divBdr>
        <w:top w:val="none" w:sz="0" w:space="0" w:color="auto"/>
        <w:left w:val="none" w:sz="0" w:space="0" w:color="auto"/>
        <w:bottom w:val="none" w:sz="0" w:space="0" w:color="auto"/>
        <w:right w:val="none" w:sz="0" w:space="0" w:color="auto"/>
      </w:divBdr>
    </w:div>
    <w:div w:id="273246810">
      <w:bodyDiv w:val="1"/>
      <w:marLeft w:val="0"/>
      <w:marRight w:val="0"/>
      <w:marTop w:val="0"/>
      <w:marBottom w:val="0"/>
      <w:divBdr>
        <w:top w:val="none" w:sz="0" w:space="0" w:color="auto"/>
        <w:left w:val="none" w:sz="0" w:space="0" w:color="auto"/>
        <w:bottom w:val="none" w:sz="0" w:space="0" w:color="auto"/>
        <w:right w:val="none" w:sz="0" w:space="0" w:color="auto"/>
      </w:divBdr>
    </w:div>
    <w:div w:id="300692282">
      <w:bodyDiv w:val="1"/>
      <w:marLeft w:val="0"/>
      <w:marRight w:val="0"/>
      <w:marTop w:val="0"/>
      <w:marBottom w:val="0"/>
      <w:divBdr>
        <w:top w:val="none" w:sz="0" w:space="0" w:color="auto"/>
        <w:left w:val="none" w:sz="0" w:space="0" w:color="auto"/>
        <w:bottom w:val="none" w:sz="0" w:space="0" w:color="auto"/>
        <w:right w:val="none" w:sz="0" w:space="0" w:color="auto"/>
      </w:divBdr>
    </w:div>
    <w:div w:id="308020632">
      <w:bodyDiv w:val="1"/>
      <w:marLeft w:val="0"/>
      <w:marRight w:val="0"/>
      <w:marTop w:val="0"/>
      <w:marBottom w:val="0"/>
      <w:divBdr>
        <w:top w:val="none" w:sz="0" w:space="0" w:color="auto"/>
        <w:left w:val="none" w:sz="0" w:space="0" w:color="auto"/>
        <w:bottom w:val="none" w:sz="0" w:space="0" w:color="auto"/>
        <w:right w:val="none" w:sz="0" w:space="0" w:color="auto"/>
      </w:divBdr>
    </w:div>
    <w:div w:id="421873967">
      <w:bodyDiv w:val="1"/>
      <w:marLeft w:val="0"/>
      <w:marRight w:val="0"/>
      <w:marTop w:val="0"/>
      <w:marBottom w:val="0"/>
      <w:divBdr>
        <w:top w:val="none" w:sz="0" w:space="0" w:color="auto"/>
        <w:left w:val="none" w:sz="0" w:space="0" w:color="auto"/>
        <w:bottom w:val="none" w:sz="0" w:space="0" w:color="auto"/>
        <w:right w:val="none" w:sz="0" w:space="0" w:color="auto"/>
      </w:divBdr>
    </w:div>
    <w:div w:id="610940814">
      <w:bodyDiv w:val="1"/>
      <w:marLeft w:val="0"/>
      <w:marRight w:val="0"/>
      <w:marTop w:val="0"/>
      <w:marBottom w:val="0"/>
      <w:divBdr>
        <w:top w:val="none" w:sz="0" w:space="0" w:color="auto"/>
        <w:left w:val="none" w:sz="0" w:space="0" w:color="auto"/>
        <w:bottom w:val="none" w:sz="0" w:space="0" w:color="auto"/>
        <w:right w:val="none" w:sz="0" w:space="0" w:color="auto"/>
      </w:divBdr>
    </w:div>
    <w:div w:id="630868500">
      <w:bodyDiv w:val="1"/>
      <w:marLeft w:val="0"/>
      <w:marRight w:val="0"/>
      <w:marTop w:val="0"/>
      <w:marBottom w:val="0"/>
      <w:divBdr>
        <w:top w:val="none" w:sz="0" w:space="0" w:color="auto"/>
        <w:left w:val="none" w:sz="0" w:space="0" w:color="auto"/>
        <w:bottom w:val="none" w:sz="0" w:space="0" w:color="auto"/>
        <w:right w:val="none" w:sz="0" w:space="0" w:color="auto"/>
      </w:divBdr>
    </w:div>
    <w:div w:id="694039092">
      <w:bodyDiv w:val="1"/>
      <w:marLeft w:val="0"/>
      <w:marRight w:val="0"/>
      <w:marTop w:val="0"/>
      <w:marBottom w:val="0"/>
      <w:divBdr>
        <w:top w:val="none" w:sz="0" w:space="0" w:color="auto"/>
        <w:left w:val="none" w:sz="0" w:space="0" w:color="auto"/>
        <w:bottom w:val="none" w:sz="0" w:space="0" w:color="auto"/>
        <w:right w:val="none" w:sz="0" w:space="0" w:color="auto"/>
      </w:divBdr>
    </w:div>
    <w:div w:id="704213090">
      <w:bodyDiv w:val="1"/>
      <w:marLeft w:val="0"/>
      <w:marRight w:val="0"/>
      <w:marTop w:val="0"/>
      <w:marBottom w:val="0"/>
      <w:divBdr>
        <w:top w:val="none" w:sz="0" w:space="0" w:color="auto"/>
        <w:left w:val="none" w:sz="0" w:space="0" w:color="auto"/>
        <w:bottom w:val="none" w:sz="0" w:space="0" w:color="auto"/>
        <w:right w:val="none" w:sz="0" w:space="0" w:color="auto"/>
      </w:divBdr>
    </w:div>
    <w:div w:id="986200648">
      <w:bodyDiv w:val="1"/>
      <w:marLeft w:val="0"/>
      <w:marRight w:val="0"/>
      <w:marTop w:val="0"/>
      <w:marBottom w:val="0"/>
      <w:divBdr>
        <w:top w:val="none" w:sz="0" w:space="0" w:color="auto"/>
        <w:left w:val="none" w:sz="0" w:space="0" w:color="auto"/>
        <w:bottom w:val="none" w:sz="0" w:space="0" w:color="auto"/>
        <w:right w:val="none" w:sz="0" w:space="0" w:color="auto"/>
      </w:divBdr>
    </w:div>
    <w:div w:id="1004940284">
      <w:bodyDiv w:val="1"/>
      <w:marLeft w:val="0"/>
      <w:marRight w:val="0"/>
      <w:marTop w:val="0"/>
      <w:marBottom w:val="0"/>
      <w:divBdr>
        <w:top w:val="none" w:sz="0" w:space="0" w:color="auto"/>
        <w:left w:val="none" w:sz="0" w:space="0" w:color="auto"/>
        <w:bottom w:val="none" w:sz="0" w:space="0" w:color="auto"/>
        <w:right w:val="none" w:sz="0" w:space="0" w:color="auto"/>
      </w:divBdr>
    </w:div>
    <w:div w:id="1120606123">
      <w:bodyDiv w:val="1"/>
      <w:marLeft w:val="0"/>
      <w:marRight w:val="0"/>
      <w:marTop w:val="0"/>
      <w:marBottom w:val="0"/>
      <w:divBdr>
        <w:top w:val="none" w:sz="0" w:space="0" w:color="auto"/>
        <w:left w:val="none" w:sz="0" w:space="0" w:color="auto"/>
        <w:bottom w:val="none" w:sz="0" w:space="0" w:color="auto"/>
        <w:right w:val="none" w:sz="0" w:space="0" w:color="auto"/>
      </w:divBdr>
    </w:div>
    <w:div w:id="1151824487">
      <w:bodyDiv w:val="1"/>
      <w:marLeft w:val="0"/>
      <w:marRight w:val="0"/>
      <w:marTop w:val="0"/>
      <w:marBottom w:val="0"/>
      <w:divBdr>
        <w:top w:val="none" w:sz="0" w:space="0" w:color="auto"/>
        <w:left w:val="none" w:sz="0" w:space="0" w:color="auto"/>
        <w:bottom w:val="none" w:sz="0" w:space="0" w:color="auto"/>
        <w:right w:val="none" w:sz="0" w:space="0" w:color="auto"/>
      </w:divBdr>
    </w:div>
    <w:div w:id="1179584496">
      <w:bodyDiv w:val="1"/>
      <w:marLeft w:val="0"/>
      <w:marRight w:val="0"/>
      <w:marTop w:val="0"/>
      <w:marBottom w:val="0"/>
      <w:divBdr>
        <w:top w:val="none" w:sz="0" w:space="0" w:color="auto"/>
        <w:left w:val="none" w:sz="0" w:space="0" w:color="auto"/>
        <w:bottom w:val="none" w:sz="0" w:space="0" w:color="auto"/>
        <w:right w:val="none" w:sz="0" w:space="0" w:color="auto"/>
      </w:divBdr>
    </w:div>
    <w:div w:id="1222594940">
      <w:bodyDiv w:val="1"/>
      <w:marLeft w:val="0"/>
      <w:marRight w:val="0"/>
      <w:marTop w:val="0"/>
      <w:marBottom w:val="0"/>
      <w:divBdr>
        <w:top w:val="none" w:sz="0" w:space="0" w:color="auto"/>
        <w:left w:val="none" w:sz="0" w:space="0" w:color="auto"/>
        <w:bottom w:val="none" w:sz="0" w:space="0" w:color="auto"/>
        <w:right w:val="none" w:sz="0" w:space="0" w:color="auto"/>
      </w:divBdr>
    </w:div>
    <w:div w:id="1428692251">
      <w:bodyDiv w:val="1"/>
      <w:marLeft w:val="0"/>
      <w:marRight w:val="0"/>
      <w:marTop w:val="0"/>
      <w:marBottom w:val="0"/>
      <w:divBdr>
        <w:top w:val="none" w:sz="0" w:space="0" w:color="auto"/>
        <w:left w:val="none" w:sz="0" w:space="0" w:color="auto"/>
        <w:bottom w:val="none" w:sz="0" w:space="0" w:color="auto"/>
        <w:right w:val="none" w:sz="0" w:space="0" w:color="auto"/>
      </w:divBdr>
    </w:div>
    <w:div w:id="1625425568">
      <w:bodyDiv w:val="1"/>
      <w:marLeft w:val="0"/>
      <w:marRight w:val="0"/>
      <w:marTop w:val="0"/>
      <w:marBottom w:val="0"/>
      <w:divBdr>
        <w:top w:val="none" w:sz="0" w:space="0" w:color="auto"/>
        <w:left w:val="none" w:sz="0" w:space="0" w:color="auto"/>
        <w:bottom w:val="none" w:sz="0" w:space="0" w:color="auto"/>
        <w:right w:val="none" w:sz="0" w:space="0" w:color="auto"/>
      </w:divBdr>
    </w:div>
    <w:div w:id="1659072431">
      <w:bodyDiv w:val="1"/>
      <w:marLeft w:val="0"/>
      <w:marRight w:val="0"/>
      <w:marTop w:val="0"/>
      <w:marBottom w:val="0"/>
      <w:divBdr>
        <w:top w:val="none" w:sz="0" w:space="0" w:color="auto"/>
        <w:left w:val="none" w:sz="0" w:space="0" w:color="auto"/>
        <w:bottom w:val="none" w:sz="0" w:space="0" w:color="auto"/>
        <w:right w:val="none" w:sz="0" w:space="0" w:color="auto"/>
      </w:divBdr>
    </w:div>
    <w:div w:id="1674604438">
      <w:bodyDiv w:val="1"/>
      <w:marLeft w:val="0"/>
      <w:marRight w:val="0"/>
      <w:marTop w:val="0"/>
      <w:marBottom w:val="0"/>
      <w:divBdr>
        <w:top w:val="none" w:sz="0" w:space="0" w:color="auto"/>
        <w:left w:val="none" w:sz="0" w:space="0" w:color="auto"/>
        <w:bottom w:val="none" w:sz="0" w:space="0" w:color="auto"/>
        <w:right w:val="none" w:sz="0" w:space="0" w:color="auto"/>
      </w:divBdr>
    </w:div>
    <w:div w:id="1711219306">
      <w:bodyDiv w:val="1"/>
      <w:marLeft w:val="0"/>
      <w:marRight w:val="0"/>
      <w:marTop w:val="0"/>
      <w:marBottom w:val="0"/>
      <w:divBdr>
        <w:top w:val="none" w:sz="0" w:space="0" w:color="auto"/>
        <w:left w:val="none" w:sz="0" w:space="0" w:color="auto"/>
        <w:bottom w:val="none" w:sz="0" w:space="0" w:color="auto"/>
        <w:right w:val="none" w:sz="0" w:space="0" w:color="auto"/>
      </w:divBdr>
      <w:divsChild>
        <w:div w:id="995190030">
          <w:marLeft w:val="360"/>
          <w:marRight w:val="0"/>
          <w:marTop w:val="197"/>
          <w:marBottom w:val="0"/>
          <w:divBdr>
            <w:top w:val="none" w:sz="0" w:space="0" w:color="auto"/>
            <w:left w:val="none" w:sz="0" w:space="0" w:color="auto"/>
            <w:bottom w:val="none" w:sz="0" w:space="0" w:color="auto"/>
            <w:right w:val="none" w:sz="0" w:space="0" w:color="auto"/>
          </w:divBdr>
        </w:div>
        <w:div w:id="942688573">
          <w:marLeft w:val="1066"/>
          <w:marRight w:val="0"/>
          <w:marTop w:val="98"/>
          <w:marBottom w:val="0"/>
          <w:divBdr>
            <w:top w:val="none" w:sz="0" w:space="0" w:color="auto"/>
            <w:left w:val="none" w:sz="0" w:space="0" w:color="auto"/>
            <w:bottom w:val="none" w:sz="0" w:space="0" w:color="auto"/>
            <w:right w:val="none" w:sz="0" w:space="0" w:color="auto"/>
          </w:divBdr>
        </w:div>
        <w:div w:id="422914830">
          <w:marLeft w:val="1066"/>
          <w:marRight w:val="0"/>
          <w:marTop w:val="98"/>
          <w:marBottom w:val="0"/>
          <w:divBdr>
            <w:top w:val="none" w:sz="0" w:space="0" w:color="auto"/>
            <w:left w:val="none" w:sz="0" w:space="0" w:color="auto"/>
            <w:bottom w:val="none" w:sz="0" w:space="0" w:color="auto"/>
            <w:right w:val="none" w:sz="0" w:space="0" w:color="auto"/>
          </w:divBdr>
        </w:div>
        <w:div w:id="850097534">
          <w:marLeft w:val="1066"/>
          <w:marRight w:val="0"/>
          <w:marTop w:val="98"/>
          <w:marBottom w:val="0"/>
          <w:divBdr>
            <w:top w:val="none" w:sz="0" w:space="0" w:color="auto"/>
            <w:left w:val="none" w:sz="0" w:space="0" w:color="auto"/>
            <w:bottom w:val="none" w:sz="0" w:space="0" w:color="auto"/>
            <w:right w:val="none" w:sz="0" w:space="0" w:color="auto"/>
          </w:divBdr>
        </w:div>
        <w:div w:id="1375419953">
          <w:marLeft w:val="360"/>
          <w:marRight w:val="0"/>
          <w:marTop w:val="197"/>
          <w:marBottom w:val="0"/>
          <w:divBdr>
            <w:top w:val="none" w:sz="0" w:space="0" w:color="auto"/>
            <w:left w:val="none" w:sz="0" w:space="0" w:color="auto"/>
            <w:bottom w:val="none" w:sz="0" w:space="0" w:color="auto"/>
            <w:right w:val="none" w:sz="0" w:space="0" w:color="auto"/>
          </w:divBdr>
        </w:div>
      </w:divsChild>
    </w:div>
    <w:div w:id="1844391825">
      <w:bodyDiv w:val="1"/>
      <w:marLeft w:val="0"/>
      <w:marRight w:val="0"/>
      <w:marTop w:val="0"/>
      <w:marBottom w:val="0"/>
      <w:divBdr>
        <w:top w:val="none" w:sz="0" w:space="0" w:color="auto"/>
        <w:left w:val="none" w:sz="0" w:space="0" w:color="auto"/>
        <w:bottom w:val="none" w:sz="0" w:space="0" w:color="auto"/>
        <w:right w:val="none" w:sz="0" w:space="0" w:color="auto"/>
      </w:divBdr>
    </w:div>
    <w:div w:id="1975022173">
      <w:bodyDiv w:val="1"/>
      <w:marLeft w:val="0"/>
      <w:marRight w:val="0"/>
      <w:marTop w:val="0"/>
      <w:marBottom w:val="0"/>
      <w:divBdr>
        <w:top w:val="none" w:sz="0" w:space="0" w:color="auto"/>
        <w:left w:val="none" w:sz="0" w:space="0" w:color="auto"/>
        <w:bottom w:val="none" w:sz="0" w:space="0" w:color="auto"/>
        <w:right w:val="none" w:sz="0" w:space="0" w:color="auto"/>
      </w:divBdr>
    </w:div>
    <w:div w:id="1984236183">
      <w:bodyDiv w:val="1"/>
      <w:marLeft w:val="0"/>
      <w:marRight w:val="0"/>
      <w:marTop w:val="0"/>
      <w:marBottom w:val="0"/>
      <w:divBdr>
        <w:top w:val="none" w:sz="0" w:space="0" w:color="auto"/>
        <w:left w:val="none" w:sz="0" w:space="0" w:color="auto"/>
        <w:bottom w:val="none" w:sz="0" w:space="0" w:color="auto"/>
        <w:right w:val="none" w:sz="0" w:space="0" w:color="auto"/>
      </w:divBdr>
      <w:divsChild>
        <w:div w:id="947664306">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chart" Target="charts/chart2.xml"/><Relationship Id="rId39" Type="http://schemas.openxmlformats.org/officeDocument/2006/relationships/chart" Target="charts/chart10.xml"/><Relationship Id="rId21" Type="http://schemas.openxmlformats.org/officeDocument/2006/relationships/image" Target="media/image8.png"/><Relationship Id="rId34" Type="http://schemas.openxmlformats.org/officeDocument/2006/relationships/chart" Target="charts/chart6.xml"/><Relationship Id="rId42" Type="http://schemas.openxmlformats.org/officeDocument/2006/relationships/header" Target="head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chart" Target="charts/chart4.xml"/><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yperlink" Target="file:///D:\NDMA\IGAD\16th%20IDDRSI%20PSC%20and%209th%20IDDRSI%20GAM\20Nov2023%20-%20FINAL%20Report%20of%20Kenya's%20Progress%20Towards%20Drought%20Resilience%20Building.docx" TargetMode="External"/><Relationship Id="rId23" Type="http://schemas.openxmlformats.org/officeDocument/2006/relationships/image" Target="media/image10.png"/><Relationship Id="rId28" Type="http://schemas.openxmlformats.org/officeDocument/2006/relationships/image" Target="media/image12.jpeg"/><Relationship Id="rId36" Type="http://schemas.openxmlformats.org/officeDocument/2006/relationships/chart" Target="charts/chart7.xml"/><Relationship Id="rId10" Type="http://schemas.openxmlformats.org/officeDocument/2006/relationships/image" Target="media/image3.png"/><Relationship Id="rId19" Type="http://schemas.openxmlformats.org/officeDocument/2006/relationships/image" Target="media/image6.png"/><Relationship Id="rId31" Type="http://schemas.openxmlformats.org/officeDocument/2006/relationships/image" Target="media/image130.jpe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file:///D:\NDMA\IGAD\16th%20IDDRSI%20PSC%20and%209th%20IDDRSI%20GAM\20Nov2023%20-%20FINAL%20Report%20of%20Kenya's%20Progress%20Towards%20Drought%20Resilience%20Building.docx" TargetMode="External"/><Relationship Id="rId22" Type="http://schemas.openxmlformats.org/officeDocument/2006/relationships/image" Target="media/image9.png"/><Relationship Id="rId27" Type="http://schemas.openxmlformats.org/officeDocument/2006/relationships/chart" Target="charts/chart3.xml"/><Relationship Id="rId30" Type="http://schemas.openxmlformats.org/officeDocument/2006/relationships/image" Target="media/image120.jpeg"/><Relationship Id="rId35" Type="http://schemas.openxmlformats.org/officeDocument/2006/relationships/image" Target="media/image14.png"/><Relationship Id="rId43" Type="http://schemas.openxmlformats.org/officeDocument/2006/relationships/footer" Target="footer4.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chart" Target="charts/chart1.xml"/><Relationship Id="rId33" Type="http://schemas.openxmlformats.org/officeDocument/2006/relationships/chart" Target="charts/chart5.xml"/><Relationship Id="rId38" Type="http://schemas.openxmlformats.org/officeDocument/2006/relationships/chart" Target="charts/chart9.xml"/><Relationship Id="rId20" Type="http://schemas.openxmlformats.org/officeDocument/2006/relationships/image" Target="media/image7.png"/><Relationship Id="rId41" Type="http://schemas.openxmlformats.org/officeDocument/2006/relationships/image" Target="media/image15.jpg"/></Relationships>
</file>

<file path=word/_rels/footnotes.xml.rels><?xml version="1.0" encoding="UTF-8" standalone="yes"?>
<Relationships xmlns="http://schemas.openxmlformats.org/package/2006/relationships"><Relationship Id="rId1" Type="http://schemas.openxmlformats.org/officeDocument/2006/relationships/hyperlink" Target="https://www.unisdr.org/files/43291_sendaiframeworkfordrren.pdf"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NDMA\IGAD\16th%20IDDRSI%20PSC%20and%209th%20IDDRSI%20GAM\Workings.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NDMA\IGAD\16th%20IDDRSI%20PSC%20and%209th%20IDDRSI%20GAM\Workings.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Book1"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D:\NDMA\IGAD\16th%20IDDRSI%20PSC%20and%209th%20IDDRSI%20GAM\Workings.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NDMA\IGAD\16th%20IDDRSI%20PSC%20and%209th%20IDDRSI%20GAM\Workings.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D:\NDMA\IGAD\16th%20IDDRSI%20PSC%20and%209th%20IDDRSI%20GAM\Workings.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Book1"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Book1"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Book1" TargetMode="External"/></Relationships>
</file>

<file path=word/charts/_rels/chart8.xml.rels><?xml version="1.0" encoding="UTF-8" standalone="yes"?>
<Relationships xmlns="http://schemas.openxmlformats.org/package/2006/relationships"><Relationship Id="rId3" Type="http://schemas.openxmlformats.org/officeDocument/2006/relationships/oleObject" Target="file:///D:\NDMA\IGAD\16th%20IDDRSI%20PSC%20and%209th%20IDDRSI%20GAM\Workings.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NDMA\IGAD\16th%20IDDRSI%20PSC%20and%209th%20IDDRSI%20GAM\Workings.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sz="1200" b="1"/>
              <a:t>Need</a:t>
            </a:r>
            <a:r>
              <a:rPr lang="en-GB" sz="1200" b="1" baseline="0"/>
              <a:t> for food assistance and livestock value</a:t>
            </a:r>
            <a:endParaRPr lang="en-GB"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Sheet5!$B$2</c:f>
              <c:strCache>
                <c:ptCount val="1"/>
                <c:pt idx="0">
                  <c:v>Proportion of people requiring food assistance as a result of drought emergencies</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Sheet5!$C$1:$J$1</c:f>
              <c:numCache>
                <c:formatCode>General</c:formatCode>
                <c:ptCount val="8"/>
                <c:pt idx="0">
                  <c:v>2016</c:v>
                </c:pt>
                <c:pt idx="1">
                  <c:v>2017</c:v>
                </c:pt>
                <c:pt idx="2">
                  <c:v>2018</c:v>
                </c:pt>
                <c:pt idx="3">
                  <c:v>2019</c:v>
                </c:pt>
                <c:pt idx="4">
                  <c:v>2020</c:v>
                </c:pt>
                <c:pt idx="5">
                  <c:v>2021</c:v>
                </c:pt>
                <c:pt idx="6">
                  <c:v>2022</c:v>
                </c:pt>
                <c:pt idx="7">
                  <c:v>2023</c:v>
                </c:pt>
              </c:numCache>
            </c:numRef>
          </c:cat>
          <c:val>
            <c:numRef>
              <c:f>Sheet5!$C$2:$J$2</c:f>
              <c:numCache>
                <c:formatCode>General</c:formatCode>
                <c:ptCount val="8"/>
                <c:pt idx="0">
                  <c:v>3.1</c:v>
                </c:pt>
                <c:pt idx="1">
                  <c:v>8.5</c:v>
                </c:pt>
                <c:pt idx="2">
                  <c:v>6.5</c:v>
                </c:pt>
                <c:pt idx="3">
                  <c:v>5.2</c:v>
                </c:pt>
                <c:pt idx="4">
                  <c:v>5.2</c:v>
                </c:pt>
                <c:pt idx="5">
                  <c:v>5.8</c:v>
                </c:pt>
                <c:pt idx="6">
                  <c:v>9.1999999999999993</c:v>
                </c:pt>
                <c:pt idx="7">
                  <c:v>5.3</c:v>
                </c:pt>
              </c:numCache>
            </c:numRef>
          </c:val>
          <c:smooth val="0"/>
          <c:extLst>
            <c:ext xmlns:c16="http://schemas.microsoft.com/office/drawing/2014/chart" uri="{C3380CC4-5D6E-409C-BE32-E72D297353CC}">
              <c16:uniqueId val="{00000000-1C2F-4C9F-811B-C83AC32AA130}"/>
            </c:ext>
          </c:extLst>
        </c:ser>
        <c:ser>
          <c:idx val="1"/>
          <c:order val="1"/>
          <c:tx>
            <c:strRef>
              <c:f>Sheet5!$B$3</c:f>
              <c:strCache>
                <c:ptCount val="1"/>
                <c:pt idx="0">
                  <c:v>Economic gains from livestock (billions Kshs)</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Sheet5!$C$1:$J$1</c:f>
              <c:numCache>
                <c:formatCode>General</c:formatCode>
                <c:ptCount val="8"/>
                <c:pt idx="0">
                  <c:v>2016</c:v>
                </c:pt>
                <c:pt idx="1">
                  <c:v>2017</c:v>
                </c:pt>
                <c:pt idx="2">
                  <c:v>2018</c:v>
                </c:pt>
                <c:pt idx="3">
                  <c:v>2019</c:v>
                </c:pt>
                <c:pt idx="4">
                  <c:v>2020</c:v>
                </c:pt>
                <c:pt idx="5">
                  <c:v>2021</c:v>
                </c:pt>
                <c:pt idx="6">
                  <c:v>2022</c:v>
                </c:pt>
                <c:pt idx="7">
                  <c:v>2023</c:v>
                </c:pt>
              </c:numCache>
            </c:numRef>
          </c:cat>
          <c:val>
            <c:numRef>
              <c:f>Sheet5!$C$3:$J$3</c:f>
              <c:numCache>
                <c:formatCode>General</c:formatCode>
                <c:ptCount val="8"/>
                <c:pt idx="0">
                  <c:v>36.700000000000003</c:v>
                </c:pt>
                <c:pt idx="1">
                  <c:v>41.5</c:v>
                </c:pt>
                <c:pt idx="2">
                  <c:v>44.9</c:v>
                </c:pt>
                <c:pt idx="3">
                  <c:v>48</c:v>
                </c:pt>
                <c:pt idx="4">
                  <c:v>44.5</c:v>
                </c:pt>
                <c:pt idx="5">
                  <c:v>47.1</c:v>
                </c:pt>
                <c:pt idx="6">
                  <c:v>47.9</c:v>
                </c:pt>
                <c:pt idx="7">
                  <c:v>45.9</c:v>
                </c:pt>
              </c:numCache>
            </c:numRef>
          </c:val>
          <c:smooth val="0"/>
          <c:extLst>
            <c:ext xmlns:c16="http://schemas.microsoft.com/office/drawing/2014/chart" uri="{C3380CC4-5D6E-409C-BE32-E72D297353CC}">
              <c16:uniqueId val="{00000001-1C2F-4C9F-811B-C83AC32AA130}"/>
            </c:ext>
          </c:extLst>
        </c:ser>
        <c:dLbls>
          <c:dLblPos val="ctr"/>
          <c:showLegendKey val="0"/>
          <c:showVal val="1"/>
          <c:showCatName val="0"/>
          <c:showSerName val="0"/>
          <c:showPercent val="0"/>
          <c:showBubbleSize val="0"/>
        </c:dLbls>
        <c:smooth val="0"/>
        <c:axId val="1486588095"/>
        <c:axId val="1495264495"/>
      </c:lineChart>
      <c:catAx>
        <c:axId val="14865880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1495264495"/>
        <c:crosses val="autoZero"/>
        <c:auto val="1"/>
        <c:lblAlgn val="ctr"/>
        <c:lblOffset val="100"/>
        <c:noMultiLvlLbl val="0"/>
      </c:catAx>
      <c:valAx>
        <c:axId val="1495264495"/>
        <c:scaling>
          <c:orientation val="minMax"/>
        </c:scaling>
        <c:delete val="1"/>
        <c:axPos val="l"/>
        <c:numFmt formatCode="General" sourceLinked="1"/>
        <c:majorTickMark val="none"/>
        <c:minorTickMark val="none"/>
        <c:tickLblPos val="nextTo"/>
        <c:crossAx val="14865880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sz="1200" b="1"/>
              <a:t>Value of livestock products in million Ksh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Sheet3!$A$10</c:f>
              <c:strCache>
                <c:ptCount val="1"/>
                <c:pt idx="0">
                  <c:v>Value of beef</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accent2"/>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Sheet3!$B$9:$I$9</c:f>
              <c:numCache>
                <c:formatCode>General</c:formatCode>
                <c:ptCount val="8"/>
                <c:pt idx="0">
                  <c:v>2016</c:v>
                </c:pt>
                <c:pt idx="1">
                  <c:v>2017</c:v>
                </c:pt>
                <c:pt idx="2">
                  <c:v>2018</c:v>
                </c:pt>
                <c:pt idx="3">
                  <c:v>2019</c:v>
                </c:pt>
                <c:pt idx="4">
                  <c:v>2020</c:v>
                </c:pt>
                <c:pt idx="5">
                  <c:v>2021</c:v>
                </c:pt>
                <c:pt idx="6">
                  <c:v>2022</c:v>
                </c:pt>
                <c:pt idx="7">
                  <c:v>2023</c:v>
                </c:pt>
              </c:numCache>
            </c:numRef>
          </c:cat>
          <c:val>
            <c:numRef>
              <c:f>Sheet3!$B$10:$I$10</c:f>
              <c:numCache>
                <c:formatCode>_(* #,##0_);_(* \(#,##0\);_(* "-"??_);_(@_)</c:formatCode>
                <c:ptCount val="8"/>
                <c:pt idx="0">
                  <c:v>277</c:v>
                </c:pt>
                <c:pt idx="1">
                  <c:v>273</c:v>
                </c:pt>
                <c:pt idx="2">
                  <c:v>286</c:v>
                </c:pt>
                <c:pt idx="3">
                  <c:v>300.60000000000002</c:v>
                </c:pt>
                <c:pt idx="4">
                  <c:v>285.60000000000002</c:v>
                </c:pt>
                <c:pt idx="5">
                  <c:v>300</c:v>
                </c:pt>
                <c:pt idx="6">
                  <c:v>251</c:v>
                </c:pt>
                <c:pt idx="7">
                  <c:v>270</c:v>
                </c:pt>
              </c:numCache>
            </c:numRef>
          </c:val>
          <c:smooth val="0"/>
          <c:extLst>
            <c:ext xmlns:c16="http://schemas.microsoft.com/office/drawing/2014/chart" uri="{C3380CC4-5D6E-409C-BE32-E72D297353CC}">
              <c16:uniqueId val="{00000000-8B57-4E14-BA2A-4E5B607711FA}"/>
            </c:ext>
          </c:extLst>
        </c:ser>
        <c:ser>
          <c:idx val="1"/>
          <c:order val="1"/>
          <c:tx>
            <c:strRef>
              <c:f>Sheet3!$A$11</c:f>
              <c:strCache>
                <c:ptCount val="1"/>
                <c:pt idx="0">
                  <c:v>Value of chicken meat</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Sheet3!$B$9:$I$9</c:f>
              <c:numCache>
                <c:formatCode>General</c:formatCode>
                <c:ptCount val="8"/>
                <c:pt idx="0">
                  <c:v>2016</c:v>
                </c:pt>
                <c:pt idx="1">
                  <c:v>2017</c:v>
                </c:pt>
                <c:pt idx="2">
                  <c:v>2018</c:v>
                </c:pt>
                <c:pt idx="3">
                  <c:v>2019</c:v>
                </c:pt>
                <c:pt idx="4">
                  <c:v>2020</c:v>
                </c:pt>
                <c:pt idx="5">
                  <c:v>2021</c:v>
                </c:pt>
                <c:pt idx="6">
                  <c:v>2022</c:v>
                </c:pt>
                <c:pt idx="7">
                  <c:v>2023</c:v>
                </c:pt>
              </c:numCache>
            </c:numRef>
          </c:cat>
          <c:val>
            <c:numRef>
              <c:f>Sheet3!$B$11:$I$11</c:f>
              <c:numCache>
                <c:formatCode>_(* #,##0_);_(* \(#,##0\);_(* "-"??_);_(@_)</c:formatCode>
                <c:ptCount val="8"/>
                <c:pt idx="0">
                  <c:v>3500</c:v>
                </c:pt>
                <c:pt idx="1">
                  <c:v>4000</c:v>
                </c:pt>
                <c:pt idx="2">
                  <c:v>4500</c:v>
                </c:pt>
                <c:pt idx="3">
                  <c:v>5000</c:v>
                </c:pt>
                <c:pt idx="4">
                  <c:v>4500</c:v>
                </c:pt>
                <c:pt idx="5">
                  <c:v>4725</c:v>
                </c:pt>
                <c:pt idx="6">
                  <c:v>4800</c:v>
                </c:pt>
                <c:pt idx="7">
                  <c:v>4970</c:v>
                </c:pt>
              </c:numCache>
            </c:numRef>
          </c:val>
          <c:smooth val="0"/>
          <c:extLst>
            <c:ext xmlns:c16="http://schemas.microsoft.com/office/drawing/2014/chart" uri="{C3380CC4-5D6E-409C-BE32-E72D297353CC}">
              <c16:uniqueId val="{00000001-8B57-4E14-BA2A-4E5B607711FA}"/>
            </c:ext>
          </c:extLst>
        </c:ser>
        <c:ser>
          <c:idx val="2"/>
          <c:order val="2"/>
          <c:tx>
            <c:strRef>
              <c:f>Sheet3!$A$12</c:f>
              <c:strCache>
                <c:ptCount val="1"/>
                <c:pt idx="0">
                  <c:v>Value of eggs </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Sheet3!$B$9:$I$9</c:f>
              <c:numCache>
                <c:formatCode>General</c:formatCode>
                <c:ptCount val="8"/>
                <c:pt idx="0">
                  <c:v>2016</c:v>
                </c:pt>
                <c:pt idx="1">
                  <c:v>2017</c:v>
                </c:pt>
                <c:pt idx="2">
                  <c:v>2018</c:v>
                </c:pt>
                <c:pt idx="3">
                  <c:v>2019</c:v>
                </c:pt>
                <c:pt idx="4">
                  <c:v>2020</c:v>
                </c:pt>
                <c:pt idx="5">
                  <c:v>2021</c:v>
                </c:pt>
                <c:pt idx="6">
                  <c:v>2022</c:v>
                </c:pt>
                <c:pt idx="7">
                  <c:v>2023</c:v>
                </c:pt>
              </c:numCache>
            </c:numRef>
          </c:cat>
          <c:val>
            <c:numRef>
              <c:f>Sheet3!$B$12:$I$12</c:f>
              <c:numCache>
                <c:formatCode>_(* #,##0_);_(* \(#,##0\);_(* "-"??_);_(@_)</c:formatCode>
                <c:ptCount val="8"/>
                <c:pt idx="0">
                  <c:v>25000</c:v>
                </c:pt>
                <c:pt idx="1">
                  <c:v>30000</c:v>
                </c:pt>
                <c:pt idx="2">
                  <c:v>32500</c:v>
                </c:pt>
                <c:pt idx="3">
                  <c:v>35000</c:v>
                </c:pt>
                <c:pt idx="4">
                  <c:v>32500</c:v>
                </c:pt>
                <c:pt idx="5">
                  <c:v>34125</c:v>
                </c:pt>
                <c:pt idx="6">
                  <c:v>35000</c:v>
                </c:pt>
                <c:pt idx="7">
                  <c:v>32400</c:v>
                </c:pt>
              </c:numCache>
            </c:numRef>
          </c:val>
          <c:smooth val="0"/>
          <c:extLst>
            <c:ext xmlns:c16="http://schemas.microsoft.com/office/drawing/2014/chart" uri="{C3380CC4-5D6E-409C-BE32-E72D297353CC}">
              <c16:uniqueId val="{00000002-8B57-4E14-BA2A-4E5B607711FA}"/>
            </c:ext>
          </c:extLst>
        </c:ser>
        <c:ser>
          <c:idx val="3"/>
          <c:order val="3"/>
          <c:tx>
            <c:strRef>
              <c:f>Sheet3!$A$13</c:f>
              <c:strCache>
                <c:ptCount val="1"/>
                <c:pt idx="0">
                  <c:v>Value of honey </c:v>
                </c:pt>
              </c:strCache>
            </c:strRef>
          </c:tx>
          <c:spPr>
            <a:ln w="28575" cap="rnd">
              <a:solidFill>
                <a:srgbClr val="FF00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Sheet3!$B$9:$I$9</c:f>
              <c:numCache>
                <c:formatCode>General</c:formatCode>
                <c:ptCount val="8"/>
                <c:pt idx="0">
                  <c:v>2016</c:v>
                </c:pt>
                <c:pt idx="1">
                  <c:v>2017</c:v>
                </c:pt>
                <c:pt idx="2">
                  <c:v>2018</c:v>
                </c:pt>
                <c:pt idx="3">
                  <c:v>2019</c:v>
                </c:pt>
                <c:pt idx="4">
                  <c:v>2020</c:v>
                </c:pt>
                <c:pt idx="5">
                  <c:v>2021</c:v>
                </c:pt>
                <c:pt idx="6">
                  <c:v>2022</c:v>
                </c:pt>
                <c:pt idx="7">
                  <c:v>2023</c:v>
                </c:pt>
              </c:numCache>
            </c:numRef>
          </c:cat>
          <c:val>
            <c:numRef>
              <c:f>Sheet3!$B$13:$I$13</c:f>
              <c:numCache>
                <c:formatCode>_(* #,##0_);_(* \(#,##0\);_(* "-"??_);_(@_)</c:formatCode>
                <c:ptCount val="8"/>
                <c:pt idx="0">
                  <c:v>7160</c:v>
                </c:pt>
                <c:pt idx="1">
                  <c:v>6280</c:v>
                </c:pt>
                <c:pt idx="2">
                  <c:v>6405</c:v>
                </c:pt>
                <c:pt idx="3">
                  <c:v>6725</c:v>
                </c:pt>
                <c:pt idx="4">
                  <c:v>6389</c:v>
                </c:pt>
                <c:pt idx="5">
                  <c:v>6708</c:v>
                </c:pt>
                <c:pt idx="6">
                  <c:v>6500</c:v>
                </c:pt>
                <c:pt idx="7">
                  <c:v>6800</c:v>
                </c:pt>
              </c:numCache>
            </c:numRef>
          </c:val>
          <c:smooth val="0"/>
          <c:extLst>
            <c:ext xmlns:c16="http://schemas.microsoft.com/office/drawing/2014/chart" uri="{C3380CC4-5D6E-409C-BE32-E72D297353CC}">
              <c16:uniqueId val="{00000003-8B57-4E14-BA2A-4E5B607711FA}"/>
            </c:ext>
          </c:extLst>
        </c:ser>
        <c:ser>
          <c:idx val="4"/>
          <c:order val="4"/>
          <c:tx>
            <c:strRef>
              <c:f>Sheet3!$A$14</c:f>
              <c:strCache>
                <c:ptCount val="1"/>
                <c:pt idx="0">
                  <c:v>Value of hides and skins</c:v>
                </c:pt>
              </c:strCache>
            </c:strRef>
          </c:tx>
          <c:spPr>
            <a:ln w="28575" cap="rnd">
              <a:solidFill>
                <a:srgbClr val="00B05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Sheet3!$B$9:$I$9</c:f>
              <c:numCache>
                <c:formatCode>General</c:formatCode>
                <c:ptCount val="8"/>
                <c:pt idx="0">
                  <c:v>2016</c:v>
                </c:pt>
                <c:pt idx="1">
                  <c:v>2017</c:v>
                </c:pt>
                <c:pt idx="2">
                  <c:v>2018</c:v>
                </c:pt>
                <c:pt idx="3">
                  <c:v>2019</c:v>
                </c:pt>
                <c:pt idx="4">
                  <c:v>2020</c:v>
                </c:pt>
                <c:pt idx="5">
                  <c:v>2021</c:v>
                </c:pt>
                <c:pt idx="6">
                  <c:v>2022</c:v>
                </c:pt>
                <c:pt idx="7">
                  <c:v>2023</c:v>
                </c:pt>
              </c:numCache>
            </c:numRef>
          </c:cat>
          <c:val>
            <c:numRef>
              <c:f>Sheet3!$B$14:$I$14</c:f>
              <c:numCache>
                <c:formatCode>_(* #,##0_);_(* \(#,##0\);_(* "-"??_);_(@_)</c:formatCode>
                <c:ptCount val="8"/>
                <c:pt idx="0">
                  <c:v>743</c:v>
                </c:pt>
                <c:pt idx="1">
                  <c:v>1029</c:v>
                </c:pt>
                <c:pt idx="2">
                  <c:v>1150</c:v>
                </c:pt>
                <c:pt idx="3">
                  <c:v>708</c:v>
                </c:pt>
                <c:pt idx="4">
                  <c:v>1147</c:v>
                </c:pt>
                <c:pt idx="5">
                  <c:v>1205</c:v>
                </c:pt>
                <c:pt idx="6">
                  <c:v>1295</c:v>
                </c:pt>
                <c:pt idx="7">
                  <c:v>1390</c:v>
                </c:pt>
              </c:numCache>
            </c:numRef>
          </c:val>
          <c:smooth val="0"/>
          <c:extLst>
            <c:ext xmlns:c16="http://schemas.microsoft.com/office/drawing/2014/chart" uri="{C3380CC4-5D6E-409C-BE32-E72D297353CC}">
              <c16:uniqueId val="{00000004-8B57-4E14-BA2A-4E5B607711FA}"/>
            </c:ext>
          </c:extLst>
        </c:ser>
        <c:dLbls>
          <c:showLegendKey val="0"/>
          <c:showVal val="0"/>
          <c:showCatName val="0"/>
          <c:showSerName val="0"/>
          <c:showPercent val="0"/>
          <c:showBubbleSize val="0"/>
        </c:dLbls>
        <c:smooth val="0"/>
        <c:axId val="320708432"/>
        <c:axId val="320712744"/>
      </c:lineChart>
      <c:catAx>
        <c:axId val="32070843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20712744"/>
        <c:crosses val="autoZero"/>
        <c:auto val="1"/>
        <c:lblAlgn val="ctr"/>
        <c:lblOffset val="100"/>
        <c:noMultiLvlLbl val="0"/>
      </c:catAx>
      <c:valAx>
        <c:axId val="320712744"/>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Value in million Ksh</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207084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sz="1200" b="1"/>
              <a:t>Value of drought tolerant crops (million Ksh)</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Sheet3!$A$20</c:f>
              <c:strCache>
                <c:ptCount val="1"/>
                <c:pt idx="0">
                  <c:v>Value of sorghum</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B05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Sheet3!$B$19:$I$19</c:f>
              <c:numCache>
                <c:formatCode>General</c:formatCode>
                <c:ptCount val="8"/>
                <c:pt idx="0">
                  <c:v>2016</c:v>
                </c:pt>
                <c:pt idx="1">
                  <c:v>2017</c:v>
                </c:pt>
                <c:pt idx="2">
                  <c:v>2018</c:v>
                </c:pt>
                <c:pt idx="3">
                  <c:v>2019</c:v>
                </c:pt>
                <c:pt idx="4">
                  <c:v>2020</c:v>
                </c:pt>
                <c:pt idx="5">
                  <c:v>2021</c:v>
                </c:pt>
                <c:pt idx="6">
                  <c:v>2022</c:v>
                </c:pt>
                <c:pt idx="7">
                  <c:v>2023</c:v>
                </c:pt>
              </c:numCache>
            </c:numRef>
          </c:cat>
          <c:val>
            <c:numRef>
              <c:f>Sheet3!$B$20:$I$20</c:f>
              <c:numCache>
                <c:formatCode>_(* #,##0_);_(* \(#,##0\);_(* "-"??_);_(@_)</c:formatCode>
                <c:ptCount val="8"/>
                <c:pt idx="0">
                  <c:v>1737</c:v>
                </c:pt>
                <c:pt idx="1">
                  <c:v>1457</c:v>
                </c:pt>
                <c:pt idx="2">
                  <c:v>3064</c:v>
                </c:pt>
                <c:pt idx="3">
                  <c:v>6184</c:v>
                </c:pt>
                <c:pt idx="4">
                  <c:v>5566</c:v>
                </c:pt>
                <c:pt idx="5">
                  <c:v>9139</c:v>
                </c:pt>
                <c:pt idx="6">
                  <c:v>8682</c:v>
                </c:pt>
                <c:pt idx="7">
                  <c:v>8856</c:v>
                </c:pt>
              </c:numCache>
            </c:numRef>
          </c:val>
          <c:smooth val="0"/>
          <c:extLst>
            <c:ext xmlns:c16="http://schemas.microsoft.com/office/drawing/2014/chart" uri="{C3380CC4-5D6E-409C-BE32-E72D297353CC}">
              <c16:uniqueId val="{00000000-68B0-4FA0-8295-949C2525D97D}"/>
            </c:ext>
          </c:extLst>
        </c:ser>
        <c:ser>
          <c:idx val="1"/>
          <c:order val="1"/>
          <c:tx>
            <c:strRef>
              <c:f>Sheet3!$A$21</c:f>
              <c:strCache>
                <c:ptCount val="1"/>
                <c:pt idx="0">
                  <c:v>Value of green gram </c:v>
                </c:pt>
              </c:strCache>
            </c:strRef>
          </c:tx>
          <c:spPr>
            <a:ln w="28575" cap="rnd">
              <a:solidFill>
                <a:srgbClr val="00B05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Sheet3!$B$19:$I$19</c:f>
              <c:numCache>
                <c:formatCode>General</c:formatCode>
                <c:ptCount val="8"/>
                <c:pt idx="0">
                  <c:v>2016</c:v>
                </c:pt>
                <c:pt idx="1">
                  <c:v>2017</c:v>
                </c:pt>
                <c:pt idx="2">
                  <c:v>2018</c:v>
                </c:pt>
                <c:pt idx="3">
                  <c:v>2019</c:v>
                </c:pt>
                <c:pt idx="4">
                  <c:v>2020</c:v>
                </c:pt>
                <c:pt idx="5">
                  <c:v>2021</c:v>
                </c:pt>
                <c:pt idx="6">
                  <c:v>2022</c:v>
                </c:pt>
                <c:pt idx="7">
                  <c:v>2023</c:v>
                </c:pt>
              </c:numCache>
            </c:numRef>
          </c:cat>
          <c:val>
            <c:numRef>
              <c:f>Sheet3!$B$21:$I$21</c:f>
              <c:numCache>
                <c:formatCode>_(* #,##0_);_(* \(#,##0\);_(* "-"??_);_(@_)</c:formatCode>
                <c:ptCount val="8"/>
                <c:pt idx="0">
                  <c:v>12879</c:v>
                </c:pt>
                <c:pt idx="1">
                  <c:v>9555</c:v>
                </c:pt>
                <c:pt idx="2">
                  <c:v>9240</c:v>
                </c:pt>
                <c:pt idx="3">
                  <c:v>9315</c:v>
                </c:pt>
                <c:pt idx="4">
                  <c:v>8382</c:v>
                </c:pt>
                <c:pt idx="5">
                  <c:v>8247</c:v>
                </c:pt>
                <c:pt idx="6">
                  <c:v>7835</c:v>
                </c:pt>
                <c:pt idx="7">
                  <c:v>7992</c:v>
                </c:pt>
              </c:numCache>
            </c:numRef>
          </c:val>
          <c:smooth val="0"/>
          <c:extLst>
            <c:ext xmlns:c16="http://schemas.microsoft.com/office/drawing/2014/chart" uri="{C3380CC4-5D6E-409C-BE32-E72D297353CC}">
              <c16:uniqueId val="{00000001-68B0-4FA0-8295-949C2525D97D}"/>
            </c:ext>
          </c:extLst>
        </c:ser>
        <c:ser>
          <c:idx val="2"/>
          <c:order val="2"/>
          <c:tx>
            <c:strRef>
              <c:f>Sheet3!$A$22</c:f>
              <c:strCache>
                <c:ptCount val="1"/>
                <c:pt idx="0">
                  <c:v>Value of millet </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Sheet3!$B$19:$I$19</c:f>
              <c:numCache>
                <c:formatCode>General</c:formatCode>
                <c:ptCount val="8"/>
                <c:pt idx="0">
                  <c:v>2016</c:v>
                </c:pt>
                <c:pt idx="1">
                  <c:v>2017</c:v>
                </c:pt>
                <c:pt idx="2">
                  <c:v>2018</c:v>
                </c:pt>
                <c:pt idx="3">
                  <c:v>2019</c:v>
                </c:pt>
                <c:pt idx="4">
                  <c:v>2020</c:v>
                </c:pt>
                <c:pt idx="5">
                  <c:v>2021</c:v>
                </c:pt>
                <c:pt idx="6">
                  <c:v>2022</c:v>
                </c:pt>
                <c:pt idx="7">
                  <c:v>2023</c:v>
                </c:pt>
              </c:numCache>
            </c:numRef>
          </c:cat>
          <c:val>
            <c:numRef>
              <c:f>Sheet3!$B$22:$I$22</c:f>
              <c:numCache>
                <c:formatCode>_(* #,##0_);_(* \(#,##0\);_(* "-"??_);_(@_)</c:formatCode>
                <c:ptCount val="8"/>
                <c:pt idx="0">
                  <c:v>1303</c:v>
                </c:pt>
                <c:pt idx="1">
                  <c:v>1639</c:v>
                </c:pt>
                <c:pt idx="2">
                  <c:v>2045</c:v>
                </c:pt>
                <c:pt idx="3">
                  <c:v>4086</c:v>
                </c:pt>
                <c:pt idx="4">
                  <c:v>3677</c:v>
                </c:pt>
                <c:pt idx="5">
                  <c:v>6167</c:v>
                </c:pt>
                <c:pt idx="6">
                  <c:v>5859</c:v>
                </c:pt>
                <c:pt idx="7">
                  <c:v>5976</c:v>
                </c:pt>
              </c:numCache>
            </c:numRef>
          </c:val>
          <c:smooth val="0"/>
          <c:extLst>
            <c:ext xmlns:c16="http://schemas.microsoft.com/office/drawing/2014/chart" uri="{C3380CC4-5D6E-409C-BE32-E72D297353CC}">
              <c16:uniqueId val="{00000002-68B0-4FA0-8295-949C2525D97D}"/>
            </c:ext>
          </c:extLst>
        </c:ser>
        <c:ser>
          <c:idx val="3"/>
          <c:order val="3"/>
          <c:tx>
            <c:strRef>
              <c:f>Sheet3!$A$23</c:f>
              <c:strCache>
                <c:ptCount val="1"/>
                <c:pt idx="0">
                  <c:v>Value of cassava </c:v>
                </c:pt>
              </c:strCache>
            </c:strRef>
          </c:tx>
          <c:spPr>
            <a:ln w="28575" cap="rnd">
              <a:solidFill>
                <a:schemeClr val="accent4"/>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Sheet3!$B$19:$I$19</c:f>
              <c:numCache>
                <c:formatCode>General</c:formatCode>
                <c:ptCount val="8"/>
                <c:pt idx="0">
                  <c:v>2016</c:v>
                </c:pt>
                <c:pt idx="1">
                  <c:v>2017</c:v>
                </c:pt>
                <c:pt idx="2">
                  <c:v>2018</c:v>
                </c:pt>
                <c:pt idx="3">
                  <c:v>2019</c:v>
                </c:pt>
                <c:pt idx="4">
                  <c:v>2020</c:v>
                </c:pt>
                <c:pt idx="5">
                  <c:v>2021</c:v>
                </c:pt>
                <c:pt idx="6">
                  <c:v>2022</c:v>
                </c:pt>
                <c:pt idx="7">
                  <c:v>2023</c:v>
                </c:pt>
              </c:numCache>
            </c:numRef>
          </c:cat>
          <c:val>
            <c:numRef>
              <c:f>Sheet3!$B$23:$I$23</c:f>
              <c:numCache>
                <c:formatCode>_(* #,##0_);_(* \(#,##0\);_(* "-"??_);_(@_)</c:formatCode>
                <c:ptCount val="8"/>
                <c:pt idx="0">
                  <c:v>2231</c:v>
                </c:pt>
                <c:pt idx="1">
                  <c:v>1946</c:v>
                </c:pt>
                <c:pt idx="2">
                  <c:v>2582</c:v>
                </c:pt>
                <c:pt idx="3">
                  <c:v>7945</c:v>
                </c:pt>
                <c:pt idx="4">
                  <c:v>7150</c:v>
                </c:pt>
                <c:pt idx="5">
                  <c:v>16355</c:v>
                </c:pt>
                <c:pt idx="6">
                  <c:v>15537</c:v>
                </c:pt>
                <c:pt idx="7">
                  <c:v>15848</c:v>
                </c:pt>
              </c:numCache>
            </c:numRef>
          </c:val>
          <c:smooth val="0"/>
          <c:extLst>
            <c:ext xmlns:c16="http://schemas.microsoft.com/office/drawing/2014/chart" uri="{C3380CC4-5D6E-409C-BE32-E72D297353CC}">
              <c16:uniqueId val="{00000003-68B0-4FA0-8295-949C2525D97D}"/>
            </c:ext>
          </c:extLst>
        </c:ser>
        <c:dLbls>
          <c:dLblPos val="ctr"/>
          <c:showLegendKey val="0"/>
          <c:showVal val="1"/>
          <c:showCatName val="0"/>
          <c:showSerName val="0"/>
          <c:showPercent val="0"/>
          <c:showBubbleSize val="0"/>
        </c:dLbls>
        <c:smooth val="0"/>
        <c:axId val="320719016"/>
        <c:axId val="320717448"/>
      </c:lineChart>
      <c:catAx>
        <c:axId val="3207190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20717448"/>
        <c:crosses val="autoZero"/>
        <c:auto val="1"/>
        <c:lblAlgn val="ctr"/>
        <c:lblOffset val="100"/>
        <c:noMultiLvlLbl val="0"/>
      </c:catAx>
      <c:valAx>
        <c:axId val="320717448"/>
        <c:scaling>
          <c:orientation val="minMax"/>
        </c:scaling>
        <c:delete val="1"/>
        <c:axPos val="l"/>
        <c:numFmt formatCode="_(* #,##0_);_(* \(#,##0\);_(* &quot;-&quot;??_);_(@_)" sourceLinked="1"/>
        <c:majorTickMark val="none"/>
        <c:minorTickMark val="none"/>
        <c:tickLblPos val="nextTo"/>
        <c:crossAx val="3207190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sz="1200" b="1"/>
              <a:t>Violent incidences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barChart>
        <c:barDir val="col"/>
        <c:grouping val="clustered"/>
        <c:varyColors val="0"/>
        <c:ser>
          <c:idx val="0"/>
          <c:order val="0"/>
          <c:tx>
            <c:strRef>
              <c:f>Sheet1!$B$5</c:f>
              <c:strCache>
                <c:ptCount val="1"/>
                <c:pt idx="0">
                  <c:v>Percentage of state-owned firearms marked</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Sheet1!$C$4:$J$4</c:f>
              <c:numCache>
                <c:formatCode>General</c:formatCode>
                <c:ptCount val="8"/>
                <c:pt idx="0">
                  <c:v>2016</c:v>
                </c:pt>
                <c:pt idx="1">
                  <c:v>2017</c:v>
                </c:pt>
                <c:pt idx="2">
                  <c:v>2018</c:v>
                </c:pt>
                <c:pt idx="3">
                  <c:v>2019</c:v>
                </c:pt>
                <c:pt idx="4">
                  <c:v>2020</c:v>
                </c:pt>
                <c:pt idx="5">
                  <c:v>2021</c:v>
                </c:pt>
                <c:pt idx="6">
                  <c:v>2022</c:v>
                </c:pt>
                <c:pt idx="7">
                  <c:v>2023</c:v>
                </c:pt>
              </c:numCache>
            </c:numRef>
          </c:cat>
          <c:val>
            <c:numRef>
              <c:f>Sheet1!$C$5:$J$5</c:f>
              <c:numCache>
                <c:formatCode>0%</c:formatCode>
                <c:ptCount val="8"/>
                <c:pt idx="0">
                  <c:v>0.5</c:v>
                </c:pt>
                <c:pt idx="1">
                  <c:v>0.6</c:v>
                </c:pt>
                <c:pt idx="2">
                  <c:v>0.75</c:v>
                </c:pt>
                <c:pt idx="3">
                  <c:v>0.91</c:v>
                </c:pt>
                <c:pt idx="4">
                  <c:v>0.93</c:v>
                </c:pt>
                <c:pt idx="5">
                  <c:v>0.98</c:v>
                </c:pt>
                <c:pt idx="6">
                  <c:v>0.98</c:v>
                </c:pt>
                <c:pt idx="7">
                  <c:v>0.97</c:v>
                </c:pt>
              </c:numCache>
            </c:numRef>
          </c:val>
          <c:extLst>
            <c:ext xmlns:c16="http://schemas.microsoft.com/office/drawing/2014/chart" uri="{C3380CC4-5D6E-409C-BE32-E72D297353CC}">
              <c16:uniqueId val="{00000000-6D19-4477-B094-2194D6841349}"/>
            </c:ext>
          </c:extLst>
        </c:ser>
        <c:dLbls>
          <c:dLblPos val="ctr"/>
          <c:showLegendKey val="0"/>
          <c:showVal val="1"/>
          <c:showCatName val="0"/>
          <c:showSerName val="0"/>
          <c:showPercent val="0"/>
          <c:showBubbleSize val="0"/>
        </c:dLbls>
        <c:gapWidth val="219"/>
        <c:axId val="1485010143"/>
        <c:axId val="1498798975"/>
      </c:barChart>
      <c:lineChart>
        <c:grouping val="standard"/>
        <c:varyColors val="0"/>
        <c:ser>
          <c:idx val="1"/>
          <c:order val="1"/>
          <c:tx>
            <c:strRef>
              <c:f>Sheet1!$B$6</c:f>
              <c:strCache>
                <c:ptCount val="1"/>
                <c:pt idx="0">
                  <c:v>No. of deaths reported due to violent pastoral incidences</c:v>
                </c:pt>
              </c:strCache>
            </c:strRef>
          </c:tx>
          <c:spPr>
            <a:ln w="28575" cap="rnd">
              <a:solidFill>
                <a:srgbClr val="CC6600"/>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B050"/>
                    </a:solidFill>
                    <a:latin typeface="Tahoma" panose="020B0604030504040204" pitchFamily="34" charset="0"/>
                    <a:ea typeface="Tahoma" panose="020B0604030504040204" pitchFamily="34" charset="0"/>
                    <a:cs typeface="Tahoma" panose="020B0604030504040204" pitchFamily="34" charset="0"/>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Sheet1!$C$4:$J$4</c:f>
              <c:numCache>
                <c:formatCode>General</c:formatCode>
                <c:ptCount val="8"/>
                <c:pt idx="0">
                  <c:v>2016</c:v>
                </c:pt>
                <c:pt idx="1">
                  <c:v>2017</c:v>
                </c:pt>
                <c:pt idx="2">
                  <c:v>2018</c:v>
                </c:pt>
                <c:pt idx="3">
                  <c:v>2019</c:v>
                </c:pt>
                <c:pt idx="4">
                  <c:v>2020</c:v>
                </c:pt>
                <c:pt idx="5">
                  <c:v>2021</c:v>
                </c:pt>
                <c:pt idx="6">
                  <c:v>2022</c:v>
                </c:pt>
                <c:pt idx="7">
                  <c:v>2023</c:v>
                </c:pt>
              </c:numCache>
            </c:numRef>
          </c:cat>
          <c:val>
            <c:numRef>
              <c:f>Sheet1!$C$6:$J$6</c:f>
              <c:numCache>
                <c:formatCode>General</c:formatCode>
                <c:ptCount val="8"/>
                <c:pt idx="0">
                  <c:v>25</c:v>
                </c:pt>
                <c:pt idx="1">
                  <c:v>20</c:v>
                </c:pt>
                <c:pt idx="2">
                  <c:v>15</c:v>
                </c:pt>
                <c:pt idx="3">
                  <c:v>53</c:v>
                </c:pt>
                <c:pt idx="4">
                  <c:v>39</c:v>
                </c:pt>
                <c:pt idx="5">
                  <c:v>101</c:v>
                </c:pt>
                <c:pt idx="6">
                  <c:v>232</c:v>
                </c:pt>
                <c:pt idx="7">
                  <c:v>162</c:v>
                </c:pt>
              </c:numCache>
            </c:numRef>
          </c:val>
          <c:smooth val="0"/>
          <c:extLst>
            <c:ext xmlns:c16="http://schemas.microsoft.com/office/drawing/2014/chart" uri="{C3380CC4-5D6E-409C-BE32-E72D297353CC}">
              <c16:uniqueId val="{00000001-6D19-4477-B094-2194D6841349}"/>
            </c:ext>
          </c:extLst>
        </c:ser>
        <c:ser>
          <c:idx val="2"/>
          <c:order val="2"/>
          <c:tx>
            <c:strRef>
              <c:f>Sheet1!$B$7</c:f>
              <c:strCache>
                <c:ptCount val="1"/>
                <c:pt idx="0">
                  <c:v>No of violent incidences involving illicit arms reported</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Sheet1!$C$4:$J$4</c:f>
              <c:numCache>
                <c:formatCode>General</c:formatCode>
                <c:ptCount val="8"/>
                <c:pt idx="0">
                  <c:v>2016</c:v>
                </c:pt>
                <c:pt idx="1">
                  <c:v>2017</c:v>
                </c:pt>
                <c:pt idx="2">
                  <c:v>2018</c:v>
                </c:pt>
                <c:pt idx="3">
                  <c:v>2019</c:v>
                </c:pt>
                <c:pt idx="4">
                  <c:v>2020</c:v>
                </c:pt>
                <c:pt idx="5">
                  <c:v>2021</c:v>
                </c:pt>
                <c:pt idx="6">
                  <c:v>2022</c:v>
                </c:pt>
                <c:pt idx="7">
                  <c:v>2023</c:v>
                </c:pt>
              </c:numCache>
            </c:numRef>
          </c:cat>
          <c:val>
            <c:numRef>
              <c:f>Sheet1!$C$7:$J$7</c:f>
              <c:numCache>
                <c:formatCode>General</c:formatCode>
                <c:ptCount val="8"/>
                <c:pt idx="0">
                  <c:v>120</c:v>
                </c:pt>
                <c:pt idx="1">
                  <c:v>80</c:v>
                </c:pt>
                <c:pt idx="2">
                  <c:v>60</c:v>
                </c:pt>
                <c:pt idx="3">
                  <c:v>126</c:v>
                </c:pt>
                <c:pt idx="4">
                  <c:v>89</c:v>
                </c:pt>
                <c:pt idx="5">
                  <c:v>64</c:v>
                </c:pt>
                <c:pt idx="6">
                  <c:v>970</c:v>
                </c:pt>
                <c:pt idx="7">
                  <c:v>401</c:v>
                </c:pt>
              </c:numCache>
            </c:numRef>
          </c:val>
          <c:smooth val="0"/>
          <c:extLst>
            <c:ext xmlns:c16="http://schemas.microsoft.com/office/drawing/2014/chart" uri="{C3380CC4-5D6E-409C-BE32-E72D297353CC}">
              <c16:uniqueId val="{00000002-6D19-4477-B094-2194D6841349}"/>
            </c:ext>
          </c:extLst>
        </c:ser>
        <c:dLbls>
          <c:dLblPos val="ctr"/>
          <c:showLegendKey val="0"/>
          <c:showVal val="1"/>
          <c:showCatName val="0"/>
          <c:showSerName val="0"/>
          <c:showPercent val="0"/>
          <c:showBubbleSize val="0"/>
        </c:dLbls>
        <c:marker val="1"/>
        <c:smooth val="0"/>
        <c:axId val="1486602975"/>
        <c:axId val="2083409247"/>
      </c:lineChart>
      <c:catAx>
        <c:axId val="1485010143"/>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1498798975"/>
        <c:crosses val="autoZero"/>
        <c:auto val="1"/>
        <c:lblAlgn val="ctr"/>
        <c:lblOffset val="100"/>
        <c:noMultiLvlLbl val="0"/>
      </c:catAx>
      <c:valAx>
        <c:axId val="1498798975"/>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 of government arms marked</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1485010143"/>
        <c:crosses val="autoZero"/>
        <c:crossBetween val="between"/>
      </c:valAx>
      <c:valAx>
        <c:axId val="2083409247"/>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No. of incidences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1486602975"/>
        <c:crosses val="max"/>
        <c:crossBetween val="between"/>
      </c:valAx>
      <c:catAx>
        <c:axId val="1486602975"/>
        <c:scaling>
          <c:orientation val="minMax"/>
        </c:scaling>
        <c:delete val="1"/>
        <c:axPos val="b"/>
        <c:title>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out"/>
        <c:minorTickMark val="none"/>
        <c:tickLblPos val="nextTo"/>
        <c:crossAx val="2083409247"/>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sz="1200" b="1"/>
              <a:t>Access to water and sanitation services</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Sheet1!$B$71</c:f>
              <c:strCache>
                <c:ptCount val="1"/>
                <c:pt idx="0">
                  <c:v>Percent of population accessing safe and clean water</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l"/>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Sheet1!$C$70:$J$70</c:f>
              <c:numCache>
                <c:formatCode>General</c:formatCode>
                <c:ptCount val="8"/>
                <c:pt idx="0">
                  <c:v>2016</c:v>
                </c:pt>
                <c:pt idx="1">
                  <c:v>2017</c:v>
                </c:pt>
                <c:pt idx="2">
                  <c:v>2018</c:v>
                </c:pt>
                <c:pt idx="3">
                  <c:v>2019</c:v>
                </c:pt>
                <c:pt idx="4">
                  <c:v>2020</c:v>
                </c:pt>
                <c:pt idx="5">
                  <c:v>2021</c:v>
                </c:pt>
                <c:pt idx="6">
                  <c:v>2022</c:v>
                </c:pt>
                <c:pt idx="7">
                  <c:v>2023</c:v>
                </c:pt>
              </c:numCache>
            </c:numRef>
          </c:cat>
          <c:val>
            <c:numRef>
              <c:f>Sheet1!$C$71:$J$71</c:f>
              <c:numCache>
                <c:formatCode>0%</c:formatCode>
                <c:ptCount val="8"/>
                <c:pt idx="0">
                  <c:v>0.57999999999999996</c:v>
                </c:pt>
                <c:pt idx="1">
                  <c:v>0.6</c:v>
                </c:pt>
                <c:pt idx="2">
                  <c:v>0.62</c:v>
                </c:pt>
                <c:pt idx="3">
                  <c:v>0.63</c:v>
                </c:pt>
                <c:pt idx="4">
                  <c:v>0.65</c:v>
                </c:pt>
                <c:pt idx="5">
                  <c:v>0.68</c:v>
                </c:pt>
                <c:pt idx="6">
                  <c:v>0.7</c:v>
                </c:pt>
                <c:pt idx="7">
                  <c:v>0.71</c:v>
                </c:pt>
              </c:numCache>
            </c:numRef>
          </c:val>
          <c:smooth val="0"/>
          <c:extLst>
            <c:ext xmlns:c16="http://schemas.microsoft.com/office/drawing/2014/chart" uri="{C3380CC4-5D6E-409C-BE32-E72D297353CC}">
              <c16:uniqueId val="{00000000-F2E6-42BF-89C1-E27097AB1528}"/>
            </c:ext>
          </c:extLst>
        </c:ser>
        <c:ser>
          <c:idx val="1"/>
          <c:order val="1"/>
          <c:tx>
            <c:strRef>
              <c:f>Sheet1!$B$72</c:f>
              <c:strCache>
                <c:ptCount val="1"/>
                <c:pt idx="0">
                  <c:v>Percent of population accessing safe sanitation services</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Sheet1!$C$70:$J$70</c:f>
              <c:numCache>
                <c:formatCode>General</c:formatCode>
                <c:ptCount val="8"/>
                <c:pt idx="0">
                  <c:v>2016</c:v>
                </c:pt>
                <c:pt idx="1">
                  <c:v>2017</c:v>
                </c:pt>
                <c:pt idx="2">
                  <c:v>2018</c:v>
                </c:pt>
                <c:pt idx="3">
                  <c:v>2019</c:v>
                </c:pt>
                <c:pt idx="4">
                  <c:v>2020</c:v>
                </c:pt>
                <c:pt idx="5">
                  <c:v>2021</c:v>
                </c:pt>
                <c:pt idx="6">
                  <c:v>2022</c:v>
                </c:pt>
                <c:pt idx="7">
                  <c:v>2023</c:v>
                </c:pt>
              </c:numCache>
            </c:numRef>
          </c:cat>
          <c:val>
            <c:numRef>
              <c:f>Sheet1!$C$72:$J$72</c:f>
              <c:numCache>
                <c:formatCode>0%</c:formatCode>
                <c:ptCount val="8"/>
                <c:pt idx="0">
                  <c:v>0.66</c:v>
                </c:pt>
                <c:pt idx="1">
                  <c:v>0.68</c:v>
                </c:pt>
                <c:pt idx="2">
                  <c:v>0.68</c:v>
                </c:pt>
                <c:pt idx="3">
                  <c:v>0.69</c:v>
                </c:pt>
                <c:pt idx="4">
                  <c:v>0.7</c:v>
                </c:pt>
                <c:pt idx="5">
                  <c:v>0.77</c:v>
                </c:pt>
                <c:pt idx="6">
                  <c:v>0.77</c:v>
                </c:pt>
                <c:pt idx="7">
                  <c:v>0.78</c:v>
                </c:pt>
              </c:numCache>
            </c:numRef>
          </c:val>
          <c:smooth val="0"/>
          <c:extLst>
            <c:ext xmlns:c16="http://schemas.microsoft.com/office/drawing/2014/chart" uri="{C3380CC4-5D6E-409C-BE32-E72D297353CC}">
              <c16:uniqueId val="{00000001-F2E6-42BF-89C1-E27097AB1528}"/>
            </c:ext>
          </c:extLst>
        </c:ser>
        <c:dLbls>
          <c:dLblPos val="ctr"/>
          <c:showLegendKey val="0"/>
          <c:showVal val="1"/>
          <c:showCatName val="0"/>
          <c:showSerName val="0"/>
          <c:showPercent val="0"/>
          <c:showBubbleSize val="0"/>
        </c:dLbls>
        <c:smooth val="0"/>
        <c:axId val="551388287"/>
        <c:axId val="650777935"/>
      </c:lineChart>
      <c:catAx>
        <c:axId val="55138828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650777935"/>
        <c:crosses val="autoZero"/>
        <c:auto val="1"/>
        <c:lblAlgn val="ctr"/>
        <c:lblOffset val="100"/>
        <c:noMultiLvlLbl val="0"/>
      </c:catAx>
      <c:valAx>
        <c:axId val="650777935"/>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Percent of population</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55138828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sz="1200" b="1"/>
              <a:t>Hectares irrigated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barChart>
        <c:barDir val="col"/>
        <c:grouping val="clustered"/>
        <c:varyColors val="0"/>
        <c:ser>
          <c:idx val="0"/>
          <c:order val="0"/>
          <c:tx>
            <c:strRef>
              <c:f>Sheet1!$B$46</c:f>
              <c:strCache>
                <c:ptCount val="1"/>
                <c:pt idx="0">
                  <c:v>Number of hectares of land irrigated</c:v>
                </c:pt>
              </c:strCache>
            </c:strRef>
          </c:tx>
          <c:spPr>
            <a:solidFill>
              <a:srgbClr val="5B9BD5">
                <a:lumMod val="60000"/>
                <a:lumOff val="40000"/>
              </a:srgb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Sheet1!$C$45:$J$45</c:f>
              <c:strCache>
                <c:ptCount val="8"/>
                <c:pt idx="0">
                  <c:v>2016</c:v>
                </c:pt>
                <c:pt idx="1">
                  <c:v>2016/2017</c:v>
                </c:pt>
                <c:pt idx="2">
                  <c:v>2017/2018</c:v>
                </c:pt>
                <c:pt idx="3">
                  <c:v>2018/2019</c:v>
                </c:pt>
                <c:pt idx="4">
                  <c:v>2019/2020</c:v>
                </c:pt>
                <c:pt idx="5">
                  <c:v>2020/2021</c:v>
                </c:pt>
                <c:pt idx="6">
                  <c:v>2021/2022</c:v>
                </c:pt>
                <c:pt idx="7">
                  <c:v>2022/2023</c:v>
                </c:pt>
              </c:strCache>
            </c:strRef>
          </c:cat>
          <c:val>
            <c:numRef>
              <c:f>Sheet1!$C$46:$J$46</c:f>
              <c:numCache>
                <c:formatCode>_(* #,##0.0_);_(* \(#,##0.0\);_(* "-"??_);_(@_)</c:formatCode>
                <c:ptCount val="8"/>
                <c:pt idx="0">
                  <c:v>209.6</c:v>
                </c:pt>
                <c:pt idx="1">
                  <c:v>193.6</c:v>
                </c:pt>
                <c:pt idx="2">
                  <c:v>203.9</c:v>
                </c:pt>
                <c:pt idx="3">
                  <c:v>201.9</c:v>
                </c:pt>
                <c:pt idx="4">
                  <c:v>216</c:v>
                </c:pt>
                <c:pt idx="5">
                  <c:v>235.2</c:v>
                </c:pt>
                <c:pt idx="6">
                  <c:v>265.60000000000002</c:v>
                </c:pt>
                <c:pt idx="7">
                  <c:v>277.7</c:v>
                </c:pt>
              </c:numCache>
            </c:numRef>
          </c:val>
          <c:extLst>
            <c:ext xmlns:c16="http://schemas.microsoft.com/office/drawing/2014/chart" uri="{C3380CC4-5D6E-409C-BE32-E72D297353CC}">
              <c16:uniqueId val="{00000000-3B84-43CE-AD3B-D5EB233145E5}"/>
            </c:ext>
          </c:extLst>
        </c:ser>
        <c:dLbls>
          <c:dLblPos val="outEnd"/>
          <c:showLegendKey val="0"/>
          <c:showVal val="1"/>
          <c:showCatName val="0"/>
          <c:showSerName val="0"/>
          <c:showPercent val="0"/>
          <c:showBubbleSize val="0"/>
        </c:dLbls>
        <c:gapWidth val="219"/>
        <c:axId val="319332576"/>
        <c:axId val="319333752"/>
      </c:barChart>
      <c:lineChart>
        <c:grouping val="standard"/>
        <c:varyColors val="0"/>
        <c:ser>
          <c:idx val="1"/>
          <c:order val="1"/>
          <c:tx>
            <c:strRef>
              <c:f>Sheet1!$B$47</c:f>
              <c:strCache>
                <c:ptCount val="1"/>
                <c:pt idx="0">
                  <c:v>Growth in hectares of land irrigated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Sheet1!$C$45:$J$45</c:f>
              <c:strCache>
                <c:ptCount val="8"/>
                <c:pt idx="0">
                  <c:v>2016</c:v>
                </c:pt>
                <c:pt idx="1">
                  <c:v>2016/2017</c:v>
                </c:pt>
                <c:pt idx="2">
                  <c:v>2017/2018</c:v>
                </c:pt>
                <c:pt idx="3">
                  <c:v>2018/2019</c:v>
                </c:pt>
                <c:pt idx="4">
                  <c:v>2019/2020</c:v>
                </c:pt>
                <c:pt idx="5">
                  <c:v>2020/2021</c:v>
                </c:pt>
                <c:pt idx="6">
                  <c:v>2021/2022</c:v>
                </c:pt>
                <c:pt idx="7">
                  <c:v>2022/2023</c:v>
                </c:pt>
              </c:strCache>
            </c:strRef>
          </c:cat>
          <c:val>
            <c:numRef>
              <c:f>Sheet1!$C$47:$J$47</c:f>
              <c:numCache>
                <c:formatCode>0%</c:formatCode>
                <c:ptCount val="8"/>
                <c:pt idx="1">
                  <c:v>-7.6340284636046599E-2</c:v>
                </c:pt>
                <c:pt idx="2">
                  <c:v>5.3052685950413202E-2</c:v>
                </c:pt>
                <c:pt idx="3">
                  <c:v>-9.4128149663267463E-3</c:v>
                </c:pt>
                <c:pt idx="4">
                  <c:v>6.9561083821898267E-2</c:v>
                </c:pt>
                <c:pt idx="5">
                  <c:v>8.8888888888888892E-2</c:v>
                </c:pt>
                <c:pt idx="6">
                  <c:v>0.12925170068027211</c:v>
                </c:pt>
                <c:pt idx="7">
                  <c:v>4.5180722891566265E-2</c:v>
                </c:pt>
              </c:numCache>
            </c:numRef>
          </c:val>
          <c:smooth val="0"/>
          <c:extLst>
            <c:ext xmlns:c16="http://schemas.microsoft.com/office/drawing/2014/chart" uri="{C3380CC4-5D6E-409C-BE32-E72D297353CC}">
              <c16:uniqueId val="{00000001-3B84-43CE-AD3B-D5EB233145E5}"/>
            </c:ext>
          </c:extLst>
        </c:ser>
        <c:dLbls>
          <c:showLegendKey val="0"/>
          <c:showVal val="1"/>
          <c:showCatName val="0"/>
          <c:showSerName val="0"/>
          <c:showPercent val="0"/>
          <c:showBubbleSize val="0"/>
        </c:dLbls>
        <c:marker val="1"/>
        <c:smooth val="0"/>
        <c:axId val="319338064"/>
        <c:axId val="319337280"/>
      </c:lineChart>
      <c:catAx>
        <c:axId val="31933257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19333752"/>
        <c:crosses val="autoZero"/>
        <c:auto val="1"/>
        <c:lblAlgn val="ctr"/>
        <c:lblOffset val="100"/>
        <c:noMultiLvlLbl val="0"/>
      </c:catAx>
      <c:valAx>
        <c:axId val="31933375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Irrigated hectares (000)</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_(* #,##0.0_);_(* \(#,##0.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19332576"/>
        <c:crosses val="autoZero"/>
        <c:crossBetween val="between"/>
      </c:valAx>
      <c:valAx>
        <c:axId val="319337280"/>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 change in irrigated hectares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19338064"/>
        <c:crosses val="max"/>
        <c:crossBetween val="between"/>
      </c:valAx>
      <c:catAx>
        <c:axId val="319338064"/>
        <c:scaling>
          <c:orientation val="minMax"/>
        </c:scaling>
        <c:delete val="1"/>
        <c:axPos val="b"/>
        <c:numFmt formatCode="General" sourceLinked="1"/>
        <c:majorTickMark val="out"/>
        <c:minorTickMark val="none"/>
        <c:tickLblPos val="nextTo"/>
        <c:crossAx val="3193372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sz="1200" b="1"/>
              <a:t>Access to electricity</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Sheet1!$B$50</c:f>
              <c:strCache>
                <c:ptCount val="1"/>
                <c:pt idx="0">
                  <c:v>Power System Average Interruption Duration Index (SAIDI)</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Sheet1!$C$49:$H$49</c:f>
              <c:numCache>
                <c:formatCode>General</c:formatCode>
                <c:ptCount val="6"/>
                <c:pt idx="0">
                  <c:v>2016</c:v>
                </c:pt>
                <c:pt idx="1">
                  <c:v>2017</c:v>
                </c:pt>
                <c:pt idx="2">
                  <c:v>2018</c:v>
                </c:pt>
                <c:pt idx="3">
                  <c:v>2019</c:v>
                </c:pt>
                <c:pt idx="4">
                  <c:v>2020</c:v>
                </c:pt>
                <c:pt idx="5">
                  <c:v>2021</c:v>
                </c:pt>
              </c:numCache>
            </c:numRef>
          </c:cat>
          <c:val>
            <c:numRef>
              <c:f>Sheet1!$C$50:$H$50</c:f>
              <c:numCache>
                <c:formatCode>_(* #,##0_);_(* \(#,##0\);_(* "-"??_);_(@_)</c:formatCode>
                <c:ptCount val="6"/>
                <c:pt idx="0">
                  <c:v>162.6</c:v>
                </c:pt>
                <c:pt idx="1">
                  <c:v>80.900000000000006</c:v>
                </c:pt>
                <c:pt idx="2">
                  <c:v>60.1</c:v>
                </c:pt>
                <c:pt idx="3">
                  <c:v>90.64</c:v>
                </c:pt>
                <c:pt idx="4">
                  <c:v>121.24</c:v>
                </c:pt>
                <c:pt idx="5">
                  <c:v>119.06</c:v>
                </c:pt>
              </c:numCache>
            </c:numRef>
          </c:val>
          <c:smooth val="0"/>
          <c:extLst>
            <c:ext xmlns:c16="http://schemas.microsoft.com/office/drawing/2014/chart" uri="{C3380CC4-5D6E-409C-BE32-E72D297353CC}">
              <c16:uniqueId val="{00000000-3656-447F-8C5D-AAD747360846}"/>
            </c:ext>
          </c:extLst>
        </c:ser>
        <c:ser>
          <c:idx val="1"/>
          <c:order val="1"/>
          <c:tx>
            <c:strRef>
              <c:f>Sheet1!$B$51</c:f>
              <c:strCache>
                <c:ptCount val="1"/>
                <c:pt idx="0">
                  <c:v>Power System Average Interruption Frequency Index (SAIFI)</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Sheet1!$C$49:$H$49</c:f>
              <c:numCache>
                <c:formatCode>General</c:formatCode>
                <c:ptCount val="6"/>
                <c:pt idx="0">
                  <c:v>2016</c:v>
                </c:pt>
                <c:pt idx="1">
                  <c:v>2017</c:v>
                </c:pt>
                <c:pt idx="2">
                  <c:v>2018</c:v>
                </c:pt>
                <c:pt idx="3">
                  <c:v>2019</c:v>
                </c:pt>
                <c:pt idx="4">
                  <c:v>2020</c:v>
                </c:pt>
                <c:pt idx="5">
                  <c:v>2021</c:v>
                </c:pt>
              </c:numCache>
            </c:numRef>
          </c:cat>
          <c:val>
            <c:numRef>
              <c:f>Sheet1!$C$51:$H$51</c:f>
              <c:numCache>
                <c:formatCode>_(* #,##0_);_(* \(#,##0\);_(* "-"??_);_(@_)</c:formatCode>
                <c:ptCount val="6"/>
                <c:pt idx="0">
                  <c:v>16</c:v>
                </c:pt>
                <c:pt idx="1">
                  <c:v>17</c:v>
                </c:pt>
                <c:pt idx="2">
                  <c:v>13.3</c:v>
                </c:pt>
                <c:pt idx="3">
                  <c:v>21.36</c:v>
                </c:pt>
                <c:pt idx="4">
                  <c:v>25.92</c:v>
                </c:pt>
                <c:pt idx="5">
                  <c:v>35.36</c:v>
                </c:pt>
              </c:numCache>
            </c:numRef>
          </c:val>
          <c:smooth val="0"/>
          <c:extLst>
            <c:ext xmlns:c16="http://schemas.microsoft.com/office/drawing/2014/chart" uri="{C3380CC4-5D6E-409C-BE32-E72D297353CC}">
              <c16:uniqueId val="{00000001-3656-447F-8C5D-AAD747360846}"/>
            </c:ext>
          </c:extLst>
        </c:ser>
        <c:dLbls>
          <c:dLblPos val="r"/>
          <c:showLegendKey val="0"/>
          <c:showVal val="1"/>
          <c:showCatName val="0"/>
          <c:showSerName val="0"/>
          <c:showPercent val="0"/>
          <c:showBubbleSize val="0"/>
        </c:dLbls>
        <c:smooth val="0"/>
        <c:axId val="319334144"/>
        <c:axId val="319336888"/>
      </c:lineChart>
      <c:catAx>
        <c:axId val="319334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19336888"/>
        <c:crosses val="autoZero"/>
        <c:auto val="1"/>
        <c:lblAlgn val="ctr"/>
        <c:lblOffset val="100"/>
        <c:noMultiLvlLbl val="0"/>
      </c:catAx>
      <c:valAx>
        <c:axId val="319336888"/>
        <c:scaling>
          <c:orientation val="minMax"/>
        </c:scaling>
        <c:delete val="1"/>
        <c:axPos val="l"/>
        <c:numFmt formatCode="_(* #,##0_);_(* \(#,##0\);_(* &quot;-&quot;??_);_(@_)" sourceLinked="1"/>
        <c:majorTickMark val="none"/>
        <c:minorTickMark val="none"/>
        <c:tickLblPos val="nextTo"/>
        <c:crossAx val="319334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sz="1200" b="1"/>
              <a:t>Access</a:t>
            </a:r>
            <a:r>
              <a:rPr lang="en-GB" sz="1200" b="1" baseline="0"/>
              <a:t> to education</a:t>
            </a:r>
            <a:endParaRPr lang="en-GB" sz="1200" b="1"/>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Sheet2!$B$2</c:f>
              <c:strCache>
                <c:ptCount val="1"/>
                <c:pt idx="0">
                  <c:v>Primary school completion rate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Sheet2!$C$1:$J$1</c:f>
              <c:numCache>
                <c:formatCode>General</c:formatCode>
                <c:ptCount val="8"/>
                <c:pt idx="0">
                  <c:v>2016</c:v>
                </c:pt>
                <c:pt idx="1">
                  <c:v>2017</c:v>
                </c:pt>
                <c:pt idx="2">
                  <c:v>2018</c:v>
                </c:pt>
                <c:pt idx="3">
                  <c:v>2019</c:v>
                </c:pt>
                <c:pt idx="4">
                  <c:v>2020</c:v>
                </c:pt>
                <c:pt idx="5">
                  <c:v>2021</c:v>
                </c:pt>
                <c:pt idx="6">
                  <c:v>2022</c:v>
                </c:pt>
                <c:pt idx="7">
                  <c:v>2023</c:v>
                </c:pt>
              </c:numCache>
            </c:numRef>
          </c:cat>
          <c:val>
            <c:numRef>
              <c:f>Sheet2!$C$2:$J$2</c:f>
              <c:numCache>
                <c:formatCode>0%</c:formatCode>
                <c:ptCount val="8"/>
                <c:pt idx="0">
                  <c:v>0.83499999999999996</c:v>
                </c:pt>
                <c:pt idx="1">
                  <c:v>0.84</c:v>
                </c:pt>
                <c:pt idx="2">
                  <c:v>0.84199999999999997</c:v>
                </c:pt>
                <c:pt idx="3">
                  <c:v>0.85399999999999998</c:v>
                </c:pt>
                <c:pt idx="4">
                  <c:v>0.94599999999999995</c:v>
                </c:pt>
                <c:pt idx="5">
                  <c:v>0.82</c:v>
                </c:pt>
                <c:pt idx="6">
                  <c:v>0.82</c:v>
                </c:pt>
                <c:pt idx="7">
                  <c:v>0.82</c:v>
                </c:pt>
              </c:numCache>
            </c:numRef>
          </c:val>
          <c:smooth val="0"/>
          <c:extLst>
            <c:ext xmlns:c16="http://schemas.microsoft.com/office/drawing/2014/chart" uri="{C3380CC4-5D6E-409C-BE32-E72D297353CC}">
              <c16:uniqueId val="{00000000-325F-4DEF-98B6-D6A9DBAB00D7}"/>
            </c:ext>
          </c:extLst>
        </c:ser>
        <c:ser>
          <c:idx val="1"/>
          <c:order val="1"/>
          <c:tx>
            <c:strRef>
              <c:f>Sheet2!$B$3</c:f>
              <c:strCache>
                <c:ptCount val="1"/>
                <c:pt idx="0">
                  <c:v>Secondary school completion rate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Sheet2!$C$1:$J$1</c:f>
              <c:numCache>
                <c:formatCode>General</c:formatCode>
                <c:ptCount val="8"/>
                <c:pt idx="0">
                  <c:v>2016</c:v>
                </c:pt>
                <c:pt idx="1">
                  <c:v>2017</c:v>
                </c:pt>
                <c:pt idx="2">
                  <c:v>2018</c:v>
                </c:pt>
                <c:pt idx="3">
                  <c:v>2019</c:v>
                </c:pt>
                <c:pt idx="4">
                  <c:v>2020</c:v>
                </c:pt>
                <c:pt idx="5">
                  <c:v>2021</c:v>
                </c:pt>
                <c:pt idx="6">
                  <c:v>2022</c:v>
                </c:pt>
                <c:pt idx="7">
                  <c:v>2023</c:v>
                </c:pt>
              </c:numCache>
            </c:numRef>
          </c:cat>
          <c:val>
            <c:numRef>
              <c:f>Sheet2!$C$3:$J$3</c:f>
              <c:numCache>
                <c:formatCode>0%</c:formatCode>
                <c:ptCount val="8"/>
                <c:pt idx="0">
                  <c:v>0.65</c:v>
                </c:pt>
                <c:pt idx="1">
                  <c:v>0.66500000000000004</c:v>
                </c:pt>
                <c:pt idx="2">
                  <c:v>0.66700000000000004</c:v>
                </c:pt>
                <c:pt idx="3">
                  <c:v>0.85499999999999998</c:v>
                </c:pt>
                <c:pt idx="4">
                  <c:v>0.91</c:v>
                </c:pt>
                <c:pt idx="5">
                  <c:v>1</c:v>
                </c:pt>
                <c:pt idx="6">
                  <c:v>1</c:v>
                </c:pt>
                <c:pt idx="7">
                  <c:v>1.0029999999999999</c:v>
                </c:pt>
              </c:numCache>
            </c:numRef>
          </c:val>
          <c:smooth val="0"/>
          <c:extLst>
            <c:ext xmlns:c16="http://schemas.microsoft.com/office/drawing/2014/chart" uri="{C3380CC4-5D6E-409C-BE32-E72D297353CC}">
              <c16:uniqueId val="{00000001-325F-4DEF-98B6-D6A9DBAB00D7}"/>
            </c:ext>
          </c:extLst>
        </c:ser>
        <c:ser>
          <c:idx val="2"/>
          <c:order val="2"/>
          <c:tx>
            <c:strRef>
              <c:f>Sheet2!$B$4</c:f>
              <c:strCache>
                <c:ptCount val="1"/>
                <c:pt idx="0">
                  <c:v>Primary to secondary schools transition rate</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00B050"/>
                    </a:solidFill>
                    <a:latin typeface="Tahoma" panose="020B0604030504040204" pitchFamily="34" charset="0"/>
                    <a:ea typeface="Tahoma" panose="020B0604030504040204" pitchFamily="34" charset="0"/>
                    <a:cs typeface="Tahoma" panose="020B0604030504040204" pitchFamily="34" charset="0"/>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Sheet2!$C$1:$J$1</c:f>
              <c:numCache>
                <c:formatCode>General</c:formatCode>
                <c:ptCount val="8"/>
                <c:pt idx="0">
                  <c:v>2016</c:v>
                </c:pt>
                <c:pt idx="1">
                  <c:v>2017</c:v>
                </c:pt>
                <c:pt idx="2">
                  <c:v>2018</c:v>
                </c:pt>
                <c:pt idx="3">
                  <c:v>2019</c:v>
                </c:pt>
                <c:pt idx="4">
                  <c:v>2020</c:v>
                </c:pt>
                <c:pt idx="5">
                  <c:v>2021</c:v>
                </c:pt>
                <c:pt idx="6">
                  <c:v>2022</c:v>
                </c:pt>
                <c:pt idx="7">
                  <c:v>2023</c:v>
                </c:pt>
              </c:numCache>
            </c:numRef>
          </c:cat>
          <c:val>
            <c:numRef>
              <c:f>Sheet2!$C$4:$J$4</c:f>
              <c:numCache>
                <c:formatCode>0%</c:formatCode>
                <c:ptCount val="8"/>
                <c:pt idx="0">
                  <c:v>0.81299999999999994</c:v>
                </c:pt>
                <c:pt idx="1">
                  <c:v>0.83099999999999996</c:v>
                </c:pt>
                <c:pt idx="2">
                  <c:v>0.83299999999999996</c:v>
                </c:pt>
                <c:pt idx="3">
                  <c:v>0.85499999999999998</c:v>
                </c:pt>
                <c:pt idx="4">
                  <c:v>0.91</c:v>
                </c:pt>
                <c:pt idx="5">
                  <c:v>0.95</c:v>
                </c:pt>
                <c:pt idx="6">
                  <c:v>0.9</c:v>
                </c:pt>
                <c:pt idx="7">
                  <c:v>0.95</c:v>
                </c:pt>
              </c:numCache>
            </c:numRef>
          </c:val>
          <c:smooth val="0"/>
          <c:extLst>
            <c:ext xmlns:c16="http://schemas.microsoft.com/office/drawing/2014/chart" uri="{C3380CC4-5D6E-409C-BE32-E72D297353CC}">
              <c16:uniqueId val="{00000002-325F-4DEF-98B6-D6A9DBAB00D7}"/>
            </c:ext>
          </c:extLst>
        </c:ser>
        <c:dLbls>
          <c:dLblPos val="r"/>
          <c:showLegendKey val="0"/>
          <c:showVal val="1"/>
          <c:showCatName val="0"/>
          <c:showSerName val="0"/>
          <c:showPercent val="0"/>
          <c:showBubbleSize val="0"/>
        </c:dLbls>
        <c:smooth val="0"/>
        <c:axId val="320710392"/>
        <c:axId val="320715880"/>
      </c:lineChart>
      <c:catAx>
        <c:axId val="3207103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20715880"/>
        <c:crosses val="autoZero"/>
        <c:auto val="1"/>
        <c:lblAlgn val="ctr"/>
        <c:lblOffset val="100"/>
        <c:noMultiLvlLbl val="0"/>
      </c:catAx>
      <c:valAx>
        <c:axId val="320715880"/>
        <c:scaling>
          <c:orientation val="minMax"/>
        </c:scaling>
        <c:delete val="1"/>
        <c:axPos val="l"/>
        <c:numFmt formatCode="0%" sourceLinked="1"/>
        <c:majorTickMark val="none"/>
        <c:minorTickMark val="none"/>
        <c:tickLblPos val="nextTo"/>
        <c:crossAx val="320710392"/>
        <c:crosses val="autoZero"/>
        <c:crossBetween val="between"/>
      </c:valAx>
      <c:spPr>
        <a:noFill/>
        <a:ln>
          <a:noFill/>
        </a:ln>
        <a:effectLst/>
      </c:spPr>
    </c:plotArea>
    <c:legend>
      <c:legendPos val="b"/>
      <c:layout>
        <c:manualLayout>
          <c:xMode val="edge"/>
          <c:yMode val="edge"/>
          <c:x val="0.1980694441778868"/>
          <c:y val="0.80170788510591107"/>
          <c:w val="0.74124201126753686"/>
          <c:h val="0.1669932103557478"/>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sz="1200" b="1"/>
              <a:t>University qualification and TVET enrollment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barChart>
        <c:barDir val="col"/>
        <c:grouping val="clustered"/>
        <c:varyColors val="0"/>
        <c:ser>
          <c:idx val="1"/>
          <c:order val="1"/>
          <c:tx>
            <c:strRef>
              <c:f>Sheet2!$B$8</c:f>
              <c:strCache>
                <c:ptCount val="1"/>
                <c:pt idx="0">
                  <c:v>Number of students enrolled in TVETs</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Sheet2!$C$6:$J$6</c:f>
              <c:numCache>
                <c:formatCode>General</c:formatCode>
                <c:ptCount val="8"/>
                <c:pt idx="0">
                  <c:v>2016</c:v>
                </c:pt>
                <c:pt idx="1">
                  <c:v>2017</c:v>
                </c:pt>
                <c:pt idx="2">
                  <c:v>2018</c:v>
                </c:pt>
                <c:pt idx="3">
                  <c:v>2019</c:v>
                </c:pt>
                <c:pt idx="4">
                  <c:v>2020</c:v>
                </c:pt>
                <c:pt idx="5">
                  <c:v>2021</c:v>
                </c:pt>
                <c:pt idx="6">
                  <c:v>2022</c:v>
                </c:pt>
                <c:pt idx="7">
                  <c:v>2023</c:v>
                </c:pt>
              </c:numCache>
            </c:numRef>
          </c:cat>
          <c:val>
            <c:numRef>
              <c:f>Sheet2!$C$8:$J$8</c:f>
              <c:numCache>
                <c:formatCode>_(* #,##0_);_(* \(#,##0\);_(* "-"??_);_(@_)</c:formatCode>
                <c:ptCount val="8"/>
                <c:pt idx="0">
                  <c:v>1041</c:v>
                </c:pt>
                <c:pt idx="1">
                  <c:v>0</c:v>
                </c:pt>
                <c:pt idx="2">
                  <c:v>1189</c:v>
                </c:pt>
                <c:pt idx="3">
                  <c:v>430598</c:v>
                </c:pt>
                <c:pt idx="4">
                  <c:v>451205</c:v>
                </c:pt>
                <c:pt idx="5">
                  <c:v>473765</c:v>
                </c:pt>
                <c:pt idx="6">
                  <c:v>473765</c:v>
                </c:pt>
                <c:pt idx="7">
                  <c:v>484567</c:v>
                </c:pt>
              </c:numCache>
            </c:numRef>
          </c:val>
          <c:extLst>
            <c:ext xmlns:c16="http://schemas.microsoft.com/office/drawing/2014/chart" uri="{C3380CC4-5D6E-409C-BE32-E72D297353CC}">
              <c16:uniqueId val="{00000000-8647-4601-A879-2A5E6E266B61}"/>
            </c:ext>
          </c:extLst>
        </c:ser>
        <c:dLbls>
          <c:dLblPos val="ctr"/>
          <c:showLegendKey val="0"/>
          <c:showVal val="1"/>
          <c:showCatName val="0"/>
          <c:showSerName val="0"/>
          <c:showPercent val="0"/>
          <c:showBubbleSize val="0"/>
        </c:dLbls>
        <c:gapWidth val="219"/>
        <c:axId val="320717056"/>
        <c:axId val="320714312"/>
      </c:barChart>
      <c:lineChart>
        <c:grouping val="standard"/>
        <c:varyColors val="0"/>
        <c:ser>
          <c:idx val="0"/>
          <c:order val="0"/>
          <c:tx>
            <c:strRef>
              <c:f>Sheet2!$B$7</c:f>
              <c:strCache>
                <c:ptCount val="1"/>
                <c:pt idx="0">
                  <c:v>Proportion students qualifying for university</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Sheet2!$C$6:$J$6</c:f>
              <c:numCache>
                <c:formatCode>General</c:formatCode>
                <c:ptCount val="8"/>
                <c:pt idx="0">
                  <c:v>2016</c:v>
                </c:pt>
                <c:pt idx="1">
                  <c:v>2017</c:v>
                </c:pt>
                <c:pt idx="2">
                  <c:v>2018</c:v>
                </c:pt>
                <c:pt idx="3">
                  <c:v>2019</c:v>
                </c:pt>
                <c:pt idx="4">
                  <c:v>2020</c:v>
                </c:pt>
                <c:pt idx="5">
                  <c:v>2021</c:v>
                </c:pt>
                <c:pt idx="6">
                  <c:v>2022</c:v>
                </c:pt>
                <c:pt idx="7">
                  <c:v>2023</c:v>
                </c:pt>
              </c:numCache>
            </c:numRef>
          </c:cat>
          <c:val>
            <c:numRef>
              <c:f>Sheet2!$C$7:$J$7</c:f>
              <c:numCache>
                <c:formatCode>0%</c:formatCode>
                <c:ptCount val="8"/>
                <c:pt idx="0">
                  <c:v>0.36699999999999999</c:v>
                </c:pt>
                <c:pt idx="1">
                  <c:v>0.373</c:v>
                </c:pt>
                <c:pt idx="2">
                  <c:v>0.378</c:v>
                </c:pt>
                <c:pt idx="3">
                  <c:v>0.41899999999999998</c:v>
                </c:pt>
                <c:pt idx="4">
                  <c:v>0.436</c:v>
                </c:pt>
                <c:pt idx="5">
                  <c:v>0.56499999999999995</c:v>
                </c:pt>
                <c:pt idx="6">
                  <c:v>0.57599999999999996</c:v>
                </c:pt>
                <c:pt idx="7">
                  <c:v>0.57999999999999996</c:v>
                </c:pt>
              </c:numCache>
            </c:numRef>
          </c:val>
          <c:smooth val="0"/>
          <c:extLst>
            <c:ext xmlns:c16="http://schemas.microsoft.com/office/drawing/2014/chart" uri="{C3380CC4-5D6E-409C-BE32-E72D297353CC}">
              <c16:uniqueId val="{00000001-8647-4601-A879-2A5E6E266B61}"/>
            </c:ext>
          </c:extLst>
        </c:ser>
        <c:dLbls>
          <c:dLblPos val="ctr"/>
          <c:showLegendKey val="0"/>
          <c:showVal val="1"/>
          <c:showCatName val="0"/>
          <c:showSerName val="0"/>
          <c:showPercent val="0"/>
          <c:showBubbleSize val="0"/>
        </c:dLbls>
        <c:marker val="1"/>
        <c:smooth val="0"/>
        <c:axId val="320711568"/>
        <c:axId val="320713528"/>
      </c:lineChart>
      <c:catAx>
        <c:axId val="320717056"/>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20714312"/>
        <c:crosses val="autoZero"/>
        <c:auto val="1"/>
        <c:lblAlgn val="ctr"/>
        <c:lblOffset val="100"/>
        <c:noMultiLvlLbl val="0"/>
      </c:catAx>
      <c:valAx>
        <c:axId val="320714312"/>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a:t>No. of students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20717056"/>
        <c:crosses val="autoZero"/>
        <c:crossBetween val="between"/>
      </c:valAx>
      <c:valAx>
        <c:axId val="320713528"/>
        <c:scaling>
          <c:orientation val="minMax"/>
        </c:scaling>
        <c:delete val="0"/>
        <c:axPos val="r"/>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GB"/>
                  <a:t>% of students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20711568"/>
        <c:crosses val="max"/>
        <c:crossBetween val="between"/>
      </c:valAx>
      <c:catAx>
        <c:axId val="320711568"/>
        <c:scaling>
          <c:orientation val="minMax"/>
        </c:scaling>
        <c:delete val="1"/>
        <c:axPos val="b"/>
        <c:numFmt formatCode="General" sourceLinked="1"/>
        <c:majorTickMark val="out"/>
        <c:minorTickMark val="none"/>
        <c:tickLblPos val="nextTo"/>
        <c:crossAx val="32071352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sz="1200" b="1"/>
              <a:t>Mortality rates, per thousand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Sheet2!$B$14</c:f>
              <c:strCache>
                <c:ptCount val="1"/>
                <c:pt idx="0">
                  <c:v>Neonatal mortality rate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rgbClr val="FF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Sheet2!$C$13:$J$13</c:f>
              <c:numCache>
                <c:formatCode>General</c:formatCode>
                <c:ptCount val="8"/>
                <c:pt idx="0">
                  <c:v>2016</c:v>
                </c:pt>
                <c:pt idx="1">
                  <c:v>2017</c:v>
                </c:pt>
                <c:pt idx="2">
                  <c:v>2018</c:v>
                </c:pt>
                <c:pt idx="3">
                  <c:v>2019</c:v>
                </c:pt>
                <c:pt idx="4">
                  <c:v>2020</c:v>
                </c:pt>
                <c:pt idx="5">
                  <c:v>2021</c:v>
                </c:pt>
                <c:pt idx="6">
                  <c:v>2022</c:v>
                </c:pt>
                <c:pt idx="7">
                  <c:v>2023</c:v>
                </c:pt>
              </c:numCache>
            </c:numRef>
          </c:cat>
          <c:val>
            <c:numRef>
              <c:f>Sheet2!$C$14:$J$14</c:f>
              <c:numCache>
                <c:formatCode>General</c:formatCode>
                <c:ptCount val="8"/>
                <c:pt idx="0">
                  <c:v>20.399999999999999</c:v>
                </c:pt>
                <c:pt idx="1">
                  <c:v>20</c:v>
                </c:pt>
                <c:pt idx="2">
                  <c:v>19.600000000000001</c:v>
                </c:pt>
                <c:pt idx="3">
                  <c:v>21</c:v>
                </c:pt>
                <c:pt idx="4">
                  <c:v>33.42</c:v>
                </c:pt>
                <c:pt idx="5">
                  <c:v>32.9</c:v>
                </c:pt>
                <c:pt idx="6">
                  <c:v>21</c:v>
                </c:pt>
                <c:pt idx="7">
                  <c:v>19</c:v>
                </c:pt>
              </c:numCache>
            </c:numRef>
          </c:val>
          <c:smooth val="0"/>
          <c:extLst>
            <c:ext xmlns:c16="http://schemas.microsoft.com/office/drawing/2014/chart" uri="{C3380CC4-5D6E-409C-BE32-E72D297353CC}">
              <c16:uniqueId val="{00000000-880D-49F6-AAD0-04A9B55C0C17}"/>
            </c:ext>
          </c:extLst>
        </c:ser>
        <c:ser>
          <c:idx val="1"/>
          <c:order val="1"/>
          <c:tx>
            <c:strRef>
              <c:f>Sheet2!$B$15</c:f>
              <c:strCache>
                <c:ptCount val="1"/>
                <c:pt idx="0">
                  <c:v>Infant mortality rate</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Sheet2!$C$13:$J$13</c:f>
              <c:numCache>
                <c:formatCode>General</c:formatCode>
                <c:ptCount val="8"/>
                <c:pt idx="0">
                  <c:v>2016</c:v>
                </c:pt>
                <c:pt idx="1">
                  <c:v>2017</c:v>
                </c:pt>
                <c:pt idx="2">
                  <c:v>2018</c:v>
                </c:pt>
                <c:pt idx="3">
                  <c:v>2019</c:v>
                </c:pt>
                <c:pt idx="4">
                  <c:v>2020</c:v>
                </c:pt>
                <c:pt idx="5">
                  <c:v>2021</c:v>
                </c:pt>
                <c:pt idx="6">
                  <c:v>2022</c:v>
                </c:pt>
                <c:pt idx="7">
                  <c:v>2023</c:v>
                </c:pt>
              </c:numCache>
            </c:numRef>
          </c:cat>
          <c:val>
            <c:numRef>
              <c:f>Sheet2!$C$15:$J$15</c:f>
              <c:numCache>
                <c:formatCode>General</c:formatCode>
                <c:ptCount val="8"/>
                <c:pt idx="0">
                  <c:v>34.4</c:v>
                </c:pt>
                <c:pt idx="1">
                  <c:v>33.6</c:v>
                </c:pt>
                <c:pt idx="2">
                  <c:v>32.9</c:v>
                </c:pt>
                <c:pt idx="3">
                  <c:v>31.9</c:v>
                </c:pt>
                <c:pt idx="4">
                  <c:v>33.4</c:v>
                </c:pt>
                <c:pt idx="5">
                  <c:v>32.9</c:v>
                </c:pt>
                <c:pt idx="6">
                  <c:v>32</c:v>
                </c:pt>
                <c:pt idx="7">
                  <c:v>31.5</c:v>
                </c:pt>
              </c:numCache>
            </c:numRef>
          </c:val>
          <c:smooth val="0"/>
          <c:extLst>
            <c:ext xmlns:c16="http://schemas.microsoft.com/office/drawing/2014/chart" uri="{C3380CC4-5D6E-409C-BE32-E72D297353CC}">
              <c16:uniqueId val="{00000001-880D-49F6-AAD0-04A9B55C0C17}"/>
            </c:ext>
          </c:extLst>
        </c:ser>
        <c:ser>
          <c:idx val="2"/>
          <c:order val="2"/>
          <c:tx>
            <c:strRef>
              <c:f>Sheet2!$B$16</c:f>
              <c:strCache>
                <c:ptCount val="1"/>
                <c:pt idx="0">
                  <c:v>Under 5 mortality rate</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Sheet2!$C$13:$J$13</c:f>
              <c:numCache>
                <c:formatCode>General</c:formatCode>
                <c:ptCount val="8"/>
                <c:pt idx="0">
                  <c:v>2016</c:v>
                </c:pt>
                <c:pt idx="1">
                  <c:v>2017</c:v>
                </c:pt>
                <c:pt idx="2">
                  <c:v>2018</c:v>
                </c:pt>
                <c:pt idx="3">
                  <c:v>2019</c:v>
                </c:pt>
                <c:pt idx="4">
                  <c:v>2020</c:v>
                </c:pt>
                <c:pt idx="5">
                  <c:v>2021</c:v>
                </c:pt>
                <c:pt idx="6">
                  <c:v>2022</c:v>
                </c:pt>
                <c:pt idx="7">
                  <c:v>2023</c:v>
                </c:pt>
              </c:numCache>
            </c:numRef>
          </c:cat>
          <c:val>
            <c:numRef>
              <c:f>Sheet2!$C$16:$J$16</c:f>
              <c:numCache>
                <c:formatCode>General</c:formatCode>
                <c:ptCount val="8"/>
                <c:pt idx="0">
                  <c:v>49.4</c:v>
                </c:pt>
                <c:pt idx="1">
                  <c:v>47.9</c:v>
                </c:pt>
                <c:pt idx="2">
                  <c:v>46.4</c:v>
                </c:pt>
                <c:pt idx="3">
                  <c:v>43.4</c:v>
                </c:pt>
                <c:pt idx="4">
                  <c:v>43.4</c:v>
                </c:pt>
                <c:pt idx="5">
                  <c:v>43.4</c:v>
                </c:pt>
                <c:pt idx="6">
                  <c:v>41</c:v>
                </c:pt>
                <c:pt idx="7">
                  <c:v>40.299999999999997</c:v>
                </c:pt>
              </c:numCache>
            </c:numRef>
          </c:val>
          <c:smooth val="0"/>
          <c:extLst>
            <c:ext xmlns:c16="http://schemas.microsoft.com/office/drawing/2014/chart" uri="{C3380CC4-5D6E-409C-BE32-E72D297353CC}">
              <c16:uniqueId val="{00000002-880D-49F6-AAD0-04A9B55C0C17}"/>
            </c:ext>
          </c:extLst>
        </c:ser>
        <c:dLbls>
          <c:dLblPos val="ctr"/>
          <c:showLegendKey val="0"/>
          <c:showVal val="1"/>
          <c:showCatName val="0"/>
          <c:showSerName val="0"/>
          <c:showPercent val="0"/>
          <c:showBubbleSize val="0"/>
        </c:dLbls>
        <c:smooth val="0"/>
        <c:axId val="1486602495"/>
        <c:axId val="1498787567"/>
      </c:lineChart>
      <c:catAx>
        <c:axId val="1486602495"/>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1498787567"/>
        <c:crosses val="autoZero"/>
        <c:auto val="1"/>
        <c:lblAlgn val="ctr"/>
        <c:lblOffset val="100"/>
        <c:noMultiLvlLbl val="0"/>
      </c:catAx>
      <c:valAx>
        <c:axId val="1498787567"/>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No. of deaths</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148660249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sz="1200" b="1"/>
              <a:t>Value of livestock sold in formal markets (billion Ksh) </a:t>
            </a:r>
          </a:p>
        </c:rich>
      </c:tx>
      <c:overlay val="0"/>
      <c:spPr>
        <a:noFill/>
        <a:ln>
          <a:noFill/>
        </a:ln>
        <a:effectLst/>
      </c:spPr>
      <c:txPr>
        <a:bodyPr rot="0" spcFirstLastPara="1" vertOverflow="ellipsis" vert="horz" wrap="square" anchor="ctr" anchorCtr="1"/>
        <a:lstStyle/>
        <a:p>
          <a:pPr>
            <a:defRPr sz="1200" b="1" i="0" u="none" strike="noStrike" kern="1200" spc="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autoTitleDeleted val="0"/>
    <c:plotArea>
      <c:layout/>
      <c:lineChart>
        <c:grouping val="standard"/>
        <c:varyColors val="0"/>
        <c:ser>
          <c:idx val="0"/>
          <c:order val="0"/>
          <c:tx>
            <c:strRef>
              <c:f>Sheet3!$A$44</c:f>
              <c:strCache>
                <c:ptCount val="1"/>
                <c:pt idx="0">
                  <c:v>Value of cattle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Sheet3!$B$43:$I$43</c:f>
              <c:numCache>
                <c:formatCode>General</c:formatCode>
                <c:ptCount val="8"/>
                <c:pt idx="0">
                  <c:v>2016</c:v>
                </c:pt>
                <c:pt idx="1">
                  <c:v>2017</c:v>
                </c:pt>
                <c:pt idx="2">
                  <c:v>2018</c:v>
                </c:pt>
                <c:pt idx="3">
                  <c:v>2019</c:v>
                </c:pt>
                <c:pt idx="4">
                  <c:v>2020</c:v>
                </c:pt>
                <c:pt idx="5">
                  <c:v>2021</c:v>
                </c:pt>
                <c:pt idx="6">
                  <c:v>2022</c:v>
                </c:pt>
                <c:pt idx="7">
                  <c:v>2023</c:v>
                </c:pt>
              </c:numCache>
            </c:numRef>
          </c:cat>
          <c:val>
            <c:numRef>
              <c:f>Sheet3!$B$44:$I$44</c:f>
              <c:numCache>
                <c:formatCode>General</c:formatCode>
                <c:ptCount val="8"/>
                <c:pt idx="0">
                  <c:v>73.900000000000006</c:v>
                </c:pt>
                <c:pt idx="1">
                  <c:v>58</c:v>
                </c:pt>
                <c:pt idx="2">
                  <c:v>77.099999999999994</c:v>
                </c:pt>
                <c:pt idx="3">
                  <c:v>81</c:v>
                </c:pt>
                <c:pt idx="4">
                  <c:v>76.95</c:v>
                </c:pt>
                <c:pt idx="5">
                  <c:v>80.8</c:v>
                </c:pt>
                <c:pt idx="6">
                  <c:v>78</c:v>
                </c:pt>
                <c:pt idx="7">
                  <c:v>79</c:v>
                </c:pt>
              </c:numCache>
            </c:numRef>
          </c:val>
          <c:smooth val="0"/>
          <c:extLst>
            <c:ext xmlns:c16="http://schemas.microsoft.com/office/drawing/2014/chart" uri="{C3380CC4-5D6E-409C-BE32-E72D297353CC}">
              <c16:uniqueId val="{00000000-6A77-4F77-AD95-E9FF8CD226DD}"/>
            </c:ext>
          </c:extLst>
        </c:ser>
        <c:ser>
          <c:idx val="1"/>
          <c:order val="1"/>
          <c:tx>
            <c:strRef>
              <c:f>Sheet3!$A$45</c:f>
              <c:strCache>
                <c:ptCount val="1"/>
                <c:pt idx="0">
                  <c:v>Value of goats and sheep </c:v>
                </c:pt>
              </c:strCache>
            </c:strRef>
          </c:tx>
          <c:spPr>
            <a:ln w="28575" cap="rnd">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Sheet3!$B$43:$I$43</c:f>
              <c:numCache>
                <c:formatCode>General</c:formatCode>
                <c:ptCount val="8"/>
                <c:pt idx="0">
                  <c:v>2016</c:v>
                </c:pt>
                <c:pt idx="1">
                  <c:v>2017</c:v>
                </c:pt>
                <c:pt idx="2">
                  <c:v>2018</c:v>
                </c:pt>
                <c:pt idx="3">
                  <c:v>2019</c:v>
                </c:pt>
                <c:pt idx="4">
                  <c:v>2020</c:v>
                </c:pt>
                <c:pt idx="5">
                  <c:v>2021</c:v>
                </c:pt>
                <c:pt idx="6">
                  <c:v>2022</c:v>
                </c:pt>
                <c:pt idx="7">
                  <c:v>2023</c:v>
                </c:pt>
              </c:numCache>
            </c:numRef>
          </c:cat>
          <c:val>
            <c:numRef>
              <c:f>Sheet3!$B$45:$I$45</c:f>
              <c:numCache>
                <c:formatCode>General</c:formatCode>
                <c:ptCount val="8"/>
                <c:pt idx="0">
                  <c:v>17.2</c:v>
                </c:pt>
                <c:pt idx="1">
                  <c:v>11.8</c:v>
                </c:pt>
                <c:pt idx="2">
                  <c:v>18.399999999999999</c:v>
                </c:pt>
                <c:pt idx="3">
                  <c:v>19.3</c:v>
                </c:pt>
                <c:pt idx="4">
                  <c:v>18.329999999999998</c:v>
                </c:pt>
                <c:pt idx="5">
                  <c:v>19.25</c:v>
                </c:pt>
                <c:pt idx="6">
                  <c:v>18</c:v>
                </c:pt>
                <c:pt idx="7">
                  <c:v>20</c:v>
                </c:pt>
              </c:numCache>
            </c:numRef>
          </c:val>
          <c:smooth val="0"/>
          <c:extLst>
            <c:ext xmlns:c16="http://schemas.microsoft.com/office/drawing/2014/chart" uri="{C3380CC4-5D6E-409C-BE32-E72D297353CC}">
              <c16:uniqueId val="{00000001-6A77-4F77-AD95-E9FF8CD226DD}"/>
            </c:ext>
          </c:extLst>
        </c:ser>
        <c:ser>
          <c:idx val="2"/>
          <c:order val="2"/>
          <c:tx>
            <c:strRef>
              <c:f>Sheet3!$A$46</c:f>
              <c:strCache>
                <c:ptCount val="1"/>
                <c:pt idx="0">
                  <c:v>Value of indigenous chicken</c:v>
                </c:pt>
              </c:strCache>
            </c:strRef>
          </c:tx>
          <c:spPr>
            <a:ln w="28575" cap="rnd">
              <a:solidFill>
                <a:schemeClr val="accent3"/>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Sheet3!$B$43:$I$43</c:f>
              <c:numCache>
                <c:formatCode>General</c:formatCode>
                <c:ptCount val="8"/>
                <c:pt idx="0">
                  <c:v>2016</c:v>
                </c:pt>
                <c:pt idx="1">
                  <c:v>2017</c:v>
                </c:pt>
                <c:pt idx="2">
                  <c:v>2018</c:v>
                </c:pt>
                <c:pt idx="3">
                  <c:v>2019</c:v>
                </c:pt>
                <c:pt idx="4">
                  <c:v>2020</c:v>
                </c:pt>
                <c:pt idx="5">
                  <c:v>2021</c:v>
                </c:pt>
                <c:pt idx="6">
                  <c:v>2022</c:v>
                </c:pt>
                <c:pt idx="7">
                  <c:v>2023</c:v>
                </c:pt>
              </c:numCache>
            </c:numRef>
          </c:cat>
          <c:val>
            <c:numRef>
              <c:f>Sheet3!$B$46:$I$46</c:f>
              <c:numCache>
                <c:formatCode>General</c:formatCode>
                <c:ptCount val="8"/>
                <c:pt idx="0">
                  <c:v>4.8</c:v>
                </c:pt>
                <c:pt idx="1">
                  <c:v>4.68</c:v>
                </c:pt>
                <c:pt idx="2">
                  <c:v>4.92</c:v>
                </c:pt>
                <c:pt idx="3">
                  <c:v>5.16</c:v>
                </c:pt>
                <c:pt idx="4">
                  <c:v>4.91</c:v>
                </c:pt>
                <c:pt idx="5">
                  <c:v>5.16</c:v>
                </c:pt>
                <c:pt idx="6">
                  <c:v>5.2</c:v>
                </c:pt>
                <c:pt idx="7">
                  <c:v>5.2</c:v>
                </c:pt>
              </c:numCache>
            </c:numRef>
          </c:val>
          <c:smooth val="0"/>
          <c:extLst>
            <c:ext xmlns:c16="http://schemas.microsoft.com/office/drawing/2014/chart" uri="{C3380CC4-5D6E-409C-BE32-E72D297353CC}">
              <c16:uniqueId val="{00000002-6A77-4F77-AD95-E9FF8CD226DD}"/>
            </c:ext>
          </c:extLst>
        </c:ser>
        <c:dLbls>
          <c:dLblPos val="ctr"/>
          <c:showLegendKey val="0"/>
          <c:showVal val="1"/>
          <c:showCatName val="0"/>
          <c:showSerName val="0"/>
          <c:showPercent val="0"/>
          <c:showBubbleSize val="0"/>
        </c:dLbls>
        <c:smooth val="0"/>
        <c:axId val="320713920"/>
        <c:axId val="320709216"/>
      </c:lineChart>
      <c:catAx>
        <c:axId val="32071392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Year</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crossAx val="320709216"/>
        <c:crosses val="autoZero"/>
        <c:auto val="1"/>
        <c:lblAlgn val="ctr"/>
        <c:lblOffset val="100"/>
        <c:noMultiLvlLbl val="0"/>
      </c:catAx>
      <c:valAx>
        <c:axId val="320709216"/>
        <c:scaling>
          <c:orientation val="minMax"/>
        </c:scaling>
        <c:delete val="1"/>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r>
                  <a:rPr lang="en-US"/>
                  <a:t>Value in billion Ksh</a:t>
                </a:r>
              </a:p>
            </c:rich>
          </c:tx>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title>
        <c:numFmt formatCode="General" sourceLinked="1"/>
        <c:majorTickMark val="none"/>
        <c:minorTickMark val="none"/>
        <c:tickLblPos val="nextTo"/>
        <c:crossAx val="3207139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ahoma" panose="020B0604030504040204" pitchFamily="34" charset="0"/>
          <a:ea typeface="Tahoma" panose="020B0604030504040204" pitchFamily="34" charset="0"/>
          <a:cs typeface="Tahoma" panose="020B060403050404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185DF3-E23F-41A6-9E6F-1D006BE5EE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31</Pages>
  <Words>8063</Words>
  <Characters>45961</Characters>
  <Application>Microsoft Office Word</Application>
  <DocSecurity>0</DocSecurity>
  <Lines>383</Lines>
  <Paragraphs>107</Paragraphs>
  <ScaleCrop>false</ScaleCrop>
  <HeadingPairs>
    <vt:vector size="2" baseType="variant">
      <vt:variant>
        <vt:lpstr>Title</vt:lpstr>
      </vt:variant>
      <vt:variant>
        <vt:i4>1</vt:i4>
      </vt:variant>
    </vt:vector>
  </HeadingPairs>
  <TitlesOfParts>
    <vt:vector size="1" baseType="lpstr">
      <vt:lpstr/>
    </vt:vector>
  </TitlesOfParts>
  <Company>HP Inc.</Company>
  <LinksUpToDate>false</LinksUpToDate>
  <CharactersWithSpaces>53917</CharactersWithSpaces>
  <SharedDoc>false</SharedDoc>
  <HLinks>
    <vt:vector size="390" baseType="variant">
      <vt:variant>
        <vt:i4>1310768</vt:i4>
      </vt:variant>
      <vt:variant>
        <vt:i4>383</vt:i4>
      </vt:variant>
      <vt:variant>
        <vt:i4>0</vt:i4>
      </vt:variant>
      <vt:variant>
        <vt:i4>5</vt:i4>
      </vt:variant>
      <vt:variant>
        <vt:lpwstr/>
      </vt:variant>
      <vt:variant>
        <vt:lpwstr>_Toc120130206</vt:lpwstr>
      </vt:variant>
      <vt:variant>
        <vt:i4>1310768</vt:i4>
      </vt:variant>
      <vt:variant>
        <vt:i4>377</vt:i4>
      </vt:variant>
      <vt:variant>
        <vt:i4>0</vt:i4>
      </vt:variant>
      <vt:variant>
        <vt:i4>5</vt:i4>
      </vt:variant>
      <vt:variant>
        <vt:lpwstr/>
      </vt:variant>
      <vt:variant>
        <vt:lpwstr>_Toc120130205</vt:lpwstr>
      </vt:variant>
      <vt:variant>
        <vt:i4>1310768</vt:i4>
      </vt:variant>
      <vt:variant>
        <vt:i4>371</vt:i4>
      </vt:variant>
      <vt:variant>
        <vt:i4>0</vt:i4>
      </vt:variant>
      <vt:variant>
        <vt:i4>5</vt:i4>
      </vt:variant>
      <vt:variant>
        <vt:lpwstr/>
      </vt:variant>
      <vt:variant>
        <vt:lpwstr>_Toc120130204</vt:lpwstr>
      </vt:variant>
      <vt:variant>
        <vt:i4>1310768</vt:i4>
      </vt:variant>
      <vt:variant>
        <vt:i4>365</vt:i4>
      </vt:variant>
      <vt:variant>
        <vt:i4>0</vt:i4>
      </vt:variant>
      <vt:variant>
        <vt:i4>5</vt:i4>
      </vt:variant>
      <vt:variant>
        <vt:lpwstr/>
      </vt:variant>
      <vt:variant>
        <vt:lpwstr>_Toc120130203</vt:lpwstr>
      </vt:variant>
      <vt:variant>
        <vt:i4>1310768</vt:i4>
      </vt:variant>
      <vt:variant>
        <vt:i4>359</vt:i4>
      </vt:variant>
      <vt:variant>
        <vt:i4>0</vt:i4>
      </vt:variant>
      <vt:variant>
        <vt:i4>5</vt:i4>
      </vt:variant>
      <vt:variant>
        <vt:lpwstr/>
      </vt:variant>
      <vt:variant>
        <vt:lpwstr>_Toc120130202</vt:lpwstr>
      </vt:variant>
      <vt:variant>
        <vt:i4>1310768</vt:i4>
      </vt:variant>
      <vt:variant>
        <vt:i4>353</vt:i4>
      </vt:variant>
      <vt:variant>
        <vt:i4>0</vt:i4>
      </vt:variant>
      <vt:variant>
        <vt:i4>5</vt:i4>
      </vt:variant>
      <vt:variant>
        <vt:lpwstr/>
      </vt:variant>
      <vt:variant>
        <vt:lpwstr>_Toc120130201</vt:lpwstr>
      </vt:variant>
      <vt:variant>
        <vt:i4>1310768</vt:i4>
      </vt:variant>
      <vt:variant>
        <vt:i4>347</vt:i4>
      </vt:variant>
      <vt:variant>
        <vt:i4>0</vt:i4>
      </vt:variant>
      <vt:variant>
        <vt:i4>5</vt:i4>
      </vt:variant>
      <vt:variant>
        <vt:lpwstr/>
      </vt:variant>
      <vt:variant>
        <vt:lpwstr>_Toc120130200</vt:lpwstr>
      </vt:variant>
      <vt:variant>
        <vt:i4>1900595</vt:i4>
      </vt:variant>
      <vt:variant>
        <vt:i4>341</vt:i4>
      </vt:variant>
      <vt:variant>
        <vt:i4>0</vt:i4>
      </vt:variant>
      <vt:variant>
        <vt:i4>5</vt:i4>
      </vt:variant>
      <vt:variant>
        <vt:lpwstr/>
      </vt:variant>
      <vt:variant>
        <vt:lpwstr>_Toc120130199</vt:lpwstr>
      </vt:variant>
      <vt:variant>
        <vt:i4>1900595</vt:i4>
      </vt:variant>
      <vt:variant>
        <vt:i4>335</vt:i4>
      </vt:variant>
      <vt:variant>
        <vt:i4>0</vt:i4>
      </vt:variant>
      <vt:variant>
        <vt:i4>5</vt:i4>
      </vt:variant>
      <vt:variant>
        <vt:lpwstr/>
      </vt:variant>
      <vt:variant>
        <vt:lpwstr>_Toc120130198</vt:lpwstr>
      </vt:variant>
      <vt:variant>
        <vt:i4>1900595</vt:i4>
      </vt:variant>
      <vt:variant>
        <vt:i4>329</vt:i4>
      </vt:variant>
      <vt:variant>
        <vt:i4>0</vt:i4>
      </vt:variant>
      <vt:variant>
        <vt:i4>5</vt:i4>
      </vt:variant>
      <vt:variant>
        <vt:lpwstr/>
      </vt:variant>
      <vt:variant>
        <vt:lpwstr>_Toc120130197</vt:lpwstr>
      </vt:variant>
      <vt:variant>
        <vt:i4>1900595</vt:i4>
      </vt:variant>
      <vt:variant>
        <vt:i4>323</vt:i4>
      </vt:variant>
      <vt:variant>
        <vt:i4>0</vt:i4>
      </vt:variant>
      <vt:variant>
        <vt:i4>5</vt:i4>
      </vt:variant>
      <vt:variant>
        <vt:lpwstr/>
      </vt:variant>
      <vt:variant>
        <vt:lpwstr>_Toc120130196</vt:lpwstr>
      </vt:variant>
      <vt:variant>
        <vt:i4>1703986</vt:i4>
      </vt:variant>
      <vt:variant>
        <vt:i4>314</vt:i4>
      </vt:variant>
      <vt:variant>
        <vt:i4>0</vt:i4>
      </vt:variant>
      <vt:variant>
        <vt:i4>5</vt:i4>
      </vt:variant>
      <vt:variant>
        <vt:lpwstr/>
      </vt:variant>
      <vt:variant>
        <vt:lpwstr>_Toc150332098</vt:lpwstr>
      </vt:variant>
      <vt:variant>
        <vt:i4>1703986</vt:i4>
      </vt:variant>
      <vt:variant>
        <vt:i4>308</vt:i4>
      </vt:variant>
      <vt:variant>
        <vt:i4>0</vt:i4>
      </vt:variant>
      <vt:variant>
        <vt:i4>5</vt:i4>
      </vt:variant>
      <vt:variant>
        <vt:lpwstr/>
      </vt:variant>
      <vt:variant>
        <vt:lpwstr>_Toc150332097</vt:lpwstr>
      </vt:variant>
      <vt:variant>
        <vt:i4>1703986</vt:i4>
      </vt:variant>
      <vt:variant>
        <vt:i4>302</vt:i4>
      </vt:variant>
      <vt:variant>
        <vt:i4>0</vt:i4>
      </vt:variant>
      <vt:variant>
        <vt:i4>5</vt:i4>
      </vt:variant>
      <vt:variant>
        <vt:lpwstr/>
      </vt:variant>
      <vt:variant>
        <vt:lpwstr>_Toc150332096</vt:lpwstr>
      </vt:variant>
      <vt:variant>
        <vt:i4>1703986</vt:i4>
      </vt:variant>
      <vt:variant>
        <vt:i4>296</vt:i4>
      </vt:variant>
      <vt:variant>
        <vt:i4>0</vt:i4>
      </vt:variant>
      <vt:variant>
        <vt:i4>5</vt:i4>
      </vt:variant>
      <vt:variant>
        <vt:lpwstr/>
      </vt:variant>
      <vt:variant>
        <vt:lpwstr>_Toc150332095</vt:lpwstr>
      </vt:variant>
      <vt:variant>
        <vt:i4>1703986</vt:i4>
      </vt:variant>
      <vt:variant>
        <vt:i4>290</vt:i4>
      </vt:variant>
      <vt:variant>
        <vt:i4>0</vt:i4>
      </vt:variant>
      <vt:variant>
        <vt:i4>5</vt:i4>
      </vt:variant>
      <vt:variant>
        <vt:lpwstr/>
      </vt:variant>
      <vt:variant>
        <vt:lpwstr>_Toc150332094</vt:lpwstr>
      </vt:variant>
      <vt:variant>
        <vt:i4>1703986</vt:i4>
      </vt:variant>
      <vt:variant>
        <vt:i4>284</vt:i4>
      </vt:variant>
      <vt:variant>
        <vt:i4>0</vt:i4>
      </vt:variant>
      <vt:variant>
        <vt:i4>5</vt:i4>
      </vt:variant>
      <vt:variant>
        <vt:lpwstr/>
      </vt:variant>
      <vt:variant>
        <vt:lpwstr>_Toc150332093</vt:lpwstr>
      </vt:variant>
      <vt:variant>
        <vt:i4>1703986</vt:i4>
      </vt:variant>
      <vt:variant>
        <vt:i4>278</vt:i4>
      </vt:variant>
      <vt:variant>
        <vt:i4>0</vt:i4>
      </vt:variant>
      <vt:variant>
        <vt:i4>5</vt:i4>
      </vt:variant>
      <vt:variant>
        <vt:lpwstr/>
      </vt:variant>
      <vt:variant>
        <vt:lpwstr>_Toc150332092</vt:lpwstr>
      </vt:variant>
      <vt:variant>
        <vt:i4>1703986</vt:i4>
      </vt:variant>
      <vt:variant>
        <vt:i4>272</vt:i4>
      </vt:variant>
      <vt:variant>
        <vt:i4>0</vt:i4>
      </vt:variant>
      <vt:variant>
        <vt:i4>5</vt:i4>
      </vt:variant>
      <vt:variant>
        <vt:lpwstr/>
      </vt:variant>
      <vt:variant>
        <vt:lpwstr>_Toc150332091</vt:lpwstr>
      </vt:variant>
      <vt:variant>
        <vt:i4>1703986</vt:i4>
      </vt:variant>
      <vt:variant>
        <vt:i4>266</vt:i4>
      </vt:variant>
      <vt:variant>
        <vt:i4>0</vt:i4>
      </vt:variant>
      <vt:variant>
        <vt:i4>5</vt:i4>
      </vt:variant>
      <vt:variant>
        <vt:lpwstr/>
      </vt:variant>
      <vt:variant>
        <vt:lpwstr>_Toc150332090</vt:lpwstr>
      </vt:variant>
      <vt:variant>
        <vt:i4>1769522</vt:i4>
      </vt:variant>
      <vt:variant>
        <vt:i4>260</vt:i4>
      </vt:variant>
      <vt:variant>
        <vt:i4>0</vt:i4>
      </vt:variant>
      <vt:variant>
        <vt:i4>5</vt:i4>
      </vt:variant>
      <vt:variant>
        <vt:lpwstr/>
      </vt:variant>
      <vt:variant>
        <vt:lpwstr>_Toc150332089</vt:lpwstr>
      </vt:variant>
      <vt:variant>
        <vt:i4>1769522</vt:i4>
      </vt:variant>
      <vt:variant>
        <vt:i4>254</vt:i4>
      </vt:variant>
      <vt:variant>
        <vt:i4>0</vt:i4>
      </vt:variant>
      <vt:variant>
        <vt:i4>5</vt:i4>
      </vt:variant>
      <vt:variant>
        <vt:lpwstr/>
      </vt:variant>
      <vt:variant>
        <vt:lpwstr>_Toc150332088</vt:lpwstr>
      </vt:variant>
      <vt:variant>
        <vt:i4>1769522</vt:i4>
      </vt:variant>
      <vt:variant>
        <vt:i4>248</vt:i4>
      </vt:variant>
      <vt:variant>
        <vt:i4>0</vt:i4>
      </vt:variant>
      <vt:variant>
        <vt:i4>5</vt:i4>
      </vt:variant>
      <vt:variant>
        <vt:lpwstr/>
      </vt:variant>
      <vt:variant>
        <vt:lpwstr>_Toc150332087</vt:lpwstr>
      </vt:variant>
      <vt:variant>
        <vt:i4>1769522</vt:i4>
      </vt:variant>
      <vt:variant>
        <vt:i4>242</vt:i4>
      </vt:variant>
      <vt:variant>
        <vt:i4>0</vt:i4>
      </vt:variant>
      <vt:variant>
        <vt:i4>5</vt:i4>
      </vt:variant>
      <vt:variant>
        <vt:lpwstr/>
      </vt:variant>
      <vt:variant>
        <vt:lpwstr>_Toc150332086</vt:lpwstr>
      </vt:variant>
      <vt:variant>
        <vt:i4>1769522</vt:i4>
      </vt:variant>
      <vt:variant>
        <vt:i4>236</vt:i4>
      </vt:variant>
      <vt:variant>
        <vt:i4>0</vt:i4>
      </vt:variant>
      <vt:variant>
        <vt:i4>5</vt:i4>
      </vt:variant>
      <vt:variant>
        <vt:lpwstr/>
      </vt:variant>
      <vt:variant>
        <vt:lpwstr>_Toc150332085</vt:lpwstr>
      </vt:variant>
      <vt:variant>
        <vt:i4>1769522</vt:i4>
      </vt:variant>
      <vt:variant>
        <vt:i4>230</vt:i4>
      </vt:variant>
      <vt:variant>
        <vt:i4>0</vt:i4>
      </vt:variant>
      <vt:variant>
        <vt:i4>5</vt:i4>
      </vt:variant>
      <vt:variant>
        <vt:lpwstr/>
      </vt:variant>
      <vt:variant>
        <vt:lpwstr>_Toc150332084</vt:lpwstr>
      </vt:variant>
      <vt:variant>
        <vt:i4>1769522</vt:i4>
      </vt:variant>
      <vt:variant>
        <vt:i4>224</vt:i4>
      </vt:variant>
      <vt:variant>
        <vt:i4>0</vt:i4>
      </vt:variant>
      <vt:variant>
        <vt:i4>5</vt:i4>
      </vt:variant>
      <vt:variant>
        <vt:lpwstr/>
      </vt:variant>
      <vt:variant>
        <vt:lpwstr>_Toc150332083</vt:lpwstr>
      </vt:variant>
      <vt:variant>
        <vt:i4>1769522</vt:i4>
      </vt:variant>
      <vt:variant>
        <vt:i4>218</vt:i4>
      </vt:variant>
      <vt:variant>
        <vt:i4>0</vt:i4>
      </vt:variant>
      <vt:variant>
        <vt:i4>5</vt:i4>
      </vt:variant>
      <vt:variant>
        <vt:lpwstr/>
      </vt:variant>
      <vt:variant>
        <vt:lpwstr>_Toc150332082</vt:lpwstr>
      </vt:variant>
      <vt:variant>
        <vt:i4>1769522</vt:i4>
      </vt:variant>
      <vt:variant>
        <vt:i4>212</vt:i4>
      </vt:variant>
      <vt:variant>
        <vt:i4>0</vt:i4>
      </vt:variant>
      <vt:variant>
        <vt:i4>5</vt:i4>
      </vt:variant>
      <vt:variant>
        <vt:lpwstr/>
      </vt:variant>
      <vt:variant>
        <vt:lpwstr>_Toc150332081</vt:lpwstr>
      </vt:variant>
      <vt:variant>
        <vt:i4>1769522</vt:i4>
      </vt:variant>
      <vt:variant>
        <vt:i4>206</vt:i4>
      </vt:variant>
      <vt:variant>
        <vt:i4>0</vt:i4>
      </vt:variant>
      <vt:variant>
        <vt:i4>5</vt:i4>
      </vt:variant>
      <vt:variant>
        <vt:lpwstr/>
      </vt:variant>
      <vt:variant>
        <vt:lpwstr>_Toc150332080</vt:lpwstr>
      </vt:variant>
      <vt:variant>
        <vt:i4>1310770</vt:i4>
      </vt:variant>
      <vt:variant>
        <vt:i4>200</vt:i4>
      </vt:variant>
      <vt:variant>
        <vt:i4>0</vt:i4>
      </vt:variant>
      <vt:variant>
        <vt:i4>5</vt:i4>
      </vt:variant>
      <vt:variant>
        <vt:lpwstr/>
      </vt:variant>
      <vt:variant>
        <vt:lpwstr>_Toc150332079</vt:lpwstr>
      </vt:variant>
      <vt:variant>
        <vt:i4>1310770</vt:i4>
      </vt:variant>
      <vt:variant>
        <vt:i4>194</vt:i4>
      </vt:variant>
      <vt:variant>
        <vt:i4>0</vt:i4>
      </vt:variant>
      <vt:variant>
        <vt:i4>5</vt:i4>
      </vt:variant>
      <vt:variant>
        <vt:lpwstr/>
      </vt:variant>
      <vt:variant>
        <vt:lpwstr>_Toc150332078</vt:lpwstr>
      </vt:variant>
      <vt:variant>
        <vt:i4>1310770</vt:i4>
      </vt:variant>
      <vt:variant>
        <vt:i4>188</vt:i4>
      </vt:variant>
      <vt:variant>
        <vt:i4>0</vt:i4>
      </vt:variant>
      <vt:variant>
        <vt:i4>5</vt:i4>
      </vt:variant>
      <vt:variant>
        <vt:lpwstr/>
      </vt:variant>
      <vt:variant>
        <vt:lpwstr>_Toc150332077</vt:lpwstr>
      </vt:variant>
      <vt:variant>
        <vt:i4>1310770</vt:i4>
      </vt:variant>
      <vt:variant>
        <vt:i4>182</vt:i4>
      </vt:variant>
      <vt:variant>
        <vt:i4>0</vt:i4>
      </vt:variant>
      <vt:variant>
        <vt:i4>5</vt:i4>
      </vt:variant>
      <vt:variant>
        <vt:lpwstr/>
      </vt:variant>
      <vt:variant>
        <vt:lpwstr>_Toc150332076</vt:lpwstr>
      </vt:variant>
      <vt:variant>
        <vt:i4>1310770</vt:i4>
      </vt:variant>
      <vt:variant>
        <vt:i4>176</vt:i4>
      </vt:variant>
      <vt:variant>
        <vt:i4>0</vt:i4>
      </vt:variant>
      <vt:variant>
        <vt:i4>5</vt:i4>
      </vt:variant>
      <vt:variant>
        <vt:lpwstr/>
      </vt:variant>
      <vt:variant>
        <vt:lpwstr>_Toc150332075</vt:lpwstr>
      </vt:variant>
      <vt:variant>
        <vt:i4>1310770</vt:i4>
      </vt:variant>
      <vt:variant>
        <vt:i4>170</vt:i4>
      </vt:variant>
      <vt:variant>
        <vt:i4>0</vt:i4>
      </vt:variant>
      <vt:variant>
        <vt:i4>5</vt:i4>
      </vt:variant>
      <vt:variant>
        <vt:lpwstr/>
      </vt:variant>
      <vt:variant>
        <vt:lpwstr>_Toc150332074</vt:lpwstr>
      </vt:variant>
      <vt:variant>
        <vt:i4>1310770</vt:i4>
      </vt:variant>
      <vt:variant>
        <vt:i4>164</vt:i4>
      </vt:variant>
      <vt:variant>
        <vt:i4>0</vt:i4>
      </vt:variant>
      <vt:variant>
        <vt:i4>5</vt:i4>
      </vt:variant>
      <vt:variant>
        <vt:lpwstr/>
      </vt:variant>
      <vt:variant>
        <vt:lpwstr>_Toc150332073</vt:lpwstr>
      </vt:variant>
      <vt:variant>
        <vt:i4>1310770</vt:i4>
      </vt:variant>
      <vt:variant>
        <vt:i4>158</vt:i4>
      </vt:variant>
      <vt:variant>
        <vt:i4>0</vt:i4>
      </vt:variant>
      <vt:variant>
        <vt:i4>5</vt:i4>
      </vt:variant>
      <vt:variant>
        <vt:lpwstr/>
      </vt:variant>
      <vt:variant>
        <vt:lpwstr>_Toc150332072</vt:lpwstr>
      </vt:variant>
      <vt:variant>
        <vt:i4>1310770</vt:i4>
      </vt:variant>
      <vt:variant>
        <vt:i4>152</vt:i4>
      </vt:variant>
      <vt:variant>
        <vt:i4>0</vt:i4>
      </vt:variant>
      <vt:variant>
        <vt:i4>5</vt:i4>
      </vt:variant>
      <vt:variant>
        <vt:lpwstr/>
      </vt:variant>
      <vt:variant>
        <vt:lpwstr>_Toc150332071</vt:lpwstr>
      </vt:variant>
      <vt:variant>
        <vt:i4>1310770</vt:i4>
      </vt:variant>
      <vt:variant>
        <vt:i4>146</vt:i4>
      </vt:variant>
      <vt:variant>
        <vt:i4>0</vt:i4>
      </vt:variant>
      <vt:variant>
        <vt:i4>5</vt:i4>
      </vt:variant>
      <vt:variant>
        <vt:lpwstr/>
      </vt:variant>
      <vt:variant>
        <vt:lpwstr>_Toc150332070</vt:lpwstr>
      </vt:variant>
      <vt:variant>
        <vt:i4>1376306</vt:i4>
      </vt:variant>
      <vt:variant>
        <vt:i4>140</vt:i4>
      </vt:variant>
      <vt:variant>
        <vt:i4>0</vt:i4>
      </vt:variant>
      <vt:variant>
        <vt:i4>5</vt:i4>
      </vt:variant>
      <vt:variant>
        <vt:lpwstr/>
      </vt:variant>
      <vt:variant>
        <vt:lpwstr>_Toc150332069</vt:lpwstr>
      </vt:variant>
      <vt:variant>
        <vt:i4>1376306</vt:i4>
      </vt:variant>
      <vt:variant>
        <vt:i4>134</vt:i4>
      </vt:variant>
      <vt:variant>
        <vt:i4>0</vt:i4>
      </vt:variant>
      <vt:variant>
        <vt:i4>5</vt:i4>
      </vt:variant>
      <vt:variant>
        <vt:lpwstr/>
      </vt:variant>
      <vt:variant>
        <vt:lpwstr>_Toc150332068</vt:lpwstr>
      </vt:variant>
      <vt:variant>
        <vt:i4>1376306</vt:i4>
      </vt:variant>
      <vt:variant>
        <vt:i4>128</vt:i4>
      </vt:variant>
      <vt:variant>
        <vt:i4>0</vt:i4>
      </vt:variant>
      <vt:variant>
        <vt:i4>5</vt:i4>
      </vt:variant>
      <vt:variant>
        <vt:lpwstr/>
      </vt:variant>
      <vt:variant>
        <vt:lpwstr>_Toc150332067</vt:lpwstr>
      </vt:variant>
      <vt:variant>
        <vt:i4>1376306</vt:i4>
      </vt:variant>
      <vt:variant>
        <vt:i4>122</vt:i4>
      </vt:variant>
      <vt:variant>
        <vt:i4>0</vt:i4>
      </vt:variant>
      <vt:variant>
        <vt:i4>5</vt:i4>
      </vt:variant>
      <vt:variant>
        <vt:lpwstr/>
      </vt:variant>
      <vt:variant>
        <vt:lpwstr>_Toc150332066</vt:lpwstr>
      </vt:variant>
      <vt:variant>
        <vt:i4>1376306</vt:i4>
      </vt:variant>
      <vt:variant>
        <vt:i4>116</vt:i4>
      </vt:variant>
      <vt:variant>
        <vt:i4>0</vt:i4>
      </vt:variant>
      <vt:variant>
        <vt:i4>5</vt:i4>
      </vt:variant>
      <vt:variant>
        <vt:lpwstr/>
      </vt:variant>
      <vt:variant>
        <vt:lpwstr>_Toc150332065</vt:lpwstr>
      </vt:variant>
      <vt:variant>
        <vt:i4>1376306</vt:i4>
      </vt:variant>
      <vt:variant>
        <vt:i4>110</vt:i4>
      </vt:variant>
      <vt:variant>
        <vt:i4>0</vt:i4>
      </vt:variant>
      <vt:variant>
        <vt:i4>5</vt:i4>
      </vt:variant>
      <vt:variant>
        <vt:lpwstr/>
      </vt:variant>
      <vt:variant>
        <vt:lpwstr>_Toc150332064</vt:lpwstr>
      </vt:variant>
      <vt:variant>
        <vt:i4>1376306</vt:i4>
      </vt:variant>
      <vt:variant>
        <vt:i4>104</vt:i4>
      </vt:variant>
      <vt:variant>
        <vt:i4>0</vt:i4>
      </vt:variant>
      <vt:variant>
        <vt:i4>5</vt:i4>
      </vt:variant>
      <vt:variant>
        <vt:lpwstr/>
      </vt:variant>
      <vt:variant>
        <vt:lpwstr>_Toc150332063</vt:lpwstr>
      </vt:variant>
      <vt:variant>
        <vt:i4>1376306</vt:i4>
      </vt:variant>
      <vt:variant>
        <vt:i4>98</vt:i4>
      </vt:variant>
      <vt:variant>
        <vt:i4>0</vt:i4>
      </vt:variant>
      <vt:variant>
        <vt:i4>5</vt:i4>
      </vt:variant>
      <vt:variant>
        <vt:lpwstr/>
      </vt:variant>
      <vt:variant>
        <vt:lpwstr>_Toc150332062</vt:lpwstr>
      </vt:variant>
      <vt:variant>
        <vt:i4>1376306</vt:i4>
      </vt:variant>
      <vt:variant>
        <vt:i4>92</vt:i4>
      </vt:variant>
      <vt:variant>
        <vt:i4>0</vt:i4>
      </vt:variant>
      <vt:variant>
        <vt:i4>5</vt:i4>
      </vt:variant>
      <vt:variant>
        <vt:lpwstr/>
      </vt:variant>
      <vt:variant>
        <vt:lpwstr>_Toc150332061</vt:lpwstr>
      </vt:variant>
      <vt:variant>
        <vt:i4>1376306</vt:i4>
      </vt:variant>
      <vt:variant>
        <vt:i4>86</vt:i4>
      </vt:variant>
      <vt:variant>
        <vt:i4>0</vt:i4>
      </vt:variant>
      <vt:variant>
        <vt:i4>5</vt:i4>
      </vt:variant>
      <vt:variant>
        <vt:lpwstr/>
      </vt:variant>
      <vt:variant>
        <vt:lpwstr>_Toc150332060</vt:lpwstr>
      </vt:variant>
      <vt:variant>
        <vt:i4>1441842</vt:i4>
      </vt:variant>
      <vt:variant>
        <vt:i4>80</vt:i4>
      </vt:variant>
      <vt:variant>
        <vt:i4>0</vt:i4>
      </vt:variant>
      <vt:variant>
        <vt:i4>5</vt:i4>
      </vt:variant>
      <vt:variant>
        <vt:lpwstr/>
      </vt:variant>
      <vt:variant>
        <vt:lpwstr>_Toc150332059</vt:lpwstr>
      </vt:variant>
      <vt:variant>
        <vt:i4>1441842</vt:i4>
      </vt:variant>
      <vt:variant>
        <vt:i4>74</vt:i4>
      </vt:variant>
      <vt:variant>
        <vt:i4>0</vt:i4>
      </vt:variant>
      <vt:variant>
        <vt:i4>5</vt:i4>
      </vt:variant>
      <vt:variant>
        <vt:lpwstr/>
      </vt:variant>
      <vt:variant>
        <vt:lpwstr>_Toc150332058</vt:lpwstr>
      </vt:variant>
      <vt:variant>
        <vt:i4>1441842</vt:i4>
      </vt:variant>
      <vt:variant>
        <vt:i4>68</vt:i4>
      </vt:variant>
      <vt:variant>
        <vt:i4>0</vt:i4>
      </vt:variant>
      <vt:variant>
        <vt:i4>5</vt:i4>
      </vt:variant>
      <vt:variant>
        <vt:lpwstr/>
      </vt:variant>
      <vt:variant>
        <vt:lpwstr>_Toc150332057</vt:lpwstr>
      </vt:variant>
      <vt:variant>
        <vt:i4>1441842</vt:i4>
      </vt:variant>
      <vt:variant>
        <vt:i4>62</vt:i4>
      </vt:variant>
      <vt:variant>
        <vt:i4>0</vt:i4>
      </vt:variant>
      <vt:variant>
        <vt:i4>5</vt:i4>
      </vt:variant>
      <vt:variant>
        <vt:lpwstr/>
      </vt:variant>
      <vt:variant>
        <vt:lpwstr>_Toc150332056</vt:lpwstr>
      </vt:variant>
      <vt:variant>
        <vt:i4>1441842</vt:i4>
      </vt:variant>
      <vt:variant>
        <vt:i4>56</vt:i4>
      </vt:variant>
      <vt:variant>
        <vt:i4>0</vt:i4>
      </vt:variant>
      <vt:variant>
        <vt:i4>5</vt:i4>
      </vt:variant>
      <vt:variant>
        <vt:lpwstr/>
      </vt:variant>
      <vt:variant>
        <vt:lpwstr>_Toc150332055</vt:lpwstr>
      </vt:variant>
      <vt:variant>
        <vt:i4>1441842</vt:i4>
      </vt:variant>
      <vt:variant>
        <vt:i4>50</vt:i4>
      </vt:variant>
      <vt:variant>
        <vt:i4>0</vt:i4>
      </vt:variant>
      <vt:variant>
        <vt:i4>5</vt:i4>
      </vt:variant>
      <vt:variant>
        <vt:lpwstr/>
      </vt:variant>
      <vt:variant>
        <vt:lpwstr>_Toc150332054</vt:lpwstr>
      </vt:variant>
      <vt:variant>
        <vt:i4>1441842</vt:i4>
      </vt:variant>
      <vt:variant>
        <vt:i4>44</vt:i4>
      </vt:variant>
      <vt:variant>
        <vt:i4>0</vt:i4>
      </vt:variant>
      <vt:variant>
        <vt:i4>5</vt:i4>
      </vt:variant>
      <vt:variant>
        <vt:lpwstr/>
      </vt:variant>
      <vt:variant>
        <vt:lpwstr>_Toc150332053</vt:lpwstr>
      </vt:variant>
      <vt:variant>
        <vt:i4>1441842</vt:i4>
      </vt:variant>
      <vt:variant>
        <vt:i4>38</vt:i4>
      </vt:variant>
      <vt:variant>
        <vt:i4>0</vt:i4>
      </vt:variant>
      <vt:variant>
        <vt:i4>5</vt:i4>
      </vt:variant>
      <vt:variant>
        <vt:lpwstr/>
      </vt:variant>
      <vt:variant>
        <vt:lpwstr>_Toc150332052</vt:lpwstr>
      </vt:variant>
      <vt:variant>
        <vt:i4>1441842</vt:i4>
      </vt:variant>
      <vt:variant>
        <vt:i4>32</vt:i4>
      </vt:variant>
      <vt:variant>
        <vt:i4>0</vt:i4>
      </vt:variant>
      <vt:variant>
        <vt:i4>5</vt:i4>
      </vt:variant>
      <vt:variant>
        <vt:lpwstr/>
      </vt:variant>
      <vt:variant>
        <vt:lpwstr>_Toc150332051</vt:lpwstr>
      </vt:variant>
      <vt:variant>
        <vt:i4>1441842</vt:i4>
      </vt:variant>
      <vt:variant>
        <vt:i4>26</vt:i4>
      </vt:variant>
      <vt:variant>
        <vt:i4>0</vt:i4>
      </vt:variant>
      <vt:variant>
        <vt:i4>5</vt:i4>
      </vt:variant>
      <vt:variant>
        <vt:lpwstr/>
      </vt:variant>
      <vt:variant>
        <vt:lpwstr>_Toc150332050</vt:lpwstr>
      </vt:variant>
      <vt:variant>
        <vt:i4>1507378</vt:i4>
      </vt:variant>
      <vt:variant>
        <vt:i4>20</vt:i4>
      </vt:variant>
      <vt:variant>
        <vt:i4>0</vt:i4>
      </vt:variant>
      <vt:variant>
        <vt:i4>5</vt:i4>
      </vt:variant>
      <vt:variant>
        <vt:lpwstr/>
      </vt:variant>
      <vt:variant>
        <vt:lpwstr>_Toc150332049</vt:lpwstr>
      </vt:variant>
      <vt:variant>
        <vt:i4>1507378</vt:i4>
      </vt:variant>
      <vt:variant>
        <vt:i4>14</vt:i4>
      </vt:variant>
      <vt:variant>
        <vt:i4>0</vt:i4>
      </vt:variant>
      <vt:variant>
        <vt:i4>5</vt:i4>
      </vt:variant>
      <vt:variant>
        <vt:lpwstr/>
      </vt:variant>
      <vt:variant>
        <vt:lpwstr>_Toc150332048</vt:lpwstr>
      </vt:variant>
      <vt:variant>
        <vt:i4>1507378</vt:i4>
      </vt:variant>
      <vt:variant>
        <vt:i4>8</vt:i4>
      </vt:variant>
      <vt:variant>
        <vt:i4>0</vt:i4>
      </vt:variant>
      <vt:variant>
        <vt:i4>5</vt:i4>
      </vt:variant>
      <vt:variant>
        <vt:lpwstr/>
      </vt:variant>
      <vt:variant>
        <vt:lpwstr>_Toc150332047</vt:lpwstr>
      </vt:variant>
      <vt:variant>
        <vt:i4>1507378</vt:i4>
      </vt:variant>
      <vt:variant>
        <vt:i4>2</vt:i4>
      </vt:variant>
      <vt:variant>
        <vt:i4>0</vt:i4>
      </vt:variant>
      <vt:variant>
        <vt:i4>5</vt:i4>
      </vt:variant>
      <vt:variant>
        <vt:lpwstr/>
      </vt:variant>
      <vt:variant>
        <vt:lpwstr>_Toc150332046</vt:lpwstr>
      </vt:variant>
      <vt:variant>
        <vt:i4>7995398</vt:i4>
      </vt:variant>
      <vt:variant>
        <vt:i4>0</vt:i4>
      </vt:variant>
      <vt:variant>
        <vt:i4>0</vt:i4>
      </vt:variant>
      <vt:variant>
        <vt:i4>5</vt:i4>
      </vt:variant>
      <vt:variant>
        <vt:lpwstr>https://www.unisdr.org/files/43291_sendaiframeworkfordrren.pdf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Tesfaye</dc:creator>
  <cp:keywords/>
  <dc:description/>
  <cp:lastModifiedBy>Paul</cp:lastModifiedBy>
  <cp:revision>2</cp:revision>
  <cp:lastPrinted>2023-11-16T17:18:00Z</cp:lastPrinted>
  <dcterms:created xsi:type="dcterms:W3CDTF">2023-11-21T06:43:00Z</dcterms:created>
  <dcterms:modified xsi:type="dcterms:W3CDTF">2023-11-21T06:43:00Z</dcterms:modified>
</cp:coreProperties>
</file>